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87A0E" w14:textId="77777777" w:rsidR="00EC7CC2" w:rsidRPr="000B7CC7" w:rsidRDefault="00EC7CC2" w:rsidP="00EC7CC2">
      <w:pPr>
        <w:spacing w:after="0" w:line="240" w:lineRule="auto"/>
        <w:jc w:val="center"/>
        <w:rPr>
          <w:rFonts w:ascii="Times New Roman" w:eastAsia="Times New Roman" w:hAnsi="Times New Roman" w:cs="Times New Roman"/>
          <w:b/>
          <w:i/>
          <w:sz w:val="24"/>
          <w:szCs w:val="24"/>
          <w:lang w:val="ro-RO" w:eastAsia="ru-RU"/>
        </w:rPr>
      </w:pPr>
      <w:r w:rsidRPr="000B7CC7">
        <w:rPr>
          <w:rFonts w:ascii="Times New Roman" w:eastAsia="Times New Roman" w:hAnsi="Times New Roman" w:cs="Times New Roman"/>
          <w:b/>
          <w:i/>
          <w:sz w:val="24"/>
          <w:szCs w:val="24"/>
          <w:lang w:val="ro-RO" w:eastAsia="ru-RU"/>
        </w:rPr>
        <w:t>Primăria municipiului Bălți</w:t>
      </w:r>
    </w:p>
    <w:p w14:paraId="2E0F2754" w14:textId="77777777"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cu sediul în mun. Bălți, piața Independenței nr. 1</w:t>
      </w:r>
    </w:p>
    <w:p w14:paraId="16649CDB" w14:textId="77777777"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p>
    <w:p w14:paraId="2CE24125" w14:textId="77AED386"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anunță </w:t>
      </w:r>
      <w:r w:rsidRPr="00A64029">
        <w:rPr>
          <w:rFonts w:ascii="Times New Roman" w:eastAsia="Times New Roman" w:hAnsi="Times New Roman" w:cs="Times New Roman"/>
          <w:b/>
          <w:i/>
          <w:iCs/>
          <w:sz w:val="24"/>
          <w:szCs w:val="24"/>
          <w:u w:val="single"/>
          <w:lang w:val="ro-RO" w:eastAsia="ru-RU"/>
        </w:rPr>
        <w:t>concurs</w:t>
      </w:r>
      <w:r w:rsidR="00495413" w:rsidRPr="00A64029">
        <w:rPr>
          <w:rFonts w:ascii="Times New Roman" w:eastAsia="Times New Roman" w:hAnsi="Times New Roman" w:cs="Times New Roman"/>
          <w:b/>
          <w:i/>
          <w:iCs/>
          <w:sz w:val="24"/>
          <w:szCs w:val="24"/>
          <w:u w:val="single"/>
          <w:lang w:val="ro-RO" w:eastAsia="ru-RU"/>
        </w:rPr>
        <w:t xml:space="preserve"> </w:t>
      </w:r>
      <w:r w:rsidR="00A64029" w:rsidRPr="00A64029">
        <w:rPr>
          <w:rFonts w:ascii="Times New Roman" w:eastAsia="Times New Roman" w:hAnsi="Times New Roman" w:cs="Times New Roman"/>
          <w:b/>
          <w:i/>
          <w:iCs/>
          <w:sz w:val="24"/>
          <w:szCs w:val="24"/>
          <w:u w:val="single"/>
          <w:lang w:val="ro-RO" w:eastAsia="ru-RU"/>
        </w:rPr>
        <w:t>repetat</w:t>
      </w:r>
    </w:p>
    <w:p w14:paraId="7EE9FC22" w14:textId="249E36E9" w:rsidR="00EC7CC2" w:rsidRPr="000B7CC7" w:rsidRDefault="00EC7CC2" w:rsidP="00EC7CC2">
      <w:pPr>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pentru ocuparea funcției publice</w:t>
      </w:r>
      <w:r w:rsidR="007F1907" w:rsidRPr="000B7CC7">
        <w:rPr>
          <w:rFonts w:ascii="Times New Roman" w:eastAsia="Times New Roman" w:hAnsi="Times New Roman" w:cs="Times New Roman"/>
          <w:b/>
          <w:sz w:val="24"/>
          <w:szCs w:val="24"/>
          <w:lang w:val="ro-RO" w:eastAsia="ru-RU"/>
        </w:rPr>
        <w:t xml:space="preserve"> </w:t>
      </w:r>
      <w:r w:rsidRPr="000B7CC7">
        <w:rPr>
          <w:rFonts w:ascii="Times New Roman" w:eastAsia="Times New Roman" w:hAnsi="Times New Roman" w:cs="Times New Roman"/>
          <w:b/>
          <w:sz w:val="24"/>
          <w:szCs w:val="24"/>
          <w:lang w:val="ro-RO" w:eastAsia="ru-RU"/>
        </w:rPr>
        <w:t xml:space="preserve">vacante </w:t>
      </w:r>
    </w:p>
    <w:p w14:paraId="717AA06E" w14:textId="77777777" w:rsidR="00EC7CC2" w:rsidRPr="000B7CC7" w:rsidRDefault="00EC7CC2" w:rsidP="00EC7CC2">
      <w:pPr>
        <w:spacing w:after="0" w:line="240" w:lineRule="auto"/>
        <w:jc w:val="center"/>
        <w:rPr>
          <w:rFonts w:ascii="Times New Roman" w:eastAsia="Times New Roman" w:hAnsi="Times New Roman" w:cs="Times New Roman"/>
          <w:lang w:val="ro-RO" w:eastAsia="ru-RU"/>
        </w:rPr>
      </w:pPr>
    </w:p>
    <w:p w14:paraId="765DACE0" w14:textId="4592E815" w:rsidR="007D1130" w:rsidRPr="000B7CC7" w:rsidRDefault="00EC7CC2" w:rsidP="00EC7CC2">
      <w:pPr>
        <w:jc w:val="center"/>
        <w:rPr>
          <w:rStyle w:val="a3"/>
          <w:rFonts w:ascii="Times New Roman" w:hAnsi="Times New Roman" w:cs="Times New Roman"/>
          <w:sz w:val="24"/>
          <w:szCs w:val="24"/>
          <w:bdr w:val="none" w:sz="0" w:space="0" w:color="auto" w:frame="1"/>
          <w:shd w:val="clear" w:color="auto" w:fill="FFFFFF"/>
          <w:lang w:val="ro-RO"/>
        </w:rPr>
      </w:pPr>
      <w:bookmarkStart w:id="0" w:name="_Hlk87449109"/>
      <w:r w:rsidRPr="000B7CC7">
        <w:rPr>
          <w:rStyle w:val="a3"/>
          <w:rFonts w:ascii="Times New Roman" w:hAnsi="Times New Roman" w:cs="Times New Roman"/>
          <w:b/>
          <w:sz w:val="24"/>
          <w:szCs w:val="24"/>
          <w:u w:val="single"/>
          <w:bdr w:val="none" w:sz="0" w:space="0" w:color="auto" w:frame="1"/>
          <w:shd w:val="clear" w:color="auto" w:fill="FFFFFF"/>
          <w:lang w:val="ro-RO"/>
        </w:rPr>
        <w:t>s</w:t>
      </w:r>
      <w:r w:rsidR="00B05B1F" w:rsidRPr="000B7CC7">
        <w:rPr>
          <w:rStyle w:val="a3"/>
          <w:rFonts w:ascii="Times New Roman" w:hAnsi="Times New Roman" w:cs="Times New Roman"/>
          <w:b/>
          <w:sz w:val="24"/>
          <w:szCs w:val="24"/>
          <w:u w:val="single"/>
          <w:bdr w:val="none" w:sz="0" w:space="0" w:color="auto" w:frame="1"/>
          <w:shd w:val="clear" w:color="auto" w:fill="FFFFFF"/>
          <w:lang w:val="ro-RO"/>
        </w:rPr>
        <w:t>pecialist principal</w:t>
      </w:r>
      <w:r w:rsidR="00B05B1F" w:rsidRPr="000B7CC7">
        <w:rPr>
          <w:rStyle w:val="a3"/>
          <w:rFonts w:ascii="Times New Roman" w:hAnsi="Times New Roman" w:cs="Times New Roman"/>
          <w:sz w:val="24"/>
          <w:szCs w:val="24"/>
          <w:bdr w:val="none" w:sz="0" w:space="0" w:color="auto" w:frame="1"/>
          <w:shd w:val="clear" w:color="auto" w:fill="FFFFFF"/>
          <w:lang w:val="ro-RO"/>
        </w:rPr>
        <w:t xml:space="preserve"> </w:t>
      </w:r>
      <w:bookmarkEnd w:id="0"/>
      <w:r w:rsidR="007D1130" w:rsidRPr="000B7CC7">
        <w:rPr>
          <w:rStyle w:val="a3"/>
          <w:rFonts w:ascii="Times New Roman" w:hAnsi="Times New Roman" w:cs="Times New Roman"/>
          <w:sz w:val="24"/>
          <w:szCs w:val="24"/>
          <w:bdr w:val="none" w:sz="0" w:space="0" w:color="auto" w:frame="1"/>
          <w:shd w:val="clear" w:color="auto" w:fill="FFFFFF"/>
          <w:lang w:val="ro-RO"/>
        </w:rPr>
        <w:t>Serviciul resurse</w:t>
      </w:r>
      <w:r w:rsidR="00114780" w:rsidRPr="000B7CC7">
        <w:rPr>
          <w:rStyle w:val="a3"/>
          <w:rFonts w:ascii="Times New Roman" w:hAnsi="Times New Roman" w:cs="Times New Roman"/>
          <w:sz w:val="24"/>
          <w:szCs w:val="24"/>
          <w:bdr w:val="none" w:sz="0" w:space="0" w:color="auto" w:frame="1"/>
          <w:shd w:val="clear" w:color="auto" w:fill="FFFFFF"/>
          <w:lang w:val="ro-RO"/>
        </w:rPr>
        <w:t>lor</w:t>
      </w:r>
      <w:r w:rsidR="007D1130" w:rsidRPr="000B7CC7">
        <w:rPr>
          <w:rStyle w:val="a3"/>
          <w:rFonts w:ascii="Times New Roman" w:hAnsi="Times New Roman" w:cs="Times New Roman"/>
          <w:sz w:val="24"/>
          <w:szCs w:val="24"/>
          <w:bdr w:val="none" w:sz="0" w:space="0" w:color="auto" w:frame="1"/>
          <w:shd w:val="clear" w:color="auto" w:fill="FFFFFF"/>
          <w:lang w:val="ro-RO"/>
        </w:rPr>
        <w:t xml:space="preserve"> tangibile </w:t>
      </w:r>
    </w:p>
    <w:p w14:paraId="206654E4" w14:textId="032C5DD8" w:rsidR="00DE369C" w:rsidRPr="000B7CC7" w:rsidRDefault="007D1130" w:rsidP="007D1130">
      <w:pPr>
        <w:jc w:val="center"/>
        <w:rPr>
          <w:rStyle w:val="a3"/>
          <w:rFonts w:ascii="Times New Roman" w:hAnsi="Times New Roman" w:cs="Times New Roman"/>
          <w:sz w:val="24"/>
          <w:szCs w:val="24"/>
          <w:bdr w:val="none" w:sz="0" w:space="0" w:color="auto" w:frame="1"/>
          <w:shd w:val="clear" w:color="auto" w:fill="FFFFFF"/>
          <w:lang w:val="ro-RO"/>
        </w:rPr>
      </w:pPr>
      <w:r w:rsidRPr="000B7CC7">
        <w:rPr>
          <w:rStyle w:val="a3"/>
          <w:rFonts w:ascii="Times New Roman" w:hAnsi="Times New Roman" w:cs="Times New Roman"/>
          <w:sz w:val="24"/>
          <w:szCs w:val="24"/>
          <w:bdr w:val="none" w:sz="0" w:space="0" w:color="auto" w:frame="1"/>
          <w:shd w:val="clear" w:color="auto" w:fill="FFFFFF"/>
          <w:lang w:val="ro-RO"/>
        </w:rPr>
        <w:t xml:space="preserve">în cadrul </w:t>
      </w:r>
      <w:r w:rsidR="003425B5" w:rsidRPr="000B7CC7">
        <w:rPr>
          <w:rStyle w:val="a3"/>
          <w:rFonts w:ascii="Times New Roman" w:hAnsi="Times New Roman" w:cs="Times New Roman"/>
          <w:b/>
          <w:bCs/>
          <w:sz w:val="24"/>
          <w:szCs w:val="24"/>
          <w:bdr w:val="none" w:sz="0" w:space="0" w:color="auto" w:frame="1"/>
          <w:shd w:val="clear" w:color="auto" w:fill="FFFFFF"/>
          <w:lang w:val="ro-RO"/>
        </w:rPr>
        <w:t>Direcției</w:t>
      </w:r>
      <w:r w:rsidR="00EC7CC2" w:rsidRPr="000B7CC7">
        <w:rPr>
          <w:rStyle w:val="a3"/>
          <w:rFonts w:ascii="Times New Roman" w:hAnsi="Times New Roman" w:cs="Times New Roman"/>
          <w:b/>
          <w:bCs/>
          <w:sz w:val="24"/>
          <w:szCs w:val="24"/>
          <w:bdr w:val="none" w:sz="0" w:space="0" w:color="auto" w:frame="1"/>
          <w:shd w:val="clear" w:color="auto" w:fill="FFFFFF"/>
          <w:lang w:val="ro-RO"/>
        </w:rPr>
        <w:t xml:space="preserve"> </w:t>
      </w:r>
      <w:r w:rsidR="00E4005E" w:rsidRPr="000B7CC7">
        <w:rPr>
          <w:rStyle w:val="a3"/>
          <w:rFonts w:ascii="Times New Roman" w:hAnsi="Times New Roman" w:cs="Times New Roman"/>
          <w:b/>
          <w:bCs/>
          <w:sz w:val="24"/>
          <w:szCs w:val="24"/>
          <w:bdr w:val="none" w:sz="0" w:space="0" w:color="auto" w:frame="1"/>
          <w:shd w:val="clear" w:color="auto" w:fill="FFFFFF"/>
          <w:lang w:val="ro-RO"/>
        </w:rPr>
        <w:t xml:space="preserve"> </w:t>
      </w:r>
      <w:r w:rsidR="00A35607" w:rsidRPr="000B7CC7">
        <w:rPr>
          <w:rStyle w:val="a3"/>
          <w:rFonts w:ascii="Times New Roman" w:hAnsi="Times New Roman" w:cs="Times New Roman"/>
          <w:b/>
          <w:bCs/>
          <w:sz w:val="24"/>
          <w:szCs w:val="24"/>
          <w:bdr w:val="none" w:sz="0" w:space="0" w:color="auto" w:frame="1"/>
          <w:shd w:val="clear" w:color="auto" w:fill="FFFFFF"/>
          <w:lang w:val="ro-RO"/>
        </w:rPr>
        <w:t>î</w:t>
      </w:r>
      <w:r w:rsidR="00424DE2" w:rsidRPr="000B7CC7">
        <w:rPr>
          <w:rStyle w:val="a3"/>
          <w:rFonts w:ascii="Times New Roman" w:hAnsi="Times New Roman" w:cs="Times New Roman"/>
          <w:b/>
          <w:bCs/>
          <w:sz w:val="24"/>
          <w:szCs w:val="24"/>
          <w:bdr w:val="none" w:sz="0" w:space="0" w:color="auto" w:frame="1"/>
          <w:shd w:val="clear" w:color="auto" w:fill="FFFFFF"/>
          <w:lang w:val="ro-RO"/>
        </w:rPr>
        <w:t xml:space="preserve">nvățământ, </w:t>
      </w:r>
      <w:r w:rsidR="00A35607" w:rsidRPr="000B7CC7">
        <w:rPr>
          <w:rStyle w:val="a3"/>
          <w:rFonts w:ascii="Times New Roman" w:hAnsi="Times New Roman" w:cs="Times New Roman"/>
          <w:b/>
          <w:bCs/>
          <w:sz w:val="24"/>
          <w:szCs w:val="24"/>
          <w:bdr w:val="none" w:sz="0" w:space="0" w:color="auto" w:frame="1"/>
          <w:shd w:val="clear" w:color="auto" w:fill="FFFFFF"/>
          <w:lang w:val="ro-RO"/>
        </w:rPr>
        <w:t>t</w:t>
      </w:r>
      <w:r w:rsidR="00424DE2" w:rsidRPr="000B7CC7">
        <w:rPr>
          <w:rStyle w:val="a3"/>
          <w:rFonts w:ascii="Times New Roman" w:hAnsi="Times New Roman" w:cs="Times New Roman"/>
          <w:b/>
          <w:bCs/>
          <w:sz w:val="24"/>
          <w:szCs w:val="24"/>
          <w:bdr w:val="none" w:sz="0" w:space="0" w:color="auto" w:frame="1"/>
          <w:shd w:val="clear" w:color="auto" w:fill="FFFFFF"/>
          <w:lang w:val="ro-RO"/>
        </w:rPr>
        <w:t xml:space="preserve">ineret și </w:t>
      </w:r>
      <w:r w:rsidR="00A35607" w:rsidRPr="000B7CC7">
        <w:rPr>
          <w:rStyle w:val="a3"/>
          <w:rFonts w:ascii="Times New Roman" w:hAnsi="Times New Roman" w:cs="Times New Roman"/>
          <w:b/>
          <w:bCs/>
          <w:sz w:val="24"/>
          <w:szCs w:val="24"/>
          <w:bdr w:val="none" w:sz="0" w:space="0" w:color="auto" w:frame="1"/>
          <w:shd w:val="clear" w:color="auto" w:fill="FFFFFF"/>
          <w:lang w:val="ro-RO"/>
        </w:rPr>
        <w:t>s</w:t>
      </w:r>
      <w:r w:rsidR="00424DE2" w:rsidRPr="000B7CC7">
        <w:rPr>
          <w:rStyle w:val="a3"/>
          <w:rFonts w:ascii="Times New Roman" w:hAnsi="Times New Roman" w:cs="Times New Roman"/>
          <w:b/>
          <w:bCs/>
          <w:sz w:val="24"/>
          <w:szCs w:val="24"/>
          <w:bdr w:val="none" w:sz="0" w:space="0" w:color="auto" w:frame="1"/>
          <w:shd w:val="clear" w:color="auto" w:fill="FFFFFF"/>
          <w:lang w:val="ro-RO"/>
        </w:rPr>
        <w:t>port</w:t>
      </w:r>
    </w:p>
    <w:p w14:paraId="08699460" w14:textId="52BD9096" w:rsidR="00B05B1F" w:rsidRPr="000B7CC7" w:rsidRDefault="00DE369C" w:rsidP="00EC7CC2">
      <w:pPr>
        <w:jc w:val="center"/>
        <w:rPr>
          <w:rStyle w:val="a3"/>
          <w:rFonts w:ascii="Times New Roman" w:hAnsi="Times New Roman" w:cs="Times New Roman"/>
          <w:sz w:val="24"/>
          <w:szCs w:val="24"/>
          <w:bdr w:val="none" w:sz="0" w:space="0" w:color="auto" w:frame="1"/>
          <w:shd w:val="clear" w:color="auto" w:fill="FFFFFF"/>
        </w:rPr>
      </w:pPr>
      <w:bookmarkStart w:id="1" w:name="_Hlk87448633"/>
      <w:r w:rsidRPr="000B7CC7">
        <w:rPr>
          <w:rStyle w:val="a3"/>
          <w:rFonts w:ascii="Times New Roman" w:hAnsi="Times New Roman" w:cs="Times New Roman"/>
          <w:sz w:val="24"/>
          <w:szCs w:val="24"/>
          <w:bdr w:val="none" w:sz="0" w:space="0" w:color="auto" w:frame="1"/>
          <w:shd w:val="clear" w:color="auto" w:fill="FFFFFF"/>
        </w:rPr>
        <w:t>(1 funcție</w:t>
      </w:r>
      <w:r w:rsidR="007D1130" w:rsidRPr="000B7CC7">
        <w:rPr>
          <w:rStyle w:val="a3"/>
          <w:rFonts w:ascii="Times New Roman" w:hAnsi="Times New Roman" w:cs="Times New Roman"/>
          <w:sz w:val="24"/>
          <w:szCs w:val="24"/>
          <w:bdr w:val="none" w:sz="0" w:space="0" w:color="auto" w:frame="1"/>
          <w:shd w:val="clear" w:color="auto" w:fill="FFFFFF"/>
        </w:rPr>
        <w:t xml:space="preserve"> permanentă</w:t>
      </w:r>
      <w:r w:rsidRPr="000B7CC7">
        <w:rPr>
          <w:rStyle w:val="a3"/>
          <w:rFonts w:ascii="Times New Roman" w:hAnsi="Times New Roman" w:cs="Times New Roman"/>
          <w:sz w:val="24"/>
          <w:szCs w:val="24"/>
          <w:bdr w:val="none" w:sz="0" w:space="0" w:color="auto" w:frame="1"/>
          <w:shd w:val="clear" w:color="auto" w:fill="FFFFFF"/>
        </w:rPr>
        <w:t>)</w:t>
      </w:r>
    </w:p>
    <w:bookmarkEnd w:id="1"/>
    <w:p w14:paraId="556DD674" w14:textId="77777777" w:rsidR="00553AB3" w:rsidRPr="000B7CC7" w:rsidRDefault="00B05B1F">
      <w:pPr>
        <w:rPr>
          <w:rStyle w:val="a3"/>
          <w:rFonts w:ascii="Times New Roman" w:hAnsi="Times New Roman" w:cs="Times New Roman"/>
          <w:b/>
          <w:sz w:val="24"/>
          <w:szCs w:val="24"/>
          <w:u w:val="single"/>
          <w:bdr w:val="none" w:sz="0" w:space="0" w:color="auto" w:frame="1"/>
          <w:shd w:val="clear" w:color="auto" w:fill="FFFFFF"/>
          <w:lang w:val="ro-RO"/>
        </w:rPr>
      </w:pPr>
      <w:r w:rsidRPr="000B7CC7">
        <w:rPr>
          <w:rStyle w:val="a3"/>
          <w:rFonts w:ascii="Times New Roman" w:hAnsi="Times New Roman" w:cs="Times New Roman"/>
          <w:b/>
          <w:i w:val="0"/>
          <w:sz w:val="24"/>
          <w:szCs w:val="24"/>
          <w:u w:val="single"/>
          <w:bdr w:val="none" w:sz="0" w:space="0" w:color="auto" w:frame="1"/>
          <w:shd w:val="clear" w:color="auto" w:fill="FFFFFF"/>
          <w:lang w:val="ro-RO"/>
        </w:rPr>
        <w:t>Scopul general al funcţiei:</w:t>
      </w:r>
      <w:r w:rsidRPr="000B7CC7">
        <w:rPr>
          <w:rStyle w:val="a3"/>
          <w:rFonts w:ascii="Times New Roman" w:hAnsi="Times New Roman" w:cs="Times New Roman"/>
          <w:b/>
          <w:sz w:val="24"/>
          <w:szCs w:val="24"/>
          <w:u w:val="single"/>
          <w:bdr w:val="none" w:sz="0" w:space="0" w:color="auto" w:frame="1"/>
          <w:shd w:val="clear" w:color="auto" w:fill="FFFFFF"/>
          <w:lang w:val="ro-RO"/>
        </w:rPr>
        <w:t xml:space="preserve"> </w:t>
      </w:r>
    </w:p>
    <w:p w14:paraId="71C90717" w14:textId="67324B4C" w:rsidR="00134AB1" w:rsidRPr="000B7CC7" w:rsidRDefault="00F95778" w:rsidP="00553AB3">
      <w:pPr>
        <w:ind w:firstLine="720"/>
        <w:rPr>
          <w:rFonts w:ascii="Times New Roman" w:hAnsi="Times New Roman" w:cs="Times New Roman"/>
          <w:sz w:val="24"/>
          <w:szCs w:val="24"/>
          <w:shd w:val="clear" w:color="auto" w:fill="FFFFFF"/>
          <w:lang w:val="ro-RO"/>
        </w:rPr>
      </w:pPr>
      <w:r w:rsidRPr="000B7CC7">
        <w:rPr>
          <w:rFonts w:ascii="Times New Roman" w:hAnsi="Times New Roman" w:cs="Times New Roman"/>
          <w:sz w:val="24"/>
          <w:szCs w:val="24"/>
          <w:lang w:val="ro-RO"/>
        </w:rPr>
        <w:t>Asigură dezvoltarea infrastructurii instituţiilor de învățământ, dezvoltarea continuă şi funcţionalitatea bazei tehnico-materiale a instituţiilor din subordinea D</w:t>
      </w:r>
      <w:r w:rsidR="00114780" w:rsidRPr="000B7CC7">
        <w:rPr>
          <w:rFonts w:ascii="Times New Roman" w:hAnsi="Times New Roman" w:cs="Times New Roman"/>
          <w:sz w:val="24"/>
          <w:szCs w:val="24"/>
          <w:lang w:val="ro-RO"/>
        </w:rPr>
        <w:t>Î</w:t>
      </w:r>
      <w:r w:rsidRPr="000B7CC7">
        <w:rPr>
          <w:rFonts w:ascii="Times New Roman" w:hAnsi="Times New Roman" w:cs="Times New Roman"/>
          <w:sz w:val="24"/>
          <w:szCs w:val="24"/>
          <w:lang w:val="ro-RO"/>
        </w:rPr>
        <w:t>TS</w:t>
      </w:r>
      <w:r w:rsidR="00B05B1F" w:rsidRPr="000B7CC7">
        <w:rPr>
          <w:rFonts w:ascii="Times New Roman" w:hAnsi="Times New Roman" w:cs="Times New Roman"/>
          <w:sz w:val="24"/>
          <w:szCs w:val="24"/>
          <w:shd w:val="clear" w:color="auto" w:fill="FFFFFF"/>
          <w:lang w:val="ro-RO"/>
        </w:rPr>
        <w:t>.</w:t>
      </w:r>
    </w:p>
    <w:p w14:paraId="4821ED39" w14:textId="77777777" w:rsidR="00B05B1F" w:rsidRPr="000B7CC7" w:rsidRDefault="00B05B1F" w:rsidP="00DF4927">
      <w:pPr>
        <w:rPr>
          <w:rStyle w:val="a3"/>
          <w:rFonts w:ascii="Times New Roman" w:hAnsi="Times New Roman" w:cs="Times New Roman"/>
          <w:b/>
          <w:i w:val="0"/>
          <w:color w:val="000000" w:themeColor="text1"/>
          <w:sz w:val="24"/>
          <w:szCs w:val="24"/>
          <w:u w:val="single"/>
          <w:bdr w:val="none" w:sz="0" w:space="0" w:color="auto" w:frame="1"/>
          <w:lang w:val="ro-RO"/>
        </w:rPr>
      </w:pPr>
      <w:r w:rsidRPr="000B7CC7">
        <w:rPr>
          <w:rStyle w:val="a3"/>
          <w:rFonts w:ascii="Times New Roman" w:hAnsi="Times New Roman" w:cs="Times New Roman"/>
          <w:b/>
          <w:i w:val="0"/>
          <w:color w:val="000000" w:themeColor="text1"/>
          <w:sz w:val="24"/>
          <w:szCs w:val="24"/>
          <w:u w:val="single"/>
          <w:bdr w:val="none" w:sz="0" w:space="0" w:color="auto" w:frame="1"/>
          <w:lang w:val="ro-RO"/>
        </w:rPr>
        <w:t>Sarcini</w:t>
      </w:r>
      <w:r w:rsidR="00553AB3" w:rsidRPr="000B7CC7">
        <w:rPr>
          <w:rStyle w:val="a3"/>
          <w:rFonts w:ascii="Times New Roman" w:hAnsi="Times New Roman" w:cs="Times New Roman"/>
          <w:b/>
          <w:i w:val="0"/>
          <w:color w:val="000000" w:themeColor="text1"/>
          <w:u w:val="single"/>
          <w:bdr w:val="none" w:sz="0" w:space="0" w:color="auto" w:frame="1"/>
          <w:lang w:val="ro-RO"/>
        </w:rPr>
        <w:t>le</w:t>
      </w:r>
      <w:r w:rsidRPr="000B7CC7">
        <w:rPr>
          <w:rStyle w:val="a3"/>
          <w:rFonts w:ascii="Times New Roman" w:hAnsi="Times New Roman" w:cs="Times New Roman"/>
          <w:b/>
          <w:i w:val="0"/>
          <w:color w:val="000000" w:themeColor="text1"/>
          <w:sz w:val="24"/>
          <w:szCs w:val="24"/>
          <w:u w:val="single"/>
          <w:bdr w:val="none" w:sz="0" w:space="0" w:color="auto" w:frame="1"/>
          <w:lang w:val="ro-RO"/>
        </w:rPr>
        <w:t xml:space="preserve"> de bază:</w:t>
      </w:r>
    </w:p>
    <w:p w14:paraId="7D2E9C84" w14:textId="030A8A32" w:rsidR="00553AB3" w:rsidRPr="000B7CC7" w:rsidRDefault="00F95778" w:rsidP="007F6782">
      <w:pPr>
        <w:pStyle w:val="a4"/>
        <w:numPr>
          <w:ilvl w:val="0"/>
          <w:numId w:val="11"/>
        </w:numPr>
        <w:spacing w:before="0" w:beforeAutospacing="0" w:after="0" w:afterAutospacing="0"/>
        <w:ind w:left="284" w:hanging="284"/>
        <w:textAlignment w:val="baseline"/>
        <w:rPr>
          <w:lang w:val="ro-RO"/>
        </w:rPr>
      </w:pPr>
      <w:r w:rsidRPr="000B7CC7">
        <w:rPr>
          <w:lang w:val="ro-RO"/>
        </w:rPr>
        <w:t>Monitorizează funcționalitatea infrastructurii instituţiilor de învățământ;</w:t>
      </w:r>
    </w:p>
    <w:p w14:paraId="4A8C4A48" w14:textId="281A81C4"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Asigură dezvoltarea continuă a infrastructurii şi funcţionalitatea bazei tehnico-materiale a instituţiilor din municipiu;</w:t>
      </w:r>
    </w:p>
    <w:p w14:paraId="6DEE155E"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 xml:space="preserve">Monitorizează asigurarea eficienţei gestionării/utilizării resurselor termoenergetice/materiale/echipamentelor la nivelul instituţiilor de învățământ; </w:t>
      </w:r>
    </w:p>
    <w:p w14:paraId="5C363EF7" w14:textId="61B6A5AA"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Monitorizează și coordonează evidenţa patrimoniului DÎTS şi al instituțiilor de învățământ din subordine;</w:t>
      </w:r>
    </w:p>
    <w:p w14:paraId="3F666FDA"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Monitorizează respectarea normelor de protecţie a muncii şi prevenire a accidentelor de către specialiştii DÎTS şi managerii instituţiilor de învățământ.</w:t>
      </w:r>
    </w:p>
    <w:p w14:paraId="57DDD868"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Organizează  activităţi de informare în vederea normelor de protecţie a muncii şi prevenire a accidentelor;</w:t>
      </w:r>
    </w:p>
    <w:p w14:paraId="74C4024B" w14:textId="77777777"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Asigură monitorizarea aplicării legislaţiei privind securitatea şi sănătatea în muncă;</w:t>
      </w:r>
    </w:p>
    <w:p w14:paraId="76AB2E7C" w14:textId="1E98E265" w:rsidR="00F95778" w:rsidRPr="000B7CC7" w:rsidRDefault="00F95778" w:rsidP="007F6782">
      <w:pPr>
        <w:pStyle w:val="a7"/>
        <w:numPr>
          <w:ilvl w:val="0"/>
          <w:numId w:val="11"/>
        </w:numPr>
        <w:ind w:left="284" w:hanging="284"/>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Elaborează rapoarte și note informative în domeniul de competență;</w:t>
      </w:r>
    </w:p>
    <w:p w14:paraId="003779EE" w14:textId="77777777" w:rsidR="00B05B1F" w:rsidRPr="000B7CC7" w:rsidRDefault="00B05B1F" w:rsidP="00553AB3">
      <w:pPr>
        <w:pStyle w:val="a4"/>
        <w:spacing w:before="0" w:beforeAutospacing="0" w:after="0" w:afterAutospacing="0"/>
        <w:textAlignment w:val="baseline"/>
        <w:rPr>
          <w:b/>
          <w:u w:val="single"/>
          <w:lang w:val="fr-FR"/>
        </w:rPr>
      </w:pPr>
      <w:r w:rsidRPr="000B7CC7">
        <w:rPr>
          <w:b/>
          <w:u w:val="single"/>
          <w:lang w:val="fr-FR"/>
        </w:rPr>
        <w:t>Con</w:t>
      </w:r>
      <w:r w:rsidR="00DF4927" w:rsidRPr="000B7CC7">
        <w:rPr>
          <w:b/>
          <w:u w:val="single"/>
          <w:lang w:val="fr-FR"/>
        </w:rPr>
        <w:t>diţiile de participare la concurs:</w:t>
      </w:r>
    </w:p>
    <w:p w14:paraId="6B4D4A3E" w14:textId="77777777" w:rsidR="00B05B1F" w:rsidRPr="000B7CC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0F2621DE" w14:textId="77777777" w:rsidR="00B05B1F" w:rsidRPr="000B7CC7" w:rsidRDefault="00B05B1F" w:rsidP="00B05B1F">
      <w:pPr>
        <w:shd w:val="clear" w:color="auto" w:fill="FFFFFF"/>
        <w:spacing w:after="0" w:line="240" w:lineRule="auto"/>
        <w:textAlignment w:val="baseline"/>
        <w:rPr>
          <w:rFonts w:ascii="Times New Roman" w:eastAsia="Times New Roman" w:hAnsi="Times New Roman" w:cs="Times New Roman"/>
          <w:b/>
          <w:sz w:val="24"/>
          <w:szCs w:val="24"/>
          <w:u w:val="single"/>
          <w:lang w:val="fr-FR" w:eastAsia="ru-RU"/>
        </w:rPr>
      </w:pPr>
      <w:r w:rsidRPr="000B7CC7">
        <w:rPr>
          <w:rFonts w:ascii="Times New Roman" w:eastAsia="Times New Roman" w:hAnsi="Times New Roman" w:cs="Times New Roman"/>
          <w:b/>
          <w:sz w:val="24"/>
          <w:szCs w:val="24"/>
          <w:u w:val="single"/>
          <w:lang w:val="fr-FR" w:eastAsia="ru-RU"/>
        </w:rPr>
        <w:t>Condiţii de bază:</w:t>
      </w:r>
    </w:p>
    <w:p w14:paraId="44EDEE61" w14:textId="77777777" w:rsidR="00B05B1F" w:rsidRPr="000B7CC7" w:rsidRDefault="00B05B1F" w:rsidP="00B05B1F">
      <w:pPr>
        <w:shd w:val="clear" w:color="auto" w:fill="FFFFFF"/>
        <w:spacing w:after="0" w:line="240" w:lineRule="auto"/>
        <w:textAlignment w:val="baseline"/>
        <w:rPr>
          <w:rFonts w:ascii="Times New Roman" w:eastAsia="Times New Roman" w:hAnsi="Times New Roman" w:cs="Times New Roman"/>
          <w:color w:val="444444"/>
          <w:sz w:val="24"/>
          <w:szCs w:val="24"/>
          <w:lang w:eastAsia="ru-RU"/>
        </w:rPr>
      </w:pPr>
    </w:p>
    <w:p w14:paraId="7FEB8CD5"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a) deţine cetăţenia Republicii Moldova;</w:t>
      </w:r>
    </w:p>
    <w:p w14:paraId="0A86B839"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b) posedă limba română şi limbile oficiale de comunicare interetnică vorbite în teritoriul respectiv în limitele stabilite de lege;</w:t>
      </w:r>
    </w:p>
    <w:p w14:paraId="6D562B76"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c) are capacitate deplină de exerciţiu;</w:t>
      </w:r>
    </w:p>
    <w:p w14:paraId="1DCE3605"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d) nu a împlinit vîrsta de 63 de ani;</w:t>
      </w:r>
    </w:p>
    <w:p w14:paraId="0AFB23E1"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e) este aptă, din punct de vedere al stării sănătăţii, pentru exercitarea funcţiei publice, conform certificatului medical eliberat de instituţia medicală abilitată, dacă pentru funcţia respectivă sînt stabilite cerinţe speciale de sănătate;</w:t>
      </w:r>
    </w:p>
    <w:p w14:paraId="5F9C1BD8"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f) are studiile necesare prevăzute pentru funcţia publică respectivă;</w:t>
      </w:r>
    </w:p>
    <w:p w14:paraId="02E514A6"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g) în ultimii 5 ani nu a fost destituită dintr-o funcţie publică conform art.64 alin.(1) lit.a) şi b) sau nu i-a încetat contractul individual de muncă pentru motive disciplinare;</w:t>
      </w:r>
    </w:p>
    <w:p w14:paraId="2955DC5A"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h) nu are antecedente penale nestinse pentru infracţiuni săvîrşite cu intenţie;</w:t>
      </w:r>
    </w:p>
    <w:p w14:paraId="5DF33D71" w14:textId="77777777" w:rsidR="007F6782" w:rsidRPr="000B7CC7" w:rsidRDefault="007F6782" w:rsidP="007F6782">
      <w:pPr>
        <w:spacing w:after="0" w:line="240" w:lineRule="auto"/>
        <w:jc w:val="both"/>
        <w:rPr>
          <w:rFonts w:ascii="Times New Roman" w:eastAsia="Times New Roman" w:hAnsi="Times New Roman" w:cs="Times New Roman"/>
          <w:sz w:val="24"/>
          <w:szCs w:val="24"/>
          <w:lang w:val="ro-MD" w:eastAsia="ru-RU"/>
        </w:rPr>
      </w:pPr>
      <w:r w:rsidRPr="000B7CC7">
        <w:rPr>
          <w:rFonts w:ascii="Times New Roman" w:eastAsia="Times New Roman" w:hAnsi="Times New Roman" w:cs="Times New Roman"/>
          <w:sz w:val="24"/>
          <w:szCs w:val="24"/>
          <w:lang w:val="ro-MD" w:eastAsia="ru-RU"/>
        </w:rPr>
        <w:t>i) nu este privată de dreptul de a ocupa anumite funcţii sau de a exercita o anumită activitate, ca pedeapsă de bază sau complementară, ca urmare a sentinţei judecătoreşti definitive prin care s-a dispus această interdicţie;</w:t>
      </w:r>
    </w:p>
    <w:p w14:paraId="5788F33D" w14:textId="77777777" w:rsidR="007F6782" w:rsidRPr="000B7CC7" w:rsidRDefault="007F6782" w:rsidP="007F6782">
      <w:pPr>
        <w:spacing w:after="0" w:line="240" w:lineRule="auto"/>
        <w:jc w:val="both"/>
        <w:rPr>
          <w:rFonts w:ascii="Times New Roman" w:eastAsia="Times New Roman" w:hAnsi="Times New Roman" w:cs="Times New Roman"/>
          <w:b/>
          <w:sz w:val="24"/>
          <w:szCs w:val="24"/>
          <w:u w:val="single"/>
          <w:lang w:val="ro-MD" w:eastAsia="ru-RU"/>
        </w:rPr>
      </w:pPr>
      <w:r w:rsidRPr="000B7CC7">
        <w:rPr>
          <w:rFonts w:ascii="Times New Roman" w:eastAsia="Times New Roman" w:hAnsi="Times New Roman" w:cs="Times New Roman"/>
          <w:sz w:val="24"/>
          <w:szCs w:val="24"/>
          <w:lang w:val="ro-MD" w:eastAsia="ru-RU"/>
        </w:rPr>
        <w:lastRenderedPageBreak/>
        <w:t>j) nu are interdicţia de a ocupa o funcţie publică sau de demnitate publică, ce derivă dintr-un act de constatare al Autorităţii Naţionale de Integritate.</w:t>
      </w:r>
    </w:p>
    <w:p w14:paraId="0D4A9169" w14:textId="77777777" w:rsidR="00DF4927" w:rsidRPr="000B7CC7" w:rsidRDefault="00DF4927" w:rsidP="00B05B1F">
      <w:pPr>
        <w:shd w:val="clear" w:color="auto" w:fill="FFFFFF"/>
        <w:spacing w:after="0" w:line="240" w:lineRule="auto"/>
        <w:ind w:left="389"/>
        <w:textAlignment w:val="baseline"/>
        <w:rPr>
          <w:rFonts w:ascii="Times New Roman" w:eastAsia="Times New Roman" w:hAnsi="Times New Roman" w:cs="Times New Roman"/>
          <w:color w:val="444444"/>
          <w:sz w:val="24"/>
          <w:szCs w:val="24"/>
          <w:lang w:val="ro-MD" w:eastAsia="ru-RU"/>
        </w:rPr>
      </w:pPr>
    </w:p>
    <w:p w14:paraId="00B91D26" w14:textId="77777777" w:rsidR="00DF4927" w:rsidRPr="000B7CC7" w:rsidRDefault="00DF4927" w:rsidP="00B05B1F">
      <w:pPr>
        <w:shd w:val="clear" w:color="auto" w:fill="FFFFFF"/>
        <w:spacing w:after="389" w:line="240" w:lineRule="auto"/>
        <w:textAlignment w:val="baseline"/>
        <w:rPr>
          <w:rFonts w:ascii="Times New Roman" w:eastAsia="Times New Roman" w:hAnsi="Times New Roman" w:cs="Times New Roman"/>
          <w:color w:val="000000" w:themeColor="text1"/>
          <w:sz w:val="24"/>
          <w:szCs w:val="24"/>
          <w:lang w:eastAsia="ru-RU"/>
        </w:rPr>
      </w:pPr>
      <w:r w:rsidRPr="000B7CC7">
        <w:rPr>
          <w:rFonts w:ascii="Times New Roman" w:eastAsia="Times New Roman" w:hAnsi="Times New Roman" w:cs="Times New Roman"/>
          <w:b/>
          <w:color w:val="000000" w:themeColor="text1"/>
          <w:sz w:val="24"/>
          <w:szCs w:val="24"/>
          <w:u w:val="single"/>
          <w:lang w:eastAsia="ru-RU"/>
        </w:rPr>
        <w:t>Cerinţe specifice:</w:t>
      </w:r>
      <w:r w:rsidRPr="000B7CC7">
        <w:rPr>
          <w:rFonts w:ascii="Times New Roman" w:eastAsia="Times New Roman" w:hAnsi="Times New Roman" w:cs="Times New Roman"/>
          <w:color w:val="000000" w:themeColor="text1"/>
          <w:sz w:val="24"/>
          <w:szCs w:val="24"/>
          <w:lang w:eastAsia="ru-RU"/>
        </w:rPr>
        <w:t xml:space="preserve">   </w:t>
      </w:r>
    </w:p>
    <w:p w14:paraId="589FF087" w14:textId="6C911D37" w:rsidR="00DF4927" w:rsidRPr="000B7CC7" w:rsidRDefault="00DF4927" w:rsidP="007F6782">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b/>
          <w:i/>
          <w:color w:val="000000" w:themeColor="text1"/>
          <w:sz w:val="24"/>
          <w:szCs w:val="24"/>
          <w:lang w:val="ro-RO" w:eastAsia="ru-RU"/>
        </w:rPr>
        <w:t>Studii</w:t>
      </w:r>
      <w:r w:rsidRPr="000B7CC7">
        <w:rPr>
          <w:rFonts w:ascii="Times New Roman" w:eastAsia="Times New Roman" w:hAnsi="Times New Roman" w:cs="Times New Roman"/>
          <w:b/>
          <w:color w:val="000000" w:themeColor="text1"/>
          <w:sz w:val="24"/>
          <w:szCs w:val="24"/>
          <w:lang w:val="ro-RO" w:eastAsia="ru-RU"/>
        </w:rPr>
        <w:t xml:space="preserve">: </w:t>
      </w:r>
      <w:r w:rsidR="007F6782" w:rsidRPr="000B7CC7">
        <w:rPr>
          <w:rFonts w:ascii="Times New Roman" w:eastAsia="Times New Roman" w:hAnsi="Times New Roman" w:cs="Times New Roman"/>
          <w:sz w:val="24"/>
          <w:szCs w:val="24"/>
          <w:shd w:val="clear" w:color="auto" w:fill="FFFFFF"/>
          <w:lang w:eastAsia="ru-RU"/>
        </w:rPr>
        <w:t>superioare absolvite cu diplomă de licenţă sau echivalentă, de regulă în domeniul</w:t>
      </w:r>
      <w:r w:rsidR="000A557E" w:rsidRPr="000B7CC7">
        <w:rPr>
          <w:rFonts w:ascii="Times New Roman" w:eastAsia="Times New Roman" w:hAnsi="Times New Roman" w:cs="Times New Roman"/>
          <w:color w:val="000000" w:themeColor="text1"/>
          <w:sz w:val="24"/>
          <w:szCs w:val="24"/>
          <w:lang w:val="ro-RO" w:eastAsia="ru-RU"/>
        </w:rPr>
        <w:t xml:space="preserve"> </w:t>
      </w:r>
      <w:r w:rsidR="008748FC" w:rsidRPr="000B7CC7">
        <w:rPr>
          <w:rFonts w:ascii="Times New Roman" w:eastAsia="Times New Roman" w:hAnsi="Times New Roman" w:cs="Times New Roman"/>
          <w:color w:val="000000" w:themeColor="text1"/>
          <w:sz w:val="24"/>
          <w:szCs w:val="24"/>
          <w:lang w:val="ro-RO" w:eastAsia="ru-RU"/>
        </w:rPr>
        <w:t>construcți</w:t>
      </w:r>
      <w:r w:rsidR="007F6782" w:rsidRPr="000B7CC7">
        <w:rPr>
          <w:rFonts w:ascii="Times New Roman" w:eastAsia="Times New Roman" w:hAnsi="Times New Roman" w:cs="Times New Roman"/>
          <w:color w:val="000000" w:themeColor="text1"/>
          <w:sz w:val="24"/>
          <w:szCs w:val="24"/>
          <w:lang w:val="ro-RO" w:eastAsia="ru-RU"/>
        </w:rPr>
        <w:t>ei</w:t>
      </w:r>
      <w:r w:rsidR="008748FC" w:rsidRPr="000B7CC7">
        <w:rPr>
          <w:rFonts w:ascii="Times New Roman" w:eastAsia="Times New Roman" w:hAnsi="Times New Roman" w:cs="Times New Roman"/>
          <w:color w:val="000000" w:themeColor="text1"/>
          <w:sz w:val="24"/>
          <w:szCs w:val="24"/>
          <w:lang w:val="ro-RO" w:eastAsia="ru-RU"/>
        </w:rPr>
        <w:t>/inginerie</w:t>
      </w:r>
      <w:r w:rsidR="007F6782" w:rsidRPr="000B7CC7">
        <w:rPr>
          <w:rFonts w:ascii="Times New Roman" w:eastAsia="Times New Roman" w:hAnsi="Times New Roman" w:cs="Times New Roman"/>
          <w:color w:val="000000" w:themeColor="text1"/>
          <w:sz w:val="24"/>
          <w:szCs w:val="24"/>
          <w:lang w:val="ro-RO" w:eastAsia="ru-RU"/>
        </w:rPr>
        <w:t>i</w:t>
      </w:r>
      <w:r w:rsidRPr="000B7CC7">
        <w:rPr>
          <w:rFonts w:ascii="Times New Roman" w:eastAsia="Times New Roman" w:hAnsi="Times New Roman" w:cs="Times New Roman"/>
          <w:color w:val="000000" w:themeColor="text1"/>
          <w:sz w:val="24"/>
          <w:szCs w:val="24"/>
          <w:lang w:val="ro-RO" w:eastAsia="ru-RU"/>
        </w:rPr>
        <w:t xml:space="preserve">; </w:t>
      </w:r>
    </w:p>
    <w:p w14:paraId="0ADB4DF4" w14:textId="77777777" w:rsidR="0016491B" w:rsidRPr="000B7CC7" w:rsidRDefault="0016491B"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D76554E" w14:textId="5DCECB0B" w:rsidR="0016491B" w:rsidRPr="000B7CC7" w:rsidRDefault="00DF4927"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r w:rsidRPr="000B7CC7">
        <w:rPr>
          <w:rFonts w:ascii="Times New Roman" w:eastAsia="Times New Roman" w:hAnsi="Times New Roman" w:cs="Times New Roman"/>
          <w:b/>
          <w:i/>
          <w:color w:val="000000" w:themeColor="text1"/>
          <w:sz w:val="24"/>
          <w:szCs w:val="24"/>
          <w:lang w:val="ro-RO" w:eastAsia="ru-RU"/>
        </w:rPr>
        <w:t>Experiență</w:t>
      </w:r>
      <w:r w:rsidRPr="000B7CC7">
        <w:rPr>
          <w:rFonts w:ascii="Times New Roman" w:eastAsia="Times New Roman" w:hAnsi="Times New Roman" w:cs="Times New Roman"/>
          <w:color w:val="000000" w:themeColor="text1"/>
          <w:sz w:val="24"/>
          <w:szCs w:val="24"/>
          <w:lang w:val="ro-RO" w:eastAsia="ru-RU"/>
        </w:rPr>
        <w:t xml:space="preserve">: </w:t>
      </w:r>
      <w:r w:rsidR="00567D38" w:rsidRPr="000B7CC7">
        <w:rPr>
          <w:rFonts w:ascii="Times New Roman" w:eastAsia="Times New Roman" w:hAnsi="Times New Roman" w:cs="Times New Roman"/>
          <w:color w:val="000000" w:themeColor="text1"/>
          <w:sz w:val="24"/>
          <w:szCs w:val="24"/>
          <w:lang w:val="ro-RO" w:eastAsia="ru-RU"/>
        </w:rPr>
        <w:t xml:space="preserve">1 an experiență </w:t>
      </w:r>
      <w:r w:rsidR="007F6782" w:rsidRPr="000B7CC7">
        <w:rPr>
          <w:rFonts w:ascii="Times New Roman" w:hAnsi="Times New Roman" w:cs="Times New Roman"/>
          <w:lang w:val="ro-RO"/>
        </w:rPr>
        <w:t>profesională</w:t>
      </w:r>
      <w:r w:rsidR="007F6782" w:rsidRPr="000B7CC7">
        <w:rPr>
          <w:rFonts w:ascii="Times New Roman" w:eastAsia="Times New Roman" w:hAnsi="Times New Roman" w:cs="Times New Roman"/>
          <w:color w:val="000000" w:themeColor="text1"/>
          <w:sz w:val="24"/>
          <w:szCs w:val="24"/>
          <w:lang w:val="ro-RO" w:eastAsia="ru-RU"/>
        </w:rPr>
        <w:t xml:space="preserve"> </w:t>
      </w:r>
      <w:r w:rsidR="00567D38" w:rsidRPr="000B7CC7">
        <w:rPr>
          <w:rFonts w:ascii="Times New Roman" w:eastAsia="Times New Roman" w:hAnsi="Times New Roman" w:cs="Times New Roman"/>
          <w:color w:val="000000" w:themeColor="text1"/>
          <w:sz w:val="24"/>
          <w:szCs w:val="24"/>
          <w:lang w:val="ro-RO" w:eastAsia="ru-RU"/>
        </w:rPr>
        <w:t>în domeniul aferent funcției publice solicitate</w:t>
      </w:r>
    </w:p>
    <w:p w14:paraId="4838B6FB" w14:textId="77777777" w:rsidR="00567D38" w:rsidRPr="000B7CC7" w:rsidRDefault="00567D38" w:rsidP="0016491B">
      <w:pPr>
        <w:shd w:val="clear" w:color="auto" w:fill="FFFFFF"/>
        <w:spacing w:after="0" w:line="240" w:lineRule="auto"/>
        <w:textAlignment w:val="baseline"/>
        <w:rPr>
          <w:rFonts w:ascii="Times New Roman" w:eastAsia="Times New Roman" w:hAnsi="Times New Roman" w:cs="Times New Roman"/>
          <w:b/>
          <w:i/>
          <w:color w:val="000000" w:themeColor="text1"/>
          <w:sz w:val="24"/>
          <w:szCs w:val="24"/>
          <w:lang w:val="ro-RO" w:eastAsia="ru-RU"/>
        </w:rPr>
      </w:pPr>
    </w:p>
    <w:p w14:paraId="2FB355D2" w14:textId="77777777" w:rsidR="00C7479F" w:rsidRPr="000B7CC7" w:rsidRDefault="00C7479F" w:rsidP="0016491B">
      <w:pPr>
        <w:shd w:val="clear" w:color="auto" w:fill="FFFFFF"/>
        <w:spacing w:after="0" w:line="240" w:lineRule="auto"/>
        <w:textAlignment w:val="baseline"/>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b/>
          <w:i/>
          <w:color w:val="000000" w:themeColor="text1"/>
          <w:sz w:val="24"/>
          <w:szCs w:val="24"/>
          <w:lang w:val="ro-RO" w:eastAsia="ru-RU"/>
        </w:rPr>
        <w:t>Cunoștințe</w:t>
      </w:r>
      <w:r w:rsidRPr="000B7CC7">
        <w:rPr>
          <w:rFonts w:ascii="Times New Roman" w:eastAsia="Times New Roman" w:hAnsi="Times New Roman" w:cs="Times New Roman"/>
          <w:color w:val="000000" w:themeColor="text1"/>
          <w:sz w:val="24"/>
          <w:szCs w:val="24"/>
          <w:lang w:val="ro-RO" w:eastAsia="ru-RU"/>
        </w:rPr>
        <w:t xml:space="preserve">: </w:t>
      </w:r>
    </w:p>
    <w:p w14:paraId="0DF033E1" w14:textId="77777777"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Cultură generală;</w:t>
      </w:r>
    </w:p>
    <w:p w14:paraId="5303095E" w14:textId="77777777"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Et</w:t>
      </w:r>
      <w:r w:rsidR="00AE019F" w:rsidRPr="000B7CC7">
        <w:rPr>
          <w:rFonts w:ascii="Times New Roman" w:eastAsia="Times New Roman" w:hAnsi="Times New Roman" w:cs="Times New Roman"/>
          <w:color w:val="000000" w:themeColor="text1"/>
          <w:sz w:val="24"/>
          <w:szCs w:val="24"/>
          <w:lang w:val="ro-RO" w:eastAsia="ru-RU"/>
        </w:rPr>
        <w:t>h</w:t>
      </w:r>
      <w:r w:rsidRPr="000B7CC7">
        <w:rPr>
          <w:rFonts w:ascii="Times New Roman" w:eastAsia="Times New Roman" w:hAnsi="Times New Roman" w:cs="Times New Roman"/>
          <w:color w:val="000000" w:themeColor="text1"/>
          <w:sz w:val="24"/>
          <w:szCs w:val="24"/>
          <w:lang w:val="ro-RO" w:eastAsia="ru-RU"/>
        </w:rPr>
        <w:t xml:space="preserve">os şi cunoştinţe profesionale – un nivel înalt de cunoştinţe profesionale, actualizate cu regularitate; </w:t>
      </w:r>
    </w:p>
    <w:p w14:paraId="368B31B1" w14:textId="053B372B"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Cun</w:t>
      </w:r>
      <w:r w:rsidR="008748FC" w:rsidRPr="000B7CC7">
        <w:rPr>
          <w:rFonts w:ascii="Times New Roman" w:eastAsia="Times New Roman" w:hAnsi="Times New Roman" w:cs="Times New Roman"/>
          <w:color w:val="000000" w:themeColor="text1"/>
          <w:sz w:val="24"/>
          <w:szCs w:val="24"/>
          <w:lang w:val="ro-RO" w:eastAsia="ru-RU"/>
        </w:rPr>
        <w:t>oașterea legislației în domeniu</w:t>
      </w:r>
      <w:r w:rsidRPr="000B7CC7">
        <w:rPr>
          <w:rFonts w:ascii="Times New Roman" w:eastAsia="Times New Roman" w:hAnsi="Times New Roman" w:cs="Times New Roman"/>
          <w:color w:val="000000" w:themeColor="text1"/>
          <w:sz w:val="24"/>
          <w:szCs w:val="24"/>
          <w:lang w:val="ro-RO" w:eastAsia="ru-RU"/>
        </w:rPr>
        <w:t>;</w:t>
      </w:r>
    </w:p>
    <w:p w14:paraId="14FE2546" w14:textId="28C413E0" w:rsidR="0016491B" w:rsidRPr="000B7CC7" w:rsidRDefault="0016491B" w:rsidP="0016491B">
      <w:pPr>
        <w:pStyle w:val="a7"/>
        <w:numPr>
          <w:ilvl w:val="0"/>
          <w:numId w:val="5"/>
        </w:numPr>
        <w:spacing w:after="0"/>
        <w:jc w:val="both"/>
        <w:rPr>
          <w:rFonts w:ascii="Times New Roman" w:eastAsia="Times New Roman" w:hAnsi="Times New Roman" w:cs="Times New Roman"/>
          <w:color w:val="000000" w:themeColor="text1"/>
          <w:sz w:val="24"/>
          <w:szCs w:val="24"/>
          <w:lang w:val="ro-RO" w:eastAsia="ru-RU"/>
        </w:rPr>
      </w:pPr>
      <w:r w:rsidRPr="000B7CC7">
        <w:rPr>
          <w:rFonts w:ascii="Times New Roman" w:eastAsia="Times New Roman" w:hAnsi="Times New Roman" w:cs="Times New Roman"/>
          <w:color w:val="000000" w:themeColor="text1"/>
          <w:sz w:val="24"/>
          <w:szCs w:val="24"/>
          <w:lang w:val="ro-RO" w:eastAsia="ru-RU"/>
        </w:rPr>
        <w:t>Cunoştinţe de operare la calculator</w:t>
      </w:r>
      <w:r w:rsidR="008748FC" w:rsidRPr="000B7CC7">
        <w:rPr>
          <w:rFonts w:ascii="Times New Roman" w:eastAsia="Times New Roman" w:hAnsi="Times New Roman" w:cs="Times New Roman"/>
          <w:color w:val="000000" w:themeColor="text1"/>
          <w:sz w:val="24"/>
          <w:szCs w:val="24"/>
          <w:lang w:val="ro-RO" w:eastAsia="ru-RU"/>
        </w:rPr>
        <w:t>.</w:t>
      </w:r>
    </w:p>
    <w:p w14:paraId="74E8BD54" w14:textId="77777777" w:rsidR="0016491B" w:rsidRPr="000B7CC7" w:rsidRDefault="0016491B" w:rsidP="0016491B">
      <w:pPr>
        <w:pStyle w:val="a7"/>
        <w:spacing w:after="0"/>
        <w:jc w:val="both"/>
        <w:rPr>
          <w:rFonts w:ascii="Times New Roman" w:hAnsi="Times New Roman" w:cs="Times New Roman"/>
          <w:color w:val="000000" w:themeColor="text1"/>
        </w:rPr>
      </w:pPr>
    </w:p>
    <w:p w14:paraId="1FB4239F" w14:textId="77777777" w:rsidR="0016491B" w:rsidRPr="000B7CC7" w:rsidRDefault="0016491B" w:rsidP="0016491B">
      <w:pPr>
        <w:spacing w:after="0"/>
        <w:jc w:val="both"/>
        <w:rPr>
          <w:rFonts w:ascii="Times New Roman" w:hAnsi="Times New Roman" w:cs="Times New Roman"/>
          <w:color w:val="000000" w:themeColor="text1"/>
          <w:sz w:val="24"/>
          <w:szCs w:val="24"/>
        </w:rPr>
      </w:pPr>
      <w:r w:rsidRPr="000B7CC7">
        <w:rPr>
          <w:rFonts w:ascii="Times New Roman" w:hAnsi="Times New Roman" w:cs="Times New Roman"/>
          <w:b/>
          <w:i/>
          <w:color w:val="000000" w:themeColor="text1"/>
          <w:sz w:val="24"/>
          <w:szCs w:val="24"/>
          <w:lang w:val="ro-RO"/>
        </w:rPr>
        <w:t>Abilități:</w:t>
      </w:r>
      <w:r w:rsidRPr="000B7CC7">
        <w:rPr>
          <w:rFonts w:ascii="Times New Roman" w:hAnsi="Times New Roman" w:cs="Times New Roman"/>
          <w:color w:val="000000" w:themeColor="text1"/>
          <w:sz w:val="24"/>
          <w:szCs w:val="24"/>
          <w:lang w:val="ro-RO"/>
        </w:rPr>
        <w:t xml:space="preserve"> </w:t>
      </w:r>
      <w:r w:rsidRPr="000B7CC7">
        <w:rPr>
          <w:rFonts w:ascii="Times New Roman" w:hAnsi="Times New Roman" w:cs="Times New Roman"/>
          <w:color w:val="000000" w:themeColor="text1"/>
          <w:sz w:val="24"/>
          <w:szCs w:val="24"/>
        </w:rPr>
        <w:t>lucru cu informaţia, analiză şi sinteză, gîndire ordonată, perseverenţă, rezistenţă la efort şi stres, adaptabilitate la situaţii noi, capacitatea de comutare rapidă la diverse probleme profesionale, dezvoltare foarte bună, capacitatea de a comunica verbal şi în scris, de a fi în măsură să expună clar şi concis constatările, concluziile şi recomandările.</w:t>
      </w:r>
    </w:p>
    <w:p w14:paraId="5CC75803" w14:textId="77777777" w:rsidR="0016491B" w:rsidRPr="000B7CC7" w:rsidRDefault="0016491B" w:rsidP="0016491B">
      <w:pPr>
        <w:pStyle w:val="a7"/>
        <w:spacing w:after="0"/>
        <w:ind w:left="0"/>
        <w:jc w:val="both"/>
        <w:rPr>
          <w:rFonts w:ascii="Times New Roman" w:hAnsi="Times New Roman" w:cs="Times New Roman"/>
          <w:b/>
          <w:i/>
          <w:color w:val="000000" w:themeColor="text1"/>
          <w:sz w:val="24"/>
          <w:szCs w:val="24"/>
        </w:rPr>
      </w:pPr>
    </w:p>
    <w:p w14:paraId="66884F58" w14:textId="2EC7EAA4" w:rsidR="0016491B" w:rsidRPr="000B7CC7" w:rsidRDefault="0016491B" w:rsidP="0016491B">
      <w:pPr>
        <w:pStyle w:val="a7"/>
        <w:spacing w:after="0"/>
        <w:ind w:left="0"/>
        <w:jc w:val="both"/>
        <w:rPr>
          <w:rFonts w:ascii="Times New Roman" w:hAnsi="Times New Roman" w:cs="Times New Roman"/>
          <w:b/>
          <w:iCs/>
          <w:color w:val="000000" w:themeColor="text1"/>
          <w:sz w:val="24"/>
          <w:szCs w:val="24"/>
        </w:rPr>
      </w:pPr>
      <w:r w:rsidRPr="000B7CC7">
        <w:rPr>
          <w:rFonts w:ascii="Times New Roman" w:hAnsi="Times New Roman" w:cs="Times New Roman"/>
          <w:b/>
          <w:i/>
          <w:color w:val="000000" w:themeColor="text1"/>
          <w:sz w:val="24"/>
          <w:szCs w:val="24"/>
        </w:rPr>
        <w:t>Atitudini/comportamente:</w:t>
      </w:r>
      <w:r w:rsidRPr="000B7CC7">
        <w:rPr>
          <w:rFonts w:ascii="Times New Roman" w:hAnsi="Times New Roman" w:cs="Times New Roman"/>
          <w:color w:val="000000" w:themeColor="text1"/>
          <w:sz w:val="24"/>
          <w:szCs w:val="24"/>
          <w:lang w:val="ro-RO"/>
        </w:rPr>
        <w:t xml:space="preserve"> </w:t>
      </w:r>
      <w:r w:rsidR="000A557E" w:rsidRPr="000B7CC7">
        <w:rPr>
          <w:rFonts w:ascii="Times New Roman" w:hAnsi="Times New Roman" w:cs="Times New Roman"/>
          <w:iCs/>
          <w:color w:val="000000" w:themeColor="text1"/>
          <w:sz w:val="24"/>
          <w:szCs w:val="24"/>
        </w:rPr>
        <w:t>Imparţialitate, evitarea conflictelor de interese, conduită morală şi profesională desăvârșită, spirit de iniţiativă, lucrul în echipă, tact şi pricepere în munca cu oamenii, disponibilitate la schimbare, diplomaţie, creativitate, flexibilitate, disciplină, responsabilitate, spirit de observaţie, tendinţă spre dezvoltare profesională continuă.</w:t>
      </w:r>
    </w:p>
    <w:p w14:paraId="1658BE29" w14:textId="77777777" w:rsidR="0016491B" w:rsidRPr="000B7CC7" w:rsidRDefault="0016491B" w:rsidP="0016491B">
      <w:pPr>
        <w:spacing w:after="0" w:line="240" w:lineRule="auto"/>
        <w:rPr>
          <w:rFonts w:ascii="Times New Roman" w:eastAsia="Times New Roman" w:hAnsi="Times New Roman" w:cs="Times New Roman"/>
          <w:b/>
          <w:sz w:val="24"/>
          <w:szCs w:val="24"/>
          <w:u w:val="single"/>
          <w:lang w:eastAsia="ru-RU"/>
        </w:rPr>
      </w:pPr>
    </w:p>
    <w:p w14:paraId="6583E08B" w14:textId="77777777" w:rsidR="0016491B" w:rsidRPr="000B7CC7" w:rsidRDefault="0016491B" w:rsidP="0016491B">
      <w:pPr>
        <w:spacing w:after="0" w:line="240" w:lineRule="auto"/>
        <w:rPr>
          <w:rFonts w:ascii="Times New Roman" w:eastAsia="Times New Roman" w:hAnsi="Times New Roman" w:cs="Times New Roman"/>
          <w:b/>
          <w:sz w:val="24"/>
          <w:szCs w:val="24"/>
          <w:u w:val="single"/>
          <w:lang w:eastAsia="ru-RU"/>
        </w:rPr>
      </w:pPr>
      <w:r w:rsidRPr="000B7CC7">
        <w:rPr>
          <w:rFonts w:ascii="Times New Roman" w:eastAsia="Times New Roman" w:hAnsi="Times New Roman" w:cs="Times New Roman"/>
          <w:b/>
          <w:sz w:val="24"/>
          <w:szCs w:val="24"/>
          <w:u w:val="single"/>
          <w:lang w:eastAsia="ru-RU"/>
        </w:rPr>
        <w:t>Persoanele interesate pot depune personal/prin poștă/prin e-mail Dosarul de concurs:</w:t>
      </w:r>
    </w:p>
    <w:p w14:paraId="0F4A1070" w14:textId="77777777" w:rsidR="0016491B" w:rsidRPr="000B7CC7"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Formularul de participare</w:t>
      </w:r>
      <w:r w:rsidRPr="000B7CC7">
        <w:rPr>
          <w:rFonts w:ascii="Times New Roman" w:eastAsia="Times New Roman" w:hAnsi="Times New Roman" w:cs="Times New Roman"/>
          <w:sz w:val="24"/>
          <w:szCs w:val="24"/>
          <w:vertAlign w:val="superscript"/>
          <w:lang w:val="ro-RO" w:eastAsia="ru-RU"/>
        </w:rPr>
        <w:footnoteReference w:id="1"/>
      </w:r>
    </w:p>
    <w:p w14:paraId="2765474B" w14:textId="77777777" w:rsidR="0016491B" w:rsidRPr="000B7CC7"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Copia buletinului de identitate;</w:t>
      </w:r>
    </w:p>
    <w:p w14:paraId="736CE155" w14:textId="77777777" w:rsidR="0016491B" w:rsidRPr="000B7CC7"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Copiile diplomelor de studii și ale certificatelor de absolvire a cursurilor de perfecționare profesională și/sau de specializare;</w:t>
      </w:r>
    </w:p>
    <w:p w14:paraId="330D78F5" w14:textId="77777777" w:rsidR="0016491B" w:rsidRPr="000B7CC7"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Copia carnetului de muncă</w:t>
      </w:r>
      <w:r w:rsidRPr="000B7CC7">
        <w:rPr>
          <w:rFonts w:ascii="Times New Roman" w:eastAsia="Times New Roman" w:hAnsi="Times New Roman" w:cs="Times New Roman"/>
          <w:sz w:val="24"/>
          <w:szCs w:val="24"/>
          <w:vertAlign w:val="superscript"/>
          <w:lang w:val="ro-RO" w:eastAsia="ru-RU"/>
        </w:rPr>
        <w:footnoteReference w:id="2"/>
      </w:r>
      <w:r w:rsidRPr="000B7CC7">
        <w:rPr>
          <w:rFonts w:ascii="Times New Roman" w:eastAsia="Times New Roman" w:hAnsi="Times New Roman" w:cs="Times New Roman"/>
          <w:sz w:val="24"/>
          <w:szCs w:val="24"/>
          <w:lang w:val="ro-RO" w:eastAsia="ru-RU"/>
        </w:rPr>
        <w:t>;</w:t>
      </w:r>
    </w:p>
    <w:p w14:paraId="26E62B3E" w14:textId="77777777" w:rsidR="0016491B" w:rsidRPr="000B7CC7"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Certificatul medical;</w:t>
      </w:r>
    </w:p>
    <w:p w14:paraId="6715B400" w14:textId="77777777" w:rsidR="0016491B" w:rsidRPr="000B7CC7" w:rsidRDefault="0016491B" w:rsidP="0016491B">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Cazier judiciar.</w:t>
      </w:r>
      <w:r w:rsidRPr="000B7CC7">
        <w:rPr>
          <w:rFonts w:ascii="Times New Roman" w:eastAsia="Times New Roman" w:hAnsi="Times New Roman" w:cs="Times New Roman"/>
          <w:sz w:val="24"/>
          <w:szCs w:val="24"/>
          <w:vertAlign w:val="superscript"/>
          <w:lang w:val="ro-RO" w:eastAsia="ru-RU"/>
        </w:rPr>
        <w:footnoteReference w:id="3"/>
      </w:r>
    </w:p>
    <w:p w14:paraId="46A752F8" w14:textId="5486AD6A" w:rsidR="0016491B" w:rsidRPr="000B7CC7" w:rsidRDefault="0016491B" w:rsidP="0016491B">
      <w:pPr>
        <w:spacing w:after="0" w:line="240" w:lineRule="auto"/>
        <w:rPr>
          <w:rFonts w:ascii="Times New Roman" w:eastAsia="Times New Roman" w:hAnsi="Times New Roman" w:cs="Times New Roman"/>
          <w:sz w:val="24"/>
          <w:szCs w:val="24"/>
          <w:lang w:eastAsia="ru-RU"/>
        </w:rPr>
      </w:pPr>
    </w:p>
    <w:p w14:paraId="4DB78E74" w14:textId="77777777" w:rsidR="001214F4" w:rsidRPr="000B7CC7" w:rsidRDefault="001214F4" w:rsidP="0016491B">
      <w:pPr>
        <w:spacing w:after="0" w:line="240" w:lineRule="auto"/>
        <w:rPr>
          <w:rFonts w:ascii="Times New Roman" w:eastAsia="Times New Roman" w:hAnsi="Times New Roman" w:cs="Times New Roman"/>
          <w:sz w:val="24"/>
          <w:szCs w:val="24"/>
          <w:lang w:eastAsia="ru-RU"/>
        </w:rPr>
      </w:pPr>
    </w:p>
    <w:p w14:paraId="1C26CE4F" w14:textId="1A063EE8" w:rsidR="0016491B" w:rsidRPr="000B7CC7" w:rsidRDefault="0016491B" w:rsidP="0016491B">
      <w:pPr>
        <w:spacing w:after="0" w:line="240" w:lineRule="auto"/>
        <w:rPr>
          <w:rFonts w:ascii="Times New Roman" w:eastAsia="Times New Roman" w:hAnsi="Times New Roman" w:cs="Times New Roman"/>
          <w:b/>
          <w:sz w:val="24"/>
          <w:szCs w:val="24"/>
          <w:lang w:eastAsia="ru-RU"/>
        </w:rPr>
      </w:pPr>
      <w:r w:rsidRPr="000B7CC7">
        <w:rPr>
          <w:rFonts w:ascii="Times New Roman" w:eastAsia="Times New Roman" w:hAnsi="Times New Roman" w:cs="Times New Roman"/>
          <w:b/>
          <w:sz w:val="24"/>
          <w:szCs w:val="24"/>
          <w:lang w:eastAsia="ru-RU"/>
        </w:rPr>
        <w:t xml:space="preserve">Data limită pînă la care poate fi depus Dosarul de concurs </w:t>
      </w:r>
      <w:r w:rsidR="003425B5" w:rsidRPr="000B7CC7">
        <w:rPr>
          <w:rFonts w:ascii="Times New Roman" w:eastAsia="Times New Roman" w:hAnsi="Times New Roman" w:cs="Times New Roman"/>
          <w:b/>
          <w:sz w:val="24"/>
          <w:szCs w:val="24"/>
          <w:lang w:eastAsia="ru-RU"/>
        </w:rPr>
        <w:t xml:space="preserve">– </w:t>
      </w:r>
      <w:r w:rsidR="00A64029">
        <w:rPr>
          <w:rFonts w:ascii="Times New Roman" w:eastAsia="Calibri" w:hAnsi="Times New Roman" w:cs="Times New Roman"/>
          <w:b/>
          <w:sz w:val="24"/>
          <w:szCs w:val="24"/>
        </w:rPr>
        <w:t>1</w:t>
      </w:r>
      <w:r w:rsidR="000B7CC7">
        <w:rPr>
          <w:rFonts w:ascii="Times New Roman" w:eastAsia="Calibri" w:hAnsi="Times New Roman" w:cs="Times New Roman"/>
          <w:b/>
          <w:sz w:val="24"/>
          <w:szCs w:val="24"/>
        </w:rPr>
        <w:t>9</w:t>
      </w:r>
      <w:r w:rsidR="0070722B" w:rsidRPr="000B7CC7">
        <w:rPr>
          <w:rFonts w:ascii="Times New Roman" w:eastAsia="Calibri" w:hAnsi="Times New Roman" w:cs="Times New Roman"/>
          <w:b/>
          <w:sz w:val="24"/>
          <w:szCs w:val="24"/>
        </w:rPr>
        <w:t xml:space="preserve"> </w:t>
      </w:r>
      <w:r w:rsidR="00A64029">
        <w:rPr>
          <w:rFonts w:ascii="Times New Roman" w:eastAsia="Calibri" w:hAnsi="Times New Roman" w:cs="Times New Roman"/>
          <w:b/>
          <w:sz w:val="24"/>
          <w:szCs w:val="24"/>
        </w:rPr>
        <w:t>OCTO</w:t>
      </w:r>
      <w:r w:rsidR="00495413" w:rsidRPr="000B7CC7">
        <w:rPr>
          <w:rFonts w:ascii="Times New Roman" w:eastAsia="Calibri" w:hAnsi="Times New Roman" w:cs="Times New Roman"/>
          <w:b/>
          <w:sz w:val="24"/>
          <w:szCs w:val="24"/>
        </w:rPr>
        <w:t>MBRIE</w:t>
      </w:r>
      <w:r w:rsidR="0070722B" w:rsidRPr="000B7CC7">
        <w:rPr>
          <w:rFonts w:ascii="Times New Roman" w:eastAsia="Calibri" w:hAnsi="Times New Roman" w:cs="Times New Roman"/>
          <w:b/>
          <w:sz w:val="24"/>
          <w:szCs w:val="24"/>
        </w:rPr>
        <w:t xml:space="preserve"> 2022</w:t>
      </w:r>
    </w:p>
    <w:p w14:paraId="17C57ADA" w14:textId="77777777" w:rsidR="0016491B" w:rsidRPr="000B7CC7" w:rsidRDefault="0016491B" w:rsidP="0016491B">
      <w:pPr>
        <w:spacing w:after="0" w:line="240" w:lineRule="auto"/>
        <w:rPr>
          <w:rFonts w:ascii="Times New Roman" w:eastAsia="Times New Roman" w:hAnsi="Times New Roman" w:cs="Times New Roman"/>
          <w:sz w:val="24"/>
          <w:szCs w:val="24"/>
          <w:lang w:eastAsia="ru-RU"/>
        </w:rPr>
      </w:pPr>
    </w:p>
    <w:p w14:paraId="0E06C1FC" w14:textId="20E68F8D" w:rsidR="0016491B" w:rsidRPr="00436581" w:rsidRDefault="0016491B" w:rsidP="0016491B">
      <w:pPr>
        <w:spacing w:after="0" w:line="240" w:lineRule="auto"/>
        <w:rPr>
          <w:rFonts w:ascii="Times New Roman" w:eastAsia="Times New Roman" w:hAnsi="Times New Roman" w:cs="Times New Roman"/>
          <w:sz w:val="24"/>
          <w:szCs w:val="24"/>
          <w:lang w:val="de-DE" w:eastAsia="ru-RU"/>
        </w:rPr>
      </w:pPr>
      <w:r w:rsidRPr="000B7CC7">
        <w:rPr>
          <w:rFonts w:ascii="Times New Roman" w:eastAsia="Times New Roman" w:hAnsi="Times New Roman" w:cs="Times New Roman"/>
          <w:sz w:val="24"/>
          <w:szCs w:val="24"/>
          <w:lang w:val="de-DE" w:eastAsia="ru-RU"/>
        </w:rPr>
        <w:t xml:space="preserve">Telefon – </w:t>
      </w:r>
      <w:r w:rsidRPr="000B7CC7">
        <w:rPr>
          <w:rFonts w:ascii="Times New Roman" w:eastAsia="Times New Roman" w:hAnsi="Times New Roman" w:cs="Times New Roman"/>
          <w:i/>
          <w:sz w:val="24"/>
          <w:szCs w:val="24"/>
          <w:lang w:val="de-DE" w:eastAsia="ru-RU"/>
        </w:rPr>
        <w:t>0231 5-46-30</w:t>
      </w:r>
      <w:r w:rsidR="00436581">
        <w:rPr>
          <w:rFonts w:ascii="Times New Roman" w:eastAsia="Times New Roman" w:hAnsi="Times New Roman" w:cs="Times New Roman"/>
          <w:i/>
          <w:sz w:val="24"/>
          <w:szCs w:val="24"/>
          <w:lang w:val="de-DE" w:eastAsia="ru-RU"/>
        </w:rPr>
        <w:t xml:space="preserve">;  </w:t>
      </w:r>
      <w:r w:rsidR="00436581" w:rsidRPr="00436581">
        <w:rPr>
          <w:rFonts w:ascii="Times New Roman" w:eastAsia="Times New Roman" w:hAnsi="Times New Roman"/>
          <w:i/>
          <w:iCs/>
          <w:sz w:val="24"/>
          <w:szCs w:val="24"/>
          <w:lang w:val="de-DE" w:eastAsia="ru-RU"/>
        </w:rPr>
        <w:t>0231 2-80-12;</w:t>
      </w:r>
    </w:p>
    <w:p w14:paraId="344C8A48" w14:textId="77777777" w:rsidR="0016491B" w:rsidRPr="000B7CC7" w:rsidRDefault="0016491B" w:rsidP="0016491B">
      <w:pPr>
        <w:spacing w:after="0" w:line="240" w:lineRule="auto"/>
        <w:rPr>
          <w:rFonts w:ascii="Times New Roman" w:eastAsia="Times New Roman" w:hAnsi="Times New Roman" w:cs="Times New Roman"/>
          <w:sz w:val="24"/>
          <w:szCs w:val="24"/>
          <w:lang w:val="de-DE" w:eastAsia="ru-RU"/>
        </w:rPr>
      </w:pPr>
      <w:r w:rsidRPr="000B7CC7">
        <w:rPr>
          <w:rFonts w:ascii="Times New Roman" w:eastAsia="Times New Roman" w:hAnsi="Times New Roman" w:cs="Times New Roman"/>
          <w:sz w:val="24"/>
          <w:szCs w:val="24"/>
          <w:lang w:val="de-DE" w:eastAsia="ru-RU"/>
        </w:rPr>
        <w:t xml:space="preserve">e-mail – </w:t>
      </w:r>
      <w:hyperlink r:id="rId7" w:history="1">
        <w:r w:rsidRPr="000B7CC7">
          <w:rPr>
            <w:rFonts w:ascii="Times New Roman" w:eastAsia="Times New Roman" w:hAnsi="Times New Roman" w:cs="Times New Roman"/>
            <w:i/>
            <w:color w:val="0000FF"/>
            <w:sz w:val="24"/>
            <w:szCs w:val="24"/>
            <w:u w:val="single"/>
            <w:lang w:val="de-DE" w:eastAsia="ru-RU"/>
          </w:rPr>
          <w:t>sru.primaria@gmail.com</w:t>
        </w:r>
      </w:hyperlink>
      <w:r w:rsidRPr="000B7CC7">
        <w:rPr>
          <w:rFonts w:ascii="Times New Roman" w:eastAsia="Times New Roman" w:hAnsi="Times New Roman" w:cs="Times New Roman"/>
          <w:i/>
          <w:sz w:val="24"/>
          <w:szCs w:val="24"/>
          <w:lang w:val="de-DE" w:eastAsia="ru-RU"/>
        </w:rPr>
        <w:t xml:space="preserve"> </w:t>
      </w:r>
    </w:p>
    <w:p w14:paraId="7761CCA9" w14:textId="77777777" w:rsidR="0016491B" w:rsidRPr="000B7CC7" w:rsidRDefault="0016491B" w:rsidP="0016491B">
      <w:pPr>
        <w:spacing w:after="0" w:line="240" w:lineRule="auto"/>
        <w:rPr>
          <w:rFonts w:ascii="Times New Roman" w:eastAsia="Times New Roman" w:hAnsi="Times New Roman" w:cs="Times New Roman"/>
          <w:sz w:val="24"/>
          <w:szCs w:val="24"/>
          <w:lang w:val="de-DE" w:eastAsia="ru-RU"/>
        </w:rPr>
      </w:pPr>
      <w:r w:rsidRPr="000B7CC7">
        <w:rPr>
          <w:rFonts w:ascii="Times New Roman" w:eastAsia="Times New Roman" w:hAnsi="Times New Roman" w:cs="Times New Roman"/>
          <w:sz w:val="24"/>
          <w:szCs w:val="24"/>
          <w:lang w:val="de-DE" w:eastAsia="ru-RU"/>
        </w:rPr>
        <w:t>adresa poștală – mun. Bălți, Piața Independenței nr. 1</w:t>
      </w:r>
    </w:p>
    <w:p w14:paraId="05F4DC63" w14:textId="7B7D3D0D" w:rsidR="007D1130" w:rsidRPr="000B7CC7" w:rsidRDefault="007D1130" w:rsidP="007D1130">
      <w:pPr>
        <w:spacing w:after="0"/>
        <w:rPr>
          <w:rFonts w:ascii="Times New Roman" w:eastAsia="Times New Roman" w:hAnsi="Times New Roman" w:cs="Times New Roman"/>
          <w:sz w:val="24"/>
          <w:szCs w:val="24"/>
          <w:lang w:eastAsia="ru-RU"/>
        </w:rPr>
      </w:pPr>
      <w:r w:rsidRPr="000B7CC7">
        <w:rPr>
          <w:rFonts w:ascii="Times New Roman" w:eastAsia="Times New Roman" w:hAnsi="Times New Roman" w:cs="Times New Roman"/>
          <w:sz w:val="24"/>
          <w:szCs w:val="24"/>
          <w:lang w:eastAsia="ru-RU"/>
        </w:rPr>
        <w:lastRenderedPageBreak/>
        <w:t xml:space="preserve">persoane de contact – </w:t>
      </w:r>
      <w:r w:rsidRPr="000B7CC7">
        <w:rPr>
          <w:rFonts w:ascii="Times New Roman" w:eastAsia="Times New Roman" w:hAnsi="Times New Roman" w:cs="Times New Roman"/>
          <w:sz w:val="24"/>
          <w:szCs w:val="24"/>
          <w:lang w:val="ro-RO" w:eastAsia="ru-RU"/>
        </w:rPr>
        <w:t>Inna JOSAN, șef Direcție resurse umane (bir. 30</w:t>
      </w:r>
      <w:r w:rsidR="000B7CC7">
        <w:rPr>
          <w:rFonts w:ascii="Times New Roman" w:eastAsia="Times New Roman" w:hAnsi="Times New Roman" w:cs="Times New Roman"/>
          <w:sz w:val="24"/>
          <w:szCs w:val="24"/>
          <w:lang w:eastAsia="ru-RU"/>
        </w:rPr>
        <w:t>6</w:t>
      </w:r>
      <w:r w:rsidRPr="000B7CC7">
        <w:rPr>
          <w:rFonts w:ascii="Times New Roman" w:eastAsia="Times New Roman" w:hAnsi="Times New Roman" w:cs="Times New Roman"/>
          <w:sz w:val="24"/>
          <w:szCs w:val="24"/>
          <w:lang w:val="ro-RO" w:eastAsia="ru-RU"/>
        </w:rPr>
        <w:t>)</w:t>
      </w:r>
      <w:r w:rsidRPr="000B7CC7">
        <w:rPr>
          <w:rFonts w:ascii="Times New Roman" w:eastAsia="Times New Roman" w:hAnsi="Times New Roman" w:cs="Times New Roman"/>
          <w:sz w:val="24"/>
          <w:szCs w:val="24"/>
          <w:lang w:eastAsia="ru-RU"/>
        </w:rPr>
        <w:t>;</w:t>
      </w:r>
    </w:p>
    <w:p w14:paraId="1DB7870D" w14:textId="77777777" w:rsidR="007D1130" w:rsidRPr="000B7CC7" w:rsidRDefault="007D1130" w:rsidP="007D1130">
      <w:p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ab/>
      </w:r>
      <w:r w:rsidRPr="000B7CC7">
        <w:rPr>
          <w:rFonts w:ascii="Times New Roman" w:eastAsia="Times New Roman" w:hAnsi="Times New Roman" w:cs="Times New Roman"/>
          <w:sz w:val="24"/>
          <w:szCs w:val="24"/>
          <w:lang w:val="ro-RO" w:eastAsia="ru-RU"/>
        </w:rPr>
        <w:tab/>
      </w:r>
      <w:r w:rsidRPr="000B7CC7">
        <w:rPr>
          <w:rFonts w:ascii="Times New Roman" w:eastAsia="Times New Roman" w:hAnsi="Times New Roman" w:cs="Times New Roman"/>
          <w:sz w:val="24"/>
          <w:szCs w:val="24"/>
          <w:lang w:val="ro-RO" w:eastAsia="ru-RU"/>
        </w:rPr>
        <w:tab/>
      </w:r>
      <w:r w:rsidRPr="000B7CC7">
        <w:rPr>
          <w:rFonts w:ascii="Times New Roman" w:eastAsia="Times New Roman" w:hAnsi="Times New Roman" w:cs="Times New Roman"/>
          <w:bCs/>
          <w:iCs/>
          <w:color w:val="000000"/>
          <w:sz w:val="24"/>
          <w:szCs w:val="24"/>
          <w:lang w:val="ro-RO" w:eastAsia="ru-RU"/>
        </w:rPr>
        <w:t>Alina FRECĂUȚANU</w:t>
      </w:r>
      <w:r w:rsidRPr="000B7CC7">
        <w:rPr>
          <w:rFonts w:ascii="Times New Roman" w:eastAsia="Times New Roman" w:hAnsi="Times New Roman" w:cs="Times New Roman"/>
          <w:color w:val="000000"/>
          <w:sz w:val="24"/>
          <w:szCs w:val="24"/>
          <w:lang w:val="ro-RO" w:eastAsia="ru-RU"/>
        </w:rPr>
        <w:t xml:space="preserve">, șef adjunct Direcție resurse umane (biroul </w:t>
      </w:r>
      <w:r w:rsidRPr="000B7CC7">
        <w:rPr>
          <w:rFonts w:ascii="Times New Roman" w:eastAsia="Times New Roman" w:hAnsi="Times New Roman" w:cs="Times New Roman"/>
          <w:color w:val="000000"/>
          <w:sz w:val="24"/>
          <w:szCs w:val="24"/>
          <w:lang w:eastAsia="ru-RU"/>
        </w:rPr>
        <w:t>305</w:t>
      </w:r>
      <w:r w:rsidRPr="000B7CC7">
        <w:rPr>
          <w:rFonts w:ascii="Times New Roman" w:eastAsia="Times New Roman" w:hAnsi="Times New Roman" w:cs="Times New Roman"/>
          <w:color w:val="000000"/>
          <w:sz w:val="24"/>
          <w:szCs w:val="24"/>
          <w:lang w:val="ro-RO" w:eastAsia="ru-RU"/>
        </w:rPr>
        <w:t>)</w:t>
      </w:r>
      <w:r w:rsidRPr="000B7CC7">
        <w:rPr>
          <w:rFonts w:ascii="Times New Roman" w:eastAsia="Times New Roman" w:hAnsi="Times New Roman" w:cs="Times New Roman"/>
          <w:color w:val="000000"/>
          <w:sz w:val="24"/>
          <w:szCs w:val="24"/>
          <w:lang w:eastAsia="ru-RU"/>
        </w:rPr>
        <w:t>;</w:t>
      </w:r>
    </w:p>
    <w:p w14:paraId="75E0EA6D" w14:textId="0FBA519D" w:rsidR="004E1EF7" w:rsidRPr="000B7CC7" w:rsidRDefault="004E1EF7" w:rsidP="004E1EF7">
      <w:pPr>
        <w:spacing w:after="0" w:line="240" w:lineRule="auto"/>
        <w:rPr>
          <w:rFonts w:ascii="Times New Roman" w:eastAsia="Times New Roman" w:hAnsi="Times New Roman" w:cs="Times New Roman"/>
          <w:sz w:val="24"/>
          <w:szCs w:val="24"/>
          <w:lang w:val="ro-RO" w:eastAsia="ru-RU"/>
        </w:rPr>
      </w:pPr>
    </w:p>
    <w:p w14:paraId="587D1392" w14:textId="77777777" w:rsidR="00E4005E" w:rsidRPr="000B7CC7" w:rsidRDefault="00E4005E" w:rsidP="0016491B">
      <w:pPr>
        <w:spacing w:after="0" w:line="240" w:lineRule="auto"/>
        <w:rPr>
          <w:rFonts w:ascii="Times New Roman" w:eastAsia="Times New Roman" w:hAnsi="Times New Roman" w:cs="Times New Roman"/>
          <w:sz w:val="24"/>
          <w:szCs w:val="24"/>
          <w:lang w:val="ro-RO" w:eastAsia="ru-RU"/>
        </w:rPr>
      </w:pPr>
    </w:p>
    <w:p w14:paraId="5164B67C" w14:textId="77777777" w:rsidR="0016491B" w:rsidRPr="000B7CC7" w:rsidRDefault="0016491B" w:rsidP="0016491B">
      <w:pPr>
        <w:spacing w:after="0" w:line="240" w:lineRule="auto"/>
        <w:rPr>
          <w:rFonts w:ascii="Times New Roman" w:eastAsia="Times New Roman" w:hAnsi="Times New Roman" w:cs="Times New Roman"/>
          <w:b/>
          <w:sz w:val="24"/>
          <w:szCs w:val="24"/>
          <w:lang w:eastAsia="ru-RU"/>
        </w:rPr>
      </w:pPr>
      <w:r w:rsidRPr="000B7CC7">
        <w:rPr>
          <w:rFonts w:ascii="Times New Roman" w:eastAsia="Times New Roman" w:hAnsi="Times New Roman" w:cs="Times New Roman"/>
          <w:b/>
          <w:sz w:val="24"/>
          <w:szCs w:val="24"/>
          <w:lang w:eastAsia="ru-RU"/>
        </w:rPr>
        <w:t>Bibliografia concursului:</w:t>
      </w:r>
    </w:p>
    <w:p w14:paraId="1FB982D9" w14:textId="77777777" w:rsidR="0016491B" w:rsidRPr="000B7CC7"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Constituția Republicii Moldova</w:t>
      </w:r>
    </w:p>
    <w:p w14:paraId="2ADD8378" w14:textId="77777777" w:rsidR="0016491B" w:rsidRPr="000B7CC7" w:rsidRDefault="0016491B" w:rsidP="0016491B">
      <w:pPr>
        <w:numPr>
          <w:ilvl w:val="0"/>
          <w:numId w:val="7"/>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Acte normative în domeniul serviciului public</w:t>
      </w:r>
    </w:p>
    <w:p w14:paraId="64FDD140" w14:textId="7A1206B9"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158-XVI din 4 iulie 2008 cu privire la funcţia publică şi statutul funcţionarului public;</w:t>
      </w:r>
    </w:p>
    <w:p w14:paraId="78517696"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25-XVI din 22 februarie 2008 privind Codul de conduită a funcţionarului public;</w:t>
      </w:r>
    </w:p>
    <w:p w14:paraId="683F5FBC"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133 din 17 iunie 2016 privind declararea averii și a intereselor personale;</w:t>
      </w:r>
    </w:p>
    <w:p w14:paraId="6248AA41"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 xml:space="preserve">Legea integrității nr. 82 din 25 mai 2017; </w:t>
      </w:r>
    </w:p>
    <w:p w14:paraId="18B85C3A"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239-XVI din 13 noiembrie 2008 privind transparenţa în procesul decizional.</w:t>
      </w:r>
    </w:p>
    <w:p w14:paraId="307F8597" w14:textId="2AE9C380" w:rsidR="0016491B" w:rsidRPr="000B7CC7" w:rsidRDefault="0016491B" w:rsidP="00567D38">
      <w:pPr>
        <w:spacing w:after="0" w:line="240" w:lineRule="auto"/>
        <w:rPr>
          <w:rFonts w:ascii="Times New Roman" w:eastAsia="Times New Roman" w:hAnsi="Times New Roman" w:cs="Times New Roman"/>
          <w:sz w:val="24"/>
          <w:szCs w:val="24"/>
          <w:lang w:val="ro-RO" w:eastAsia="ru-RU"/>
        </w:rPr>
      </w:pPr>
    </w:p>
    <w:p w14:paraId="2734AF39" w14:textId="77777777" w:rsidR="0016491B" w:rsidRPr="000B7CC7" w:rsidRDefault="0016491B" w:rsidP="0016491B">
      <w:pPr>
        <w:numPr>
          <w:ilvl w:val="0"/>
          <w:numId w:val="8"/>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Acte în domeniul administrației publice locale:</w:t>
      </w:r>
    </w:p>
    <w:p w14:paraId="1942A4F7"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436-XVI din 28 decembrie 2006 privind administraţia publică locală;</w:t>
      </w:r>
    </w:p>
    <w:p w14:paraId="2CBF4703"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435-XVI din 28 decembrie 2006 privind descentralizarea administrativă;</w:t>
      </w:r>
    </w:p>
    <w:p w14:paraId="4114092B" w14:textId="77777777" w:rsidR="00567D38" w:rsidRPr="000B7CC7" w:rsidRDefault="00567D38" w:rsidP="00567D38">
      <w:pPr>
        <w:numPr>
          <w:ilvl w:val="0"/>
          <w:numId w:val="6"/>
        </w:num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Hotărârea Guvernului RM nr. 208 din 31.03.1995 pentru aprobarea Instrucţiunilor privind ţinerea lucrărilor de secretariat referitoare la petiţiile persoanelor fizice, adresate organelor de stat, întreprinderilor, instituţiilor şi organizaţiilor Republicii Moldova.</w:t>
      </w:r>
    </w:p>
    <w:p w14:paraId="246101D9" w14:textId="77777777" w:rsidR="006F29F5" w:rsidRPr="000B7CC7" w:rsidRDefault="006F29F5" w:rsidP="00567D38">
      <w:pPr>
        <w:spacing w:after="0" w:line="240" w:lineRule="auto"/>
        <w:ind w:left="180"/>
        <w:rPr>
          <w:rFonts w:ascii="Times New Roman" w:eastAsia="Times New Roman" w:hAnsi="Times New Roman" w:cs="Times New Roman"/>
          <w:sz w:val="24"/>
          <w:szCs w:val="24"/>
          <w:lang w:val="ro-RO" w:eastAsia="ru-RU"/>
        </w:rPr>
      </w:pPr>
    </w:p>
    <w:p w14:paraId="08E388CE" w14:textId="77777777" w:rsidR="0016491B" w:rsidRPr="000B7CC7" w:rsidRDefault="0016491B" w:rsidP="0016491B">
      <w:pPr>
        <w:pStyle w:val="a7"/>
        <w:numPr>
          <w:ilvl w:val="0"/>
          <w:numId w:val="8"/>
        </w:numPr>
        <w:shd w:val="clear" w:color="auto" w:fill="FFFFFF"/>
        <w:spacing w:after="0" w:line="240" w:lineRule="auto"/>
        <w:textAlignment w:val="baseline"/>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Acte normative în domeniul de specialitate:</w:t>
      </w:r>
    </w:p>
    <w:p w14:paraId="2161BCBB" w14:textId="77777777" w:rsidR="00567D38" w:rsidRPr="000B7CC7" w:rsidRDefault="00567D38" w:rsidP="00567D38">
      <w:pPr>
        <w:pStyle w:val="a7"/>
        <w:numPr>
          <w:ilvl w:val="0"/>
          <w:numId w:val="6"/>
        </w:numPr>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Codul muncii Republicii Moldova nr.154 din 28.03.2003;</w:t>
      </w:r>
    </w:p>
    <w:p w14:paraId="6360F51B" w14:textId="77777777" w:rsidR="006B57DF" w:rsidRPr="000B7CC7" w:rsidRDefault="006B57DF" w:rsidP="006B57DF">
      <w:pPr>
        <w:pStyle w:val="a7"/>
        <w:numPr>
          <w:ilvl w:val="0"/>
          <w:numId w:val="6"/>
        </w:numPr>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1402 din 24.10.2002 serviciilor publice de gospodărie comunală;</w:t>
      </w:r>
    </w:p>
    <w:p w14:paraId="7B8CC82A" w14:textId="5D87094C" w:rsidR="00567D38" w:rsidRPr="000B7CC7" w:rsidRDefault="002E0D4D" w:rsidP="002E0D4D">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131 din 03.07.2015 privind achiziţiile publice;</w:t>
      </w:r>
    </w:p>
    <w:p w14:paraId="17ACB73D"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nr.116 din 18.05.2012 privind securitatea industrială a obiectelor industriale periculoase;</w:t>
      </w:r>
    </w:p>
    <w:p w14:paraId="57FE4C7E"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Legea nr. 92 din 29.05.2014 cu privire la energia termică și promovarea cogenerării;</w:t>
      </w:r>
    </w:p>
    <w:p w14:paraId="7C4BDD52"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Hotărîrea Guvernului Republicii Moldova nr. 23/2017 din 26.01.2017 „cu privire la aprobarea regulamentului privind furnizarea energiei termice”.</w:t>
      </w:r>
    </w:p>
    <w:p w14:paraId="05767A59" w14:textId="77777777" w:rsidR="002F25FE" w:rsidRPr="000B7CC7" w:rsidRDefault="002F25FE" w:rsidP="002F25FE">
      <w:pPr>
        <w:pStyle w:val="a7"/>
        <w:numPr>
          <w:ilvl w:val="0"/>
          <w:numId w:val="6"/>
        </w:numPr>
        <w:shd w:val="clear" w:color="auto" w:fill="FFFFFF"/>
        <w:spacing w:after="0" w:line="240" w:lineRule="auto"/>
        <w:jc w:val="both"/>
        <w:textAlignment w:val="baseline"/>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Hotătîrea ANRE nr. 157/2018 din 07.05.2018 „cu privire la raportărilor de licențe din sectoarele electroenergetic și termoenergetic”.</w:t>
      </w:r>
    </w:p>
    <w:p w14:paraId="26C292D1" w14:textId="77777777" w:rsidR="002E0D4D" w:rsidRPr="000B7CC7" w:rsidRDefault="002E0D4D" w:rsidP="002F25FE">
      <w:pPr>
        <w:pStyle w:val="a7"/>
        <w:shd w:val="clear" w:color="auto" w:fill="FFFFFF"/>
        <w:spacing w:after="0" w:line="240" w:lineRule="auto"/>
        <w:ind w:left="900"/>
        <w:jc w:val="both"/>
        <w:textAlignment w:val="baseline"/>
        <w:rPr>
          <w:rFonts w:ascii="Times New Roman" w:eastAsia="Times New Roman" w:hAnsi="Times New Roman" w:cs="Times New Roman"/>
          <w:sz w:val="24"/>
          <w:szCs w:val="24"/>
          <w:lang w:val="ro-RO" w:eastAsia="ru-RU"/>
        </w:rPr>
      </w:pPr>
    </w:p>
    <w:p w14:paraId="00F811E0" w14:textId="4DEB5F74" w:rsidR="0016491B" w:rsidRPr="000B7CC7" w:rsidRDefault="0016491B" w:rsidP="0016491B">
      <w:p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Testarea candidaților va fi efectuată în limba de stat!</w:t>
      </w:r>
    </w:p>
    <w:p w14:paraId="47D281A9" w14:textId="77777777" w:rsidR="0016491B" w:rsidRPr="000B7CC7" w:rsidRDefault="0016491B" w:rsidP="0016491B">
      <w:pPr>
        <w:spacing w:after="0" w:line="240" w:lineRule="auto"/>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lang w:val="ro-RO" w:eastAsia="ru-RU"/>
        </w:rPr>
        <w:t xml:space="preserve">Concursul constă din </w:t>
      </w:r>
      <w:r w:rsidRPr="000B7CC7">
        <w:rPr>
          <w:rFonts w:ascii="Times New Roman" w:eastAsia="Times New Roman" w:hAnsi="Times New Roman" w:cs="Times New Roman"/>
          <w:b/>
          <w:sz w:val="24"/>
          <w:szCs w:val="24"/>
          <w:u w:val="single"/>
          <w:lang w:val="ro-RO" w:eastAsia="ru-RU"/>
        </w:rPr>
        <w:t>două etape:</w:t>
      </w:r>
    </w:p>
    <w:p w14:paraId="71C50E94" w14:textId="77777777" w:rsidR="0016491B" w:rsidRPr="000B7CC7"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Proba scrisă;</w:t>
      </w:r>
    </w:p>
    <w:p w14:paraId="2FCD356F" w14:textId="77777777" w:rsidR="0016491B" w:rsidRPr="000B7CC7" w:rsidRDefault="0016491B" w:rsidP="0016491B">
      <w:pPr>
        <w:numPr>
          <w:ilvl w:val="0"/>
          <w:numId w:val="6"/>
        </w:num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Interviul.</w:t>
      </w:r>
    </w:p>
    <w:p w14:paraId="6E87ABED" w14:textId="77777777" w:rsidR="0016491B" w:rsidRPr="000B7CC7" w:rsidRDefault="0016491B" w:rsidP="0016491B">
      <w:pPr>
        <w:spacing w:after="0" w:line="240" w:lineRule="auto"/>
        <w:rPr>
          <w:rFonts w:ascii="Times New Roman" w:eastAsia="Times New Roman" w:hAnsi="Times New Roman" w:cs="Times New Roman"/>
          <w:b/>
          <w:i/>
          <w:sz w:val="24"/>
          <w:szCs w:val="24"/>
          <w:lang w:val="ro-RO" w:eastAsia="ru-RU"/>
        </w:rPr>
      </w:pPr>
      <w:r w:rsidRPr="000B7CC7">
        <w:rPr>
          <w:rFonts w:ascii="Times New Roman" w:eastAsia="Times New Roman" w:hAnsi="Times New Roman" w:cs="Times New Roman"/>
          <w:b/>
          <w:i/>
          <w:sz w:val="24"/>
          <w:szCs w:val="24"/>
          <w:lang w:val="ro-RO" w:eastAsia="ru-RU"/>
        </w:rPr>
        <w:t>Candidații care obțin la una din probe mai puțin de 6 puncte sunt excluși din concurs.</w:t>
      </w:r>
    </w:p>
    <w:p w14:paraId="704FE35D"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793EAFA8"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D432D2A"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79868446"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427F2CB"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501B78F9"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3BF4EE5"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797157B1"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3FDEED5D" w14:textId="77777777" w:rsidR="00A870D6" w:rsidRPr="000B7CC7" w:rsidRDefault="00A870D6" w:rsidP="003F1D0C">
      <w:pPr>
        <w:pStyle w:val="ad"/>
        <w:tabs>
          <w:tab w:val="right" w:pos="10095"/>
        </w:tabs>
        <w:spacing w:before="0" w:after="0"/>
        <w:jc w:val="left"/>
        <w:rPr>
          <w:rFonts w:ascii="Times New Roman" w:hAnsi="Times New Roman" w:cs="Times New Roman"/>
          <w:sz w:val="24"/>
          <w:szCs w:val="24"/>
        </w:rPr>
      </w:pPr>
    </w:p>
    <w:p w14:paraId="7D633286" w14:textId="77777777" w:rsidR="00A870D6" w:rsidRPr="000B7CC7" w:rsidRDefault="00A870D6" w:rsidP="00A870D6">
      <w:pPr>
        <w:pStyle w:val="ad"/>
        <w:tabs>
          <w:tab w:val="right" w:pos="10095"/>
        </w:tabs>
        <w:spacing w:before="0" w:after="0"/>
        <w:jc w:val="center"/>
        <w:rPr>
          <w:rFonts w:ascii="Times New Roman" w:hAnsi="Times New Roman" w:cs="Times New Roman"/>
          <w:sz w:val="24"/>
          <w:szCs w:val="24"/>
        </w:rPr>
      </w:pPr>
    </w:p>
    <w:p w14:paraId="2E477FF3" w14:textId="75F5FAD4" w:rsidR="00A870D6" w:rsidRPr="000B7CC7" w:rsidRDefault="00A870D6" w:rsidP="007F6782">
      <w:pPr>
        <w:pStyle w:val="ad"/>
        <w:tabs>
          <w:tab w:val="right" w:pos="10095"/>
        </w:tabs>
        <w:spacing w:before="0" w:after="0"/>
        <w:jc w:val="left"/>
        <w:rPr>
          <w:rFonts w:ascii="Times New Roman" w:hAnsi="Times New Roman" w:cs="Times New Roman"/>
          <w:sz w:val="24"/>
          <w:szCs w:val="24"/>
        </w:rPr>
      </w:pPr>
    </w:p>
    <w:p w14:paraId="78A4854F" w14:textId="77777777" w:rsidR="007F6782" w:rsidRPr="000B7CC7" w:rsidRDefault="007F6782" w:rsidP="007F6782">
      <w:pPr>
        <w:pStyle w:val="ae"/>
        <w:rPr>
          <w:rFonts w:ascii="Times New Roman" w:hAnsi="Times New Roman" w:cs="Times New Roman"/>
          <w:lang w:val="ro-RO" w:eastAsia="ar-SA"/>
        </w:rPr>
      </w:pPr>
    </w:p>
    <w:p w14:paraId="33C076D5" w14:textId="77777777" w:rsidR="007F6782" w:rsidRPr="000B7CC7" w:rsidRDefault="007F6782" w:rsidP="007F67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0B7CC7">
        <w:rPr>
          <w:rFonts w:ascii="Times New Roman" w:eastAsia="MS Mincho" w:hAnsi="Times New Roman" w:cs="Times New Roman"/>
          <w:b/>
          <w:bCs/>
          <w:kern w:val="2"/>
          <w:sz w:val="24"/>
          <w:szCs w:val="24"/>
          <w:lang w:val="ro-RO" w:eastAsia="ar-SA"/>
        </w:rPr>
        <w:lastRenderedPageBreak/>
        <w:t>FORMULAR</w:t>
      </w:r>
    </w:p>
    <w:p w14:paraId="799B883E" w14:textId="77777777" w:rsidR="007F6782" w:rsidRPr="000B7CC7" w:rsidRDefault="007F6782" w:rsidP="007F6782">
      <w:pPr>
        <w:keepNext/>
        <w:widowControl w:val="0"/>
        <w:tabs>
          <w:tab w:val="right" w:pos="10095"/>
        </w:tabs>
        <w:suppressAutoHyphens/>
        <w:spacing w:after="0" w:line="240" w:lineRule="auto"/>
        <w:jc w:val="center"/>
        <w:rPr>
          <w:rFonts w:ascii="Times New Roman" w:eastAsia="MS Mincho" w:hAnsi="Times New Roman" w:cs="Times New Roman"/>
          <w:b/>
          <w:bCs/>
          <w:kern w:val="2"/>
          <w:sz w:val="24"/>
          <w:szCs w:val="24"/>
          <w:lang w:val="ro-RO" w:eastAsia="ar-SA"/>
        </w:rPr>
      </w:pPr>
      <w:r w:rsidRPr="000B7CC7">
        <w:rPr>
          <w:rFonts w:ascii="Times New Roman" w:eastAsia="MS Mincho" w:hAnsi="Times New Roman" w:cs="Times New Roman"/>
          <w:b/>
          <w:bCs/>
          <w:kern w:val="2"/>
          <w:sz w:val="24"/>
          <w:szCs w:val="24"/>
          <w:lang w:val="ro-RO" w:eastAsia="ar-SA"/>
        </w:rPr>
        <w:t xml:space="preserve">de participare la concursul pentru ocuparea funcţiei publice </w:t>
      </w:r>
    </w:p>
    <w:p w14:paraId="5EC69B92"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p>
    <w:p w14:paraId="044B235C" w14:textId="77777777" w:rsidR="007F6782" w:rsidRPr="000B7CC7" w:rsidRDefault="007F6782" w:rsidP="007F6782">
      <w:pPr>
        <w:spacing w:after="0" w:line="240" w:lineRule="auto"/>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b/>
          <w:sz w:val="24"/>
          <w:szCs w:val="24"/>
          <w:lang w:val="ro-RO" w:eastAsia="ru-RU"/>
        </w:rPr>
        <w:t>Autoritatea publică __________________________________________________________</w:t>
      </w:r>
      <w:r w:rsidRPr="000B7CC7">
        <w:rPr>
          <w:rFonts w:ascii="Times New Roman" w:eastAsia="Times New Roman" w:hAnsi="Times New Roman" w:cs="Times New Roman"/>
          <w:sz w:val="24"/>
          <w:szCs w:val="24"/>
          <w:lang w:val="ro-RO" w:eastAsia="ru-RU"/>
        </w:rPr>
        <w:t xml:space="preserve"> </w:t>
      </w:r>
    </w:p>
    <w:p w14:paraId="51982270"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p>
    <w:p w14:paraId="546E0E5C"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Funcţia publică solicitată _____________________________________________________</w:t>
      </w:r>
    </w:p>
    <w:p w14:paraId="1D29B9F0" w14:textId="77777777" w:rsidR="007F6782" w:rsidRPr="000B7CC7" w:rsidRDefault="007F6782" w:rsidP="007F67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64CEEFD9"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 Date generale</w:t>
      </w:r>
    </w:p>
    <w:p w14:paraId="71D4327E"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0"/>
        <w:gridCol w:w="2992"/>
        <w:gridCol w:w="1425"/>
        <w:gridCol w:w="87"/>
        <w:gridCol w:w="3141"/>
      </w:tblGrid>
      <w:tr w:rsidR="007F6782" w:rsidRPr="000B7CC7" w14:paraId="1027DB4E" w14:textId="77777777" w:rsidTr="00894BD1">
        <w:tc>
          <w:tcPr>
            <w:tcW w:w="1700" w:type="dxa"/>
          </w:tcPr>
          <w:p w14:paraId="74A203B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Nume </w:t>
            </w:r>
          </w:p>
        </w:tc>
        <w:tc>
          <w:tcPr>
            <w:tcW w:w="2992" w:type="dxa"/>
          </w:tcPr>
          <w:p w14:paraId="067615C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7B2EE62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Prenume </w:t>
            </w:r>
          </w:p>
        </w:tc>
        <w:tc>
          <w:tcPr>
            <w:tcW w:w="3228" w:type="dxa"/>
            <w:gridSpan w:val="2"/>
          </w:tcPr>
          <w:p w14:paraId="513F9AF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C93543E" w14:textId="77777777" w:rsidTr="00894BD1">
        <w:tc>
          <w:tcPr>
            <w:tcW w:w="1700" w:type="dxa"/>
          </w:tcPr>
          <w:p w14:paraId="64150B5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Data naşterii</w:t>
            </w:r>
          </w:p>
        </w:tc>
        <w:tc>
          <w:tcPr>
            <w:tcW w:w="2992" w:type="dxa"/>
          </w:tcPr>
          <w:p w14:paraId="165FDCF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425" w:type="dxa"/>
          </w:tcPr>
          <w:p w14:paraId="76AC046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Domiciliu</w:t>
            </w:r>
          </w:p>
        </w:tc>
        <w:tc>
          <w:tcPr>
            <w:tcW w:w="3228" w:type="dxa"/>
            <w:gridSpan w:val="2"/>
          </w:tcPr>
          <w:p w14:paraId="4032EBF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83E2C48" w14:textId="77777777" w:rsidTr="00894BD1">
        <w:trPr>
          <w:trHeight w:val="275"/>
        </w:trPr>
        <w:tc>
          <w:tcPr>
            <w:tcW w:w="1700" w:type="dxa"/>
            <w:vMerge w:val="restart"/>
          </w:tcPr>
          <w:p w14:paraId="3B13D5D8"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Cetăţenia</w:t>
            </w:r>
          </w:p>
          <w:p w14:paraId="02FF9B1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(inclusiv a altor state)</w:t>
            </w:r>
          </w:p>
        </w:tc>
        <w:tc>
          <w:tcPr>
            <w:tcW w:w="7645" w:type="dxa"/>
            <w:gridSpan w:val="4"/>
          </w:tcPr>
          <w:p w14:paraId="22EE3A4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34C297B" w14:textId="77777777" w:rsidTr="00894BD1">
        <w:trPr>
          <w:trHeight w:val="275"/>
        </w:trPr>
        <w:tc>
          <w:tcPr>
            <w:tcW w:w="0" w:type="auto"/>
            <w:vMerge/>
            <w:vAlign w:val="center"/>
          </w:tcPr>
          <w:p w14:paraId="74358E02"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4595EA5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98C3EEF" w14:textId="77777777" w:rsidTr="00894BD1">
        <w:trPr>
          <w:trHeight w:val="275"/>
        </w:trPr>
        <w:tc>
          <w:tcPr>
            <w:tcW w:w="0" w:type="auto"/>
            <w:vMerge/>
            <w:vAlign w:val="center"/>
          </w:tcPr>
          <w:p w14:paraId="3BE022A9"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645" w:type="dxa"/>
            <w:gridSpan w:val="4"/>
          </w:tcPr>
          <w:p w14:paraId="209E721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45E317B" w14:textId="77777777" w:rsidTr="00894BD1">
        <w:trPr>
          <w:trHeight w:val="345"/>
        </w:trPr>
        <w:tc>
          <w:tcPr>
            <w:tcW w:w="1700" w:type="dxa"/>
            <w:vMerge w:val="restart"/>
          </w:tcPr>
          <w:p w14:paraId="145761D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Telefon </w:t>
            </w:r>
          </w:p>
        </w:tc>
        <w:tc>
          <w:tcPr>
            <w:tcW w:w="2992" w:type="dxa"/>
            <w:vMerge w:val="restart"/>
          </w:tcPr>
          <w:p w14:paraId="775066AA" w14:textId="77777777" w:rsidR="007F6782" w:rsidRPr="000B7CC7" w:rsidRDefault="007F6782" w:rsidP="007F6782">
            <w:pPr>
              <w:tabs>
                <w:tab w:val="left" w:pos="567"/>
              </w:tabs>
              <w:spacing w:after="0" w:line="240"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serviciu:</w:t>
            </w:r>
          </w:p>
          <w:p w14:paraId="627F7C7F"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domiciliu: </w:t>
            </w:r>
          </w:p>
          <w:p w14:paraId="4FD7EDF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mobil: </w:t>
            </w:r>
          </w:p>
        </w:tc>
        <w:tc>
          <w:tcPr>
            <w:tcW w:w="1512" w:type="dxa"/>
            <w:gridSpan w:val="2"/>
          </w:tcPr>
          <w:p w14:paraId="29D1617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E-mail</w:t>
            </w:r>
          </w:p>
        </w:tc>
        <w:tc>
          <w:tcPr>
            <w:tcW w:w="3141" w:type="dxa"/>
          </w:tcPr>
          <w:p w14:paraId="6095F82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5AD8AEDA" w14:textId="77777777" w:rsidTr="00894BD1">
        <w:trPr>
          <w:trHeight w:val="345"/>
        </w:trPr>
        <w:tc>
          <w:tcPr>
            <w:tcW w:w="0" w:type="auto"/>
            <w:vMerge/>
            <w:vAlign w:val="center"/>
          </w:tcPr>
          <w:p w14:paraId="5C9D2DCC"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0" w:type="auto"/>
            <w:vMerge/>
            <w:vAlign w:val="center"/>
          </w:tcPr>
          <w:p w14:paraId="14F2DD87"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512" w:type="dxa"/>
            <w:gridSpan w:val="2"/>
          </w:tcPr>
          <w:p w14:paraId="4429458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Codul și adresa poștală </w:t>
            </w:r>
          </w:p>
        </w:tc>
        <w:tc>
          <w:tcPr>
            <w:tcW w:w="3141" w:type="dxa"/>
          </w:tcPr>
          <w:p w14:paraId="7E5D42C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sz w:val="24"/>
                <w:szCs w:val="24"/>
                <w:lang w:val="ro-RO" w:eastAsia="ru-RU"/>
              </w:rPr>
            </w:pPr>
          </w:p>
        </w:tc>
      </w:tr>
    </w:tbl>
    <w:p w14:paraId="45B8CF1D"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5DEE7748"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II. Educaţie</w:t>
      </w:r>
    </w:p>
    <w:p w14:paraId="2062E6A4"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p w14:paraId="0D36E11F" w14:textId="77777777" w:rsidR="007F6782" w:rsidRPr="000B7CC7" w:rsidRDefault="007F6782" w:rsidP="007F6782">
      <w:pPr>
        <w:spacing w:after="0" w:line="240" w:lineRule="auto"/>
        <w:ind w:firstLine="708"/>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u w:val="single"/>
          <w:lang w:val="ro-RO" w:eastAsia="ru-RU"/>
        </w:rPr>
        <w:t>Studii superioare, de licență sau echivalente (ciclul I):</w:t>
      </w:r>
    </w:p>
    <w:p w14:paraId="0D6716F1"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69"/>
        <w:gridCol w:w="4072"/>
        <w:gridCol w:w="2383"/>
      </w:tblGrid>
      <w:tr w:rsidR="007F6782" w:rsidRPr="000B7CC7" w14:paraId="4DBA450D" w14:textId="77777777" w:rsidTr="00894BD1">
        <w:tc>
          <w:tcPr>
            <w:tcW w:w="521" w:type="dxa"/>
          </w:tcPr>
          <w:p w14:paraId="46E7C343"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Nr.</w:t>
            </w:r>
          </w:p>
          <w:p w14:paraId="443AC585"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crt.</w:t>
            </w:r>
          </w:p>
        </w:tc>
        <w:tc>
          <w:tcPr>
            <w:tcW w:w="2369" w:type="dxa"/>
          </w:tcPr>
          <w:p w14:paraId="1DB8538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4072" w:type="dxa"/>
          </w:tcPr>
          <w:p w14:paraId="43698EE7"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Instituția, </w:t>
            </w:r>
            <w:r w:rsidRPr="000B7CC7">
              <w:rPr>
                <w:rFonts w:ascii="Times New Roman" w:eastAsia="Times New Roman" w:hAnsi="Times New Roman" w:cs="Times New Roman"/>
                <w:b/>
                <w:color w:val="000000"/>
                <w:sz w:val="24"/>
                <w:szCs w:val="24"/>
                <w:lang w:val="ro-RO" w:eastAsia="ru-RU"/>
              </w:rPr>
              <w:t>localizarea</w:t>
            </w:r>
            <w:r w:rsidRPr="000B7CC7">
              <w:rPr>
                <w:rFonts w:ascii="Times New Roman" w:eastAsia="Times New Roman" w:hAnsi="Times New Roman" w:cs="Times New Roman"/>
                <w:b/>
                <w:sz w:val="24"/>
                <w:szCs w:val="24"/>
                <w:lang w:val="ro-RO" w:eastAsia="ru-RU"/>
              </w:rPr>
              <w:t>, facultatea</w:t>
            </w:r>
          </w:p>
          <w:p w14:paraId="439C0F7B"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383" w:type="dxa"/>
          </w:tcPr>
          <w:p w14:paraId="550ABA2C"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Specialitatea obţinută.</w:t>
            </w:r>
          </w:p>
          <w:p w14:paraId="179517A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Diplomă/certificat</w:t>
            </w:r>
          </w:p>
        </w:tc>
      </w:tr>
      <w:tr w:rsidR="007F6782" w:rsidRPr="000B7CC7" w14:paraId="03DC2AAD" w14:textId="77777777" w:rsidTr="00894BD1">
        <w:tc>
          <w:tcPr>
            <w:tcW w:w="521" w:type="dxa"/>
          </w:tcPr>
          <w:p w14:paraId="7DF7F19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2BFB2C7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5DE543D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3F67956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4E30F3D8" w14:textId="77777777" w:rsidTr="00894BD1">
        <w:tc>
          <w:tcPr>
            <w:tcW w:w="521" w:type="dxa"/>
          </w:tcPr>
          <w:p w14:paraId="305DEB8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1E21EBE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1664679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24E7082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7C35DAE" w14:textId="77777777" w:rsidTr="00894BD1">
        <w:tc>
          <w:tcPr>
            <w:tcW w:w="521" w:type="dxa"/>
          </w:tcPr>
          <w:p w14:paraId="4707955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69" w:type="dxa"/>
          </w:tcPr>
          <w:p w14:paraId="08F8E55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072" w:type="dxa"/>
          </w:tcPr>
          <w:p w14:paraId="4F8370C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83" w:type="dxa"/>
          </w:tcPr>
          <w:p w14:paraId="00898BC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5CEDABA2"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p>
    <w:p w14:paraId="24DE5FD6"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u w:val="single"/>
          <w:lang w:val="ro-RO" w:eastAsia="ru-RU"/>
        </w:rPr>
        <w:t>Studii superioare de masterat și/sau doctorat (ciclul II, ciclul III):</w:t>
      </w:r>
    </w:p>
    <w:p w14:paraId="020F637F"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2355"/>
        <w:gridCol w:w="4246"/>
        <w:gridCol w:w="2447"/>
      </w:tblGrid>
      <w:tr w:rsidR="007F6782" w:rsidRPr="000B7CC7" w14:paraId="3C1784CD" w14:textId="77777777" w:rsidTr="00894BD1">
        <w:tc>
          <w:tcPr>
            <w:tcW w:w="522" w:type="dxa"/>
          </w:tcPr>
          <w:p w14:paraId="2368AEF1"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Nr.</w:t>
            </w:r>
          </w:p>
          <w:p w14:paraId="020C290D"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crt.</w:t>
            </w:r>
          </w:p>
        </w:tc>
        <w:tc>
          <w:tcPr>
            <w:tcW w:w="2355" w:type="dxa"/>
          </w:tcPr>
          <w:p w14:paraId="278F858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4246" w:type="dxa"/>
          </w:tcPr>
          <w:p w14:paraId="48017F08"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Instituția, </w:t>
            </w:r>
            <w:r w:rsidRPr="000B7CC7">
              <w:rPr>
                <w:rFonts w:ascii="Times New Roman" w:eastAsia="Times New Roman" w:hAnsi="Times New Roman" w:cs="Times New Roman"/>
                <w:b/>
                <w:color w:val="000000"/>
                <w:sz w:val="24"/>
                <w:szCs w:val="24"/>
                <w:lang w:val="ro-RO" w:eastAsia="ru-RU"/>
              </w:rPr>
              <w:t>localizarea</w:t>
            </w:r>
            <w:r w:rsidRPr="000B7CC7">
              <w:rPr>
                <w:rFonts w:ascii="Times New Roman" w:eastAsia="Times New Roman" w:hAnsi="Times New Roman" w:cs="Times New Roman"/>
                <w:b/>
                <w:sz w:val="24"/>
                <w:szCs w:val="24"/>
                <w:lang w:val="ro-RO" w:eastAsia="ru-RU"/>
              </w:rPr>
              <w:t>, facultatea</w:t>
            </w:r>
          </w:p>
          <w:p w14:paraId="7C73263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447" w:type="dxa"/>
          </w:tcPr>
          <w:p w14:paraId="688E747B"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Specialitatea, titlul obţinut. Diplomă/certificat</w:t>
            </w:r>
          </w:p>
        </w:tc>
      </w:tr>
      <w:tr w:rsidR="007F6782" w:rsidRPr="000B7CC7" w14:paraId="0B87CC83" w14:textId="77777777" w:rsidTr="00894BD1">
        <w:tc>
          <w:tcPr>
            <w:tcW w:w="522" w:type="dxa"/>
          </w:tcPr>
          <w:p w14:paraId="6D4E787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766FB4A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36728BF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6371459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77FE6A6" w14:textId="77777777" w:rsidTr="00894BD1">
        <w:tc>
          <w:tcPr>
            <w:tcW w:w="522" w:type="dxa"/>
          </w:tcPr>
          <w:p w14:paraId="73BD6D7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451D710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1587059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77EF6EF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1C57C87" w14:textId="77777777" w:rsidTr="00894BD1">
        <w:tc>
          <w:tcPr>
            <w:tcW w:w="522" w:type="dxa"/>
          </w:tcPr>
          <w:p w14:paraId="40C032B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355" w:type="dxa"/>
          </w:tcPr>
          <w:p w14:paraId="28666A1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4246" w:type="dxa"/>
          </w:tcPr>
          <w:p w14:paraId="7C01363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447" w:type="dxa"/>
          </w:tcPr>
          <w:p w14:paraId="5588F25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046EBC3"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u w:val="single"/>
          <w:lang w:val="ro-RO" w:eastAsia="ru-RU"/>
        </w:rPr>
      </w:pPr>
    </w:p>
    <w:p w14:paraId="0BCF4B79" w14:textId="77777777" w:rsidR="007F6782" w:rsidRPr="000B7CC7" w:rsidRDefault="007F6782" w:rsidP="007F6782">
      <w:pPr>
        <w:tabs>
          <w:tab w:val="left" w:pos="567"/>
        </w:tabs>
        <w:spacing w:after="0" w:line="240" w:lineRule="auto"/>
        <w:rPr>
          <w:rFonts w:ascii="Times New Roman" w:eastAsia="Times New Roman" w:hAnsi="Times New Roman" w:cs="Times New Roman"/>
          <w:b/>
          <w:bCs/>
          <w:kern w:val="2"/>
          <w:sz w:val="24"/>
          <w:szCs w:val="24"/>
          <w:u w:val="single"/>
          <w:lang w:val="ro-RO" w:eastAsia="ar-SA"/>
        </w:rPr>
      </w:pPr>
      <w:r w:rsidRPr="000B7CC7">
        <w:rPr>
          <w:rFonts w:ascii="Times New Roman" w:eastAsia="Times New Roman" w:hAnsi="Times New Roman" w:cs="Times New Roman"/>
          <w:b/>
          <w:sz w:val="24"/>
          <w:szCs w:val="24"/>
          <w:u w:val="single"/>
          <w:lang w:val="ro-RO" w:eastAsia="ru-RU"/>
        </w:rPr>
        <w:t>Cursuri de perfecționare/specializare relevante:</w:t>
      </w:r>
    </w:p>
    <w:p w14:paraId="2A8F0AD8" w14:textId="77777777" w:rsidR="007F6782" w:rsidRPr="000B7CC7" w:rsidRDefault="007F6782" w:rsidP="007F6782">
      <w:pPr>
        <w:tabs>
          <w:tab w:val="left" w:pos="567"/>
        </w:tabs>
        <w:spacing w:after="0" w:line="240" w:lineRule="auto"/>
        <w:rPr>
          <w:rFonts w:ascii="Times New Roman" w:eastAsia="Times New Roman" w:hAnsi="Times New Roman" w:cs="Times New Roman"/>
          <w:b/>
          <w:sz w:val="24"/>
          <w:szCs w:val="24"/>
          <w:lang w:val="ro-RO" w:eastAsia="ru-RU"/>
        </w:rPr>
      </w:pPr>
    </w:p>
    <w:tbl>
      <w:tblPr>
        <w:tblW w:w="93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9"/>
        <w:gridCol w:w="1742"/>
        <w:gridCol w:w="98"/>
        <w:gridCol w:w="2402"/>
        <w:gridCol w:w="2504"/>
        <w:gridCol w:w="2082"/>
      </w:tblGrid>
      <w:tr w:rsidR="007F6782" w:rsidRPr="000B7CC7" w14:paraId="673BFA18" w14:textId="77777777" w:rsidTr="00894BD1">
        <w:tc>
          <w:tcPr>
            <w:tcW w:w="569" w:type="dxa"/>
          </w:tcPr>
          <w:p w14:paraId="4C9FC88D"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Nr.</w:t>
            </w:r>
          </w:p>
          <w:p w14:paraId="28DD9906"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crt.</w:t>
            </w:r>
          </w:p>
        </w:tc>
        <w:tc>
          <w:tcPr>
            <w:tcW w:w="1742" w:type="dxa"/>
          </w:tcPr>
          <w:p w14:paraId="58443FD0"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2500" w:type="dxa"/>
            <w:gridSpan w:val="2"/>
          </w:tcPr>
          <w:p w14:paraId="4D50F716"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Instituția, localizarea</w:t>
            </w:r>
          </w:p>
          <w:p w14:paraId="3623EFBE"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504" w:type="dxa"/>
          </w:tcPr>
          <w:p w14:paraId="1BB12351" w14:textId="77777777" w:rsidR="007F6782" w:rsidRPr="000B7CC7" w:rsidRDefault="007F6782" w:rsidP="007F6782">
            <w:pPr>
              <w:tabs>
                <w:tab w:val="left" w:pos="567"/>
              </w:tabs>
              <w:spacing w:after="0" w:line="240"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Denumirea cursului</w:t>
            </w:r>
          </w:p>
          <w:p w14:paraId="75A4A55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2082" w:type="dxa"/>
          </w:tcPr>
          <w:p w14:paraId="4868601C"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Diplomă/certificat</w:t>
            </w:r>
          </w:p>
        </w:tc>
      </w:tr>
      <w:tr w:rsidR="007F6782" w:rsidRPr="000B7CC7" w14:paraId="13AC9E03" w14:textId="77777777" w:rsidTr="00894BD1">
        <w:tc>
          <w:tcPr>
            <w:tcW w:w="569" w:type="dxa"/>
          </w:tcPr>
          <w:p w14:paraId="02F6687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4211D5A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413F15C8"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2C33728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4CBD427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F48E3EC" w14:textId="77777777" w:rsidTr="00894BD1">
        <w:tc>
          <w:tcPr>
            <w:tcW w:w="569" w:type="dxa"/>
          </w:tcPr>
          <w:p w14:paraId="6036A27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2B02C29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23EFBFC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3F9DBDA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21810FD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12F6F53" w14:textId="77777777" w:rsidTr="00894BD1">
        <w:tc>
          <w:tcPr>
            <w:tcW w:w="569" w:type="dxa"/>
          </w:tcPr>
          <w:p w14:paraId="5A5CBF8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742" w:type="dxa"/>
          </w:tcPr>
          <w:p w14:paraId="332BB1E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0" w:type="dxa"/>
            <w:gridSpan w:val="2"/>
          </w:tcPr>
          <w:p w14:paraId="2E55807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504" w:type="dxa"/>
          </w:tcPr>
          <w:p w14:paraId="212DB43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2082" w:type="dxa"/>
          </w:tcPr>
          <w:p w14:paraId="71666B4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F149780" w14:textId="77777777" w:rsidTr="00894BD1">
        <w:tc>
          <w:tcPr>
            <w:tcW w:w="2409" w:type="dxa"/>
            <w:gridSpan w:val="3"/>
            <w:vMerge w:val="restart"/>
          </w:tcPr>
          <w:p w14:paraId="13CE6A7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Titluri ştiinţifice</w:t>
            </w:r>
          </w:p>
        </w:tc>
        <w:tc>
          <w:tcPr>
            <w:tcW w:w="6988" w:type="dxa"/>
            <w:gridSpan w:val="3"/>
          </w:tcPr>
          <w:p w14:paraId="70D8251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401632C" w14:textId="77777777" w:rsidTr="00894BD1">
        <w:tc>
          <w:tcPr>
            <w:tcW w:w="0" w:type="auto"/>
            <w:gridSpan w:val="3"/>
            <w:vMerge/>
            <w:vAlign w:val="center"/>
          </w:tcPr>
          <w:p w14:paraId="4404D028"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07B2736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2B56880" w14:textId="77777777" w:rsidTr="00894BD1">
        <w:tc>
          <w:tcPr>
            <w:tcW w:w="0" w:type="auto"/>
            <w:gridSpan w:val="3"/>
            <w:vMerge/>
            <w:vAlign w:val="center"/>
          </w:tcPr>
          <w:p w14:paraId="24467065"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3D528B4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A4859E6" w14:textId="77777777" w:rsidTr="00894BD1">
        <w:tc>
          <w:tcPr>
            <w:tcW w:w="2409" w:type="dxa"/>
            <w:gridSpan w:val="3"/>
            <w:vMerge w:val="restart"/>
          </w:tcPr>
          <w:p w14:paraId="2476C43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Lucrări ştiinţifice, brevete de invenţie, publicaţii etc.</w:t>
            </w:r>
          </w:p>
        </w:tc>
        <w:tc>
          <w:tcPr>
            <w:tcW w:w="6988" w:type="dxa"/>
            <w:gridSpan w:val="3"/>
          </w:tcPr>
          <w:p w14:paraId="7B51C03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00CCC99" w14:textId="77777777" w:rsidTr="00894BD1">
        <w:tc>
          <w:tcPr>
            <w:tcW w:w="0" w:type="auto"/>
            <w:gridSpan w:val="3"/>
            <w:vMerge/>
            <w:vAlign w:val="center"/>
          </w:tcPr>
          <w:p w14:paraId="14AD8487"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5FC1FCD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1690ADF" w14:textId="77777777" w:rsidTr="00894BD1">
        <w:tc>
          <w:tcPr>
            <w:tcW w:w="0" w:type="auto"/>
            <w:gridSpan w:val="3"/>
            <w:vMerge/>
            <w:vAlign w:val="center"/>
          </w:tcPr>
          <w:p w14:paraId="7611C7EB"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232F875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70EF546" w14:textId="77777777" w:rsidTr="00894BD1">
        <w:tc>
          <w:tcPr>
            <w:tcW w:w="2409" w:type="dxa"/>
            <w:gridSpan w:val="3"/>
            <w:vMerge w:val="restart"/>
          </w:tcPr>
          <w:p w14:paraId="65D2F22A" w14:textId="77777777" w:rsidR="007F6782" w:rsidRPr="000B7CC7" w:rsidRDefault="007F6782" w:rsidP="007F6782">
            <w:pPr>
              <w:spacing w:after="0" w:line="256"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Apartenența la organizații/asociații profesionale, participarea în grupuri naționale de lucru etc.</w:t>
            </w:r>
          </w:p>
        </w:tc>
        <w:tc>
          <w:tcPr>
            <w:tcW w:w="6988" w:type="dxa"/>
            <w:gridSpan w:val="3"/>
          </w:tcPr>
          <w:p w14:paraId="68A1177D"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6E2EA70" w14:textId="77777777" w:rsidTr="00894BD1">
        <w:tc>
          <w:tcPr>
            <w:tcW w:w="0" w:type="auto"/>
            <w:gridSpan w:val="3"/>
            <w:vMerge/>
            <w:vAlign w:val="center"/>
          </w:tcPr>
          <w:p w14:paraId="63E43041"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Pr>
          <w:p w14:paraId="441C25C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72AC8D9" w14:textId="77777777" w:rsidTr="00894BD1">
        <w:trPr>
          <w:trHeight w:val="300"/>
        </w:trPr>
        <w:tc>
          <w:tcPr>
            <w:tcW w:w="0" w:type="auto"/>
            <w:gridSpan w:val="3"/>
            <w:vMerge/>
            <w:vAlign w:val="center"/>
          </w:tcPr>
          <w:p w14:paraId="4A4890AC"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bottom w:val="single" w:sz="4" w:space="0" w:color="auto"/>
            </w:tcBorders>
          </w:tcPr>
          <w:p w14:paraId="5CE2E2FC"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45627C8" w14:textId="77777777" w:rsidTr="00894BD1">
        <w:trPr>
          <w:trHeight w:val="279"/>
        </w:trPr>
        <w:tc>
          <w:tcPr>
            <w:tcW w:w="0" w:type="auto"/>
            <w:gridSpan w:val="3"/>
            <w:vMerge/>
            <w:vAlign w:val="center"/>
          </w:tcPr>
          <w:p w14:paraId="0F67E482"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6988" w:type="dxa"/>
            <w:gridSpan w:val="3"/>
            <w:tcBorders>
              <w:top w:val="single" w:sz="4" w:space="0" w:color="auto"/>
            </w:tcBorders>
          </w:tcPr>
          <w:p w14:paraId="1FB6012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1840E080"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0BF154DC"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III. Experienţa de muncă</w:t>
      </w:r>
    </w:p>
    <w:p w14:paraId="445144E7"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08"/>
      </w:tblGrid>
      <w:tr w:rsidR="007F6782" w:rsidRPr="000B7CC7" w14:paraId="2EBF7DE0" w14:textId="77777777" w:rsidTr="00894BD1">
        <w:tc>
          <w:tcPr>
            <w:tcW w:w="4785" w:type="dxa"/>
          </w:tcPr>
          <w:p w14:paraId="7CCD289B"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Vechimea în serviciul public</w:t>
            </w:r>
          </w:p>
          <w:p w14:paraId="659BC894"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p>
        </w:tc>
        <w:tc>
          <w:tcPr>
            <w:tcW w:w="4708" w:type="dxa"/>
          </w:tcPr>
          <w:p w14:paraId="246AC2CA"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r w:rsidR="007F6782" w:rsidRPr="000B7CC7" w14:paraId="31CC67B5" w14:textId="77777777" w:rsidTr="00894BD1">
        <w:tc>
          <w:tcPr>
            <w:tcW w:w="4785" w:type="dxa"/>
          </w:tcPr>
          <w:p w14:paraId="034CC096"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Vechimea în domeniul funcției publice vacante </w:t>
            </w:r>
          </w:p>
        </w:tc>
        <w:tc>
          <w:tcPr>
            <w:tcW w:w="4708" w:type="dxa"/>
          </w:tcPr>
          <w:p w14:paraId="3284F589"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sz w:val="24"/>
                <w:szCs w:val="24"/>
                <w:lang w:val="ro-RO" w:eastAsia="ru-RU"/>
              </w:rPr>
            </w:pPr>
          </w:p>
        </w:tc>
      </w:tr>
    </w:tbl>
    <w:p w14:paraId="09B35A8E"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40A5BE38"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r w:rsidRPr="000B7CC7">
        <w:rPr>
          <w:rFonts w:ascii="Times New Roman" w:eastAsia="Times New Roman" w:hAnsi="Times New Roman" w:cs="Times New Roman"/>
          <w:b/>
          <w:sz w:val="24"/>
          <w:szCs w:val="24"/>
          <w:u w:val="single"/>
          <w:lang w:val="ro-RO" w:eastAsia="ru-RU"/>
        </w:rPr>
        <w:t>Experienţa de muncă în domeniul funcţiei publice vacante (începând cu cea recentă)*</w:t>
      </w:r>
    </w:p>
    <w:p w14:paraId="317F52DF"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u w:val="single"/>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5"/>
        <w:gridCol w:w="3233"/>
        <w:gridCol w:w="4715"/>
      </w:tblGrid>
      <w:tr w:rsidR="007F6782" w:rsidRPr="000B7CC7" w14:paraId="5631A643" w14:textId="77777777" w:rsidTr="00894BD1">
        <w:tc>
          <w:tcPr>
            <w:tcW w:w="1555" w:type="dxa"/>
          </w:tcPr>
          <w:p w14:paraId="7C9AF765"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Perioada</w:t>
            </w:r>
          </w:p>
        </w:tc>
        <w:tc>
          <w:tcPr>
            <w:tcW w:w="3233" w:type="dxa"/>
          </w:tcPr>
          <w:p w14:paraId="6011DB58"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Organizația</w:t>
            </w:r>
            <w:r w:rsidRPr="000B7CC7">
              <w:rPr>
                <w:rFonts w:ascii="Times New Roman" w:eastAsia="Times New Roman" w:hAnsi="Times New Roman" w:cs="Times New Roman"/>
                <w:b/>
                <w:color w:val="000000"/>
                <w:sz w:val="24"/>
                <w:szCs w:val="24"/>
                <w:lang w:val="ro-RO" w:eastAsia="ru-RU"/>
              </w:rPr>
              <w:t>, localizarea</w:t>
            </w:r>
            <w:r w:rsidRPr="000B7CC7">
              <w:rPr>
                <w:rFonts w:ascii="Times New Roman" w:eastAsia="Times New Roman" w:hAnsi="Times New Roman" w:cs="Times New Roman"/>
                <w:b/>
                <w:sz w:val="24"/>
                <w:szCs w:val="24"/>
                <w:lang w:val="ro-RO" w:eastAsia="ru-RU"/>
              </w:rPr>
              <w:t>. Postul deţinut</w:t>
            </w:r>
          </w:p>
        </w:tc>
        <w:tc>
          <w:tcPr>
            <w:tcW w:w="4715" w:type="dxa"/>
          </w:tcPr>
          <w:p w14:paraId="2818B056"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Atribuțiile și responsabilitățile de bază</w:t>
            </w:r>
          </w:p>
        </w:tc>
      </w:tr>
      <w:tr w:rsidR="007F6782" w:rsidRPr="000B7CC7" w14:paraId="45798144" w14:textId="77777777" w:rsidTr="00894BD1">
        <w:tc>
          <w:tcPr>
            <w:tcW w:w="1555" w:type="dxa"/>
          </w:tcPr>
          <w:p w14:paraId="49C43C1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08414F5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4C8C828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1B99A708" w14:textId="77777777" w:rsidTr="00894BD1">
        <w:tc>
          <w:tcPr>
            <w:tcW w:w="1555" w:type="dxa"/>
          </w:tcPr>
          <w:p w14:paraId="6160D4F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5AD6B13D"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795A631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0FAD4BA0" w14:textId="77777777" w:rsidTr="00894BD1">
        <w:tc>
          <w:tcPr>
            <w:tcW w:w="1555" w:type="dxa"/>
          </w:tcPr>
          <w:p w14:paraId="70A9A0AA"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368593E4"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D876EA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3000AA92" w14:textId="77777777" w:rsidTr="00894BD1">
        <w:tc>
          <w:tcPr>
            <w:tcW w:w="1555" w:type="dxa"/>
          </w:tcPr>
          <w:p w14:paraId="063AE0C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3233" w:type="dxa"/>
          </w:tcPr>
          <w:p w14:paraId="1BCD760E"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c>
          <w:tcPr>
            <w:tcW w:w="4715" w:type="dxa"/>
          </w:tcPr>
          <w:p w14:paraId="3436A910"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bl>
    <w:p w14:paraId="249C8220" w14:textId="77777777" w:rsidR="007F6782" w:rsidRPr="000B7CC7" w:rsidRDefault="007F6782" w:rsidP="007F6782">
      <w:pPr>
        <w:tabs>
          <w:tab w:val="left" w:pos="567"/>
        </w:tabs>
        <w:spacing w:after="0" w:line="240" w:lineRule="auto"/>
        <w:rPr>
          <w:rFonts w:ascii="Times New Roman" w:eastAsia="Times New Roman" w:hAnsi="Times New Roman" w:cs="Times New Roman"/>
          <w:bCs/>
          <w:i/>
          <w:kern w:val="2"/>
          <w:sz w:val="24"/>
          <w:szCs w:val="24"/>
          <w:highlight w:val="yellow"/>
          <w:lang w:val="ro-RO" w:eastAsia="ar-SA"/>
        </w:rPr>
      </w:pPr>
      <w:r w:rsidRPr="000B7CC7">
        <w:rPr>
          <w:rFonts w:ascii="Times New Roman" w:eastAsia="Times New Roman" w:hAnsi="Times New Roman" w:cs="Times New Roman"/>
          <w:bCs/>
          <w:i/>
          <w:kern w:val="2"/>
          <w:sz w:val="24"/>
          <w:szCs w:val="24"/>
          <w:lang w:val="ro-RO" w:eastAsia="ar-SA"/>
        </w:rPr>
        <w:t xml:space="preserve">* La necesitate, se adaugă secțiuni suplimentare </w:t>
      </w:r>
    </w:p>
    <w:p w14:paraId="2338CC5C" w14:textId="77777777" w:rsidR="007F6782" w:rsidRPr="000B7CC7" w:rsidRDefault="007F6782" w:rsidP="007F67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p>
    <w:p w14:paraId="5504AAE1" w14:textId="77777777" w:rsidR="007F6782" w:rsidRPr="000B7CC7" w:rsidRDefault="007F6782" w:rsidP="007F6782">
      <w:pPr>
        <w:widowControl w:val="0"/>
        <w:tabs>
          <w:tab w:val="left" w:pos="567"/>
        </w:tabs>
        <w:suppressAutoHyphens/>
        <w:spacing w:after="0" w:line="240" w:lineRule="auto"/>
        <w:ind w:left="709"/>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IV. Competențe (autoevaluare)</w:t>
      </w:r>
    </w:p>
    <w:p w14:paraId="2F1C6231"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7F6782" w:rsidRPr="00A64029" w14:paraId="5075DBA5" w14:textId="77777777" w:rsidTr="00894BD1">
        <w:tc>
          <w:tcPr>
            <w:tcW w:w="6578" w:type="dxa"/>
            <w:vMerge w:val="restart"/>
            <w:vAlign w:val="center"/>
          </w:tcPr>
          <w:p w14:paraId="6EEFAD37"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 xml:space="preserve">Abilități manageriale </w:t>
            </w:r>
          </w:p>
          <w:p w14:paraId="7BD518C1"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(se completează pentru funcția publică de conducere de nivel superior </w:t>
            </w:r>
          </w:p>
          <w:p w14:paraId="39239508"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Cs/>
                <w:kern w:val="2"/>
                <w:sz w:val="24"/>
                <w:szCs w:val="24"/>
                <w:lang w:val="ro-RO" w:eastAsia="ar-SA"/>
              </w:rPr>
              <w:t>și de conducere)</w:t>
            </w:r>
          </w:p>
        </w:tc>
        <w:tc>
          <w:tcPr>
            <w:tcW w:w="2964" w:type="dxa"/>
            <w:gridSpan w:val="2"/>
            <w:vAlign w:val="center"/>
          </w:tcPr>
          <w:p w14:paraId="2519238F"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dezvoltare şi manifestare</w:t>
            </w:r>
          </w:p>
        </w:tc>
      </w:tr>
      <w:tr w:rsidR="007F6782" w:rsidRPr="000B7CC7" w14:paraId="53C2078D" w14:textId="77777777" w:rsidTr="00894BD1">
        <w:tc>
          <w:tcPr>
            <w:tcW w:w="0" w:type="auto"/>
            <w:vMerge/>
            <w:vAlign w:val="center"/>
          </w:tcPr>
          <w:p w14:paraId="547839B5"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234ABCC2"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înalt</w:t>
            </w:r>
          </w:p>
        </w:tc>
        <w:tc>
          <w:tcPr>
            <w:tcW w:w="1482" w:type="dxa"/>
            <w:vAlign w:val="center"/>
          </w:tcPr>
          <w:p w14:paraId="05381674"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mediu</w:t>
            </w:r>
          </w:p>
        </w:tc>
      </w:tr>
      <w:tr w:rsidR="007F6782" w:rsidRPr="000B7CC7" w14:paraId="7F437247" w14:textId="77777777" w:rsidTr="00894BD1">
        <w:trPr>
          <w:trHeight w:val="58"/>
        </w:trPr>
        <w:tc>
          <w:tcPr>
            <w:tcW w:w="6578" w:type="dxa"/>
          </w:tcPr>
          <w:p w14:paraId="55A89AE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Planificarea activității </w:t>
            </w:r>
          </w:p>
        </w:tc>
        <w:tc>
          <w:tcPr>
            <w:tcW w:w="1482" w:type="dxa"/>
          </w:tcPr>
          <w:p w14:paraId="404B018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8869D0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B6E4F3B" w14:textId="77777777" w:rsidTr="00894BD1">
        <w:tc>
          <w:tcPr>
            <w:tcW w:w="6578" w:type="dxa"/>
          </w:tcPr>
          <w:p w14:paraId="5984125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Organizarea și coordonarea</w:t>
            </w:r>
          </w:p>
        </w:tc>
        <w:tc>
          <w:tcPr>
            <w:tcW w:w="1482" w:type="dxa"/>
          </w:tcPr>
          <w:p w14:paraId="3AC079E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510AA9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1C5DCCE" w14:textId="77777777" w:rsidTr="00894BD1">
        <w:tc>
          <w:tcPr>
            <w:tcW w:w="6578" w:type="dxa"/>
          </w:tcPr>
          <w:p w14:paraId="01E2707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Monitorizarea, evaluarea și raportarea </w:t>
            </w:r>
          </w:p>
        </w:tc>
        <w:tc>
          <w:tcPr>
            <w:tcW w:w="1482" w:type="dxa"/>
          </w:tcPr>
          <w:p w14:paraId="67022E2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9B221C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B7AE234" w14:textId="77777777" w:rsidTr="00894BD1">
        <w:tc>
          <w:tcPr>
            <w:tcW w:w="6578" w:type="dxa"/>
          </w:tcPr>
          <w:p w14:paraId="3EB48FB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Luarea deciziilor </w:t>
            </w:r>
          </w:p>
        </w:tc>
        <w:tc>
          <w:tcPr>
            <w:tcW w:w="1482" w:type="dxa"/>
          </w:tcPr>
          <w:p w14:paraId="2FF976B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04CC05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1E345A05" w14:textId="77777777" w:rsidTr="00894BD1">
        <w:tc>
          <w:tcPr>
            <w:tcW w:w="6578" w:type="dxa"/>
          </w:tcPr>
          <w:p w14:paraId="6444CB9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Soluționarea problemelor</w:t>
            </w:r>
          </w:p>
        </w:tc>
        <w:tc>
          <w:tcPr>
            <w:tcW w:w="1482" w:type="dxa"/>
          </w:tcPr>
          <w:p w14:paraId="3E444770"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C7561C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48C76D4" w14:textId="77777777" w:rsidTr="00894BD1">
        <w:tc>
          <w:tcPr>
            <w:tcW w:w="6578" w:type="dxa"/>
          </w:tcPr>
          <w:p w14:paraId="596E460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Managementul resurselor umane </w:t>
            </w:r>
          </w:p>
        </w:tc>
        <w:tc>
          <w:tcPr>
            <w:tcW w:w="1482" w:type="dxa"/>
          </w:tcPr>
          <w:p w14:paraId="7681A766"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6FFF5FA"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4FF3FB2" w14:textId="77777777" w:rsidTr="00894BD1">
        <w:tc>
          <w:tcPr>
            <w:tcW w:w="6578" w:type="dxa"/>
          </w:tcPr>
          <w:p w14:paraId="1BB751E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Managementul schimbărilor </w:t>
            </w:r>
          </w:p>
        </w:tc>
        <w:tc>
          <w:tcPr>
            <w:tcW w:w="1482" w:type="dxa"/>
          </w:tcPr>
          <w:p w14:paraId="62CE995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ADD407A"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DEEF36F" w14:textId="77777777" w:rsidTr="00894BD1">
        <w:tc>
          <w:tcPr>
            <w:tcW w:w="6578" w:type="dxa"/>
          </w:tcPr>
          <w:p w14:paraId="4F3B4C0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Altele (specificați) </w:t>
            </w:r>
          </w:p>
        </w:tc>
        <w:tc>
          <w:tcPr>
            <w:tcW w:w="1482" w:type="dxa"/>
          </w:tcPr>
          <w:p w14:paraId="30E19E5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A85112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5DCE2D35" w14:textId="77777777" w:rsidTr="00894BD1">
        <w:trPr>
          <w:trHeight w:val="184"/>
        </w:trPr>
        <w:tc>
          <w:tcPr>
            <w:tcW w:w="6578" w:type="dxa"/>
          </w:tcPr>
          <w:p w14:paraId="12FDB80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2A88A73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783292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49A93002" w14:textId="77777777" w:rsidR="007F6782" w:rsidRPr="000B7CC7" w:rsidRDefault="007F6782" w:rsidP="007F67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82"/>
        <w:gridCol w:w="1482"/>
      </w:tblGrid>
      <w:tr w:rsidR="007F6782" w:rsidRPr="00A64029" w14:paraId="56DB804F" w14:textId="77777777" w:rsidTr="00894BD1">
        <w:tc>
          <w:tcPr>
            <w:tcW w:w="6578" w:type="dxa"/>
            <w:vMerge w:val="restart"/>
            <w:vAlign w:val="center"/>
          </w:tcPr>
          <w:p w14:paraId="7AA389D3"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Abilități profesionale generice</w:t>
            </w:r>
          </w:p>
        </w:tc>
        <w:tc>
          <w:tcPr>
            <w:tcW w:w="2964" w:type="dxa"/>
            <w:gridSpan w:val="2"/>
            <w:vAlign w:val="center"/>
          </w:tcPr>
          <w:p w14:paraId="6EEB6055"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dezvoltare şi manifestare</w:t>
            </w:r>
          </w:p>
        </w:tc>
      </w:tr>
      <w:tr w:rsidR="007F6782" w:rsidRPr="000B7CC7" w14:paraId="1CFC425A" w14:textId="77777777" w:rsidTr="00894BD1">
        <w:tc>
          <w:tcPr>
            <w:tcW w:w="0" w:type="auto"/>
            <w:vMerge/>
            <w:vAlign w:val="center"/>
          </w:tcPr>
          <w:p w14:paraId="3DD6320A"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482" w:type="dxa"/>
            <w:vAlign w:val="center"/>
          </w:tcPr>
          <w:p w14:paraId="5D4A6D37"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înalt</w:t>
            </w:r>
          </w:p>
        </w:tc>
        <w:tc>
          <w:tcPr>
            <w:tcW w:w="1482" w:type="dxa"/>
            <w:vAlign w:val="center"/>
          </w:tcPr>
          <w:p w14:paraId="0B4CD10B"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mediu</w:t>
            </w:r>
          </w:p>
        </w:tc>
      </w:tr>
      <w:tr w:rsidR="007F6782" w:rsidRPr="000B7CC7" w14:paraId="41B64130" w14:textId="77777777" w:rsidTr="00894BD1">
        <w:tc>
          <w:tcPr>
            <w:tcW w:w="6578" w:type="dxa"/>
          </w:tcPr>
          <w:p w14:paraId="148A48B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Comunicarea interpersonală </w:t>
            </w:r>
          </w:p>
        </w:tc>
        <w:tc>
          <w:tcPr>
            <w:tcW w:w="1482" w:type="dxa"/>
          </w:tcPr>
          <w:p w14:paraId="181576E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0A7EE8D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F44CFA4" w14:textId="77777777" w:rsidTr="00894BD1">
        <w:tc>
          <w:tcPr>
            <w:tcW w:w="6578" w:type="dxa"/>
          </w:tcPr>
          <w:p w14:paraId="07EFAF2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lastRenderedPageBreak/>
              <w:t xml:space="preserve">Soluționarea de conflicte </w:t>
            </w:r>
          </w:p>
        </w:tc>
        <w:tc>
          <w:tcPr>
            <w:tcW w:w="1482" w:type="dxa"/>
          </w:tcPr>
          <w:p w14:paraId="111FF1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1832590"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5FEF730B" w14:textId="77777777" w:rsidTr="00894BD1">
        <w:tc>
          <w:tcPr>
            <w:tcW w:w="6578" w:type="dxa"/>
          </w:tcPr>
          <w:p w14:paraId="3DDEA79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Lucrul în echipă</w:t>
            </w:r>
          </w:p>
        </w:tc>
        <w:tc>
          <w:tcPr>
            <w:tcW w:w="1482" w:type="dxa"/>
          </w:tcPr>
          <w:p w14:paraId="21D0EE3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674F154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1A2A0255" w14:textId="77777777" w:rsidTr="00894BD1">
        <w:tc>
          <w:tcPr>
            <w:tcW w:w="6578" w:type="dxa"/>
          </w:tcPr>
          <w:p w14:paraId="001D66A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Managementul timpului </w:t>
            </w:r>
          </w:p>
        </w:tc>
        <w:tc>
          <w:tcPr>
            <w:tcW w:w="1482" w:type="dxa"/>
          </w:tcPr>
          <w:p w14:paraId="02F8FA7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24ACF46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6ED52EB" w14:textId="77777777" w:rsidTr="00894BD1">
        <w:tc>
          <w:tcPr>
            <w:tcW w:w="6578" w:type="dxa"/>
          </w:tcPr>
          <w:p w14:paraId="58A83D6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Altele (specificați) </w:t>
            </w:r>
          </w:p>
        </w:tc>
        <w:tc>
          <w:tcPr>
            <w:tcW w:w="1482" w:type="dxa"/>
          </w:tcPr>
          <w:p w14:paraId="494945D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1B08428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48992620" w14:textId="77777777" w:rsidTr="00894BD1">
        <w:tc>
          <w:tcPr>
            <w:tcW w:w="6578" w:type="dxa"/>
          </w:tcPr>
          <w:p w14:paraId="7992D05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82" w:type="dxa"/>
          </w:tcPr>
          <w:p w14:paraId="104FAB0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82" w:type="dxa"/>
          </w:tcPr>
          <w:p w14:paraId="5B618E3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36586D2C" w14:textId="77777777" w:rsidR="007F6782" w:rsidRPr="000B7CC7" w:rsidRDefault="007F6782" w:rsidP="007F6782">
      <w:pPr>
        <w:tabs>
          <w:tab w:val="left" w:pos="0"/>
        </w:tabs>
        <w:spacing w:after="0" w:line="240" w:lineRule="auto"/>
        <w:rPr>
          <w:rFonts w:ascii="Times New Roman" w:eastAsia="Times New Roman" w:hAnsi="Times New Roman" w:cs="Times New Roman"/>
          <w:b/>
          <w:bCs/>
          <w:kern w:val="2"/>
          <w:sz w:val="24"/>
          <w:szCs w:val="24"/>
          <w:lang w:val="ro-RO" w:eastAsia="ar-SA"/>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578"/>
        <w:gridCol w:w="1462"/>
        <w:gridCol w:w="1463"/>
      </w:tblGrid>
      <w:tr w:rsidR="007F6782" w:rsidRPr="00A64029" w14:paraId="2A2723F8" w14:textId="77777777" w:rsidTr="00894BD1">
        <w:tc>
          <w:tcPr>
            <w:tcW w:w="6578" w:type="dxa"/>
            <w:vMerge w:val="restart"/>
            <w:vAlign w:val="center"/>
          </w:tcPr>
          <w:p w14:paraId="7960F8C3"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Atitudini/comportamente</w:t>
            </w:r>
          </w:p>
        </w:tc>
        <w:tc>
          <w:tcPr>
            <w:tcW w:w="2925" w:type="dxa"/>
            <w:gridSpan w:val="2"/>
            <w:vAlign w:val="center"/>
          </w:tcPr>
          <w:p w14:paraId="1834517F"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dezvoltare şi manifestare</w:t>
            </w:r>
          </w:p>
        </w:tc>
      </w:tr>
      <w:tr w:rsidR="007F6782" w:rsidRPr="000B7CC7" w14:paraId="4ACF78FF" w14:textId="77777777" w:rsidTr="00894BD1">
        <w:tc>
          <w:tcPr>
            <w:tcW w:w="0" w:type="auto"/>
            <w:vMerge/>
            <w:vAlign w:val="center"/>
          </w:tcPr>
          <w:p w14:paraId="3A9BA8BA"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462" w:type="dxa"/>
            <w:vAlign w:val="center"/>
          </w:tcPr>
          <w:p w14:paraId="00A4B3ED"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înalt</w:t>
            </w:r>
          </w:p>
        </w:tc>
        <w:tc>
          <w:tcPr>
            <w:tcW w:w="1463" w:type="dxa"/>
            <w:vAlign w:val="center"/>
          </w:tcPr>
          <w:p w14:paraId="49974218" w14:textId="77777777" w:rsidR="007F6782" w:rsidRPr="000B7CC7" w:rsidRDefault="007F6782" w:rsidP="007F6782">
            <w:pPr>
              <w:tabs>
                <w:tab w:val="left" w:pos="0"/>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mediu</w:t>
            </w:r>
          </w:p>
        </w:tc>
      </w:tr>
      <w:tr w:rsidR="007F6782" w:rsidRPr="000B7CC7" w14:paraId="2EA10EB9" w14:textId="77777777" w:rsidTr="00894BD1">
        <w:tc>
          <w:tcPr>
            <w:tcW w:w="6578" w:type="dxa"/>
          </w:tcPr>
          <w:p w14:paraId="1461B19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Integritate</w:t>
            </w:r>
          </w:p>
        </w:tc>
        <w:tc>
          <w:tcPr>
            <w:tcW w:w="1462" w:type="dxa"/>
          </w:tcPr>
          <w:p w14:paraId="02E7D23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12785D5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29F01C3B" w14:textId="77777777" w:rsidTr="00894BD1">
        <w:tc>
          <w:tcPr>
            <w:tcW w:w="6578" w:type="dxa"/>
          </w:tcPr>
          <w:p w14:paraId="73BEAA51"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Orientare spre respectarea drepturilor și libertăților fundamentale ale omului</w:t>
            </w:r>
          </w:p>
        </w:tc>
        <w:tc>
          <w:tcPr>
            <w:tcW w:w="1462" w:type="dxa"/>
          </w:tcPr>
          <w:p w14:paraId="7498E0D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7F62B84"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BD3353A" w14:textId="77777777" w:rsidTr="00894BD1">
        <w:tc>
          <w:tcPr>
            <w:tcW w:w="6578" w:type="dxa"/>
          </w:tcPr>
          <w:p w14:paraId="7B77BC8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Orientare spre rezultat și calitate </w:t>
            </w:r>
          </w:p>
        </w:tc>
        <w:tc>
          <w:tcPr>
            <w:tcW w:w="1462" w:type="dxa"/>
          </w:tcPr>
          <w:p w14:paraId="3B88709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7C5534B0"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65F86B8C" w14:textId="77777777" w:rsidTr="00894BD1">
        <w:tc>
          <w:tcPr>
            <w:tcW w:w="6578" w:type="dxa"/>
          </w:tcPr>
          <w:p w14:paraId="20ADE47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Spirit de inițiativă</w:t>
            </w:r>
          </w:p>
        </w:tc>
        <w:tc>
          <w:tcPr>
            <w:tcW w:w="1462" w:type="dxa"/>
          </w:tcPr>
          <w:p w14:paraId="4A2350F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7E637D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16C91D74" w14:textId="77777777" w:rsidTr="00894BD1">
        <w:tc>
          <w:tcPr>
            <w:tcW w:w="6578" w:type="dxa"/>
          </w:tcPr>
          <w:p w14:paraId="0642C828"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Flexibilitate</w:t>
            </w:r>
          </w:p>
        </w:tc>
        <w:tc>
          <w:tcPr>
            <w:tcW w:w="1462" w:type="dxa"/>
          </w:tcPr>
          <w:p w14:paraId="4B05686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2982B7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3149040" w14:textId="77777777" w:rsidTr="00894BD1">
        <w:tc>
          <w:tcPr>
            <w:tcW w:w="6578" w:type="dxa"/>
          </w:tcPr>
          <w:p w14:paraId="3C7BB4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Orientare spre dezvoltare profesională continuă</w:t>
            </w:r>
          </w:p>
        </w:tc>
        <w:tc>
          <w:tcPr>
            <w:tcW w:w="1462" w:type="dxa"/>
          </w:tcPr>
          <w:p w14:paraId="70CB1F2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B77EEE5"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CAC03E0" w14:textId="77777777" w:rsidTr="00894BD1">
        <w:tc>
          <w:tcPr>
            <w:tcW w:w="6578" w:type="dxa"/>
          </w:tcPr>
          <w:p w14:paraId="46EE9E8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Rezistență la stres </w:t>
            </w:r>
          </w:p>
        </w:tc>
        <w:tc>
          <w:tcPr>
            <w:tcW w:w="1462" w:type="dxa"/>
          </w:tcPr>
          <w:p w14:paraId="4B453CA6"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3A348A5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B03F405" w14:textId="77777777" w:rsidTr="00894BD1">
        <w:tc>
          <w:tcPr>
            <w:tcW w:w="6578" w:type="dxa"/>
          </w:tcPr>
          <w:p w14:paraId="3E1D5ACD"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Altele (specificați) </w:t>
            </w:r>
          </w:p>
        </w:tc>
        <w:tc>
          <w:tcPr>
            <w:tcW w:w="1462" w:type="dxa"/>
          </w:tcPr>
          <w:p w14:paraId="07314DAE"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097DD292"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DD5875E" w14:textId="77777777" w:rsidTr="00894BD1">
        <w:tc>
          <w:tcPr>
            <w:tcW w:w="6578" w:type="dxa"/>
          </w:tcPr>
          <w:p w14:paraId="21B53A8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p>
        </w:tc>
        <w:tc>
          <w:tcPr>
            <w:tcW w:w="1462" w:type="dxa"/>
          </w:tcPr>
          <w:p w14:paraId="40926D2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463" w:type="dxa"/>
          </w:tcPr>
          <w:p w14:paraId="4C719E5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43B6E75B"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sz w:val="24"/>
          <w:szCs w:val="24"/>
          <w:lang w:val="ro-RO" w:eastAsia="ru-RU"/>
        </w:rPr>
      </w:pPr>
    </w:p>
    <w:p w14:paraId="5AD66F77"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V. Nivel de cunoaștere a limbilor</w:t>
      </w:r>
    </w:p>
    <w:p w14:paraId="6F7F0729"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8"/>
        <w:gridCol w:w="1130"/>
        <w:gridCol w:w="1130"/>
        <w:gridCol w:w="1130"/>
        <w:gridCol w:w="1130"/>
        <w:gridCol w:w="1130"/>
        <w:gridCol w:w="1130"/>
      </w:tblGrid>
      <w:tr w:rsidR="007F6782" w:rsidRPr="000B7CC7" w14:paraId="05BAE79B" w14:textId="77777777" w:rsidTr="00894BD1">
        <w:tc>
          <w:tcPr>
            <w:tcW w:w="2688" w:type="dxa"/>
            <w:vMerge w:val="restart"/>
            <w:vAlign w:val="center"/>
          </w:tcPr>
          <w:p w14:paraId="7742B56A" w14:textId="77777777" w:rsidR="007F6782" w:rsidRPr="000B7CC7" w:rsidRDefault="007F6782" w:rsidP="007F67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Denumirea limbii</w:t>
            </w:r>
          </w:p>
        </w:tc>
        <w:tc>
          <w:tcPr>
            <w:tcW w:w="6780" w:type="dxa"/>
            <w:gridSpan w:val="6"/>
            <w:vAlign w:val="center"/>
          </w:tcPr>
          <w:p w14:paraId="553697B8"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Calificativ de cunoaștere </w:t>
            </w:r>
          </w:p>
          <w:p w14:paraId="2A67638F"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sz w:val="24"/>
                <w:szCs w:val="24"/>
                <w:lang w:val="ro-RO" w:eastAsia="ru-RU"/>
              </w:rPr>
            </w:pPr>
            <w:r w:rsidRPr="000B7CC7">
              <w:rPr>
                <w:rFonts w:ascii="Times New Roman" w:eastAsia="Times New Roman" w:hAnsi="Times New Roman" w:cs="Times New Roman"/>
                <w:sz w:val="24"/>
                <w:szCs w:val="24"/>
                <w:lang w:val="ro-RO" w:eastAsia="ru-RU"/>
              </w:rPr>
              <w:t xml:space="preserve">(conform </w:t>
            </w:r>
            <w:r w:rsidRPr="000B7CC7">
              <w:rPr>
                <w:rFonts w:ascii="Times New Roman" w:eastAsia="Times New Roman" w:hAnsi="Times New Roman" w:cs="Times New Roman"/>
                <w:color w:val="000000"/>
                <w:sz w:val="24"/>
                <w:szCs w:val="24"/>
                <w:lang w:val="ro-RO" w:eastAsia="ru-RU"/>
              </w:rPr>
              <w:t>Cadrului European Comun de Referință pentru cunoașterea unei limbi</w:t>
            </w:r>
            <w:r w:rsidRPr="000B7CC7">
              <w:rPr>
                <w:rFonts w:ascii="Times New Roman" w:eastAsia="Times New Roman" w:hAnsi="Times New Roman" w:cs="Times New Roman"/>
                <w:sz w:val="24"/>
                <w:szCs w:val="24"/>
                <w:lang w:val="ro-RO" w:eastAsia="ru-RU"/>
              </w:rPr>
              <w:t>)</w:t>
            </w:r>
          </w:p>
          <w:p w14:paraId="5B632623"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p>
        </w:tc>
      </w:tr>
      <w:tr w:rsidR="007F6782" w:rsidRPr="000B7CC7" w14:paraId="31F667CE" w14:textId="77777777" w:rsidTr="00894BD1">
        <w:tc>
          <w:tcPr>
            <w:tcW w:w="0" w:type="auto"/>
            <w:vMerge/>
            <w:vAlign w:val="center"/>
          </w:tcPr>
          <w:p w14:paraId="6E53E572"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130" w:type="dxa"/>
            <w:tcBorders>
              <w:top w:val="single" w:sz="4" w:space="0" w:color="auto"/>
              <w:right w:val="single" w:sz="4" w:space="0" w:color="auto"/>
            </w:tcBorders>
            <w:vAlign w:val="center"/>
          </w:tcPr>
          <w:p w14:paraId="239632D6"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A1</w:t>
            </w:r>
          </w:p>
        </w:tc>
        <w:tc>
          <w:tcPr>
            <w:tcW w:w="1130" w:type="dxa"/>
            <w:tcBorders>
              <w:top w:val="single" w:sz="4" w:space="0" w:color="auto"/>
              <w:left w:val="single" w:sz="4" w:space="0" w:color="auto"/>
            </w:tcBorders>
            <w:vAlign w:val="center"/>
          </w:tcPr>
          <w:p w14:paraId="54290F49"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A2</w:t>
            </w:r>
          </w:p>
        </w:tc>
        <w:tc>
          <w:tcPr>
            <w:tcW w:w="1130" w:type="dxa"/>
            <w:tcBorders>
              <w:right w:val="single" w:sz="4" w:space="0" w:color="auto"/>
            </w:tcBorders>
            <w:vAlign w:val="center"/>
          </w:tcPr>
          <w:p w14:paraId="463C51A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B1</w:t>
            </w:r>
          </w:p>
        </w:tc>
        <w:tc>
          <w:tcPr>
            <w:tcW w:w="1130" w:type="dxa"/>
            <w:tcBorders>
              <w:left w:val="single" w:sz="4" w:space="0" w:color="auto"/>
            </w:tcBorders>
            <w:vAlign w:val="center"/>
          </w:tcPr>
          <w:p w14:paraId="1315C10D"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B2</w:t>
            </w:r>
          </w:p>
        </w:tc>
        <w:tc>
          <w:tcPr>
            <w:tcW w:w="1130" w:type="dxa"/>
            <w:tcBorders>
              <w:right w:val="single" w:sz="4" w:space="0" w:color="auto"/>
            </w:tcBorders>
            <w:vAlign w:val="center"/>
          </w:tcPr>
          <w:p w14:paraId="449BBE7A"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C1</w:t>
            </w:r>
          </w:p>
        </w:tc>
        <w:tc>
          <w:tcPr>
            <w:tcW w:w="1130" w:type="dxa"/>
            <w:tcBorders>
              <w:left w:val="single" w:sz="4" w:space="0" w:color="auto"/>
            </w:tcBorders>
            <w:vAlign w:val="center"/>
          </w:tcPr>
          <w:p w14:paraId="25E73559"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C2</w:t>
            </w:r>
          </w:p>
        </w:tc>
      </w:tr>
      <w:tr w:rsidR="007F6782" w:rsidRPr="000B7CC7" w14:paraId="1715B3BD" w14:textId="77777777" w:rsidTr="00894BD1">
        <w:tc>
          <w:tcPr>
            <w:tcW w:w="2688" w:type="dxa"/>
          </w:tcPr>
          <w:p w14:paraId="54F926D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7553301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1368A81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31063E9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79B3F4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79D86C1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7EB8EAD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7F6782" w:rsidRPr="000B7CC7" w14:paraId="6A029821" w14:textId="77777777" w:rsidTr="00894BD1">
        <w:tc>
          <w:tcPr>
            <w:tcW w:w="2688" w:type="dxa"/>
          </w:tcPr>
          <w:p w14:paraId="369D22B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4549A424"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352AD4D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7350FAE"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59A7678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63C177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A5CED2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r w:rsidR="007F6782" w:rsidRPr="000B7CC7" w14:paraId="602D9AFF" w14:textId="77777777" w:rsidTr="00894BD1">
        <w:tc>
          <w:tcPr>
            <w:tcW w:w="2688" w:type="dxa"/>
          </w:tcPr>
          <w:p w14:paraId="0093153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highlight w:val="yellow"/>
                <w:lang w:val="ro-RO" w:eastAsia="ar-SA"/>
              </w:rPr>
            </w:pPr>
          </w:p>
        </w:tc>
        <w:tc>
          <w:tcPr>
            <w:tcW w:w="1130" w:type="dxa"/>
            <w:tcBorders>
              <w:right w:val="single" w:sz="4" w:space="0" w:color="auto"/>
            </w:tcBorders>
          </w:tcPr>
          <w:p w14:paraId="25A18FB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421208F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48EEA94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06E1247F"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130" w:type="dxa"/>
            <w:tcBorders>
              <w:right w:val="single" w:sz="4" w:space="0" w:color="auto"/>
            </w:tcBorders>
          </w:tcPr>
          <w:p w14:paraId="0641E0DA" w14:textId="77777777" w:rsidR="007F6782" w:rsidRPr="000B7CC7" w:rsidRDefault="007F6782" w:rsidP="007F6782">
            <w:pPr>
              <w:tabs>
                <w:tab w:val="left" w:pos="567"/>
              </w:tabs>
              <w:spacing w:after="0" w:line="256" w:lineRule="auto"/>
              <w:rPr>
                <w:rFonts w:ascii="Times New Roman" w:eastAsia="Times New Roman" w:hAnsi="Times New Roman" w:cs="Times New Roman"/>
                <w:bCs/>
                <w:kern w:val="2"/>
                <w:sz w:val="24"/>
                <w:szCs w:val="24"/>
                <w:lang w:val="ro-RO" w:eastAsia="ar-SA"/>
              </w:rPr>
            </w:pPr>
          </w:p>
        </w:tc>
        <w:tc>
          <w:tcPr>
            <w:tcW w:w="1130" w:type="dxa"/>
            <w:tcBorders>
              <w:left w:val="single" w:sz="4" w:space="0" w:color="auto"/>
            </w:tcBorders>
          </w:tcPr>
          <w:p w14:paraId="285BADF7"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r>
    </w:tbl>
    <w:p w14:paraId="50A0004D"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253877BF"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VI. Competențe digitale </w:t>
      </w:r>
    </w:p>
    <w:p w14:paraId="025691D6" w14:textId="77777777" w:rsidR="007F6782" w:rsidRPr="000B7CC7" w:rsidRDefault="007F6782" w:rsidP="007F6782">
      <w:pPr>
        <w:tabs>
          <w:tab w:val="left" w:pos="567"/>
        </w:tabs>
        <w:spacing w:after="0" w:line="240" w:lineRule="auto"/>
        <w:rPr>
          <w:rFonts w:ascii="Times New Roman" w:eastAsia="Times New Roman" w:hAnsi="Times New Roman" w:cs="Times New Roman"/>
          <w:sz w:val="24"/>
          <w:szCs w:val="24"/>
          <w:lang w:val="ro-RO" w:eastAsia="ru-RU"/>
        </w:rPr>
      </w:pP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4"/>
        <w:gridCol w:w="1860"/>
        <w:gridCol w:w="1620"/>
        <w:gridCol w:w="1964"/>
      </w:tblGrid>
      <w:tr w:rsidR="007F6782" w:rsidRPr="000B7CC7" w14:paraId="78A65AAA" w14:textId="77777777" w:rsidTr="00894BD1">
        <w:tc>
          <w:tcPr>
            <w:tcW w:w="4024" w:type="dxa"/>
            <w:vMerge w:val="restart"/>
            <w:vAlign w:val="center"/>
          </w:tcPr>
          <w:p w14:paraId="4E25821A" w14:textId="77777777" w:rsidR="007F6782" w:rsidRPr="000B7CC7" w:rsidRDefault="007F6782" w:rsidP="007F6782">
            <w:pPr>
              <w:tabs>
                <w:tab w:val="left" w:pos="567"/>
              </w:tab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bCs/>
                <w:kern w:val="2"/>
                <w:sz w:val="24"/>
                <w:szCs w:val="24"/>
                <w:lang w:val="ro-RO" w:eastAsia="ar-SA"/>
              </w:rPr>
              <w:t>Programe/Aplicații</w:t>
            </w:r>
          </w:p>
        </w:tc>
        <w:tc>
          <w:tcPr>
            <w:tcW w:w="5444" w:type="dxa"/>
            <w:gridSpan w:val="3"/>
            <w:vAlign w:val="center"/>
          </w:tcPr>
          <w:p w14:paraId="0FFD049B"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Nivel de utilizare</w:t>
            </w:r>
          </w:p>
        </w:tc>
      </w:tr>
      <w:tr w:rsidR="007F6782" w:rsidRPr="000B7CC7" w14:paraId="642B9440" w14:textId="77777777" w:rsidTr="00894BD1">
        <w:tc>
          <w:tcPr>
            <w:tcW w:w="0" w:type="auto"/>
            <w:vMerge/>
            <w:vAlign w:val="center"/>
          </w:tcPr>
          <w:p w14:paraId="20F119FB"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1860" w:type="dxa"/>
            <w:tcBorders>
              <w:right w:val="single" w:sz="4" w:space="0" w:color="808080"/>
            </w:tcBorders>
            <w:vAlign w:val="center"/>
          </w:tcPr>
          <w:p w14:paraId="5C7E6D27"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începător</w:t>
            </w:r>
          </w:p>
        </w:tc>
        <w:tc>
          <w:tcPr>
            <w:tcW w:w="1620" w:type="dxa"/>
            <w:tcBorders>
              <w:left w:val="single" w:sz="4" w:space="0" w:color="808080"/>
              <w:right w:val="single" w:sz="4" w:space="0" w:color="808080"/>
            </w:tcBorders>
            <w:vAlign w:val="center"/>
          </w:tcPr>
          <w:p w14:paraId="792E492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intermediar</w:t>
            </w:r>
          </w:p>
        </w:tc>
        <w:tc>
          <w:tcPr>
            <w:tcW w:w="1964" w:type="dxa"/>
            <w:tcBorders>
              <w:left w:val="single" w:sz="4" w:space="0" w:color="808080"/>
            </w:tcBorders>
            <w:vAlign w:val="center"/>
          </w:tcPr>
          <w:p w14:paraId="7FB880A1"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avansat</w:t>
            </w:r>
          </w:p>
        </w:tc>
      </w:tr>
      <w:tr w:rsidR="007F6782" w:rsidRPr="000B7CC7" w14:paraId="616129C4" w14:textId="77777777" w:rsidTr="00894BD1">
        <w:tc>
          <w:tcPr>
            <w:tcW w:w="4024" w:type="dxa"/>
          </w:tcPr>
          <w:p w14:paraId="76E34D8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MS Word</w:t>
            </w:r>
          </w:p>
        </w:tc>
        <w:tc>
          <w:tcPr>
            <w:tcW w:w="1860" w:type="dxa"/>
            <w:tcBorders>
              <w:right w:val="single" w:sz="4" w:space="0" w:color="808080"/>
            </w:tcBorders>
          </w:tcPr>
          <w:p w14:paraId="09219ADF"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693F0F4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333A5F2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4B84BE5" w14:textId="77777777" w:rsidTr="00894BD1">
        <w:tc>
          <w:tcPr>
            <w:tcW w:w="4024" w:type="dxa"/>
          </w:tcPr>
          <w:p w14:paraId="678C32C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PowerPoint</w:t>
            </w:r>
          </w:p>
        </w:tc>
        <w:tc>
          <w:tcPr>
            <w:tcW w:w="1860" w:type="dxa"/>
            <w:tcBorders>
              <w:right w:val="single" w:sz="4" w:space="0" w:color="808080"/>
            </w:tcBorders>
          </w:tcPr>
          <w:p w14:paraId="088599D9"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86BD63A"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2C0631F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1ECC7BD" w14:textId="77777777" w:rsidTr="00894BD1">
        <w:tc>
          <w:tcPr>
            <w:tcW w:w="4024" w:type="dxa"/>
          </w:tcPr>
          <w:p w14:paraId="2D443E46"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Excel</w:t>
            </w:r>
          </w:p>
        </w:tc>
        <w:tc>
          <w:tcPr>
            <w:tcW w:w="1860" w:type="dxa"/>
            <w:tcBorders>
              <w:right w:val="single" w:sz="4" w:space="0" w:color="808080"/>
            </w:tcBorders>
          </w:tcPr>
          <w:p w14:paraId="2E15D21B"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162A2503"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69DA9757"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34D96160" w14:textId="77777777" w:rsidTr="00894BD1">
        <w:tc>
          <w:tcPr>
            <w:tcW w:w="4024" w:type="dxa"/>
          </w:tcPr>
          <w:p w14:paraId="73B75D0C" w14:textId="77777777" w:rsidR="007F6782" w:rsidRPr="000B7CC7" w:rsidRDefault="007F6782" w:rsidP="007F6782">
            <w:pPr>
              <w:tabs>
                <w:tab w:val="left" w:pos="0"/>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 xml:space="preserve">Internet </w:t>
            </w:r>
          </w:p>
        </w:tc>
        <w:tc>
          <w:tcPr>
            <w:tcW w:w="1860" w:type="dxa"/>
            <w:tcBorders>
              <w:right w:val="single" w:sz="4" w:space="0" w:color="808080"/>
            </w:tcBorders>
          </w:tcPr>
          <w:p w14:paraId="5C7988D3"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3D82F3F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63D671D2"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71DF19BF" w14:textId="77777777" w:rsidTr="00894BD1">
        <w:trPr>
          <w:trHeight w:val="239"/>
        </w:trPr>
        <w:tc>
          <w:tcPr>
            <w:tcW w:w="4024" w:type="dxa"/>
          </w:tcPr>
          <w:p w14:paraId="127982C9"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r w:rsidRPr="000B7CC7">
              <w:rPr>
                <w:rFonts w:ascii="Times New Roman" w:eastAsia="Times New Roman" w:hAnsi="Times New Roman" w:cs="Times New Roman"/>
                <w:bCs/>
                <w:kern w:val="2"/>
                <w:sz w:val="24"/>
                <w:szCs w:val="24"/>
                <w:lang w:val="ro-RO" w:eastAsia="ar-SA"/>
              </w:rPr>
              <w:t>Altele (specificați)</w:t>
            </w:r>
          </w:p>
        </w:tc>
        <w:tc>
          <w:tcPr>
            <w:tcW w:w="1860" w:type="dxa"/>
            <w:tcBorders>
              <w:right w:val="single" w:sz="4" w:space="0" w:color="808080"/>
            </w:tcBorders>
          </w:tcPr>
          <w:p w14:paraId="5A9B038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07E24555"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0E8A7CB6"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r w:rsidR="007F6782" w:rsidRPr="000B7CC7" w14:paraId="0D0060D6" w14:textId="77777777" w:rsidTr="00894BD1">
        <w:trPr>
          <w:trHeight w:val="239"/>
        </w:trPr>
        <w:tc>
          <w:tcPr>
            <w:tcW w:w="4024" w:type="dxa"/>
          </w:tcPr>
          <w:p w14:paraId="16EBA71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Cs/>
                <w:kern w:val="2"/>
                <w:sz w:val="24"/>
                <w:szCs w:val="24"/>
                <w:lang w:val="ro-RO" w:eastAsia="ar-SA"/>
              </w:rPr>
            </w:pPr>
          </w:p>
        </w:tc>
        <w:tc>
          <w:tcPr>
            <w:tcW w:w="1860" w:type="dxa"/>
            <w:tcBorders>
              <w:right w:val="single" w:sz="4" w:space="0" w:color="808080"/>
            </w:tcBorders>
          </w:tcPr>
          <w:p w14:paraId="69766DE1"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620" w:type="dxa"/>
            <w:tcBorders>
              <w:left w:val="single" w:sz="4" w:space="0" w:color="808080"/>
              <w:right w:val="single" w:sz="4" w:space="0" w:color="808080"/>
            </w:tcBorders>
          </w:tcPr>
          <w:p w14:paraId="7F623DFB"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c>
          <w:tcPr>
            <w:tcW w:w="1964" w:type="dxa"/>
            <w:tcBorders>
              <w:left w:val="single" w:sz="4" w:space="0" w:color="808080"/>
            </w:tcBorders>
          </w:tcPr>
          <w:p w14:paraId="76F0BFF0" w14:textId="77777777" w:rsidR="007F6782" w:rsidRPr="000B7CC7" w:rsidRDefault="007F6782" w:rsidP="007F6782">
            <w:pPr>
              <w:tabs>
                <w:tab w:val="left" w:pos="567"/>
              </w:tabs>
              <w:suppressAutoHyphens/>
              <w:spacing w:after="0" w:line="256" w:lineRule="auto"/>
              <w:rPr>
                <w:rFonts w:ascii="Times New Roman" w:eastAsia="Times New Roman" w:hAnsi="Times New Roman" w:cs="Times New Roman"/>
                <w:b/>
                <w:bCs/>
                <w:kern w:val="2"/>
                <w:sz w:val="24"/>
                <w:szCs w:val="24"/>
                <w:lang w:val="ro-RO" w:eastAsia="ar-SA"/>
              </w:rPr>
            </w:pPr>
          </w:p>
        </w:tc>
      </w:tr>
    </w:tbl>
    <w:p w14:paraId="628FB4F3"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p>
    <w:p w14:paraId="3E1DCBDC"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VII. Relaţii de rudenie</w:t>
      </w:r>
    </w:p>
    <w:p w14:paraId="18227AE2"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5"/>
        <w:gridCol w:w="7088"/>
      </w:tblGrid>
      <w:tr w:rsidR="007F6782" w:rsidRPr="000B7CC7" w14:paraId="019FEC48" w14:textId="77777777" w:rsidTr="00894BD1">
        <w:trPr>
          <w:trHeight w:val="315"/>
        </w:trPr>
        <w:tc>
          <w:tcPr>
            <w:tcW w:w="2415" w:type="dxa"/>
            <w:vMerge w:val="restart"/>
          </w:tcPr>
          <w:p w14:paraId="7DD10045"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 xml:space="preserve">Relaţii de rudenie cu funcționarii autorității publice </w:t>
            </w:r>
            <w:r w:rsidRPr="000B7CC7">
              <w:rPr>
                <w:rFonts w:ascii="Times New Roman" w:eastAsia="Times New Roman" w:hAnsi="Times New Roman" w:cs="Times New Roman"/>
                <w:b/>
                <w:sz w:val="24"/>
                <w:szCs w:val="24"/>
                <w:lang w:val="ro-RO" w:eastAsia="ru-RU"/>
              </w:rPr>
              <w:lastRenderedPageBreak/>
              <w:t>organizatoare a concursului și/sau autorității în care s-a anunțat funcția publică vacantă</w:t>
            </w:r>
          </w:p>
        </w:tc>
        <w:tc>
          <w:tcPr>
            <w:tcW w:w="7088" w:type="dxa"/>
          </w:tcPr>
          <w:p w14:paraId="560464E8"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bCs/>
                <w:kern w:val="2"/>
                <w:sz w:val="24"/>
                <w:szCs w:val="24"/>
                <w:lang w:val="ro-RO" w:eastAsia="ar-SA"/>
              </w:rPr>
            </w:pPr>
          </w:p>
        </w:tc>
      </w:tr>
      <w:tr w:rsidR="007F6782" w:rsidRPr="000B7CC7" w14:paraId="55C1CA01" w14:textId="77777777" w:rsidTr="00894BD1">
        <w:trPr>
          <w:trHeight w:val="315"/>
        </w:trPr>
        <w:tc>
          <w:tcPr>
            <w:tcW w:w="0" w:type="auto"/>
            <w:vMerge/>
          </w:tcPr>
          <w:p w14:paraId="6F382B05"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58D746BE"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7F6782" w:rsidRPr="000B7CC7" w14:paraId="4627E0A7" w14:textId="77777777" w:rsidTr="00894BD1">
        <w:trPr>
          <w:trHeight w:val="315"/>
        </w:trPr>
        <w:tc>
          <w:tcPr>
            <w:tcW w:w="0" w:type="auto"/>
            <w:vMerge/>
          </w:tcPr>
          <w:p w14:paraId="066F602F"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79C99A0D"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r w:rsidR="007F6782" w:rsidRPr="000B7CC7" w14:paraId="4BB3D474" w14:textId="77777777" w:rsidTr="00894BD1">
        <w:trPr>
          <w:trHeight w:val="315"/>
        </w:trPr>
        <w:tc>
          <w:tcPr>
            <w:tcW w:w="0" w:type="auto"/>
            <w:vMerge/>
          </w:tcPr>
          <w:p w14:paraId="02E2514C"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tc>
        <w:tc>
          <w:tcPr>
            <w:tcW w:w="7088" w:type="dxa"/>
          </w:tcPr>
          <w:p w14:paraId="3F556FEE" w14:textId="77777777" w:rsidR="007F6782" w:rsidRPr="000B7CC7" w:rsidRDefault="007F6782" w:rsidP="007F6782">
            <w:pPr>
              <w:tabs>
                <w:tab w:val="left" w:pos="567"/>
              </w:tabs>
              <w:suppressAutoHyphens/>
              <w:spacing w:after="0" w:line="240" w:lineRule="auto"/>
              <w:rPr>
                <w:rFonts w:ascii="Times New Roman" w:eastAsia="Times New Roman" w:hAnsi="Times New Roman" w:cs="Times New Roman"/>
                <w:b/>
                <w:bCs/>
                <w:kern w:val="2"/>
                <w:sz w:val="24"/>
                <w:szCs w:val="24"/>
                <w:lang w:val="ro-RO" w:eastAsia="ar-SA"/>
              </w:rPr>
            </w:pPr>
          </w:p>
        </w:tc>
      </w:tr>
    </w:tbl>
    <w:p w14:paraId="4CEA5290" w14:textId="77777777" w:rsidR="007F6782" w:rsidRPr="000B7CC7" w:rsidRDefault="007F6782" w:rsidP="007F6782">
      <w:pPr>
        <w:tabs>
          <w:tab w:val="left" w:pos="567"/>
        </w:tabs>
        <w:spacing w:after="0" w:line="240" w:lineRule="auto"/>
        <w:rPr>
          <w:rFonts w:ascii="Times New Roman" w:eastAsia="Times New Roman" w:hAnsi="Times New Roman" w:cs="Times New Roman"/>
          <w:b/>
          <w:bCs/>
          <w:kern w:val="2"/>
          <w:sz w:val="24"/>
          <w:szCs w:val="24"/>
          <w:lang w:val="ro-RO" w:eastAsia="ar-SA"/>
        </w:rPr>
      </w:pPr>
    </w:p>
    <w:p w14:paraId="546E31C8" w14:textId="77777777" w:rsidR="007F6782" w:rsidRPr="000B7CC7" w:rsidRDefault="007F6782" w:rsidP="007F6782">
      <w:pPr>
        <w:widowControl w:val="0"/>
        <w:tabs>
          <w:tab w:val="left" w:pos="567"/>
        </w:tabs>
        <w:suppressAutoHyphens/>
        <w:spacing w:after="0" w:line="240" w:lineRule="auto"/>
        <w:rPr>
          <w:rFonts w:ascii="Times New Roman" w:eastAsia="Times New Roman" w:hAnsi="Times New Roman" w:cs="Times New Roman"/>
          <w:b/>
          <w:sz w:val="24"/>
          <w:szCs w:val="24"/>
          <w:lang w:val="ro-RO" w:eastAsia="ru-RU"/>
        </w:rPr>
      </w:pPr>
      <w:r w:rsidRPr="000B7CC7">
        <w:rPr>
          <w:rFonts w:ascii="Times New Roman" w:eastAsia="Times New Roman" w:hAnsi="Times New Roman" w:cs="Times New Roman"/>
          <w:b/>
          <w:sz w:val="24"/>
          <w:szCs w:val="24"/>
          <w:lang w:val="ro-RO" w:eastAsia="ru-RU"/>
        </w:rPr>
        <w:t xml:space="preserve">VIII. Recomandări </w:t>
      </w:r>
    </w:p>
    <w:p w14:paraId="2278ACD6" w14:textId="77777777" w:rsidR="007F6782" w:rsidRPr="000B7CC7" w:rsidRDefault="007F6782" w:rsidP="007F6782">
      <w:pPr>
        <w:tabs>
          <w:tab w:val="left" w:pos="0"/>
        </w:tabs>
        <w:spacing w:after="0" w:line="240" w:lineRule="auto"/>
        <w:rPr>
          <w:rFonts w:ascii="Times New Roman" w:eastAsia="Times New Roman" w:hAnsi="Times New Roman" w:cs="Times New Roman"/>
          <w:sz w:val="24"/>
          <w:szCs w:val="24"/>
          <w:lang w:val="ro-RO" w:eastAsia="ru-RU"/>
        </w:rPr>
      </w:pPr>
    </w:p>
    <w:tbl>
      <w:tblPr>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6"/>
        <w:gridCol w:w="2929"/>
        <w:gridCol w:w="2932"/>
        <w:gridCol w:w="3086"/>
      </w:tblGrid>
      <w:tr w:rsidR="007F6782" w:rsidRPr="000B7CC7" w14:paraId="5A956700" w14:textId="77777777" w:rsidTr="00894BD1">
        <w:tc>
          <w:tcPr>
            <w:tcW w:w="522" w:type="dxa"/>
          </w:tcPr>
          <w:p w14:paraId="0A8B45CB"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Nr.</w:t>
            </w:r>
          </w:p>
        </w:tc>
        <w:tc>
          <w:tcPr>
            <w:tcW w:w="2941" w:type="dxa"/>
          </w:tcPr>
          <w:p w14:paraId="1C012B21"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Nume, prenume</w:t>
            </w:r>
          </w:p>
        </w:tc>
        <w:tc>
          <w:tcPr>
            <w:tcW w:w="2941" w:type="dxa"/>
          </w:tcPr>
          <w:p w14:paraId="73E0552C"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Organizaţia, postul deţinut</w:t>
            </w:r>
          </w:p>
        </w:tc>
        <w:tc>
          <w:tcPr>
            <w:tcW w:w="3099" w:type="dxa"/>
          </w:tcPr>
          <w:p w14:paraId="00305E11"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r w:rsidRPr="000B7CC7">
              <w:rPr>
                <w:rFonts w:ascii="Times New Roman" w:eastAsia="Times New Roman" w:hAnsi="Times New Roman" w:cs="Times New Roman"/>
                <w:b/>
                <w:sz w:val="24"/>
                <w:szCs w:val="24"/>
                <w:lang w:val="ro-RO" w:eastAsia="ru-RU"/>
              </w:rPr>
              <w:t>Telefon, e-mail</w:t>
            </w:r>
          </w:p>
        </w:tc>
      </w:tr>
      <w:tr w:rsidR="007F6782" w:rsidRPr="000B7CC7" w14:paraId="7F408FDB" w14:textId="77777777" w:rsidTr="00894BD1">
        <w:tc>
          <w:tcPr>
            <w:tcW w:w="522" w:type="dxa"/>
          </w:tcPr>
          <w:p w14:paraId="309D4704"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1CBA286A"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2CAD3AAF"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0CB10CB1"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7F6782" w:rsidRPr="000B7CC7" w14:paraId="086AD6B9" w14:textId="77777777" w:rsidTr="00894BD1">
        <w:tc>
          <w:tcPr>
            <w:tcW w:w="522" w:type="dxa"/>
          </w:tcPr>
          <w:p w14:paraId="6ADBAF2E"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08DC63D6"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09EEC06B"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27587AC6"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r w:rsidR="007F6782" w:rsidRPr="000B7CC7" w14:paraId="5608B9B1" w14:textId="77777777" w:rsidTr="00894BD1">
        <w:tc>
          <w:tcPr>
            <w:tcW w:w="522" w:type="dxa"/>
          </w:tcPr>
          <w:p w14:paraId="05BC340D" w14:textId="77777777" w:rsidR="007F6782" w:rsidRPr="000B7CC7" w:rsidRDefault="007F6782" w:rsidP="007F6782">
            <w:pPr>
              <w:tabs>
                <w:tab w:val="left" w:pos="567"/>
              </w:tabs>
              <w:suppressAutoHyphens/>
              <w:spacing w:after="0" w:line="257" w:lineRule="auto"/>
              <w:jc w:val="center"/>
              <w:rPr>
                <w:rFonts w:ascii="Times New Roman" w:eastAsia="Times New Roman" w:hAnsi="Times New Roman" w:cs="Times New Roman"/>
                <w:b/>
                <w:bCs/>
                <w:kern w:val="2"/>
                <w:sz w:val="24"/>
                <w:szCs w:val="24"/>
                <w:lang w:val="ro-RO" w:eastAsia="ar-SA"/>
              </w:rPr>
            </w:pPr>
          </w:p>
        </w:tc>
        <w:tc>
          <w:tcPr>
            <w:tcW w:w="2941" w:type="dxa"/>
          </w:tcPr>
          <w:p w14:paraId="20259D15"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2941" w:type="dxa"/>
          </w:tcPr>
          <w:p w14:paraId="5E07F79C"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c>
          <w:tcPr>
            <w:tcW w:w="3099" w:type="dxa"/>
          </w:tcPr>
          <w:p w14:paraId="72B2F25C" w14:textId="77777777" w:rsidR="007F6782" w:rsidRPr="000B7CC7" w:rsidRDefault="007F6782" w:rsidP="007F6782">
            <w:pPr>
              <w:tabs>
                <w:tab w:val="left" w:pos="567"/>
              </w:tabs>
              <w:suppressAutoHyphens/>
              <w:spacing w:after="0" w:line="257" w:lineRule="auto"/>
              <w:rPr>
                <w:rFonts w:ascii="Times New Roman" w:eastAsia="Times New Roman" w:hAnsi="Times New Roman" w:cs="Times New Roman"/>
                <w:b/>
                <w:bCs/>
                <w:kern w:val="2"/>
                <w:sz w:val="24"/>
                <w:szCs w:val="24"/>
                <w:lang w:val="ro-RO" w:eastAsia="ar-SA"/>
              </w:rPr>
            </w:pPr>
          </w:p>
        </w:tc>
      </w:tr>
    </w:tbl>
    <w:p w14:paraId="27C8A853" w14:textId="77777777" w:rsidR="007F6782" w:rsidRPr="000B7CC7" w:rsidRDefault="007F6782" w:rsidP="007F6782">
      <w:pPr>
        <w:spacing w:after="0" w:line="240" w:lineRule="auto"/>
        <w:rPr>
          <w:rFonts w:ascii="Times New Roman" w:eastAsia="Times New Roman" w:hAnsi="Times New Roman" w:cs="Times New Roman"/>
          <w:b/>
          <w:bCs/>
          <w:kern w:val="2"/>
          <w:sz w:val="24"/>
          <w:szCs w:val="24"/>
          <w:lang w:val="ro-RO" w:eastAsia="ar-SA"/>
        </w:rPr>
      </w:pPr>
    </w:p>
    <w:p w14:paraId="57EE36A4" w14:textId="77777777" w:rsidR="007F6782" w:rsidRPr="000B7CC7" w:rsidRDefault="007F6782" w:rsidP="007F6782">
      <w:pPr>
        <w:spacing w:after="0" w:line="240" w:lineRule="auto"/>
        <w:rPr>
          <w:rFonts w:ascii="Times New Roman" w:eastAsia="Times New Roman" w:hAnsi="Times New Roman" w:cs="Times New Roman"/>
          <w:b/>
          <w:i/>
          <w:sz w:val="24"/>
          <w:szCs w:val="24"/>
          <w:lang w:val="ro-RO" w:eastAsia="ru-RU"/>
        </w:rPr>
      </w:pPr>
      <w:r w:rsidRPr="000B7CC7">
        <w:rPr>
          <w:rFonts w:ascii="Times New Roman" w:eastAsia="Times New Roman" w:hAnsi="Times New Roman" w:cs="Times New Roman"/>
          <w:b/>
          <w:i/>
          <w:sz w:val="24"/>
          <w:szCs w:val="24"/>
          <w:lang w:val="ro-RO" w:eastAsia="ru-RU"/>
        </w:rPr>
        <w:t>Declar, pe propria răspundere, că datele înscrise în acest formular sunt veridice. Accept dreptul autorităţii publice de a verifica datele din formular și din documentele prezentate.</w:t>
      </w:r>
    </w:p>
    <w:p w14:paraId="68B31E26" w14:textId="77777777" w:rsidR="007F6782" w:rsidRPr="000B7CC7" w:rsidRDefault="007F6782" w:rsidP="007F6782">
      <w:pPr>
        <w:spacing w:after="0" w:line="240" w:lineRule="auto"/>
        <w:rPr>
          <w:rFonts w:ascii="Times New Roman" w:eastAsia="Times New Roman" w:hAnsi="Times New Roman" w:cs="Times New Roman"/>
          <w:b/>
          <w:i/>
          <w:sz w:val="24"/>
          <w:szCs w:val="24"/>
          <w:lang w:val="ro-RO" w:eastAsia="ru-RU"/>
        </w:rPr>
      </w:pPr>
    </w:p>
    <w:p w14:paraId="3A987936" w14:textId="77777777" w:rsidR="007F6782" w:rsidRPr="000B7CC7" w:rsidRDefault="007F6782" w:rsidP="007F6782">
      <w:pPr>
        <w:spacing w:after="0" w:line="240" w:lineRule="auto"/>
        <w:rPr>
          <w:rFonts w:ascii="Times New Roman" w:eastAsia="Times New Roman" w:hAnsi="Times New Roman" w:cs="Times New Roman"/>
          <w:b/>
          <w:i/>
          <w:sz w:val="24"/>
          <w:szCs w:val="24"/>
          <w:lang w:val="ro-RO" w:eastAsia="ru-RU"/>
        </w:rPr>
      </w:pPr>
    </w:p>
    <w:p w14:paraId="066EEB8E" w14:textId="77777777" w:rsidR="007F6782" w:rsidRPr="000B7CC7" w:rsidRDefault="007F6782" w:rsidP="007F6782">
      <w:pPr>
        <w:spacing w:after="0" w:line="240" w:lineRule="auto"/>
        <w:rPr>
          <w:rFonts w:ascii="Times New Roman" w:eastAsia="Times New Roman" w:hAnsi="Times New Roman" w:cs="Times New Roman"/>
          <w:b/>
          <w:sz w:val="24"/>
          <w:szCs w:val="24"/>
          <w:lang w:val="ro-RO" w:eastAsia="ru-RU"/>
        </w:rPr>
      </w:pPr>
    </w:p>
    <w:tbl>
      <w:tblPr>
        <w:tblW w:w="0" w:type="auto"/>
        <w:jc w:val="center"/>
        <w:tblLook w:val="00A0" w:firstRow="1" w:lastRow="0" w:firstColumn="1" w:lastColumn="0" w:noHBand="0" w:noVBand="0"/>
      </w:tblPr>
      <w:tblGrid>
        <w:gridCol w:w="2943"/>
        <w:gridCol w:w="4060"/>
        <w:gridCol w:w="2094"/>
        <w:gridCol w:w="248"/>
      </w:tblGrid>
      <w:tr w:rsidR="007F6782" w:rsidRPr="000B7CC7" w14:paraId="01D11EC7" w14:textId="77777777" w:rsidTr="00894BD1">
        <w:trPr>
          <w:jc w:val="center"/>
        </w:trPr>
        <w:tc>
          <w:tcPr>
            <w:tcW w:w="2943" w:type="dxa"/>
            <w:vAlign w:val="center"/>
          </w:tcPr>
          <w:p w14:paraId="684F5F61" w14:textId="77777777" w:rsidR="007F6782" w:rsidRPr="000B7CC7" w:rsidRDefault="007F6782" w:rsidP="007F6782">
            <w:pPr>
              <w:pBdr>
                <w:bottom w:val="single" w:sz="12" w:space="1" w:color="auto"/>
              </w:pBdr>
              <w:tabs>
                <w:tab w:val="left" w:pos="567"/>
              </w:tabs>
              <w:suppressAutoHyphens/>
              <w:spacing w:after="0" w:line="240" w:lineRule="auto"/>
              <w:jc w:val="center"/>
              <w:rPr>
                <w:rFonts w:ascii="Times New Roman" w:eastAsia="Times New Roman" w:hAnsi="Times New Roman" w:cs="Times New Roman"/>
                <w:i/>
                <w:sz w:val="24"/>
                <w:szCs w:val="24"/>
                <w:lang w:val="ro-RO" w:eastAsia="ru-RU"/>
              </w:rPr>
            </w:pPr>
          </w:p>
          <w:p w14:paraId="480B004D" w14:textId="77777777" w:rsidR="007F6782" w:rsidRPr="000B7CC7" w:rsidRDefault="007F6782" w:rsidP="007F6782">
            <w:pPr>
              <w:tabs>
                <w:tab w:val="left" w:pos="567"/>
              </w:tabs>
              <w:suppressAutoHyphens/>
              <w:spacing w:after="0" w:line="240" w:lineRule="auto"/>
              <w:jc w:val="center"/>
              <w:rPr>
                <w:rFonts w:ascii="Times New Roman" w:eastAsia="Times New Roman" w:hAnsi="Times New Roman" w:cs="Times New Roman"/>
                <w:b/>
                <w:bCs/>
                <w:i/>
                <w:kern w:val="2"/>
                <w:sz w:val="24"/>
                <w:szCs w:val="24"/>
                <w:lang w:val="ro-RO" w:eastAsia="ar-SA"/>
              </w:rPr>
            </w:pPr>
            <w:r w:rsidRPr="000B7CC7">
              <w:rPr>
                <w:rFonts w:ascii="Times New Roman" w:eastAsia="Times New Roman" w:hAnsi="Times New Roman" w:cs="Times New Roman"/>
                <w:i/>
                <w:sz w:val="24"/>
                <w:szCs w:val="24"/>
                <w:lang w:val="ro-RO" w:eastAsia="ru-RU"/>
              </w:rPr>
              <w:t>data completării formularului</w:t>
            </w:r>
          </w:p>
        </w:tc>
        <w:tc>
          <w:tcPr>
            <w:tcW w:w="4060" w:type="dxa"/>
          </w:tcPr>
          <w:p w14:paraId="691771AC" w14:textId="77777777" w:rsidR="007F6782" w:rsidRPr="000B7CC7" w:rsidRDefault="007F6782" w:rsidP="007F67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c>
          <w:tcPr>
            <w:tcW w:w="2094" w:type="dxa"/>
            <w:vAlign w:val="center"/>
          </w:tcPr>
          <w:p w14:paraId="4370BC4F" w14:textId="77777777" w:rsidR="007F6782" w:rsidRPr="000B7CC7" w:rsidRDefault="007F6782" w:rsidP="007F6782">
            <w:pPr>
              <w:pBdr>
                <w:bottom w:val="single" w:sz="12" w:space="1" w:color="auto"/>
              </w:pBdr>
              <w:tabs>
                <w:tab w:val="left" w:pos="567"/>
              </w:tabs>
              <w:suppressAutoHyphens/>
              <w:spacing w:after="0" w:line="256" w:lineRule="auto"/>
              <w:jc w:val="center"/>
              <w:rPr>
                <w:rFonts w:ascii="Times New Roman" w:eastAsia="Times New Roman" w:hAnsi="Times New Roman" w:cs="Times New Roman"/>
                <w:i/>
                <w:sz w:val="24"/>
                <w:szCs w:val="24"/>
                <w:lang w:val="ro-RO" w:eastAsia="ru-RU"/>
              </w:rPr>
            </w:pPr>
          </w:p>
          <w:p w14:paraId="56F500F5" w14:textId="77777777" w:rsidR="007F6782" w:rsidRPr="000B7CC7" w:rsidRDefault="007F6782" w:rsidP="007F6782">
            <w:pPr>
              <w:tabs>
                <w:tab w:val="left" w:pos="567"/>
              </w:tabs>
              <w:suppressAutoHyphens/>
              <w:spacing w:after="0" w:line="256" w:lineRule="auto"/>
              <w:jc w:val="center"/>
              <w:rPr>
                <w:rFonts w:ascii="Times New Roman" w:eastAsia="Times New Roman" w:hAnsi="Times New Roman" w:cs="Times New Roman"/>
                <w:b/>
                <w:bCs/>
                <w:i/>
                <w:kern w:val="2"/>
                <w:sz w:val="24"/>
                <w:szCs w:val="24"/>
                <w:lang w:val="ro-RO" w:eastAsia="ar-SA"/>
              </w:rPr>
            </w:pPr>
            <w:r w:rsidRPr="000B7CC7">
              <w:rPr>
                <w:rFonts w:ascii="Times New Roman" w:eastAsia="Times New Roman" w:hAnsi="Times New Roman" w:cs="Times New Roman"/>
                <w:i/>
                <w:sz w:val="24"/>
                <w:szCs w:val="24"/>
                <w:lang w:val="ro-RO" w:eastAsia="ru-RU"/>
              </w:rPr>
              <w:t>semnătura</w:t>
            </w:r>
          </w:p>
        </w:tc>
        <w:tc>
          <w:tcPr>
            <w:tcW w:w="248" w:type="dxa"/>
          </w:tcPr>
          <w:p w14:paraId="1032A42D" w14:textId="77777777" w:rsidR="007F6782" w:rsidRPr="000B7CC7" w:rsidRDefault="007F6782" w:rsidP="007F6782">
            <w:pPr>
              <w:suppressAutoHyphens/>
              <w:spacing w:after="0" w:line="256" w:lineRule="auto"/>
              <w:jc w:val="center"/>
              <w:rPr>
                <w:rFonts w:ascii="Times New Roman" w:eastAsia="Times New Roman" w:hAnsi="Times New Roman" w:cs="Times New Roman"/>
                <w:b/>
                <w:bCs/>
                <w:i/>
                <w:kern w:val="2"/>
                <w:sz w:val="24"/>
                <w:szCs w:val="24"/>
                <w:lang w:val="ro-RO" w:eastAsia="ar-SA"/>
              </w:rPr>
            </w:pPr>
          </w:p>
        </w:tc>
      </w:tr>
    </w:tbl>
    <w:p w14:paraId="653A0FB5" w14:textId="77777777" w:rsidR="0027723A" w:rsidRPr="000B7CC7" w:rsidRDefault="0027723A" w:rsidP="0027723A">
      <w:pPr>
        <w:rPr>
          <w:rFonts w:ascii="Times New Roman" w:hAnsi="Times New Roman" w:cs="Times New Roman"/>
          <w:b/>
          <w:i/>
          <w:sz w:val="24"/>
          <w:szCs w:val="24"/>
          <w:lang w:val="ro-RO"/>
        </w:rPr>
      </w:pPr>
    </w:p>
    <w:p w14:paraId="7F797E46" w14:textId="77777777" w:rsidR="0027723A" w:rsidRPr="000B7CC7" w:rsidRDefault="0027723A" w:rsidP="0027723A">
      <w:pPr>
        <w:rPr>
          <w:rFonts w:ascii="Times New Roman" w:hAnsi="Times New Roman" w:cs="Times New Roman"/>
          <w:b/>
          <w:i/>
          <w:sz w:val="24"/>
          <w:szCs w:val="24"/>
          <w:lang w:val="ro-RO"/>
        </w:rPr>
      </w:pPr>
    </w:p>
    <w:p w14:paraId="5AEBE3BE" w14:textId="77777777" w:rsidR="00E448BC" w:rsidRPr="000B7CC7" w:rsidRDefault="00E448BC" w:rsidP="00E448BC">
      <w:pPr>
        <w:jc w:val="center"/>
        <w:rPr>
          <w:rFonts w:ascii="Times New Roman" w:hAnsi="Times New Roman" w:cs="Times New Roman"/>
          <w:sz w:val="24"/>
          <w:szCs w:val="24"/>
          <w:lang w:val="ro-RO"/>
        </w:rPr>
      </w:pPr>
      <w:r w:rsidRPr="000B7CC7">
        <w:rPr>
          <w:rFonts w:ascii="Times New Roman" w:hAnsi="Times New Roman" w:cs="Times New Roman"/>
          <w:sz w:val="24"/>
          <w:szCs w:val="24"/>
          <w:lang w:val="ro-RO"/>
        </w:rPr>
        <w:t>DECLARAȚIE</w:t>
      </w:r>
    </w:p>
    <w:p w14:paraId="268CD448" w14:textId="77777777" w:rsidR="00E448BC" w:rsidRPr="000B7CC7" w:rsidRDefault="00E448BC" w:rsidP="00E448BC">
      <w:pPr>
        <w:jc w:val="center"/>
        <w:rPr>
          <w:rFonts w:ascii="Times New Roman" w:hAnsi="Times New Roman" w:cs="Times New Roman"/>
          <w:sz w:val="24"/>
          <w:szCs w:val="24"/>
          <w:lang w:val="ro-RO"/>
        </w:rPr>
      </w:pPr>
    </w:p>
    <w:p w14:paraId="03B882FC" w14:textId="77777777" w:rsidR="00E448BC" w:rsidRPr="000B7CC7" w:rsidRDefault="00E448BC" w:rsidP="00E448BC">
      <w:pPr>
        <w:jc w:val="center"/>
        <w:rPr>
          <w:rFonts w:ascii="Times New Roman" w:hAnsi="Times New Roman" w:cs="Times New Roman"/>
          <w:sz w:val="24"/>
          <w:szCs w:val="24"/>
          <w:lang w:val="ro-RO"/>
        </w:rPr>
      </w:pPr>
    </w:p>
    <w:p w14:paraId="5885B332" w14:textId="77777777" w:rsidR="00E448BC" w:rsidRPr="000B7CC7" w:rsidRDefault="00E448BC" w:rsidP="00E448BC">
      <w:pPr>
        <w:ind w:firstLine="708"/>
        <w:rPr>
          <w:rFonts w:ascii="Times New Roman" w:hAnsi="Times New Roman" w:cs="Times New Roman"/>
          <w:sz w:val="24"/>
          <w:szCs w:val="24"/>
          <w:lang w:val="ro-RO"/>
        </w:rPr>
      </w:pPr>
      <w:r w:rsidRPr="000B7CC7">
        <w:rPr>
          <w:rFonts w:ascii="Times New Roman" w:hAnsi="Times New Roman" w:cs="Times New Roman"/>
          <w:sz w:val="24"/>
          <w:szCs w:val="24"/>
          <w:lang w:val="ro-RO"/>
        </w:rPr>
        <w:t xml:space="preserve">Subsemnata, __________________, IDNP _________________ declar pe </w:t>
      </w:r>
    </w:p>
    <w:p w14:paraId="1C38611B" w14:textId="77777777" w:rsidR="00E448BC" w:rsidRPr="000B7CC7" w:rsidRDefault="00E448BC" w:rsidP="00E448BC">
      <w:pPr>
        <w:rPr>
          <w:rFonts w:ascii="Times New Roman" w:hAnsi="Times New Roman" w:cs="Times New Roman"/>
          <w:sz w:val="24"/>
          <w:szCs w:val="24"/>
          <w:lang w:val="ro-RO"/>
        </w:rPr>
      </w:pPr>
      <w:r w:rsidRPr="000B7CC7">
        <w:rPr>
          <w:rFonts w:ascii="Times New Roman" w:hAnsi="Times New Roman" w:cs="Times New Roman"/>
          <w:sz w:val="24"/>
          <w:szCs w:val="24"/>
          <w:lang w:val="ro-RO"/>
        </w:rPr>
        <w:t>propria răspundere că nu am antecedente penale și nu mă aflu sub urmărire penală.</w:t>
      </w:r>
    </w:p>
    <w:p w14:paraId="39F1F76A" w14:textId="77777777" w:rsidR="00E448BC" w:rsidRPr="000B7CC7" w:rsidRDefault="00E448BC" w:rsidP="00E448BC">
      <w:pPr>
        <w:rPr>
          <w:rFonts w:ascii="Times New Roman" w:hAnsi="Times New Roman" w:cs="Times New Roman"/>
          <w:sz w:val="24"/>
          <w:szCs w:val="24"/>
          <w:lang w:val="ro-RO"/>
        </w:rPr>
      </w:pPr>
    </w:p>
    <w:p w14:paraId="12AD769A" w14:textId="77777777" w:rsidR="00E448BC" w:rsidRPr="000B7CC7" w:rsidRDefault="00E448BC" w:rsidP="00E448BC">
      <w:pPr>
        <w:rPr>
          <w:rFonts w:ascii="Times New Roman" w:hAnsi="Times New Roman" w:cs="Times New Roman"/>
          <w:sz w:val="24"/>
          <w:szCs w:val="24"/>
          <w:lang w:val="ro-RO"/>
        </w:rPr>
      </w:pPr>
    </w:p>
    <w:p w14:paraId="23ABA44D" w14:textId="77777777" w:rsidR="00E448BC" w:rsidRPr="000B7CC7" w:rsidRDefault="00E448BC" w:rsidP="00E448BC">
      <w:pPr>
        <w:spacing w:after="0"/>
        <w:rPr>
          <w:rFonts w:ascii="Times New Roman" w:hAnsi="Times New Roman" w:cs="Times New Roman"/>
          <w:sz w:val="24"/>
          <w:szCs w:val="24"/>
          <w:lang w:val="ro-RO"/>
        </w:rPr>
      </w:pPr>
      <w:r w:rsidRPr="000B7CC7">
        <w:rPr>
          <w:rFonts w:ascii="Times New Roman" w:hAnsi="Times New Roman" w:cs="Times New Roman"/>
          <w:sz w:val="24"/>
          <w:szCs w:val="24"/>
          <w:lang w:val="ro-RO"/>
        </w:rPr>
        <w:t>______________                                                                         ______________</w:t>
      </w:r>
    </w:p>
    <w:p w14:paraId="0ACAD3DA" w14:textId="641E6E82" w:rsidR="00E448BC" w:rsidRPr="000B7CC7" w:rsidRDefault="00E448BC" w:rsidP="00495413">
      <w:pPr>
        <w:spacing w:after="0"/>
        <w:rPr>
          <w:rFonts w:ascii="Times New Roman" w:hAnsi="Times New Roman" w:cs="Times New Roman"/>
          <w:i/>
          <w:sz w:val="24"/>
          <w:szCs w:val="24"/>
          <w:lang w:val="ro-RO"/>
        </w:rPr>
      </w:pPr>
      <w:r w:rsidRPr="000B7CC7">
        <w:rPr>
          <w:rFonts w:ascii="Times New Roman" w:hAnsi="Times New Roman" w:cs="Times New Roman"/>
          <w:i/>
          <w:sz w:val="24"/>
          <w:szCs w:val="24"/>
          <w:lang w:val="ro-RO"/>
        </w:rPr>
        <w:t xml:space="preserve">               (data)                                                                                         </w:t>
      </w:r>
      <w:r w:rsidR="00495413" w:rsidRPr="000B7CC7">
        <w:rPr>
          <w:rFonts w:ascii="Times New Roman" w:hAnsi="Times New Roman" w:cs="Times New Roman"/>
          <w:i/>
          <w:sz w:val="24"/>
          <w:szCs w:val="24"/>
          <w:lang w:val="ro-RO"/>
        </w:rPr>
        <w:t xml:space="preserve">(semnătura)               </w:t>
      </w:r>
      <w:r w:rsidRPr="000B7CC7">
        <w:rPr>
          <w:rFonts w:ascii="Times New Roman" w:hAnsi="Times New Roman" w:cs="Times New Roman"/>
          <w:i/>
          <w:sz w:val="24"/>
          <w:szCs w:val="24"/>
          <w:lang w:val="ro-RO"/>
        </w:rPr>
        <w:t xml:space="preserve">                                 </w:t>
      </w:r>
    </w:p>
    <w:p w14:paraId="24FD5D87" w14:textId="3E692E35" w:rsidR="00B05B1F" w:rsidRPr="000B7CC7" w:rsidRDefault="00495413" w:rsidP="00B05B1F">
      <w:pPr>
        <w:pStyle w:val="a4"/>
        <w:shd w:val="clear" w:color="auto" w:fill="FFFFFF"/>
        <w:spacing w:before="0" w:beforeAutospacing="0" w:after="0" w:afterAutospacing="0"/>
        <w:textAlignment w:val="baseline"/>
        <w:rPr>
          <w:color w:val="444444"/>
          <w:lang w:val="ro-RO"/>
        </w:rPr>
      </w:pP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r w:rsidRPr="000B7CC7">
        <w:rPr>
          <w:color w:val="444444"/>
          <w:lang w:val="ro-RO"/>
        </w:rPr>
        <w:tab/>
      </w:r>
    </w:p>
    <w:p w14:paraId="26F9D5F1" w14:textId="77777777" w:rsidR="00B05B1F" w:rsidRPr="000B7CC7" w:rsidRDefault="00B05B1F">
      <w:pPr>
        <w:rPr>
          <w:rFonts w:ascii="Times New Roman" w:hAnsi="Times New Roman" w:cs="Times New Roman"/>
          <w:sz w:val="24"/>
          <w:szCs w:val="24"/>
        </w:rPr>
      </w:pPr>
    </w:p>
    <w:sectPr w:rsidR="00B05B1F" w:rsidRPr="000B7CC7" w:rsidSect="00C0736B">
      <w:pgSz w:w="12240" w:h="15840"/>
      <w:pgMar w:top="851"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AC166" w14:textId="77777777" w:rsidR="007A7278" w:rsidRDefault="007A7278" w:rsidP="0016491B">
      <w:pPr>
        <w:spacing w:after="0" w:line="240" w:lineRule="auto"/>
      </w:pPr>
      <w:r>
        <w:separator/>
      </w:r>
    </w:p>
  </w:endnote>
  <w:endnote w:type="continuationSeparator" w:id="0">
    <w:p w14:paraId="7D52CCF5" w14:textId="77777777" w:rsidR="007A7278" w:rsidRDefault="007A7278" w:rsidP="00164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C23DF" w14:textId="77777777" w:rsidR="007A7278" w:rsidRDefault="007A7278" w:rsidP="0016491B">
      <w:pPr>
        <w:spacing w:after="0" w:line="240" w:lineRule="auto"/>
      </w:pPr>
      <w:r>
        <w:separator/>
      </w:r>
    </w:p>
  </w:footnote>
  <w:footnote w:type="continuationSeparator" w:id="0">
    <w:p w14:paraId="4A082524" w14:textId="77777777" w:rsidR="007A7278" w:rsidRDefault="007A7278" w:rsidP="0016491B">
      <w:pPr>
        <w:spacing w:after="0" w:line="240" w:lineRule="auto"/>
      </w:pPr>
      <w:r>
        <w:continuationSeparator/>
      </w:r>
    </w:p>
  </w:footnote>
  <w:footnote w:id="1">
    <w:p w14:paraId="17A9F7E2" w14:textId="77777777" w:rsidR="0016491B" w:rsidRPr="00DD4AB1" w:rsidRDefault="0016491B" w:rsidP="0016491B">
      <w:pPr>
        <w:pStyle w:val="a8"/>
        <w:jc w:val="both"/>
        <w:rPr>
          <w:lang w:val="ro-RO"/>
        </w:rPr>
      </w:pPr>
      <w:r>
        <w:rPr>
          <w:rStyle w:val="aa"/>
        </w:rPr>
        <w:footnoteRef/>
      </w:r>
      <w:r w:rsidRPr="00DD4AB1">
        <w:rPr>
          <w:lang w:val="en-US"/>
        </w:rPr>
        <w:t xml:space="preserve"> </w:t>
      </w:r>
      <w:r>
        <w:rPr>
          <w:lang w:val="ro-RO"/>
        </w:rPr>
        <w:t>Formularul de participare este plasat pe pagina oficială a autorității publice sau  poate fi solicitat la sediul autorității publice sau prin e-mail.</w:t>
      </w:r>
    </w:p>
  </w:footnote>
  <w:footnote w:id="2">
    <w:p w14:paraId="6E975F75"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Copiile documentelor prezentate pot fi autentificate de notar sau se prezintă împreună cu documentele originale pentru a verifica veridicitatea lor. În situația în care dosarul de concurs se depune prin poștă sau e-mail, această prevedere se aplică la data desfășurării probei scrise a concursului sub sancțiunea respingerii dosarului de concurs.</w:t>
      </w:r>
    </w:p>
  </w:footnote>
  <w:footnote w:id="3">
    <w:p w14:paraId="4035FAD9" w14:textId="77777777" w:rsidR="0016491B" w:rsidRPr="00FF7389" w:rsidRDefault="0016491B" w:rsidP="0016491B">
      <w:pPr>
        <w:pStyle w:val="a8"/>
        <w:jc w:val="both"/>
        <w:rPr>
          <w:lang w:val="ro-RO"/>
        </w:rPr>
      </w:pPr>
      <w:r>
        <w:rPr>
          <w:rStyle w:val="aa"/>
        </w:rPr>
        <w:footnoteRef/>
      </w:r>
      <w:r w:rsidRPr="00FF7389">
        <w:rPr>
          <w:lang w:val="en-US"/>
        </w:rPr>
        <w:t xml:space="preserve"> </w:t>
      </w:r>
      <w:r>
        <w:rPr>
          <w:lang w:val="ro-RO"/>
        </w:rPr>
        <w:t>Cazierul judiciar poate fi înlocuit cu o declarație pe propria răspundere. În acest caz candidatul are obligația să completeze dosarul de concurs cu originalul documentului în termen de maximum 10 zile calendaristice de la data la care a fost declarat învingător, sub sancțiunea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52E66"/>
    <w:multiLevelType w:val="hybridMultilevel"/>
    <w:tmpl w:val="67BCFA10"/>
    <w:lvl w:ilvl="0" w:tplc="08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894292"/>
    <w:multiLevelType w:val="hybridMultilevel"/>
    <w:tmpl w:val="475CEC6C"/>
    <w:lvl w:ilvl="0" w:tplc="549682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1D3691"/>
    <w:multiLevelType w:val="hybridMultilevel"/>
    <w:tmpl w:val="9E48A116"/>
    <w:lvl w:ilvl="0" w:tplc="8014FE5C">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A1473B5"/>
    <w:multiLevelType w:val="hybridMultilevel"/>
    <w:tmpl w:val="6ED44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335A7B"/>
    <w:multiLevelType w:val="hybridMultilevel"/>
    <w:tmpl w:val="D01C64D4"/>
    <w:lvl w:ilvl="0" w:tplc="8014FE5C">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BD27B3F"/>
    <w:multiLevelType w:val="hybridMultilevel"/>
    <w:tmpl w:val="FDFE7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34765F"/>
    <w:multiLevelType w:val="hybridMultilevel"/>
    <w:tmpl w:val="DB76C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EB80A0B"/>
    <w:multiLevelType w:val="multilevel"/>
    <w:tmpl w:val="CCDC9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50D0335"/>
    <w:multiLevelType w:val="hybridMultilevel"/>
    <w:tmpl w:val="55FE5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821162C"/>
    <w:multiLevelType w:val="hybridMultilevel"/>
    <w:tmpl w:val="87821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440D2"/>
    <w:multiLevelType w:val="hybridMultilevel"/>
    <w:tmpl w:val="2D64C126"/>
    <w:lvl w:ilvl="0" w:tplc="AA52B03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10"/>
  </w:num>
  <w:num w:numId="6">
    <w:abstractNumId w:val="2"/>
  </w:num>
  <w:num w:numId="7">
    <w:abstractNumId w:val="8"/>
  </w:num>
  <w:num w:numId="8">
    <w:abstractNumId w:val="5"/>
  </w:num>
  <w:num w:numId="9">
    <w:abstractNumId w:val="1"/>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5B1F"/>
    <w:rsid w:val="00065E1E"/>
    <w:rsid w:val="00083D9D"/>
    <w:rsid w:val="000A557E"/>
    <w:rsid w:val="000B5866"/>
    <w:rsid w:val="000B7CC7"/>
    <w:rsid w:val="00106467"/>
    <w:rsid w:val="00114780"/>
    <w:rsid w:val="001214F4"/>
    <w:rsid w:val="00134AB1"/>
    <w:rsid w:val="00142590"/>
    <w:rsid w:val="001522B0"/>
    <w:rsid w:val="0016491B"/>
    <w:rsid w:val="00164E56"/>
    <w:rsid w:val="00193DAF"/>
    <w:rsid w:val="00194EDA"/>
    <w:rsid w:val="00195558"/>
    <w:rsid w:val="001E07A1"/>
    <w:rsid w:val="002261A7"/>
    <w:rsid w:val="0024602F"/>
    <w:rsid w:val="0027723A"/>
    <w:rsid w:val="0029485B"/>
    <w:rsid w:val="002A2884"/>
    <w:rsid w:val="002D3B0B"/>
    <w:rsid w:val="002E0D4D"/>
    <w:rsid w:val="002F1AAA"/>
    <w:rsid w:val="002F25FE"/>
    <w:rsid w:val="003178FB"/>
    <w:rsid w:val="003425B5"/>
    <w:rsid w:val="00360B75"/>
    <w:rsid w:val="00371BEB"/>
    <w:rsid w:val="003E044F"/>
    <w:rsid w:val="003F1D0C"/>
    <w:rsid w:val="0041327D"/>
    <w:rsid w:val="00424DE2"/>
    <w:rsid w:val="00436581"/>
    <w:rsid w:val="0049336A"/>
    <w:rsid w:val="00495413"/>
    <w:rsid w:val="0049715D"/>
    <w:rsid w:val="004C6340"/>
    <w:rsid w:val="004E1EF7"/>
    <w:rsid w:val="005320FE"/>
    <w:rsid w:val="00553AB3"/>
    <w:rsid w:val="00567D38"/>
    <w:rsid w:val="00571C47"/>
    <w:rsid w:val="00625F4E"/>
    <w:rsid w:val="006426ED"/>
    <w:rsid w:val="00671D61"/>
    <w:rsid w:val="00674DF1"/>
    <w:rsid w:val="006B57DF"/>
    <w:rsid w:val="006D5304"/>
    <w:rsid w:val="006F29F5"/>
    <w:rsid w:val="0070722B"/>
    <w:rsid w:val="00715C36"/>
    <w:rsid w:val="00753137"/>
    <w:rsid w:val="00765A0E"/>
    <w:rsid w:val="007A7278"/>
    <w:rsid w:val="007D1130"/>
    <w:rsid w:val="007F1907"/>
    <w:rsid w:val="007F6782"/>
    <w:rsid w:val="0083300C"/>
    <w:rsid w:val="00872455"/>
    <w:rsid w:val="00872C54"/>
    <w:rsid w:val="008748FC"/>
    <w:rsid w:val="009261A4"/>
    <w:rsid w:val="00937489"/>
    <w:rsid w:val="0096120D"/>
    <w:rsid w:val="00992C50"/>
    <w:rsid w:val="009B3153"/>
    <w:rsid w:val="009C0EEE"/>
    <w:rsid w:val="009C3578"/>
    <w:rsid w:val="00A31F7C"/>
    <w:rsid w:val="00A35607"/>
    <w:rsid w:val="00A45A1F"/>
    <w:rsid w:val="00A50A15"/>
    <w:rsid w:val="00A60A7E"/>
    <w:rsid w:val="00A64029"/>
    <w:rsid w:val="00A870D6"/>
    <w:rsid w:val="00AC7D1E"/>
    <w:rsid w:val="00AE019F"/>
    <w:rsid w:val="00B05B1F"/>
    <w:rsid w:val="00BA26B7"/>
    <w:rsid w:val="00BA4F28"/>
    <w:rsid w:val="00BB6B5A"/>
    <w:rsid w:val="00BF03F4"/>
    <w:rsid w:val="00C0736B"/>
    <w:rsid w:val="00C7479F"/>
    <w:rsid w:val="00C7502E"/>
    <w:rsid w:val="00C914BF"/>
    <w:rsid w:val="00CC78B9"/>
    <w:rsid w:val="00CE3AB0"/>
    <w:rsid w:val="00CF3F28"/>
    <w:rsid w:val="00D11FB9"/>
    <w:rsid w:val="00D56C06"/>
    <w:rsid w:val="00D80354"/>
    <w:rsid w:val="00DE369C"/>
    <w:rsid w:val="00DF4927"/>
    <w:rsid w:val="00E014DE"/>
    <w:rsid w:val="00E15B28"/>
    <w:rsid w:val="00E4005E"/>
    <w:rsid w:val="00E448BC"/>
    <w:rsid w:val="00E81956"/>
    <w:rsid w:val="00EA30FD"/>
    <w:rsid w:val="00EC7CC2"/>
    <w:rsid w:val="00ED3EBA"/>
    <w:rsid w:val="00ED47A3"/>
    <w:rsid w:val="00EF22A4"/>
    <w:rsid w:val="00EF325C"/>
    <w:rsid w:val="00F25A18"/>
    <w:rsid w:val="00F707BC"/>
    <w:rsid w:val="00F95778"/>
    <w:rsid w:val="00FB156E"/>
    <w:rsid w:val="00FB5D3D"/>
    <w:rsid w:val="00FD71A0"/>
  </w:rsids>
  <m:mathPr>
    <m:mathFont m:val="Cambria Math"/>
    <m:brkBin m:val="before"/>
    <m:brkBinSub m:val="--"/>
    <m:smallFrac/>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3471"/>
  <w15:docId w15:val="{14635AA6-FF7B-48D6-9EF1-D1F2A5526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A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05B1F"/>
    <w:rPr>
      <w:i/>
      <w:iCs/>
    </w:rPr>
  </w:style>
  <w:style w:type="paragraph" w:styleId="a4">
    <w:name w:val="Normal (Web)"/>
    <w:basedOn w:val="a"/>
    <w:unhideWhenUsed/>
    <w:rsid w:val="00B05B1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B05B1F"/>
    <w:rPr>
      <w:color w:val="0000FF"/>
      <w:u w:val="single"/>
    </w:rPr>
  </w:style>
  <w:style w:type="paragraph" w:styleId="a6">
    <w:name w:val="No Spacing"/>
    <w:uiPriority w:val="1"/>
    <w:qFormat/>
    <w:rsid w:val="00B05B1F"/>
    <w:pPr>
      <w:spacing w:after="0" w:line="240" w:lineRule="auto"/>
    </w:pPr>
  </w:style>
  <w:style w:type="paragraph" w:styleId="a7">
    <w:name w:val="List Paragraph"/>
    <w:basedOn w:val="a"/>
    <w:uiPriority w:val="34"/>
    <w:qFormat/>
    <w:rsid w:val="00EF325C"/>
    <w:pPr>
      <w:ind w:left="720"/>
      <w:contextualSpacing/>
    </w:pPr>
  </w:style>
  <w:style w:type="paragraph" w:styleId="a8">
    <w:name w:val="footnote text"/>
    <w:basedOn w:val="a"/>
    <w:link w:val="a9"/>
    <w:rsid w:val="0016491B"/>
    <w:pPr>
      <w:spacing w:after="0" w:line="240" w:lineRule="auto"/>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16491B"/>
    <w:rPr>
      <w:rFonts w:ascii="Times New Roman" w:eastAsia="Times New Roman" w:hAnsi="Times New Roman" w:cs="Times New Roman"/>
      <w:sz w:val="20"/>
      <w:szCs w:val="20"/>
      <w:lang w:val="ru-RU" w:eastAsia="ru-RU"/>
    </w:rPr>
  </w:style>
  <w:style w:type="character" w:styleId="aa">
    <w:name w:val="footnote reference"/>
    <w:rsid w:val="0016491B"/>
    <w:rPr>
      <w:vertAlign w:val="superscript"/>
    </w:rPr>
  </w:style>
  <w:style w:type="paragraph" w:customStyle="1" w:styleId="cb">
    <w:name w:val="cb"/>
    <w:basedOn w:val="a"/>
    <w:rsid w:val="0027723A"/>
    <w:pPr>
      <w:spacing w:after="0" w:line="240" w:lineRule="auto"/>
      <w:jc w:val="center"/>
    </w:pPr>
    <w:rPr>
      <w:rFonts w:ascii="Times New Roman" w:eastAsia="Times New Roman" w:hAnsi="Times New Roman" w:cs="Times New Roman"/>
      <w:b/>
      <w:bCs/>
      <w:sz w:val="24"/>
      <w:szCs w:val="24"/>
      <w:lang w:val="ru-RU" w:eastAsia="ru-RU"/>
    </w:rPr>
  </w:style>
  <w:style w:type="paragraph" w:styleId="ab">
    <w:name w:val="Balloon Text"/>
    <w:basedOn w:val="a"/>
    <w:link w:val="ac"/>
    <w:uiPriority w:val="99"/>
    <w:semiHidden/>
    <w:unhideWhenUsed/>
    <w:rsid w:val="005320FE"/>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5320FE"/>
    <w:rPr>
      <w:rFonts w:ascii="Segoe UI" w:hAnsi="Segoe UI" w:cs="Segoe UI"/>
      <w:sz w:val="18"/>
      <w:szCs w:val="18"/>
    </w:rPr>
  </w:style>
  <w:style w:type="paragraph" w:customStyle="1" w:styleId="Default">
    <w:name w:val="Default"/>
    <w:rsid w:val="00FB5D3D"/>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d">
    <w:name w:val="Title"/>
    <w:basedOn w:val="a"/>
    <w:next w:val="ae"/>
    <w:link w:val="af"/>
    <w:qFormat/>
    <w:rsid w:val="00A870D6"/>
    <w:pPr>
      <w:keepNext/>
      <w:widowControl w:val="0"/>
      <w:suppressAutoHyphens/>
      <w:spacing w:before="240" w:after="120" w:line="240" w:lineRule="auto"/>
      <w:jc w:val="right"/>
    </w:pPr>
    <w:rPr>
      <w:rFonts w:ascii="Arial" w:eastAsia="MS Mincho" w:hAnsi="Arial" w:cs="Tahoma"/>
      <w:b/>
      <w:bCs/>
      <w:kern w:val="2"/>
      <w:sz w:val="28"/>
      <w:szCs w:val="28"/>
      <w:lang w:val="ro-RO" w:eastAsia="ar-SA"/>
    </w:rPr>
  </w:style>
  <w:style w:type="character" w:customStyle="1" w:styleId="af">
    <w:name w:val="Заголовок Знак"/>
    <w:basedOn w:val="a0"/>
    <w:link w:val="ad"/>
    <w:rsid w:val="00A870D6"/>
    <w:rPr>
      <w:rFonts w:ascii="Arial" w:eastAsia="MS Mincho" w:hAnsi="Arial" w:cs="Tahoma"/>
      <w:b/>
      <w:bCs/>
      <w:kern w:val="2"/>
      <w:sz w:val="28"/>
      <w:szCs w:val="28"/>
      <w:lang w:val="ro-RO" w:eastAsia="ar-SA"/>
    </w:rPr>
  </w:style>
  <w:style w:type="paragraph" w:styleId="ae">
    <w:name w:val="Body Text"/>
    <w:basedOn w:val="a"/>
    <w:link w:val="af0"/>
    <w:uiPriority w:val="99"/>
    <w:semiHidden/>
    <w:unhideWhenUsed/>
    <w:rsid w:val="00A870D6"/>
    <w:pPr>
      <w:spacing w:after="120"/>
    </w:pPr>
  </w:style>
  <w:style w:type="character" w:customStyle="1" w:styleId="af0">
    <w:name w:val="Основной текст Знак"/>
    <w:basedOn w:val="a0"/>
    <w:link w:val="ae"/>
    <w:uiPriority w:val="99"/>
    <w:semiHidden/>
    <w:rsid w:val="00A87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16448">
      <w:bodyDiv w:val="1"/>
      <w:marLeft w:val="0"/>
      <w:marRight w:val="0"/>
      <w:marTop w:val="0"/>
      <w:marBottom w:val="0"/>
      <w:divBdr>
        <w:top w:val="none" w:sz="0" w:space="0" w:color="auto"/>
        <w:left w:val="none" w:sz="0" w:space="0" w:color="auto"/>
        <w:bottom w:val="none" w:sz="0" w:space="0" w:color="auto"/>
        <w:right w:val="none" w:sz="0" w:space="0" w:color="auto"/>
      </w:divBdr>
    </w:div>
    <w:div w:id="168251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ru.primari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7</Pages>
  <Words>1537</Words>
  <Characters>8763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37</cp:revision>
  <cp:lastPrinted>2019-12-06T07:17:00Z</cp:lastPrinted>
  <dcterms:created xsi:type="dcterms:W3CDTF">2021-11-04T06:59:00Z</dcterms:created>
  <dcterms:modified xsi:type="dcterms:W3CDTF">2022-10-04T07:33:00Z</dcterms:modified>
</cp:coreProperties>
</file>