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1C2343" w:rsidRDefault="0029073C" w:rsidP="0029073C">
      <w:pPr>
        <w:spacing w:after="0" w:line="240" w:lineRule="auto"/>
        <w:jc w:val="center"/>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Primăria municipiului Bălți</w:t>
      </w:r>
    </w:p>
    <w:p w14:paraId="29FBF1E7"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cu sediul în mun. Bălți, piața Independenței nr. 1</w:t>
      </w:r>
    </w:p>
    <w:p w14:paraId="417BE224"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89F53E6" w14:textId="2A1B5A31" w:rsidR="0029073C" w:rsidRPr="00D215F7" w:rsidRDefault="0029073C" w:rsidP="0029073C">
      <w:pPr>
        <w:spacing w:after="0" w:line="240" w:lineRule="auto"/>
        <w:jc w:val="center"/>
        <w:rPr>
          <w:rFonts w:ascii="Times New Roman" w:eastAsia="Times New Roman" w:hAnsi="Times New Roman" w:cs="Times New Roman"/>
          <w:b/>
          <w:sz w:val="24"/>
          <w:szCs w:val="24"/>
          <w:lang w:val="ro-MD" w:eastAsia="ru-RU"/>
        </w:rPr>
      </w:pPr>
      <w:r w:rsidRPr="001C2343">
        <w:rPr>
          <w:rFonts w:ascii="Times New Roman" w:eastAsia="Times New Roman" w:hAnsi="Times New Roman" w:cs="Times New Roman"/>
          <w:b/>
          <w:sz w:val="24"/>
          <w:szCs w:val="24"/>
          <w:lang w:val="en-US" w:eastAsia="ru-RU"/>
        </w:rPr>
        <w:t xml:space="preserve">anunță </w:t>
      </w:r>
      <w:r w:rsidRPr="00D215F7">
        <w:rPr>
          <w:rFonts w:ascii="Times New Roman" w:eastAsia="Times New Roman" w:hAnsi="Times New Roman" w:cs="Times New Roman"/>
          <w:b/>
          <w:i/>
          <w:iCs/>
          <w:sz w:val="24"/>
          <w:szCs w:val="24"/>
          <w:u w:val="single"/>
          <w:lang w:val="en-US" w:eastAsia="ru-RU"/>
        </w:rPr>
        <w:t>concurs</w:t>
      </w:r>
      <w:r w:rsidR="00D215F7" w:rsidRPr="00D215F7">
        <w:rPr>
          <w:rFonts w:ascii="Times New Roman" w:eastAsia="Times New Roman" w:hAnsi="Times New Roman" w:cs="Times New Roman"/>
          <w:b/>
          <w:i/>
          <w:iCs/>
          <w:sz w:val="24"/>
          <w:szCs w:val="24"/>
          <w:u w:val="single"/>
          <w:lang w:val="en-US" w:eastAsia="ru-RU"/>
        </w:rPr>
        <w:t xml:space="preserve"> </w:t>
      </w:r>
      <w:r w:rsidR="00D215F7" w:rsidRPr="00D215F7">
        <w:rPr>
          <w:rFonts w:ascii="Times New Roman" w:eastAsia="Times New Roman" w:hAnsi="Times New Roman" w:cs="Times New Roman"/>
          <w:b/>
          <w:i/>
          <w:iCs/>
          <w:sz w:val="24"/>
          <w:szCs w:val="24"/>
          <w:u w:val="single"/>
          <w:lang w:val="ro-MD" w:eastAsia="ru-RU"/>
        </w:rPr>
        <w:t>repetat</w:t>
      </w:r>
    </w:p>
    <w:p w14:paraId="236269B6" w14:textId="5C040E69"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pentru ocuparea funcției publice vacante de</w:t>
      </w:r>
    </w:p>
    <w:p w14:paraId="117E25B7"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B3FDD2E" w14:textId="77777777" w:rsidR="001C2343" w:rsidRPr="001C2343" w:rsidRDefault="0029073C" w:rsidP="0029073C">
      <w:pPr>
        <w:spacing w:after="0" w:line="240" w:lineRule="auto"/>
        <w:jc w:val="center"/>
        <w:rPr>
          <w:rFonts w:ascii="Times New Roman" w:eastAsia="Times New Roman" w:hAnsi="Times New Roman" w:cs="Times New Roman"/>
          <w:i/>
          <w:u w:val="single"/>
          <w:lang w:val="en-US" w:eastAsia="ru-RU"/>
        </w:rPr>
      </w:pPr>
      <w:r w:rsidRPr="001C2343">
        <w:rPr>
          <w:rFonts w:ascii="Times New Roman" w:eastAsia="Times New Roman" w:hAnsi="Times New Roman" w:cs="Times New Roman"/>
          <w:b/>
          <w:i/>
          <w:sz w:val="24"/>
          <w:szCs w:val="24"/>
          <w:u w:val="single"/>
          <w:lang w:val="en-US" w:eastAsia="ru-RU"/>
        </w:rPr>
        <w:t xml:space="preserve">specialist principal </w:t>
      </w:r>
      <w:r w:rsidRPr="001C2343">
        <w:rPr>
          <w:rFonts w:ascii="Times New Roman" w:eastAsia="Times New Roman" w:hAnsi="Times New Roman" w:cs="Times New Roman"/>
          <w:i/>
          <w:sz w:val="24"/>
          <w:szCs w:val="24"/>
          <w:u w:val="single"/>
          <w:lang w:val="en-US" w:eastAsia="ru-RU"/>
        </w:rPr>
        <w:t>al</w:t>
      </w:r>
      <w:r w:rsidRPr="001C2343">
        <w:rPr>
          <w:rFonts w:ascii="Times New Roman" w:eastAsia="Times New Roman" w:hAnsi="Times New Roman" w:cs="Times New Roman"/>
          <w:i/>
          <w:u w:val="single"/>
          <w:lang w:val="en-US" w:eastAsia="ru-RU"/>
        </w:rPr>
        <w:t xml:space="preserve"> </w:t>
      </w:r>
    </w:p>
    <w:p w14:paraId="7D1D45E9" w14:textId="77777777" w:rsidR="001C2343" w:rsidRPr="001C2343" w:rsidRDefault="00577AB9" w:rsidP="0029073C">
      <w:pPr>
        <w:spacing w:after="0" w:line="240" w:lineRule="auto"/>
        <w:jc w:val="center"/>
        <w:rPr>
          <w:rFonts w:ascii="Times New Roman" w:eastAsia="Times New Roman" w:hAnsi="Times New Roman" w:cs="Times New Roman"/>
          <w:b/>
          <w:bCs/>
          <w:iCs/>
          <w:sz w:val="24"/>
          <w:szCs w:val="24"/>
          <w:lang w:val="en-US" w:eastAsia="ru-RU"/>
        </w:rPr>
      </w:pPr>
      <w:r w:rsidRPr="001C2343">
        <w:rPr>
          <w:rFonts w:ascii="Times New Roman" w:eastAsia="Times New Roman" w:hAnsi="Times New Roman" w:cs="Times New Roman"/>
          <w:b/>
          <w:bCs/>
          <w:iCs/>
          <w:sz w:val="24"/>
          <w:szCs w:val="24"/>
          <w:lang w:val="en-US" w:eastAsia="ru-RU"/>
        </w:rPr>
        <w:t>Direcției comerț</w:t>
      </w:r>
      <w:r w:rsidR="00BB6282" w:rsidRPr="001C2343">
        <w:rPr>
          <w:rFonts w:ascii="Times New Roman" w:eastAsia="Times New Roman" w:hAnsi="Times New Roman" w:cs="Times New Roman"/>
          <w:b/>
          <w:bCs/>
          <w:iCs/>
          <w:sz w:val="24"/>
          <w:szCs w:val="24"/>
          <w:lang w:val="en-US" w:eastAsia="ru-RU"/>
        </w:rPr>
        <w:t xml:space="preserve"> </w:t>
      </w:r>
    </w:p>
    <w:p w14:paraId="2F79929B" w14:textId="65C61E26" w:rsidR="0029073C" w:rsidRPr="001C2343" w:rsidRDefault="00BB6282" w:rsidP="0029073C">
      <w:pPr>
        <w:spacing w:after="0" w:line="240" w:lineRule="auto"/>
        <w:jc w:val="center"/>
        <w:rPr>
          <w:rFonts w:ascii="Times New Roman" w:eastAsia="Times New Roman" w:hAnsi="Times New Roman" w:cs="Times New Roman"/>
          <w:b/>
          <w:bCs/>
          <w:i/>
          <w:sz w:val="24"/>
          <w:szCs w:val="24"/>
          <w:lang w:val="ro-MD" w:eastAsia="ru-RU"/>
        </w:rPr>
      </w:pPr>
      <w:r w:rsidRPr="001C2343">
        <w:rPr>
          <w:rFonts w:ascii="Times New Roman" w:eastAsia="Times New Roman" w:hAnsi="Times New Roman" w:cs="Times New Roman"/>
          <w:b/>
          <w:bCs/>
          <w:i/>
          <w:sz w:val="24"/>
          <w:szCs w:val="24"/>
          <w:lang w:val="en-US" w:eastAsia="ru-RU"/>
        </w:rPr>
        <w:t>din cadrul Direc</w:t>
      </w:r>
      <w:r w:rsidRPr="001C2343">
        <w:rPr>
          <w:rFonts w:ascii="Times New Roman" w:eastAsia="Times New Roman" w:hAnsi="Times New Roman" w:cs="Times New Roman"/>
          <w:b/>
          <w:bCs/>
          <w:i/>
          <w:sz w:val="24"/>
          <w:szCs w:val="24"/>
          <w:lang w:val="ro-MD" w:eastAsia="ru-RU"/>
        </w:rPr>
        <w:t>ției generale</w:t>
      </w:r>
      <w:r w:rsidR="00A86BC1" w:rsidRPr="001C2343">
        <w:rPr>
          <w:rFonts w:ascii="Times New Roman" w:eastAsia="Times New Roman" w:hAnsi="Times New Roman" w:cs="Times New Roman"/>
          <w:b/>
          <w:bCs/>
          <w:i/>
          <w:sz w:val="24"/>
          <w:szCs w:val="24"/>
          <w:lang w:val="ro-MD" w:eastAsia="ru-RU"/>
        </w:rPr>
        <w:t xml:space="preserve"> </w:t>
      </w:r>
      <w:r w:rsidR="001C2343" w:rsidRPr="001C2343">
        <w:rPr>
          <w:rFonts w:ascii="Times New Roman" w:eastAsia="Times New Roman" w:hAnsi="Times New Roman" w:cs="Times New Roman"/>
          <w:b/>
          <w:bCs/>
          <w:i/>
          <w:sz w:val="24"/>
          <w:szCs w:val="24"/>
          <w:lang w:val="ro-MD" w:eastAsia="ru-RU"/>
        </w:rPr>
        <w:t>financiar-</w:t>
      </w:r>
      <w:r w:rsidR="00FC377D" w:rsidRPr="001C2343">
        <w:rPr>
          <w:rFonts w:ascii="Times New Roman" w:eastAsia="Times New Roman" w:hAnsi="Times New Roman" w:cs="Times New Roman"/>
          <w:b/>
          <w:bCs/>
          <w:i/>
          <w:sz w:val="24"/>
          <w:szCs w:val="24"/>
          <w:lang w:val="ro-MD" w:eastAsia="ru-RU"/>
        </w:rPr>
        <w:t>economice</w:t>
      </w:r>
    </w:p>
    <w:p w14:paraId="6B1D00C4" w14:textId="52B35836" w:rsidR="005E5BC0" w:rsidRPr="001C2343" w:rsidRDefault="005E5BC0" w:rsidP="0029073C">
      <w:pPr>
        <w:spacing w:after="0" w:line="240" w:lineRule="auto"/>
        <w:jc w:val="center"/>
        <w:rPr>
          <w:rFonts w:ascii="Times New Roman" w:eastAsia="Times New Roman" w:hAnsi="Times New Roman" w:cs="Times New Roman"/>
          <w:i/>
          <w:sz w:val="24"/>
          <w:szCs w:val="24"/>
          <w:lang w:val="ro-MD" w:eastAsia="ru-RU"/>
        </w:rPr>
      </w:pPr>
      <w:r w:rsidRPr="001C2343">
        <w:rPr>
          <w:rFonts w:ascii="Times New Roman" w:eastAsia="Times New Roman" w:hAnsi="Times New Roman" w:cs="Times New Roman"/>
          <w:i/>
          <w:sz w:val="24"/>
          <w:szCs w:val="24"/>
          <w:lang w:val="en-US" w:eastAsia="ru-RU"/>
        </w:rPr>
        <w:t>(1 funcție permanentă)</w:t>
      </w:r>
    </w:p>
    <w:p w14:paraId="65FA15D4" w14:textId="77777777" w:rsidR="0029073C" w:rsidRPr="001C2343" w:rsidRDefault="0029073C" w:rsidP="0029073C">
      <w:pPr>
        <w:spacing w:after="0" w:line="240" w:lineRule="auto"/>
        <w:jc w:val="center"/>
        <w:rPr>
          <w:rFonts w:ascii="Times New Roman" w:eastAsia="Times New Roman" w:hAnsi="Times New Roman" w:cs="Times New Roman"/>
          <w:b/>
          <w:sz w:val="24"/>
          <w:szCs w:val="24"/>
          <w:u w:val="single"/>
          <w:lang w:val="en-US" w:eastAsia="ru-RU"/>
        </w:rPr>
      </w:pPr>
    </w:p>
    <w:p w14:paraId="462457D5"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Scopul general al funcției:</w:t>
      </w:r>
    </w:p>
    <w:p w14:paraId="7B4A5CD8" w14:textId="77777777" w:rsidR="0029073C" w:rsidRPr="001C2343" w:rsidRDefault="0029073C" w:rsidP="0029073C">
      <w:pPr>
        <w:spacing w:after="0" w:line="240" w:lineRule="auto"/>
        <w:rPr>
          <w:rFonts w:ascii="Times New Roman" w:eastAsia="Times New Roman" w:hAnsi="Times New Roman" w:cs="Times New Roman"/>
          <w:sz w:val="24"/>
          <w:szCs w:val="24"/>
          <w:lang w:val="en-US" w:eastAsia="ru-RU"/>
        </w:rPr>
      </w:pPr>
    </w:p>
    <w:p w14:paraId="0BAAD3D7" w14:textId="4F7CF8C5" w:rsidR="0029073C" w:rsidRDefault="006B1B8A" w:rsidP="006B1B8A">
      <w:pPr>
        <w:pStyle w:val="a6"/>
        <w:numPr>
          <w:ilvl w:val="0"/>
          <w:numId w:val="7"/>
        </w:numPr>
        <w:spacing w:after="0" w:line="240" w:lineRule="auto"/>
        <w:ind w:left="567" w:hanging="425"/>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Implementarea politicii de stat în domeniul comerțului.</w:t>
      </w:r>
    </w:p>
    <w:p w14:paraId="0576D3C1" w14:textId="106724E3" w:rsidR="006B1B8A" w:rsidRDefault="006B1B8A" w:rsidP="006B1B8A">
      <w:pPr>
        <w:pStyle w:val="a6"/>
        <w:numPr>
          <w:ilvl w:val="0"/>
          <w:numId w:val="7"/>
        </w:numPr>
        <w:spacing w:after="0" w:line="240" w:lineRule="auto"/>
        <w:ind w:left="567" w:hanging="425"/>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Reglementarea activității comercianților, care efectuează comerțul cu amănuntul, activitatea în domeniul alimentației publice și prestări servicii populației din mun. Bălți.</w:t>
      </w:r>
    </w:p>
    <w:p w14:paraId="5FFEC6FE" w14:textId="269A38F6" w:rsidR="006B1B8A" w:rsidRPr="006B1B8A" w:rsidRDefault="006B1B8A" w:rsidP="006B1B8A">
      <w:pPr>
        <w:pStyle w:val="a6"/>
        <w:numPr>
          <w:ilvl w:val="0"/>
          <w:numId w:val="7"/>
        </w:numPr>
        <w:spacing w:after="0" w:line="240" w:lineRule="auto"/>
        <w:ind w:left="567" w:hanging="425"/>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Perfecționarea sistemelor curente de identificare, evaluare, supraveghere, monitoring și raportare a riscurilor.</w:t>
      </w:r>
    </w:p>
    <w:p w14:paraId="2D1632D8" w14:textId="77777777" w:rsidR="004E433E" w:rsidRPr="001C2343" w:rsidRDefault="004E433E" w:rsidP="005E5BC0">
      <w:pPr>
        <w:spacing w:after="0" w:line="240" w:lineRule="auto"/>
        <w:ind w:firstLine="708"/>
        <w:jc w:val="both"/>
        <w:rPr>
          <w:rFonts w:ascii="Times New Roman" w:eastAsia="Times New Roman" w:hAnsi="Times New Roman" w:cs="Times New Roman"/>
          <w:sz w:val="24"/>
          <w:szCs w:val="24"/>
          <w:lang w:val="ro-MD" w:eastAsia="ru-RU"/>
        </w:rPr>
      </w:pPr>
    </w:p>
    <w:p w14:paraId="338DA384"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Sarcinile de bază:</w:t>
      </w:r>
    </w:p>
    <w:p w14:paraId="5BC6D292" w14:textId="77777777" w:rsidR="0029073C" w:rsidRPr="001C2343" w:rsidRDefault="0029073C" w:rsidP="0029073C">
      <w:pPr>
        <w:spacing w:after="0" w:line="240" w:lineRule="auto"/>
        <w:jc w:val="both"/>
        <w:rPr>
          <w:rFonts w:ascii="Times New Roman" w:eastAsia="Times New Roman" w:hAnsi="Times New Roman" w:cs="Times New Roman"/>
          <w:sz w:val="24"/>
          <w:szCs w:val="24"/>
          <w:lang w:val="en-US" w:eastAsia="ru-RU"/>
        </w:rPr>
      </w:pPr>
    </w:p>
    <w:p w14:paraId="5DD6190C" w14:textId="6AC463AF" w:rsidR="0029073C"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Utilizează Sistemul informațional automatizat în calitate de resursă informațională unică în domeniul comerțului.</w:t>
      </w:r>
    </w:p>
    <w:p w14:paraId="0B3111C3" w14:textId="6DACDFF6"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Monitorizează implementarea strategiei în domeniul protecției consumatorului, remite scrisori responsabililor și pregătește informația privind executarea măsurilor.</w:t>
      </w:r>
    </w:p>
    <w:p w14:paraId="1C18C18D" w14:textId="59F1B1BD"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Efectuează supravegherea activității de comerț în calitate de agent constatator a unităților comerciale din mun. Bălți.</w:t>
      </w:r>
    </w:p>
    <w:p w14:paraId="283C9513" w14:textId="720D1F85"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Organizează iarmaroace, tîrguri, în perioda sărbătorilor și festivalurilor naționale, manifestărilor tradiționale cultural-artistice.</w:t>
      </w:r>
    </w:p>
    <w:p w14:paraId="7C7F1904" w14:textId="0298975A"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Colaborează cu organele abilitate și de control din mun. Bălți.</w:t>
      </w:r>
    </w:p>
    <w:p w14:paraId="32F2FEBC" w14:textId="5799962E"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Pregătește informațiile lunare referitot la numaărul notificărilor de inițierea activității de comerț recepționate, anulate.</w:t>
      </w:r>
    </w:p>
    <w:p w14:paraId="3A233D26" w14:textId="4D7AAE97" w:rsidR="00673FC5" w:rsidRPr="00B01128"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Perfecționează sistemele curente de identificare, evaluare, supraveghere, monitorizare și raportare a riscurilor.</w:t>
      </w:r>
    </w:p>
    <w:p w14:paraId="7688ADD8" w14:textId="77777777" w:rsidR="00B01128" w:rsidRPr="00673FC5" w:rsidRDefault="00B01128" w:rsidP="00B01128">
      <w:pPr>
        <w:pStyle w:val="a6"/>
        <w:tabs>
          <w:tab w:val="left" w:pos="330"/>
        </w:tabs>
        <w:spacing w:after="0" w:line="240" w:lineRule="auto"/>
        <w:jc w:val="both"/>
        <w:rPr>
          <w:rFonts w:ascii="Times New Roman" w:eastAsia="Times New Roman" w:hAnsi="Times New Roman" w:cs="Times New Roman"/>
          <w:b/>
          <w:sz w:val="24"/>
          <w:szCs w:val="24"/>
          <w:u w:val="single"/>
          <w:lang w:val="it-IT" w:eastAsia="ru-RU"/>
        </w:rPr>
      </w:pPr>
    </w:p>
    <w:p w14:paraId="798BD293" w14:textId="77777777" w:rsidR="0029073C" w:rsidRPr="001C2343"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r w:rsidRPr="001C2343">
        <w:rPr>
          <w:rFonts w:ascii="Times New Roman" w:eastAsia="Times New Roman" w:hAnsi="Times New Roman" w:cs="Times New Roman"/>
          <w:b/>
          <w:sz w:val="24"/>
          <w:szCs w:val="24"/>
          <w:u w:val="single"/>
          <w:lang w:val="fr-FR" w:eastAsia="ru-RU"/>
        </w:rPr>
        <w:t>Condițiile de participare la concurs:</w:t>
      </w:r>
    </w:p>
    <w:p w14:paraId="041A3CDA"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r w:rsidRPr="001C2343">
        <w:rPr>
          <w:rFonts w:ascii="Times New Roman" w:eastAsia="Times New Roman" w:hAnsi="Times New Roman" w:cs="Times New Roman"/>
          <w:b/>
          <w:sz w:val="24"/>
          <w:szCs w:val="24"/>
          <w:u w:val="single"/>
          <w:lang w:val="fr-FR" w:eastAsia="ru-RU"/>
        </w:rPr>
        <w:t>Condiții de bază</w:t>
      </w:r>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lastRenderedPageBreak/>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Cerințe specifice</w:t>
      </w:r>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368470DF" w:rsidR="0029073C" w:rsidRPr="001C2343"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it-IT" w:eastAsia="ru-RU"/>
        </w:rPr>
        <w:t xml:space="preserve">Studii: </w:t>
      </w:r>
      <w:r w:rsidR="00577AB9" w:rsidRPr="001C2343">
        <w:rPr>
          <w:rFonts w:ascii="Times New Roman" w:hAnsi="Times New Roman" w:cs="Times New Roman"/>
          <w:sz w:val="24"/>
          <w:szCs w:val="24"/>
          <w:shd w:val="clear" w:color="auto" w:fill="FFFFFF"/>
          <w:lang w:val="en-US"/>
        </w:rPr>
        <w:t>superioare</w:t>
      </w:r>
      <w:r w:rsidR="00577AB9" w:rsidRPr="001C2343">
        <w:rPr>
          <w:rFonts w:ascii="Times New Roman" w:hAnsi="Times New Roman" w:cs="Times New Roman"/>
          <w:sz w:val="24"/>
          <w:szCs w:val="24"/>
          <w:lang w:val="en-US"/>
        </w:rPr>
        <w:t xml:space="preserve"> </w:t>
      </w:r>
      <w:r w:rsidR="00577AB9" w:rsidRPr="001C2343">
        <w:rPr>
          <w:rFonts w:ascii="Times New Roman" w:hAnsi="Times New Roman" w:cs="Times New Roman"/>
          <w:sz w:val="24"/>
          <w:szCs w:val="24"/>
          <w:shd w:val="clear" w:color="auto" w:fill="FFFFFF"/>
          <w:lang w:val="en-US"/>
        </w:rPr>
        <w:t>absolvite cu diplomă de licenţă sau echivalentă</w:t>
      </w:r>
      <w:r w:rsidRPr="001C2343">
        <w:rPr>
          <w:rFonts w:ascii="Times New Roman" w:eastAsia="Times New Roman" w:hAnsi="Times New Roman" w:cs="Times New Roman"/>
          <w:sz w:val="24"/>
          <w:szCs w:val="24"/>
          <w:lang w:val="it-IT" w:eastAsia="ru-RU"/>
        </w:rPr>
        <w:t>, de regulă în domeniul economiei, alimențației publice, jurisprudenței</w:t>
      </w:r>
      <w:r w:rsidR="00673FC5">
        <w:rPr>
          <w:rFonts w:ascii="Times New Roman" w:eastAsia="Times New Roman" w:hAnsi="Times New Roman" w:cs="Times New Roman"/>
          <w:sz w:val="24"/>
          <w:szCs w:val="24"/>
          <w:lang w:val="it-IT" w:eastAsia="ru-RU"/>
        </w:rPr>
        <w:t>, drept.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 xml:space="preserve">Cunoștințe: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Pr="001C2343" w:rsidRDefault="0029073C" w:rsidP="0029073C">
      <w:pPr>
        <w:spacing w:after="0" w:line="240" w:lineRule="auto"/>
        <w:jc w:val="both"/>
        <w:rPr>
          <w:rFonts w:ascii="Times New Roman" w:eastAsia="Times New Roman" w:hAnsi="Times New Roman" w:cs="Times New Roman"/>
          <w:b/>
          <w:iCs/>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Persoanele interesate pot depune personal/prin poștă/prin e-mail Dosarul de concurs:</w:t>
      </w:r>
    </w:p>
    <w:p w14:paraId="24C8CC25"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Formularul de participare</w:t>
      </w:r>
      <w:r w:rsidRPr="001C2343">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Copia buletinului de identitate;</w:t>
      </w:r>
    </w:p>
    <w:p w14:paraId="7E95A9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Copiile diplomelor de studii și ale certificatelor de absolvire a cursurilor de perfecționare profesională și/sau de specializare;</w:t>
      </w:r>
    </w:p>
    <w:p w14:paraId="4E94DA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Copia carnetului de muncă</w:t>
      </w:r>
      <w:r w:rsidRPr="001C2343">
        <w:rPr>
          <w:rFonts w:ascii="Times New Roman" w:eastAsia="Times New Roman" w:hAnsi="Times New Roman" w:cs="Times New Roman"/>
          <w:sz w:val="24"/>
          <w:szCs w:val="24"/>
          <w:vertAlign w:val="superscript"/>
          <w:lang w:val="en-US" w:eastAsia="ru-RU"/>
        </w:rPr>
        <w:footnoteReference w:id="2"/>
      </w:r>
      <w:r w:rsidRPr="001C2343">
        <w:rPr>
          <w:rFonts w:ascii="Times New Roman" w:eastAsia="Times New Roman" w:hAnsi="Times New Roman" w:cs="Times New Roman"/>
          <w:sz w:val="24"/>
          <w:szCs w:val="24"/>
          <w:lang w:val="en-US" w:eastAsia="ru-RU"/>
        </w:rPr>
        <w:t>;</w:t>
      </w:r>
    </w:p>
    <w:p w14:paraId="3F8F97DA"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Certificatul medical;</w:t>
      </w:r>
    </w:p>
    <w:p w14:paraId="02C14BE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Cazier judiciar.</w:t>
      </w:r>
      <w:r w:rsidRPr="001C2343">
        <w:rPr>
          <w:rFonts w:ascii="Times New Roman" w:eastAsia="Times New Roman" w:hAnsi="Times New Roman" w:cs="Times New Roman"/>
          <w:sz w:val="24"/>
          <w:szCs w:val="24"/>
          <w:vertAlign w:val="superscript"/>
          <w:lang w:val="en-US" w:eastAsia="ru-RU"/>
        </w:rPr>
        <w:footnoteReference w:id="3"/>
      </w:r>
    </w:p>
    <w:p w14:paraId="4C88CDBB" w14:textId="77777777" w:rsidR="0029073C" w:rsidRPr="001C2343" w:rsidRDefault="0029073C" w:rsidP="0029073C">
      <w:pPr>
        <w:spacing w:after="0" w:line="240" w:lineRule="auto"/>
        <w:rPr>
          <w:rFonts w:ascii="Times New Roman" w:eastAsia="Times New Roman" w:hAnsi="Times New Roman" w:cs="Times New Roman"/>
          <w:sz w:val="24"/>
          <w:szCs w:val="24"/>
          <w:lang w:val="en-US" w:eastAsia="ru-RU"/>
        </w:rPr>
      </w:pPr>
    </w:p>
    <w:p w14:paraId="3749545B" w14:textId="561A6E5B" w:rsidR="0029073C" w:rsidRPr="001C2343" w:rsidRDefault="0029073C" w:rsidP="0029073C">
      <w:pPr>
        <w:spacing w:after="0" w:line="240" w:lineRule="auto"/>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 xml:space="preserve">Data limită pînă la care poate fi depus Dosarul de concurs – </w:t>
      </w:r>
      <w:r w:rsidR="00D215F7">
        <w:rPr>
          <w:rFonts w:ascii="Times New Roman" w:eastAsia="Times New Roman" w:hAnsi="Times New Roman" w:cs="Times New Roman"/>
          <w:b/>
          <w:sz w:val="24"/>
          <w:szCs w:val="24"/>
          <w:lang w:val="en-US" w:eastAsia="ru-RU"/>
        </w:rPr>
        <w:t>2</w:t>
      </w:r>
      <w:r w:rsidR="00673FC5">
        <w:rPr>
          <w:rFonts w:ascii="Times New Roman" w:eastAsia="Times New Roman" w:hAnsi="Times New Roman" w:cs="Times New Roman"/>
          <w:b/>
          <w:sz w:val="24"/>
          <w:szCs w:val="24"/>
          <w:lang w:val="en-US" w:eastAsia="ru-RU"/>
        </w:rPr>
        <w:t>1</w:t>
      </w:r>
      <w:r w:rsidRPr="001C2343">
        <w:rPr>
          <w:rFonts w:ascii="Times New Roman" w:eastAsia="Times New Roman" w:hAnsi="Times New Roman" w:cs="Times New Roman"/>
          <w:b/>
          <w:sz w:val="24"/>
          <w:szCs w:val="24"/>
          <w:lang w:val="en-US" w:eastAsia="ru-RU"/>
        </w:rPr>
        <w:t xml:space="preserve"> </w:t>
      </w:r>
      <w:r w:rsidR="00673FC5">
        <w:rPr>
          <w:rFonts w:ascii="Times New Roman" w:eastAsia="Times New Roman" w:hAnsi="Times New Roman" w:cs="Times New Roman"/>
          <w:b/>
          <w:sz w:val="24"/>
          <w:szCs w:val="24"/>
          <w:lang w:val="en-US" w:eastAsia="ru-RU"/>
        </w:rPr>
        <w:t>SEPTEMBRIE</w:t>
      </w:r>
      <w:r w:rsidRPr="001C2343">
        <w:rPr>
          <w:rFonts w:ascii="Times New Roman" w:eastAsia="Times New Roman" w:hAnsi="Times New Roman" w:cs="Times New Roman"/>
          <w:b/>
          <w:sz w:val="24"/>
          <w:szCs w:val="24"/>
          <w:lang w:val="en-US" w:eastAsia="ru-RU"/>
        </w:rPr>
        <w:t xml:space="preserve"> 202</w:t>
      </w:r>
      <w:r w:rsidR="005E5BC0" w:rsidRPr="001C2343">
        <w:rPr>
          <w:rFonts w:ascii="Times New Roman" w:eastAsia="Times New Roman" w:hAnsi="Times New Roman" w:cs="Times New Roman"/>
          <w:b/>
          <w:sz w:val="24"/>
          <w:szCs w:val="24"/>
          <w:lang w:val="en-US" w:eastAsia="ru-RU"/>
        </w:rPr>
        <w:t>2</w:t>
      </w:r>
    </w:p>
    <w:p w14:paraId="1335F43D" w14:textId="77777777" w:rsidR="0029073C" w:rsidRPr="001C2343" w:rsidRDefault="0029073C" w:rsidP="0029073C">
      <w:pPr>
        <w:spacing w:after="0" w:line="240" w:lineRule="auto"/>
        <w:rPr>
          <w:rFonts w:ascii="Times New Roman" w:eastAsia="Times New Roman" w:hAnsi="Times New Roman" w:cs="Times New Roman"/>
          <w:sz w:val="24"/>
          <w:szCs w:val="24"/>
          <w:lang w:val="en-US" w:eastAsia="ru-RU"/>
        </w:rPr>
      </w:pPr>
    </w:p>
    <w:p w14:paraId="17E77F16" w14:textId="77777777" w:rsidR="0029073C" w:rsidRPr="001C2343" w:rsidRDefault="0029073C" w:rsidP="0029073C">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Telefon – </w:t>
      </w:r>
      <w:r w:rsidRPr="001C2343">
        <w:rPr>
          <w:rFonts w:ascii="Times New Roman" w:eastAsia="Times New Roman" w:hAnsi="Times New Roman" w:cs="Times New Roman"/>
          <w:i/>
          <w:sz w:val="24"/>
          <w:szCs w:val="24"/>
          <w:lang w:val="de-DE" w:eastAsia="ru-RU"/>
        </w:rPr>
        <w:t>0231 5-46-30</w:t>
      </w:r>
    </w:p>
    <w:p w14:paraId="270327F1" w14:textId="77777777" w:rsidR="0029073C" w:rsidRPr="001C2343" w:rsidRDefault="0029073C" w:rsidP="0029073C">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e-mail – </w:t>
      </w:r>
      <w:hyperlink r:id="rId7" w:history="1">
        <w:r w:rsidRPr="001C2343">
          <w:rPr>
            <w:rFonts w:ascii="Times New Roman" w:eastAsia="Times New Roman" w:hAnsi="Times New Roman" w:cs="Times New Roman"/>
            <w:i/>
            <w:sz w:val="24"/>
            <w:szCs w:val="24"/>
            <w:u w:val="single"/>
            <w:lang w:val="de-DE" w:eastAsia="ru-RU"/>
          </w:rPr>
          <w:t>sru.primaria@gmail.com</w:t>
        </w:r>
      </w:hyperlink>
      <w:r w:rsidRPr="001C2343">
        <w:rPr>
          <w:rFonts w:ascii="Times New Roman" w:eastAsia="Times New Roman" w:hAnsi="Times New Roman" w:cs="Times New Roman"/>
          <w:i/>
          <w:sz w:val="24"/>
          <w:szCs w:val="24"/>
          <w:lang w:val="de-DE" w:eastAsia="ru-RU"/>
        </w:rPr>
        <w:t xml:space="preserve"> </w:t>
      </w:r>
    </w:p>
    <w:p w14:paraId="3F1FFDD3" w14:textId="77777777" w:rsidR="0029073C" w:rsidRPr="001C2343" w:rsidRDefault="0029073C" w:rsidP="0029073C">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adresa poștală – mun. Bălți, Piața Independenței nr. 1</w:t>
      </w:r>
    </w:p>
    <w:p w14:paraId="000DF75F" w14:textId="043D71FD" w:rsidR="0029073C" w:rsidRPr="001C2343" w:rsidRDefault="0029073C" w:rsidP="0029073C">
      <w:pPr>
        <w:spacing w:after="0"/>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persoane de contact – </w:t>
      </w:r>
      <w:r w:rsidRPr="001C2343">
        <w:rPr>
          <w:rFonts w:ascii="Times New Roman" w:eastAsia="Times New Roman" w:hAnsi="Times New Roman" w:cs="Times New Roman"/>
          <w:sz w:val="24"/>
          <w:szCs w:val="24"/>
          <w:lang w:val="ro-RO" w:eastAsia="ru-RU"/>
        </w:rPr>
        <w:t>Inna JOSAN, șef Direcție resurse umane (bir. 30</w:t>
      </w:r>
      <w:r w:rsidRPr="001C2343">
        <w:rPr>
          <w:rFonts w:ascii="Times New Roman" w:eastAsia="Times New Roman" w:hAnsi="Times New Roman" w:cs="Times New Roman"/>
          <w:sz w:val="24"/>
          <w:szCs w:val="24"/>
          <w:lang w:val="en-US" w:eastAsia="ru-RU"/>
        </w:rPr>
        <w:t>5</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32D79F73" w14:textId="77777777" w:rsidR="0029073C" w:rsidRPr="001C2343" w:rsidRDefault="0029073C" w:rsidP="0029073C">
      <w:p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bCs/>
          <w:iCs/>
          <w:sz w:val="24"/>
          <w:szCs w:val="24"/>
          <w:lang w:val="ro-RO" w:eastAsia="ru-RU"/>
        </w:rPr>
        <w:t>Alina FRECĂUȚANU</w:t>
      </w:r>
      <w:r w:rsidRPr="001C2343">
        <w:rPr>
          <w:rFonts w:ascii="Times New Roman" w:eastAsia="Times New Roman" w:hAnsi="Times New Roman" w:cs="Times New Roman"/>
          <w:sz w:val="24"/>
          <w:szCs w:val="24"/>
          <w:lang w:val="ro-RO" w:eastAsia="ru-RU"/>
        </w:rPr>
        <w:t xml:space="preserve">, șef adjunct Direcție resurse umane (biroul </w:t>
      </w:r>
      <w:r w:rsidRPr="001C2343">
        <w:rPr>
          <w:rFonts w:ascii="Times New Roman" w:eastAsia="Times New Roman" w:hAnsi="Times New Roman" w:cs="Times New Roman"/>
          <w:sz w:val="24"/>
          <w:szCs w:val="24"/>
          <w:lang w:val="en-US" w:eastAsia="ru-RU"/>
        </w:rPr>
        <w:t>305</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05D586C0" w14:textId="150CD181" w:rsidR="0029073C" w:rsidRPr="001C2343" w:rsidRDefault="0029073C" w:rsidP="0029073C">
      <w:pPr>
        <w:spacing w:after="0" w:line="240" w:lineRule="auto"/>
        <w:rPr>
          <w:rFonts w:ascii="Times New Roman" w:eastAsia="Times New Roman" w:hAnsi="Times New Roman" w:cs="Times New Roman"/>
          <w:sz w:val="24"/>
          <w:szCs w:val="24"/>
          <w:lang w:val="ro-RO" w:eastAsia="ru-RU"/>
        </w:rPr>
      </w:pPr>
    </w:p>
    <w:p w14:paraId="6B9F249A" w14:textId="77777777" w:rsidR="0029073C" w:rsidRPr="001C2343" w:rsidRDefault="0029073C" w:rsidP="0029073C">
      <w:pPr>
        <w:spacing w:after="0" w:line="240" w:lineRule="auto"/>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Bibliografia concursului:</w:t>
      </w:r>
    </w:p>
    <w:p w14:paraId="534C1245" w14:textId="77777777" w:rsidR="0029073C" w:rsidRPr="001C2343"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Constituția Republicii Moldova</w:t>
      </w:r>
    </w:p>
    <w:p w14:paraId="2865B151" w14:textId="77777777" w:rsidR="0029073C" w:rsidRPr="001C2343"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b/>
          <w:sz w:val="24"/>
          <w:szCs w:val="24"/>
          <w:lang w:val="ro-RO" w:eastAsia="ru-RU"/>
        </w:rPr>
        <w:t xml:space="preserve">- </w:t>
      </w:r>
      <w:r w:rsidRPr="001C2343">
        <w:rPr>
          <w:rFonts w:ascii="Times New Roman" w:eastAsia="Times New Roman" w:hAnsi="Times New Roman" w:cs="Times New Roman"/>
          <w:sz w:val="24"/>
          <w:szCs w:val="24"/>
          <w:lang w:val="en-US" w:eastAsia="ru-RU"/>
        </w:rPr>
        <w:t>Legea nr. 158-XVI din 04.07.2008 cu privire la funcţia publică şi statutul funcţionarului public;</w:t>
      </w:r>
    </w:p>
    <w:p w14:paraId="0094A308"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Legea nr. 25-XVI din 22.02.2008 privind Codul de conduită al funcţionarului public;</w:t>
      </w:r>
    </w:p>
    <w:p w14:paraId="613F082D" w14:textId="77777777" w:rsidR="0029073C" w:rsidRPr="001C2343" w:rsidRDefault="0029073C" w:rsidP="00BB6282">
      <w:pPr>
        <w:spacing w:after="0" w:line="276" w:lineRule="auto"/>
        <w:jc w:val="both"/>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sz w:val="24"/>
          <w:szCs w:val="24"/>
          <w:lang w:val="en-US" w:eastAsia="ru-RU"/>
        </w:rPr>
        <w:t>- Legea nr. 133 din 17.06.2016 privind declararea averii și a intereselor personale;</w:t>
      </w:r>
    </w:p>
    <w:p w14:paraId="4A298EE0"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  Codul administrativ nr. 116 din 19.07.2018;</w:t>
      </w:r>
    </w:p>
    <w:p w14:paraId="375AF53A" w14:textId="77777777" w:rsidR="0029073C" w:rsidRPr="001C2343" w:rsidRDefault="0029073C" w:rsidP="0029073C">
      <w:pPr>
        <w:spacing w:after="0" w:line="276" w:lineRule="auto"/>
        <w:rPr>
          <w:rFonts w:ascii="Times New Roman" w:eastAsia="Times New Roman" w:hAnsi="Times New Roman" w:cs="Times New Roman"/>
          <w:sz w:val="24"/>
          <w:szCs w:val="24"/>
          <w:lang w:val="ro-RO" w:eastAsia="ru-RU"/>
        </w:rPr>
      </w:pPr>
    </w:p>
    <w:p w14:paraId="377E8158" w14:textId="77777777" w:rsidR="0029073C" w:rsidRPr="001C2343"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Acte în domeniul administrației publice locale:</w:t>
      </w:r>
    </w:p>
    <w:p w14:paraId="0B34ED8E" w14:textId="77777777"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436 din 28.12.2006 privind administrația publică locală;</w:t>
      </w:r>
    </w:p>
    <w:p w14:paraId="088A193C" w14:textId="77777777"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435 din 28.12.2006 privind descentralizarea administrativă;</w:t>
      </w:r>
    </w:p>
    <w:p w14:paraId="34F6D290" w14:textId="77777777" w:rsidR="0029073C" w:rsidRPr="001C2343" w:rsidRDefault="0029073C" w:rsidP="0029073C">
      <w:pPr>
        <w:spacing w:after="0" w:line="240" w:lineRule="auto"/>
        <w:ind w:left="360"/>
        <w:rPr>
          <w:rFonts w:ascii="Times New Roman" w:eastAsia="Times New Roman" w:hAnsi="Times New Roman" w:cs="Times New Roman"/>
          <w:sz w:val="24"/>
          <w:szCs w:val="24"/>
          <w:lang w:val="ro-RO" w:eastAsia="ru-RU"/>
        </w:rPr>
      </w:pPr>
    </w:p>
    <w:p w14:paraId="7BF8A7E4" w14:textId="77777777" w:rsidR="0029073C" w:rsidRPr="001C2343" w:rsidRDefault="0029073C" w:rsidP="0029073C">
      <w:pPr>
        <w:numPr>
          <w:ilvl w:val="0"/>
          <w:numId w:val="3"/>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sz w:val="24"/>
          <w:szCs w:val="24"/>
          <w:lang w:val="ro-RO" w:eastAsia="ru-RU"/>
        </w:rPr>
        <w:t>Acte normative în domeniul de specialitate:</w:t>
      </w:r>
    </w:p>
    <w:p w14:paraId="0D4DBDE8" w14:textId="26AC03F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nr.231 23.09.2010 cu privire la comerțul interior</w:t>
      </w:r>
      <w:r w:rsidR="00BB6282" w:rsidRPr="001C2343">
        <w:rPr>
          <w:rFonts w:ascii="Times New Roman" w:eastAsia="Times New Roman" w:hAnsi="Times New Roman" w:cs="Times New Roman"/>
          <w:sz w:val="24"/>
          <w:szCs w:val="24"/>
          <w:lang w:val="en-US" w:eastAsia="ru-RU"/>
        </w:rPr>
        <w:t>;</w:t>
      </w:r>
    </w:p>
    <w:p w14:paraId="7A7B2C4B" w14:textId="3020CC7C"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ro-RO" w:eastAsia="ru-RU"/>
        </w:rPr>
        <w:t>Legea nr. 1100 din 30.06.2000 cu privire la fabricarea și circulația alcoolului etilic și a producției alcoolice</w:t>
      </w:r>
      <w:r w:rsidR="00BB6282" w:rsidRPr="001C2343">
        <w:rPr>
          <w:rFonts w:ascii="Times New Roman" w:eastAsia="Times New Roman" w:hAnsi="Times New Roman" w:cs="Times New Roman"/>
          <w:sz w:val="24"/>
          <w:szCs w:val="24"/>
          <w:shd w:val="clear" w:color="auto" w:fill="FFFFFF"/>
          <w:lang w:val="ro-RO" w:eastAsia="ru-RU"/>
        </w:rPr>
        <w:t>;</w:t>
      </w:r>
    </w:p>
    <w:p w14:paraId="625F303B" w14:textId="75517BE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Legea nr. 133 din 17.06.2006 privind declararea averii și a intereselor personale</w:t>
      </w:r>
      <w:r w:rsidR="00BB6282" w:rsidRPr="001C2343">
        <w:rPr>
          <w:rFonts w:ascii="Times New Roman" w:eastAsia="Times New Roman" w:hAnsi="Times New Roman" w:cs="Times New Roman"/>
          <w:sz w:val="24"/>
          <w:szCs w:val="24"/>
          <w:lang w:val="en-US" w:eastAsia="ru-RU"/>
        </w:rPr>
        <w:t>;</w:t>
      </w:r>
    </w:p>
    <w:p w14:paraId="78CA325A" w14:textId="520B1200"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en-US" w:eastAsia="ru-RU"/>
        </w:rPr>
        <w:t>Legea Nr.93 din 15.07.1998 cu privire la patenta de întreprinzător</w:t>
      </w:r>
      <w:r w:rsidR="00BB6282" w:rsidRPr="001C2343">
        <w:rPr>
          <w:rFonts w:ascii="Times New Roman" w:eastAsia="Times New Roman" w:hAnsi="Times New Roman" w:cs="Times New Roman"/>
          <w:sz w:val="24"/>
          <w:szCs w:val="24"/>
          <w:shd w:val="clear" w:color="auto" w:fill="FFFFFF"/>
          <w:lang w:val="en-US" w:eastAsia="ru-RU"/>
        </w:rPr>
        <w:t>;</w:t>
      </w:r>
    </w:p>
    <w:p w14:paraId="7FFAAE9D" w14:textId="7B8C9900"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 xml:space="preserve">Hotărârea Guvernului Nr.931 din 08.12.2011 </w:t>
      </w:r>
      <w:r w:rsidRPr="001C2343">
        <w:rPr>
          <w:rFonts w:ascii="Times New Roman" w:eastAsia="Times New Roman" w:hAnsi="Times New Roman" w:cs="Times New Roman"/>
          <w:bCs/>
          <w:sz w:val="24"/>
          <w:szCs w:val="24"/>
          <w:lang w:val="ro-RO" w:eastAsia="ru-RU"/>
        </w:rPr>
        <w:t>cu privire la desfăşurarea comerţului cu amănuntul</w:t>
      </w:r>
      <w:r w:rsidR="00BB6282" w:rsidRPr="001C2343">
        <w:rPr>
          <w:rFonts w:ascii="Times New Roman" w:eastAsia="Times New Roman" w:hAnsi="Times New Roman" w:cs="Times New Roman"/>
          <w:bCs/>
          <w:sz w:val="24"/>
          <w:szCs w:val="24"/>
          <w:lang w:val="ro-RO" w:eastAsia="ru-RU"/>
        </w:rPr>
        <w:t>;</w:t>
      </w:r>
      <w:r w:rsidRPr="001C2343">
        <w:rPr>
          <w:rFonts w:ascii="Times New Roman" w:eastAsia="Times New Roman" w:hAnsi="Times New Roman" w:cs="Times New Roman"/>
          <w:sz w:val="24"/>
          <w:szCs w:val="24"/>
          <w:lang w:val="ro-RO" w:eastAsia="ru-RU"/>
        </w:rPr>
        <w:t xml:space="preserve"> </w:t>
      </w:r>
    </w:p>
    <w:p w14:paraId="4F09AA0E" w14:textId="5BD6984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bCs/>
          <w:sz w:val="24"/>
          <w:szCs w:val="24"/>
          <w:lang w:val="en-US" w:eastAsia="ru-RU"/>
        </w:rPr>
      </w:pPr>
      <w:r w:rsidRPr="001C2343">
        <w:rPr>
          <w:rFonts w:ascii="Times New Roman" w:eastAsia="Times New Roman" w:hAnsi="Times New Roman" w:cs="Times New Roman"/>
          <w:bCs/>
          <w:sz w:val="24"/>
          <w:szCs w:val="24"/>
          <w:lang w:val="en-US" w:eastAsia="ru-RU"/>
        </w:rPr>
        <w:t>Hotărârea Guvernului Nr.1209 din 08.11.2007 cu privire la prestarea serviciilor de alimentație public</w:t>
      </w:r>
      <w:r w:rsidR="00BB6282" w:rsidRPr="001C2343">
        <w:rPr>
          <w:rFonts w:ascii="Times New Roman" w:eastAsia="Times New Roman" w:hAnsi="Times New Roman" w:cs="Times New Roman"/>
          <w:bCs/>
          <w:sz w:val="24"/>
          <w:szCs w:val="24"/>
          <w:lang w:val="en-US" w:eastAsia="ru-RU"/>
        </w:rPr>
        <w:t>;</w:t>
      </w:r>
    </w:p>
    <w:p w14:paraId="40CDC004" w14:textId="5C8A0C38"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ro-RO" w:eastAsia="ru-RU"/>
        </w:rPr>
        <w:t>Hotărârea Nr.931 din 08.12.2011 cu privire la desfășurarea comerțului cu amănuntul</w:t>
      </w:r>
      <w:r w:rsidR="00BB6282" w:rsidRPr="001C2343">
        <w:rPr>
          <w:rFonts w:ascii="Times New Roman" w:eastAsia="Times New Roman" w:hAnsi="Times New Roman" w:cs="Times New Roman"/>
          <w:sz w:val="24"/>
          <w:szCs w:val="24"/>
          <w:shd w:val="clear" w:color="auto" w:fill="FFFFFF"/>
          <w:lang w:val="ro-RO" w:eastAsia="ru-RU"/>
        </w:rPr>
        <w:t>;</w:t>
      </w:r>
    </w:p>
    <w:p w14:paraId="304C26A1" w14:textId="37039DEE"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en-US" w:eastAsia="ru-RU"/>
        </w:rPr>
        <w:t>Regulamentul nr.9/3 din 29.09.2016 de desfășurare a activității de comerț pe teritoriul mun.Bălți în redacție nouă.</w:t>
      </w:r>
      <w:r w:rsidR="00BB6282" w:rsidRPr="001C2343">
        <w:rPr>
          <w:rFonts w:ascii="Times New Roman" w:eastAsia="Times New Roman" w:hAnsi="Times New Roman" w:cs="Times New Roman"/>
          <w:sz w:val="24"/>
          <w:szCs w:val="24"/>
          <w:shd w:val="clear" w:color="auto" w:fill="FFFFFF"/>
          <w:lang w:val="en-US" w:eastAsia="ru-RU"/>
        </w:rPr>
        <w:t>.</w:t>
      </w:r>
    </w:p>
    <w:p w14:paraId="7472CBC5" w14:textId="77777777" w:rsidR="0029073C" w:rsidRPr="001C2343" w:rsidRDefault="0029073C" w:rsidP="0029073C">
      <w:pPr>
        <w:spacing w:after="0" w:line="276" w:lineRule="auto"/>
        <w:ind w:left="786"/>
        <w:rPr>
          <w:rFonts w:ascii="Times New Roman" w:eastAsia="Times New Roman" w:hAnsi="Times New Roman" w:cs="Times New Roman"/>
          <w:sz w:val="24"/>
          <w:szCs w:val="24"/>
          <w:shd w:val="clear" w:color="auto" w:fill="FFFFFF"/>
          <w:lang w:val="ro-RO" w:eastAsia="ru-RU"/>
        </w:rPr>
      </w:pPr>
    </w:p>
    <w:p w14:paraId="73004A3C"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ro-RO" w:eastAsia="ru-RU"/>
        </w:rPr>
      </w:pPr>
      <w:r w:rsidRPr="001C2343">
        <w:rPr>
          <w:rFonts w:ascii="Times New Roman" w:eastAsia="Times New Roman" w:hAnsi="Times New Roman" w:cs="Times New Roman"/>
          <w:b/>
          <w:sz w:val="24"/>
          <w:szCs w:val="24"/>
          <w:lang w:val="ro-RO" w:eastAsia="ru-RU"/>
        </w:rPr>
        <w:t xml:space="preserve">Concursul constă din </w:t>
      </w:r>
      <w:r w:rsidRPr="001C2343">
        <w:rPr>
          <w:rFonts w:ascii="Times New Roman" w:eastAsia="Times New Roman" w:hAnsi="Times New Roman" w:cs="Times New Roman"/>
          <w:b/>
          <w:sz w:val="24"/>
          <w:szCs w:val="24"/>
          <w:u w:val="single"/>
          <w:lang w:val="ro-RO" w:eastAsia="ru-RU"/>
        </w:rPr>
        <w:t>două etape:</w:t>
      </w:r>
    </w:p>
    <w:p w14:paraId="6DDF2EA4"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Proba scrisă;</w:t>
      </w:r>
    </w:p>
    <w:p w14:paraId="260D3A32"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Interviul.</w:t>
      </w:r>
    </w:p>
    <w:p w14:paraId="647E6A4D"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r w:rsidRPr="001C2343">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p>
    <w:p w14:paraId="29D1D1E7" w14:textId="6B0524C7" w:rsidR="00B600F2" w:rsidRPr="001C2343" w:rsidRDefault="00B600F2">
      <w:pPr>
        <w:rPr>
          <w:lang w:val="ro-RO"/>
        </w:rPr>
      </w:pPr>
    </w:p>
    <w:p w14:paraId="3F60D0B1" w14:textId="0032ED72" w:rsidR="0029073C" w:rsidRPr="001C2343" w:rsidRDefault="0029073C">
      <w:pPr>
        <w:rPr>
          <w:lang w:val="ro-RO"/>
        </w:rPr>
      </w:pPr>
    </w:p>
    <w:p w14:paraId="3CCBEB68" w14:textId="7612C913" w:rsidR="0029073C" w:rsidRPr="001C2343" w:rsidRDefault="0029073C">
      <w:pPr>
        <w:rPr>
          <w:lang w:val="ro-RO"/>
        </w:rPr>
      </w:pPr>
    </w:p>
    <w:p w14:paraId="49B8D364" w14:textId="529275F9" w:rsidR="0029073C" w:rsidRPr="001C2343" w:rsidRDefault="0029073C">
      <w:pPr>
        <w:rPr>
          <w:lang w:val="ro-RO"/>
        </w:rPr>
      </w:pPr>
    </w:p>
    <w:p w14:paraId="57C4B8B5" w14:textId="30EEDD22" w:rsidR="0029073C" w:rsidRPr="001C2343" w:rsidRDefault="0029073C">
      <w:pPr>
        <w:rPr>
          <w:lang w:val="ro-RO"/>
        </w:rPr>
      </w:pPr>
    </w:p>
    <w:p w14:paraId="56A631F9" w14:textId="40D80861" w:rsidR="0029073C" w:rsidRPr="001C2343" w:rsidRDefault="0029073C">
      <w:pPr>
        <w:rPr>
          <w:lang w:val="ro-RO"/>
        </w:rPr>
      </w:pPr>
    </w:p>
    <w:p w14:paraId="3AC652CC" w14:textId="6563229D" w:rsidR="0029073C" w:rsidRPr="001C2343" w:rsidRDefault="0029073C">
      <w:pPr>
        <w:rPr>
          <w:lang w:val="ro-RO"/>
        </w:rPr>
      </w:pPr>
    </w:p>
    <w:p w14:paraId="2733DE51" w14:textId="0BE497E1" w:rsidR="0029073C" w:rsidRPr="001C2343" w:rsidRDefault="0029073C">
      <w:pPr>
        <w:rPr>
          <w:lang w:val="ro-RO"/>
        </w:rPr>
      </w:pPr>
    </w:p>
    <w:p w14:paraId="5BA34D08" w14:textId="22CF11E3" w:rsidR="0029073C" w:rsidRPr="001C2343" w:rsidRDefault="0029073C">
      <w:pPr>
        <w:rPr>
          <w:lang w:val="ro-RO"/>
        </w:rPr>
      </w:pPr>
    </w:p>
    <w:p w14:paraId="65965DEA" w14:textId="549DC23B"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lastRenderedPageBreak/>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D215F7"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D215F7"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2343" w:rsidRPr="00BB6282" w14:paraId="1D6AABB5" w14:textId="77777777" w:rsidTr="007D2F43">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742"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500" w:type="dxa"/>
            <w:gridSpan w:val="2"/>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7D2F43">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7D2F43">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7D2F43">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3"/>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3"/>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3"/>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20B523F7" w14:textId="77777777" w:rsidTr="007D2F43">
        <w:tc>
          <w:tcPr>
            <w:tcW w:w="2409" w:type="dxa"/>
            <w:gridSpan w:val="3"/>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lastRenderedPageBreak/>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05C09BDF" w14:textId="77777777" w:rsidTr="007D2F43">
        <w:tc>
          <w:tcPr>
            <w:tcW w:w="0" w:type="auto"/>
            <w:gridSpan w:val="3"/>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783AE7D6" w14:textId="77777777" w:rsidTr="007D2F43">
        <w:tc>
          <w:tcPr>
            <w:tcW w:w="0" w:type="auto"/>
            <w:gridSpan w:val="3"/>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3D7CA9D6" w14:textId="77777777" w:rsidTr="007D2F43">
        <w:tc>
          <w:tcPr>
            <w:tcW w:w="2409" w:type="dxa"/>
            <w:gridSpan w:val="3"/>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2C8F2B73" w14:textId="77777777" w:rsidTr="007D2F43">
        <w:tc>
          <w:tcPr>
            <w:tcW w:w="0" w:type="auto"/>
            <w:gridSpan w:val="3"/>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73B58FB9" w14:textId="77777777" w:rsidTr="007D2F43">
        <w:trPr>
          <w:trHeight w:val="300"/>
        </w:trPr>
        <w:tc>
          <w:tcPr>
            <w:tcW w:w="0" w:type="auto"/>
            <w:gridSpan w:val="3"/>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7FCCF31E" w14:textId="77777777" w:rsidTr="007D2F43">
        <w:trPr>
          <w:trHeight w:val="279"/>
        </w:trPr>
        <w:tc>
          <w:tcPr>
            <w:tcW w:w="0" w:type="auto"/>
            <w:gridSpan w:val="3"/>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D215F7"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D215F7"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D215F7"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D215F7"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D215F7"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D215F7"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D215F7"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D215F7"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D215F7"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215F7"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D215F7"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D215F7"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D215F7"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D215F7"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D215F7"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2D24" w14:textId="77777777" w:rsidR="00414146" w:rsidRDefault="00414146" w:rsidP="0029073C">
      <w:pPr>
        <w:spacing w:after="0" w:line="240" w:lineRule="auto"/>
      </w:pPr>
      <w:r>
        <w:separator/>
      </w:r>
    </w:p>
  </w:endnote>
  <w:endnote w:type="continuationSeparator" w:id="0">
    <w:p w14:paraId="2A5116DA" w14:textId="77777777" w:rsidR="00414146" w:rsidRDefault="00414146"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232D" w14:textId="77777777" w:rsidR="00414146" w:rsidRDefault="00414146" w:rsidP="0029073C">
      <w:pPr>
        <w:spacing w:after="0" w:line="240" w:lineRule="auto"/>
      </w:pPr>
      <w:r>
        <w:separator/>
      </w:r>
    </w:p>
  </w:footnote>
  <w:footnote w:type="continuationSeparator" w:id="0">
    <w:p w14:paraId="151173D7" w14:textId="77777777" w:rsidR="00414146" w:rsidRDefault="00414146"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3"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C"/>
    <w:rsid w:val="00051036"/>
    <w:rsid w:val="000E0D76"/>
    <w:rsid w:val="001C2343"/>
    <w:rsid w:val="0029073C"/>
    <w:rsid w:val="003047F8"/>
    <w:rsid w:val="00414146"/>
    <w:rsid w:val="004E433E"/>
    <w:rsid w:val="00561A6A"/>
    <w:rsid w:val="00577AB9"/>
    <w:rsid w:val="005E5BC0"/>
    <w:rsid w:val="00624A58"/>
    <w:rsid w:val="00673FC5"/>
    <w:rsid w:val="006B1B8A"/>
    <w:rsid w:val="00860DAF"/>
    <w:rsid w:val="008928F6"/>
    <w:rsid w:val="009829CE"/>
    <w:rsid w:val="00982CD8"/>
    <w:rsid w:val="00A86BC1"/>
    <w:rsid w:val="00A86D91"/>
    <w:rsid w:val="00A95A4F"/>
    <w:rsid w:val="00B01128"/>
    <w:rsid w:val="00B22788"/>
    <w:rsid w:val="00B600F2"/>
    <w:rsid w:val="00BB6282"/>
    <w:rsid w:val="00CF73D7"/>
    <w:rsid w:val="00D215F7"/>
    <w:rsid w:val="00E467F9"/>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8</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2022-06-09T06:59:00Z</cp:lastPrinted>
  <dcterms:created xsi:type="dcterms:W3CDTF">2021-09-22T06:29:00Z</dcterms:created>
  <dcterms:modified xsi:type="dcterms:W3CDTF">2022-09-06T06:25:00Z</dcterms:modified>
</cp:coreProperties>
</file>