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E5" w:rsidRDefault="006512E5" w:rsidP="006512E5">
      <w:pPr>
        <w:jc w:val="center"/>
        <w:rPr>
          <w:sz w:val="27"/>
          <w:lang w:val="ru-RU"/>
        </w:rPr>
      </w:pPr>
      <w:r>
        <w:rPr>
          <w:sz w:val="27"/>
          <w:lang w:val="ru-RU"/>
        </w:rPr>
        <w:t xml:space="preserve">РЕГЛАМЕНТ </w:t>
      </w:r>
    </w:p>
    <w:p w:rsidR="006512E5" w:rsidRDefault="006512E5" w:rsidP="006512E5">
      <w:pPr>
        <w:jc w:val="center"/>
        <w:rPr>
          <w:sz w:val="27"/>
          <w:lang w:val="ru-RU"/>
        </w:rPr>
      </w:pPr>
      <w:r>
        <w:rPr>
          <w:sz w:val="27"/>
          <w:lang w:val="ru-RU"/>
        </w:rPr>
        <w:t>АРХИТЕКТУРНЫХ И ГРАДОСТРОИТЕЛЬНЫХ КОНКУРСОВ</w:t>
      </w:r>
    </w:p>
    <w:p w:rsidR="006512E5" w:rsidRDefault="006512E5" w:rsidP="006512E5">
      <w:pPr>
        <w:jc w:val="center"/>
        <w:rPr>
          <w:sz w:val="27"/>
          <w:lang w:val="ru-RU"/>
        </w:rPr>
      </w:pPr>
    </w:p>
    <w:p w:rsidR="006512E5" w:rsidRDefault="006512E5" w:rsidP="006512E5">
      <w:pPr>
        <w:jc w:val="center"/>
        <w:rPr>
          <w:sz w:val="27"/>
          <w:lang w:val="ru-RU"/>
        </w:rPr>
      </w:pPr>
    </w:p>
    <w:p w:rsidR="006512E5" w:rsidRDefault="006512E5" w:rsidP="006512E5">
      <w:pPr>
        <w:jc w:val="both"/>
        <w:rPr>
          <w:sz w:val="24"/>
          <w:lang w:val="ru-RU"/>
        </w:rPr>
      </w:pPr>
      <w:r w:rsidRPr="00B571E5">
        <w:rPr>
          <w:sz w:val="27"/>
          <w:lang w:val="ru-RU"/>
        </w:rPr>
        <w:t>1</w:t>
      </w:r>
      <w:r w:rsidRPr="00FD2F02">
        <w:rPr>
          <w:sz w:val="27"/>
          <w:lang w:val="ru-RU"/>
        </w:rPr>
        <w:t xml:space="preserve">. </w:t>
      </w:r>
      <w:r w:rsidR="003B15ED">
        <w:rPr>
          <w:sz w:val="24"/>
          <w:lang w:val="ru-RU"/>
        </w:rPr>
        <w:t>Н</w:t>
      </w:r>
      <w:r>
        <w:rPr>
          <w:sz w:val="24"/>
          <w:lang w:val="ru-RU"/>
        </w:rPr>
        <w:t>астоящ</w:t>
      </w:r>
      <w:r w:rsidR="003B15ED">
        <w:rPr>
          <w:sz w:val="24"/>
          <w:lang w:val="ru-RU"/>
        </w:rPr>
        <w:t>ий</w:t>
      </w:r>
      <w:r>
        <w:rPr>
          <w:sz w:val="24"/>
          <w:lang w:val="ru-RU"/>
        </w:rPr>
        <w:t xml:space="preserve"> регламент</w:t>
      </w:r>
      <w:r w:rsidR="003B15ED">
        <w:rPr>
          <w:sz w:val="24"/>
          <w:lang w:val="ru-RU"/>
        </w:rPr>
        <w:t xml:space="preserve"> имеет</w:t>
      </w:r>
      <w:r>
        <w:rPr>
          <w:sz w:val="24"/>
          <w:lang w:val="ru-RU"/>
        </w:rPr>
        <w:t xml:space="preserve"> </w:t>
      </w:r>
      <w:r w:rsidR="003B15ED">
        <w:rPr>
          <w:sz w:val="24"/>
          <w:lang w:val="ru-RU"/>
        </w:rPr>
        <w:t xml:space="preserve">целью </w:t>
      </w:r>
      <w:r>
        <w:rPr>
          <w:sz w:val="24"/>
          <w:lang w:val="ru-RU"/>
        </w:rPr>
        <w:t>установить принципы и процедуры организации конкурсов решений в области архитектурного проектирования, градостроительства и обустройства территории.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Основополагающей целью организации архитектурных и градостроительных конкурсов является отбор путём профессионального </w:t>
      </w:r>
      <w:r w:rsidR="00D7640C">
        <w:rPr>
          <w:sz w:val="24"/>
          <w:lang w:val="ru-RU"/>
        </w:rPr>
        <w:t>соревнования</w:t>
      </w:r>
      <w:r>
        <w:rPr>
          <w:sz w:val="24"/>
          <w:lang w:val="ru-RU"/>
        </w:rPr>
        <w:t xml:space="preserve"> самых лучших проектных решений, которые обеспечат высокое качество городской среды.</w:t>
      </w:r>
    </w:p>
    <w:p w:rsidR="006512E5" w:rsidRDefault="006512E5" w:rsidP="006512E5">
      <w:pPr>
        <w:jc w:val="both"/>
        <w:rPr>
          <w:sz w:val="24"/>
          <w:lang w:val="ru-RU"/>
        </w:rPr>
      </w:pPr>
      <w:r w:rsidRPr="00FD2F02">
        <w:rPr>
          <w:sz w:val="24"/>
          <w:lang w:val="ru-RU"/>
        </w:rPr>
        <w:t xml:space="preserve">3. </w:t>
      </w:r>
      <w:r>
        <w:rPr>
          <w:sz w:val="24"/>
          <w:lang w:val="ru-RU"/>
        </w:rPr>
        <w:t>Конкурс</w:t>
      </w:r>
      <w:r w:rsidRPr="00FD2F02">
        <w:rPr>
          <w:sz w:val="24"/>
          <w:lang w:val="ru-RU"/>
        </w:rPr>
        <w:t xml:space="preserve"> </w:t>
      </w:r>
      <w:r>
        <w:rPr>
          <w:sz w:val="24"/>
          <w:lang w:val="ru-RU"/>
        </w:rPr>
        <w:t>решений</w:t>
      </w:r>
      <w:r w:rsidRPr="00FD2F02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FD2F02">
        <w:rPr>
          <w:sz w:val="24"/>
          <w:lang w:val="ru-RU"/>
        </w:rPr>
        <w:t xml:space="preserve"> </w:t>
      </w:r>
      <w:r>
        <w:rPr>
          <w:sz w:val="24"/>
          <w:lang w:val="ru-RU"/>
        </w:rPr>
        <w:t>областях</w:t>
      </w:r>
      <w:r w:rsidRPr="00FD2F02">
        <w:rPr>
          <w:sz w:val="24"/>
          <w:lang w:val="ru-RU"/>
        </w:rPr>
        <w:t xml:space="preserve">, </w:t>
      </w:r>
      <w:r>
        <w:rPr>
          <w:sz w:val="24"/>
          <w:lang w:val="ru-RU"/>
        </w:rPr>
        <w:t>упомянутых</w:t>
      </w:r>
      <w:r w:rsidRPr="00FD2F02">
        <w:rPr>
          <w:sz w:val="24"/>
          <w:lang w:val="ru-RU"/>
        </w:rPr>
        <w:t xml:space="preserve"> </w:t>
      </w:r>
      <w:r>
        <w:rPr>
          <w:sz w:val="24"/>
          <w:lang w:val="ru-RU"/>
        </w:rPr>
        <w:t>в</w:t>
      </w:r>
      <w:r w:rsidRPr="00FD2F02">
        <w:rPr>
          <w:sz w:val="24"/>
          <w:lang w:val="ru-RU"/>
        </w:rPr>
        <w:t xml:space="preserve"> </w:t>
      </w:r>
      <w:r>
        <w:rPr>
          <w:sz w:val="24"/>
          <w:lang w:val="ru-RU"/>
        </w:rPr>
        <w:t>ч</w:t>
      </w:r>
      <w:r w:rsidRPr="00FD2F02">
        <w:rPr>
          <w:sz w:val="24"/>
          <w:lang w:val="ru-RU"/>
        </w:rPr>
        <w:t>. 1</w:t>
      </w:r>
      <w:r>
        <w:rPr>
          <w:sz w:val="24"/>
          <w:lang w:val="ru-RU"/>
        </w:rPr>
        <w:t>, представляет собой способ приобретения проекта путём его отбора на конкурентной основе Градостроительным Советом мун. Бэлць с предоставления премий или без таковых.</w:t>
      </w:r>
    </w:p>
    <w:p w:rsidR="006512E5" w:rsidRDefault="006512E5" w:rsidP="006512E5">
      <w:pPr>
        <w:jc w:val="both"/>
        <w:rPr>
          <w:sz w:val="24"/>
          <w:lang w:val="ru-RU"/>
        </w:rPr>
      </w:pPr>
      <w:r w:rsidRPr="000A111F">
        <w:rPr>
          <w:sz w:val="24"/>
          <w:lang w:val="ru-RU"/>
        </w:rPr>
        <w:t xml:space="preserve">4. </w:t>
      </w:r>
      <w:r>
        <w:rPr>
          <w:sz w:val="24"/>
          <w:lang w:val="ru-RU"/>
        </w:rPr>
        <w:t xml:space="preserve"> Конкурс позволяет осуществить выбор самых лучших способов для разрешения проблем, специфических для области архитектуры, градостроительства, территориального и пейзажного благоустройства, открывая путь для профессиональной самореализации архитекторов с компетентной и объективной оценкой проектов и возможностью их </w:t>
      </w:r>
      <w:r w:rsidR="00D7640C">
        <w:rPr>
          <w:sz w:val="24"/>
          <w:lang w:val="ru-RU"/>
        </w:rPr>
        <w:t>воплощения</w:t>
      </w:r>
      <w:r>
        <w:rPr>
          <w:sz w:val="24"/>
          <w:lang w:val="ru-RU"/>
        </w:rPr>
        <w:t>.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  <w:t>Архитектурные и градостроительные конкурсы будут организованы в обязательном порядк</w:t>
      </w:r>
      <w:r w:rsidR="00D7640C">
        <w:rPr>
          <w:sz w:val="24"/>
          <w:lang w:val="ru-RU"/>
        </w:rPr>
        <w:t>е</w:t>
      </w:r>
      <w:r>
        <w:rPr>
          <w:sz w:val="24"/>
          <w:lang w:val="ru-RU"/>
        </w:rPr>
        <w:t xml:space="preserve"> в случаях, указанных в Законе </w:t>
      </w:r>
      <w:r w:rsidR="00D7640C">
        <w:rPr>
          <w:sz w:val="24"/>
          <w:lang w:val="ru-RU"/>
        </w:rPr>
        <w:t xml:space="preserve">РМ </w:t>
      </w:r>
      <w:r>
        <w:rPr>
          <w:sz w:val="24"/>
          <w:lang w:val="ru-RU"/>
        </w:rPr>
        <w:t>№1350 от 02.11.2000</w:t>
      </w:r>
      <w:r w:rsidR="00D7640C">
        <w:rPr>
          <w:sz w:val="24"/>
          <w:lang w:val="ru-RU"/>
        </w:rPr>
        <w:t xml:space="preserve"> г.,</w:t>
      </w:r>
      <w:r>
        <w:rPr>
          <w:sz w:val="24"/>
          <w:lang w:val="ru-RU"/>
        </w:rPr>
        <w:t xml:space="preserve"> "Об архитектурной деятельности", ст. 5, ч. (3):</w:t>
      </w:r>
    </w:p>
    <w:p w:rsidR="006512E5" w:rsidRDefault="006512E5" w:rsidP="006512E5">
      <w:pPr>
        <w:jc w:val="both"/>
        <w:rPr>
          <w:i/>
          <w:sz w:val="24"/>
          <w:lang w:val="ru-RU"/>
        </w:rPr>
      </w:pPr>
      <w:r w:rsidRPr="00B571E5">
        <w:rPr>
          <w:i/>
          <w:sz w:val="24"/>
          <w:lang w:val="ru-RU"/>
        </w:rPr>
        <w:t>а) размещения и проектирования объектов национального, районного, муниципального значения, а также объектов, расположенных в зонах, примыкающих к национальным дорогам, финансируемых как из публичных средств, так и из других источников;</w:t>
      </w:r>
    </w:p>
    <w:p w:rsidR="006512E5" w:rsidRDefault="006512E5" w:rsidP="006512E5">
      <w:pPr>
        <w:jc w:val="both"/>
        <w:rPr>
          <w:i/>
          <w:sz w:val="24"/>
          <w:lang w:val="ru-RU"/>
        </w:rPr>
      </w:pPr>
      <w:r w:rsidRPr="00B571E5">
        <w:rPr>
          <w:i/>
          <w:sz w:val="24"/>
          <w:lang w:val="ru-RU"/>
        </w:rPr>
        <w:br/>
      </w:r>
      <w:r w:rsidRPr="00B571E5">
        <w:rPr>
          <w:i/>
          <w:sz w:val="24"/>
        </w:rPr>
        <w:t>b</w:t>
      </w:r>
      <w:r w:rsidRPr="00B571E5">
        <w:rPr>
          <w:i/>
          <w:sz w:val="24"/>
          <w:lang w:val="ru-RU"/>
        </w:rPr>
        <w:t>) реконструкции, восстановления, обновления, переоборудования или осуществления других работ, предполагающих изменение объемно-пространственных решений памятников архитектуры, истории и культуры национального значения независимо от их формы собственности.</w:t>
      </w:r>
    </w:p>
    <w:p w:rsidR="006512E5" w:rsidRDefault="006512E5" w:rsidP="006512E5">
      <w:pPr>
        <w:jc w:val="both"/>
        <w:rPr>
          <w:i/>
          <w:sz w:val="24"/>
          <w:lang w:val="ru-RU"/>
        </w:rPr>
      </w:pPr>
    </w:p>
    <w:p w:rsidR="006512E5" w:rsidRDefault="006512E5" w:rsidP="006512E5">
      <w:pPr>
        <w:jc w:val="both"/>
        <w:rPr>
          <w:sz w:val="24"/>
          <w:lang w:val="ru-RU"/>
        </w:rPr>
      </w:pPr>
      <w:r w:rsidRPr="00B571E5">
        <w:rPr>
          <w:sz w:val="24"/>
          <w:lang w:val="ru-RU"/>
        </w:rPr>
        <w:t xml:space="preserve">5. </w:t>
      </w:r>
      <w:r>
        <w:rPr>
          <w:sz w:val="24"/>
          <w:lang w:val="ru-RU"/>
        </w:rPr>
        <w:t>Архитектурный и градостроительный конкурс может быть независимой процедурой, которая приведёт к предложению котракта закупки.</w:t>
      </w:r>
    </w:p>
    <w:p w:rsidR="006512E5" w:rsidRDefault="006512E5" w:rsidP="006512E5">
      <w:pPr>
        <w:jc w:val="both"/>
        <w:rPr>
          <w:sz w:val="24"/>
          <w:lang w:val="ru-RU"/>
        </w:rPr>
      </w:pPr>
      <w:r w:rsidRPr="00B571E5">
        <w:rPr>
          <w:sz w:val="24"/>
          <w:lang w:val="ru-RU"/>
        </w:rPr>
        <w:t xml:space="preserve">6. </w:t>
      </w:r>
      <w:r>
        <w:rPr>
          <w:sz w:val="24"/>
          <w:lang w:val="ru-RU"/>
        </w:rPr>
        <w:t>Принципами, которые стоят в основе организации архитектурных и градостроительных конкурсов, являются следующие: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а) свободная конкуренция, соответственно, обеспечение условий для того, чтобы любой проектант в области мог стать, в рамках закона, контрактной стороной;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</w:rPr>
        <w:t>b</w:t>
      </w:r>
      <w:r w:rsidRPr="00B571E5">
        <w:rPr>
          <w:sz w:val="24"/>
          <w:lang w:val="ru-RU"/>
        </w:rPr>
        <w:t xml:space="preserve">) </w:t>
      </w:r>
      <w:r>
        <w:rPr>
          <w:sz w:val="24"/>
          <w:lang w:val="ru-RU"/>
        </w:rPr>
        <w:t xml:space="preserve">эффективность использования </w:t>
      </w:r>
      <w:r w:rsidR="00DE5454">
        <w:rPr>
          <w:sz w:val="24"/>
          <w:lang w:val="ru-RU"/>
        </w:rPr>
        <w:t>средств</w:t>
      </w:r>
      <w:r>
        <w:rPr>
          <w:sz w:val="24"/>
          <w:lang w:val="ru-RU"/>
        </w:rPr>
        <w:t>, соответственно использование конкурентной системы и профессиональных критериев;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</w:rPr>
        <w:t>c</w:t>
      </w:r>
      <w:r w:rsidRPr="00A31615">
        <w:rPr>
          <w:sz w:val="24"/>
          <w:lang w:val="ru-RU"/>
        </w:rPr>
        <w:t>) прозра</w:t>
      </w:r>
      <w:r>
        <w:rPr>
          <w:sz w:val="24"/>
          <w:lang w:val="ru-RU"/>
        </w:rPr>
        <w:t>чность, соответственно предоставление в распоряжение всем заинтересованным сторонам информации, относящейся к конкурсу;</w:t>
      </w:r>
    </w:p>
    <w:p w:rsidR="006512E5" w:rsidRDefault="006512E5" w:rsidP="006512E5">
      <w:pPr>
        <w:jc w:val="both"/>
        <w:rPr>
          <w:sz w:val="24"/>
          <w:lang w:val="ru-RU"/>
        </w:rPr>
      </w:pPr>
      <w:r>
        <w:rPr>
          <w:sz w:val="24"/>
        </w:rPr>
        <w:t>d</w:t>
      </w:r>
      <w:r w:rsidRPr="00A31615">
        <w:rPr>
          <w:sz w:val="24"/>
          <w:lang w:val="ru-RU"/>
        </w:rPr>
        <w:t>) равное отношение, соответственно применение недискриминационны</w:t>
      </w:r>
      <w:r>
        <w:rPr>
          <w:sz w:val="24"/>
          <w:lang w:val="ru-RU"/>
        </w:rPr>
        <w:t>м</w:t>
      </w:r>
      <w:r w:rsidRPr="00A31615">
        <w:rPr>
          <w:sz w:val="24"/>
          <w:lang w:val="ru-RU"/>
        </w:rPr>
        <w:t xml:space="preserve"> способом</w:t>
      </w:r>
      <w:r>
        <w:rPr>
          <w:sz w:val="24"/>
          <w:lang w:val="ru-RU"/>
        </w:rPr>
        <w:t xml:space="preserve"> критериев отбора; 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е) конфиденциальность, соответственно гарантия анонимности участия и интеллектуальной собственности участника.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7. Конкурс организуется на основании темы-программы и регламента, с поручением права оценки представленных работ Градостроительному Совету мун. Бэлць.</w:t>
      </w:r>
    </w:p>
    <w:p w:rsidR="00EA6E01" w:rsidRDefault="00EA6E01" w:rsidP="00EA6E01">
      <w:pPr>
        <w:jc w:val="both"/>
        <w:rPr>
          <w:sz w:val="24"/>
          <w:lang w:val="ru-RU"/>
        </w:rPr>
      </w:pPr>
    </w:p>
    <w:p w:rsidR="00EA6E01" w:rsidRDefault="00EA6E01" w:rsidP="00EA6E01">
      <w:pPr>
        <w:jc w:val="both"/>
        <w:rPr>
          <w:sz w:val="24"/>
          <w:lang w:val="ru-RU"/>
        </w:rPr>
      </w:pPr>
    </w:p>
    <w:p w:rsidR="0011746B" w:rsidRDefault="0011746B" w:rsidP="00EA6E01">
      <w:pPr>
        <w:jc w:val="both"/>
        <w:rPr>
          <w:sz w:val="24"/>
          <w:lang w:val="ru-RU"/>
        </w:rPr>
      </w:pPr>
    </w:p>
    <w:p w:rsidR="00EA6E01" w:rsidRPr="00A31615" w:rsidRDefault="00EA6E01" w:rsidP="00EA6E01">
      <w:pPr>
        <w:jc w:val="center"/>
        <w:rPr>
          <w:b/>
          <w:sz w:val="24"/>
          <w:lang w:val="ru-RU"/>
        </w:rPr>
      </w:pPr>
      <w:r w:rsidRPr="00A31615">
        <w:rPr>
          <w:b/>
          <w:sz w:val="24"/>
        </w:rPr>
        <w:lastRenderedPageBreak/>
        <w:t>I</w:t>
      </w:r>
      <w:r w:rsidRPr="00A31615">
        <w:rPr>
          <w:b/>
          <w:sz w:val="24"/>
          <w:lang w:val="ru-RU"/>
        </w:rPr>
        <w:t>. Классификация конкурсов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Конкурсы классифицируются по целевому назначению и по способу организации:</w:t>
      </w:r>
    </w:p>
    <w:p w:rsidR="00EA6E01" w:rsidRDefault="00EA6E01" w:rsidP="00EA6E01">
      <w:pPr>
        <w:jc w:val="both"/>
        <w:rPr>
          <w:sz w:val="24"/>
          <w:lang w:val="ru-RU"/>
        </w:rPr>
      </w:pP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  <w:lang w:val="ru-RU"/>
        </w:rPr>
        <w:t>а) по целевому назначению:</w:t>
      </w: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  <w:lang w:val="ru-RU"/>
        </w:rPr>
        <w:t>а) конкурс идей:</w:t>
      </w:r>
    </w:p>
    <w:p w:rsidR="00EA6E01" w:rsidRDefault="00EA6E01" w:rsidP="00EA6E01">
      <w:pPr>
        <w:jc w:val="both"/>
        <w:rPr>
          <w:sz w:val="24"/>
          <w:lang w:val="ru-RU"/>
        </w:rPr>
      </w:pPr>
      <w:r w:rsidRPr="005528BB">
        <w:rPr>
          <w:sz w:val="24"/>
          <w:lang w:val="ru-RU"/>
        </w:rPr>
        <w:t xml:space="preserve">- </w:t>
      </w:r>
      <w:r>
        <w:rPr>
          <w:sz w:val="24"/>
          <w:lang w:val="ru-RU"/>
        </w:rPr>
        <w:t>имеет</w:t>
      </w:r>
      <w:r w:rsidRPr="005528BB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целью объяснение проблематики, определённой в общих чертах в теме-программе; результаты могут привести к её переопределению;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адресована в общем проблемам повышенной сложности в области архитектуры и/или градостроительства;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победители конкурсов идей получают в общем мандат для завершения </w:t>
      </w:r>
      <w:r w:rsidR="002C5238">
        <w:rPr>
          <w:sz w:val="24"/>
          <w:lang w:val="ru-RU"/>
        </w:rPr>
        <w:t>исследования</w:t>
      </w:r>
      <w:r>
        <w:rPr>
          <w:sz w:val="24"/>
          <w:lang w:val="ru-RU"/>
        </w:rPr>
        <w:t xml:space="preserve">, но не мандат для разработки проекта; </w:t>
      </w: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</w:rPr>
        <w:t>b</w:t>
      </w:r>
      <w:r w:rsidRPr="00DE5454">
        <w:rPr>
          <w:b/>
          <w:sz w:val="24"/>
          <w:lang w:val="ru-RU"/>
        </w:rPr>
        <w:t xml:space="preserve">) конкурс проектов: 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- имеет целью отбор из числа участников автора самого лучшего архитектурного решения с поручением разработки проекта;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 тема-программа данного типа конкурсов должна быть чётко определена и разграничена;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предоставление работ осуществляется в масштабе, обеспечивающем его читабельность;</w:t>
      </w:r>
    </w:p>
    <w:p w:rsidR="00EA6E01" w:rsidRDefault="00EA6E01" w:rsidP="00EA6E01">
      <w:pPr>
        <w:jc w:val="both"/>
        <w:rPr>
          <w:sz w:val="24"/>
          <w:lang w:val="ru-RU"/>
        </w:rPr>
      </w:pP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</w:rPr>
        <w:t>b</w:t>
      </w:r>
      <w:r w:rsidRPr="00DE5454">
        <w:rPr>
          <w:b/>
          <w:sz w:val="24"/>
          <w:lang w:val="ru-RU"/>
        </w:rPr>
        <w:t>) по способу организации:</w:t>
      </w: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  <w:lang w:val="ru-RU"/>
        </w:rPr>
        <w:t>а) публичный конкурс: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открытый конкурс, адресованный всем профессионалам;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данный тип конкурса может быть муниципальным, национальным, интернациональным, в зависимости от общественного интереса к теме-программе, предложенной к обсуждению на конкурсе;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публичному конкурсу должна быт обеспечена широкая освещаемость в главных средствах массовой информации, а также в профессиональной прессе;</w:t>
      </w: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</w:rPr>
        <w:t>b</w:t>
      </w:r>
      <w:r w:rsidRPr="00DE5454">
        <w:rPr>
          <w:b/>
          <w:sz w:val="24"/>
          <w:lang w:val="ru-RU"/>
        </w:rPr>
        <w:t>) ограниченный конкурс: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в зависимоти от значимости, организатор конкурса может обратиться, с предварительным обоснованием, к некоторым чётко определённым профессиональным категориям;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ограничение числа участников может быть осуществлено по критериям географии, гражданства, опыта, и т.д.</w:t>
      </w:r>
    </w:p>
    <w:p w:rsidR="00EA6E01" w:rsidRPr="00DE5454" w:rsidRDefault="00EA6E01" w:rsidP="00EA6E01">
      <w:pPr>
        <w:jc w:val="both"/>
        <w:rPr>
          <w:b/>
          <w:sz w:val="24"/>
          <w:lang w:val="ru-RU"/>
        </w:rPr>
      </w:pPr>
      <w:r w:rsidRPr="00DE5454">
        <w:rPr>
          <w:b/>
          <w:sz w:val="24"/>
          <w:lang w:val="ru-RU"/>
        </w:rPr>
        <w:t>с) конкурс приглашённых: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в случаях, объективно обоснованных, по ясным и совершенно прозрачным критериям, организатор может организовать конкурс приглашённых, число которых не может быть меньше трёх;</w:t>
      </w:r>
    </w:p>
    <w:p w:rsidR="00EA6E01" w:rsidRDefault="00EA6E01" w:rsidP="00EA6E0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приглашённые участники могут быть указаны в регламенте конкурса и  равнозначно вознаграждены.</w:t>
      </w:r>
    </w:p>
    <w:p w:rsidR="007271F1" w:rsidRPr="00024EB2" w:rsidRDefault="007271F1" w:rsidP="007271F1">
      <w:pPr>
        <w:jc w:val="center"/>
        <w:rPr>
          <w:b/>
          <w:lang w:val="ru-RU"/>
        </w:rPr>
      </w:pPr>
      <w:r w:rsidRPr="00024EB2">
        <w:rPr>
          <w:b/>
        </w:rPr>
        <w:t>II</w:t>
      </w:r>
      <w:r w:rsidRPr="007271F1">
        <w:rPr>
          <w:b/>
          <w:lang w:val="ru-RU"/>
        </w:rPr>
        <w:t xml:space="preserve">. </w:t>
      </w:r>
      <w:r w:rsidRPr="00024EB2">
        <w:rPr>
          <w:b/>
          <w:lang w:val="ru-RU"/>
        </w:rPr>
        <w:t>О</w:t>
      </w:r>
      <w:r w:rsidRPr="007271F1">
        <w:rPr>
          <w:b/>
          <w:lang w:val="ru-RU"/>
        </w:rPr>
        <w:t>рганизация конкуров</w:t>
      </w:r>
    </w:p>
    <w:p w:rsidR="007271F1" w:rsidRDefault="007271F1" w:rsidP="007271F1">
      <w:pPr>
        <w:jc w:val="both"/>
        <w:rPr>
          <w:sz w:val="24"/>
          <w:lang w:val="ru-RU"/>
        </w:rPr>
      </w:pP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1. Инициатором и спонсором конкурса, определённы</w:t>
      </w:r>
      <w:r w:rsidR="00C76623">
        <w:rPr>
          <w:sz w:val="24"/>
          <w:lang w:val="ru-RU"/>
        </w:rPr>
        <w:t>м</w:t>
      </w:r>
      <w:r>
        <w:rPr>
          <w:sz w:val="24"/>
          <w:lang w:val="ru-RU"/>
        </w:rPr>
        <w:t xml:space="preserve"> как промоутер, может быть любое физическое или юридическое лицо или ассоциация физических и юридичеких лиц, которые признают дейсвие настоящего регламента. Для работ, осуществляемых из публичных средств, настоящий регламент обязателен к исполнению. Органы местной администрации, в хорошо обоснованных случаях, для проектов с повышенным общественным интересом, будут обращаться к промоутерам, которые используют частные средства, для организации архитектурных и градостроительных конкурсов.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Промоутер конкурса может быть его организатором или может делегировать эти обязанности профессиональному полномочному лицу.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В качестве жюри конкурса назначен Градостроительный Совет мун. Бэлць.</w:t>
      </w:r>
    </w:p>
    <w:p w:rsidR="007271F1" w:rsidRDefault="007271F1" w:rsidP="007271F1">
      <w:pPr>
        <w:jc w:val="both"/>
        <w:rPr>
          <w:sz w:val="24"/>
          <w:lang w:val="ru-RU"/>
        </w:rPr>
      </w:pP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</w:t>
      </w:r>
      <w:r w:rsidRPr="00B323C0">
        <w:rPr>
          <w:sz w:val="24"/>
          <w:lang w:val="ru-RU"/>
        </w:rPr>
        <w:t xml:space="preserve">. </w:t>
      </w:r>
      <w:r>
        <w:rPr>
          <w:sz w:val="24"/>
          <w:lang w:val="ru-RU"/>
        </w:rPr>
        <w:t>Секретариат конкурса (назначается промоутером)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A406C2">
        <w:rPr>
          <w:sz w:val="24"/>
          <w:lang w:val="ru-RU"/>
        </w:rPr>
        <w:t xml:space="preserve">1. </w:t>
      </w:r>
      <w:r>
        <w:rPr>
          <w:sz w:val="24"/>
          <w:lang w:val="ru-RU"/>
        </w:rPr>
        <w:t>Обеспечивает связь между организатором и участниками;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Обеспечивает запись участников и выдачу документации, пред</w:t>
      </w:r>
      <w:r w:rsidR="00D7640C">
        <w:rPr>
          <w:sz w:val="24"/>
          <w:lang w:val="ru-RU"/>
        </w:rPr>
        <w:t>о</w:t>
      </w:r>
      <w:r>
        <w:rPr>
          <w:sz w:val="24"/>
          <w:lang w:val="ru-RU"/>
        </w:rPr>
        <w:t>ставленн</w:t>
      </w:r>
      <w:r w:rsidR="00D7640C">
        <w:rPr>
          <w:sz w:val="24"/>
          <w:lang w:val="ru-RU"/>
        </w:rPr>
        <w:t>ой</w:t>
      </w:r>
      <w:r>
        <w:rPr>
          <w:sz w:val="24"/>
          <w:lang w:val="ru-RU"/>
        </w:rPr>
        <w:t xml:space="preserve"> в их распоряжение организаторами, лично, по почте, согласно календарю конкурса;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 Принимает к рассмотрению вопросы участников, представленные только в письменной форме и в соответствии с календарём конкурса, и отправляет разъяснения в соответствии с тем же календарём;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A406C2">
        <w:rPr>
          <w:sz w:val="24"/>
          <w:lang w:val="ru-RU"/>
        </w:rPr>
        <w:t xml:space="preserve">4. </w:t>
      </w:r>
      <w:r>
        <w:rPr>
          <w:sz w:val="24"/>
          <w:lang w:val="ru-RU"/>
        </w:rPr>
        <w:t>Обеспечивает приём проектов, представленных участниками, выдавая подтверждение приёма-передачи;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A406C2">
        <w:rPr>
          <w:sz w:val="24"/>
          <w:lang w:val="ru-RU"/>
        </w:rPr>
        <w:t xml:space="preserve">5. </w:t>
      </w:r>
      <w:r>
        <w:rPr>
          <w:sz w:val="24"/>
          <w:lang w:val="ru-RU"/>
        </w:rPr>
        <w:t>Удаляет с полученных по почте пакетов любые обозначения, способные деконспирировать анонимность работ;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A406C2">
        <w:rPr>
          <w:sz w:val="24"/>
          <w:lang w:val="ru-RU"/>
        </w:rPr>
        <w:t xml:space="preserve">6. </w:t>
      </w:r>
      <w:r>
        <w:rPr>
          <w:sz w:val="24"/>
          <w:lang w:val="ru-RU"/>
        </w:rPr>
        <w:t>Представляет Градостроительному Совету информацию о соблюдении условий и даты приёма проектов, лично либо по почте;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A406C2">
        <w:rPr>
          <w:sz w:val="24"/>
          <w:lang w:val="ru-RU"/>
        </w:rPr>
        <w:t xml:space="preserve">7. </w:t>
      </w:r>
      <w:r>
        <w:rPr>
          <w:sz w:val="24"/>
          <w:lang w:val="ru-RU"/>
        </w:rPr>
        <w:t>Хранит в секрете идентификацию записанных на участие в конкурсе.</w:t>
      </w:r>
      <w:r w:rsidRPr="00A406C2">
        <w:rPr>
          <w:sz w:val="24"/>
          <w:lang w:val="ru-RU"/>
        </w:rPr>
        <w:t xml:space="preserve">  </w:t>
      </w:r>
    </w:p>
    <w:p w:rsidR="007271F1" w:rsidRDefault="007271F1" w:rsidP="007271F1">
      <w:pPr>
        <w:jc w:val="both"/>
        <w:rPr>
          <w:sz w:val="24"/>
          <w:lang w:val="ru-RU"/>
        </w:rPr>
      </w:pP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В. Участники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9F3F05">
        <w:rPr>
          <w:sz w:val="24"/>
          <w:lang w:val="ru-RU"/>
        </w:rPr>
        <w:t xml:space="preserve">1. </w:t>
      </w:r>
      <w:r>
        <w:rPr>
          <w:sz w:val="24"/>
          <w:lang w:val="ru-RU"/>
        </w:rPr>
        <w:t>Организатор (промоутер) уточнит в ясной и точной форме категорию профессионалов, которым адресован конкурс (архитекторы, архитекторы-урбанисты, студенты-архитекторы, комплексные коллективы архитекторов и инженеров, и т. д.);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В случае ограниченных конкурсов уточнит ограничения (региональные, зональные, национальные, и т.д.) или назовёт приглашённых или команды приглашённых (имя, качество, адрес);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 Организатор (промоутер) уточнит условия записи на конкурс, в том числе: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дату проведения конкурса;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место и крайний срок для записи на конкурс (день, месяц, год, время);</w:t>
      </w:r>
    </w:p>
    <w:p w:rsidR="007271F1" w:rsidRDefault="007271F1" w:rsidP="007271F1">
      <w:pPr>
        <w:jc w:val="both"/>
        <w:rPr>
          <w:sz w:val="24"/>
          <w:lang w:val="ru-RU"/>
        </w:rPr>
      </w:pPr>
      <w:r w:rsidRPr="009F3F05">
        <w:rPr>
          <w:sz w:val="24"/>
          <w:lang w:val="ru-RU"/>
        </w:rPr>
        <w:t xml:space="preserve">4. </w:t>
      </w:r>
      <w:r>
        <w:rPr>
          <w:sz w:val="24"/>
          <w:lang w:val="ru-RU"/>
        </w:rPr>
        <w:t>Считаются записанными на конкурс те участники, которые выполняют условия, изложенные в регламенте, и которые подали заявление на участие.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>5. Не могут участвовать в конкурсе, прямо или косвенно, лица, которые участвовали в организации конкурса и разработке темы-программы.</w:t>
      </w:r>
    </w:p>
    <w:p w:rsidR="007271F1" w:rsidRDefault="007271F1" w:rsidP="007271F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6. Участники имеют право задавать организатор</w:t>
      </w:r>
      <w:r w:rsidR="00D7640C">
        <w:rPr>
          <w:sz w:val="24"/>
          <w:lang w:val="ru-RU"/>
        </w:rPr>
        <w:t>а</w:t>
      </w:r>
      <w:r>
        <w:rPr>
          <w:sz w:val="24"/>
          <w:lang w:val="ru-RU"/>
        </w:rPr>
        <w:t>м вопросы или запросить разъяснения в отношении темы-программы и регламента конкурса только в письменном виде, в адрес секретариата конкурса, до крайней установленной регламентом даты</w:t>
      </w:r>
      <w:r w:rsidR="00C76623">
        <w:rPr>
          <w:sz w:val="24"/>
          <w:lang w:val="ru-RU"/>
        </w:rPr>
        <w:t>. Не даётся никакого рода устная информация в отношении темы-программы и регламента, кроме той, что была заявлена публично при инициации конкурса</w:t>
      </w:r>
      <w:r>
        <w:rPr>
          <w:sz w:val="24"/>
          <w:lang w:val="ru-RU"/>
        </w:rPr>
        <w:t xml:space="preserve">. </w:t>
      </w:r>
    </w:p>
    <w:p w:rsidR="00BC2717" w:rsidRDefault="00BC2717" w:rsidP="007271F1">
      <w:pPr>
        <w:jc w:val="both"/>
        <w:rPr>
          <w:sz w:val="24"/>
          <w:lang w:val="ru-RU"/>
        </w:rPr>
      </w:pP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С</w:t>
      </w:r>
      <w:r w:rsidRPr="00AE6F3B">
        <w:rPr>
          <w:sz w:val="24"/>
          <w:lang w:val="ru-RU"/>
        </w:rPr>
        <w:t xml:space="preserve">. </w:t>
      </w:r>
      <w:r>
        <w:rPr>
          <w:sz w:val="24"/>
          <w:lang w:val="ru-RU"/>
        </w:rPr>
        <w:t>Жюри конкурса</w:t>
      </w:r>
    </w:p>
    <w:p w:rsidR="00BC2717" w:rsidRDefault="00BC2717" w:rsidP="00BC2717">
      <w:pPr>
        <w:jc w:val="both"/>
        <w:rPr>
          <w:sz w:val="24"/>
          <w:lang w:val="ru-RU"/>
        </w:rPr>
      </w:pPr>
      <w:r w:rsidRPr="00AE6F3B">
        <w:rPr>
          <w:sz w:val="24"/>
          <w:lang w:val="ru-RU"/>
        </w:rPr>
        <w:t xml:space="preserve">1. </w:t>
      </w:r>
      <w:r>
        <w:rPr>
          <w:sz w:val="24"/>
          <w:lang w:val="ru-RU"/>
        </w:rPr>
        <w:t>Жюри конкурса представл</w:t>
      </w:r>
      <w:r w:rsidR="00D7640C">
        <w:rPr>
          <w:sz w:val="24"/>
          <w:lang w:val="ru-RU"/>
        </w:rPr>
        <w:t>ено</w:t>
      </w:r>
      <w:r>
        <w:rPr>
          <w:sz w:val="24"/>
          <w:lang w:val="ru-RU"/>
        </w:rPr>
        <w:t xml:space="preserve"> полны</w:t>
      </w:r>
      <w:r w:rsidR="00D7640C">
        <w:rPr>
          <w:sz w:val="24"/>
          <w:lang w:val="ru-RU"/>
        </w:rPr>
        <w:t>м</w:t>
      </w:r>
      <w:r>
        <w:rPr>
          <w:sz w:val="24"/>
          <w:lang w:val="ru-RU"/>
        </w:rPr>
        <w:t xml:space="preserve"> состав</w:t>
      </w:r>
      <w:r w:rsidR="00D7640C">
        <w:rPr>
          <w:sz w:val="24"/>
          <w:lang w:val="ru-RU"/>
        </w:rPr>
        <w:t>ом</w:t>
      </w:r>
      <w:r>
        <w:rPr>
          <w:sz w:val="24"/>
          <w:lang w:val="ru-RU"/>
        </w:rPr>
        <w:t xml:space="preserve"> Градо</w:t>
      </w:r>
      <w:r w:rsidR="00D7640C">
        <w:rPr>
          <w:sz w:val="24"/>
          <w:lang w:val="ru-RU"/>
        </w:rPr>
        <w:t>с</w:t>
      </w:r>
      <w:r>
        <w:rPr>
          <w:sz w:val="24"/>
          <w:lang w:val="ru-RU"/>
        </w:rPr>
        <w:t xml:space="preserve">троительного Совета мун. Бэлць. 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2.Члены жюри (Градостроительный Совет) являются полностью независимыми от промоутера.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3. </w:t>
      </w:r>
      <w:r w:rsidR="00D7640C">
        <w:rPr>
          <w:sz w:val="24"/>
          <w:lang w:val="ru-RU"/>
        </w:rPr>
        <w:t>Члены ж</w:t>
      </w:r>
      <w:r>
        <w:rPr>
          <w:sz w:val="24"/>
          <w:lang w:val="ru-RU"/>
        </w:rPr>
        <w:t>юри (Градостроительный Совет) полностью свобод</w:t>
      </w:r>
      <w:r w:rsidR="00D7640C">
        <w:rPr>
          <w:sz w:val="24"/>
          <w:lang w:val="ru-RU"/>
        </w:rPr>
        <w:t>ны</w:t>
      </w:r>
      <w:r>
        <w:rPr>
          <w:sz w:val="24"/>
          <w:lang w:val="ru-RU"/>
        </w:rPr>
        <w:t xml:space="preserve"> в </w:t>
      </w:r>
      <w:r w:rsidR="00D7640C">
        <w:rPr>
          <w:sz w:val="24"/>
          <w:lang w:val="ru-RU"/>
        </w:rPr>
        <w:t xml:space="preserve">своём </w:t>
      </w:r>
      <w:r>
        <w:rPr>
          <w:sz w:val="24"/>
          <w:lang w:val="ru-RU"/>
        </w:rPr>
        <w:t xml:space="preserve">решении о принятии </w:t>
      </w:r>
      <w:r w:rsidR="00D7640C">
        <w:rPr>
          <w:sz w:val="24"/>
          <w:lang w:val="ru-RU"/>
        </w:rPr>
        <w:t xml:space="preserve">в ходе </w:t>
      </w:r>
      <w:r>
        <w:rPr>
          <w:sz w:val="24"/>
          <w:lang w:val="ru-RU"/>
        </w:rPr>
        <w:t>конкурс</w:t>
      </w:r>
      <w:r w:rsidR="00D7640C">
        <w:rPr>
          <w:sz w:val="24"/>
          <w:lang w:val="ru-RU"/>
        </w:rPr>
        <w:t>а</w:t>
      </w:r>
      <w:r>
        <w:rPr>
          <w:sz w:val="24"/>
          <w:lang w:val="ru-RU"/>
        </w:rPr>
        <w:t>, в особенности</w:t>
      </w:r>
      <w:r w:rsidR="00D7640C">
        <w:rPr>
          <w:sz w:val="24"/>
          <w:lang w:val="ru-RU"/>
        </w:rPr>
        <w:t>,</w:t>
      </w:r>
      <w:r>
        <w:rPr>
          <w:sz w:val="24"/>
          <w:lang w:val="ru-RU"/>
        </w:rPr>
        <w:t xml:space="preserve"> в случае конкурса иде</w:t>
      </w:r>
      <w:r w:rsidR="00D7640C">
        <w:rPr>
          <w:sz w:val="24"/>
          <w:lang w:val="ru-RU"/>
        </w:rPr>
        <w:t>й</w:t>
      </w:r>
      <w:r>
        <w:rPr>
          <w:sz w:val="24"/>
          <w:lang w:val="ru-RU"/>
        </w:rPr>
        <w:t>, на основании своих критериев, проект</w:t>
      </w:r>
      <w:r w:rsidR="00D7640C">
        <w:rPr>
          <w:sz w:val="24"/>
          <w:lang w:val="ru-RU"/>
        </w:rPr>
        <w:t>ов,</w:t>
      </w:r>
      <w:r>
        <w:rPr>
          <w:sz w:val="24"/>
          <w:lang w:val="ru-RU"/>
        </w:rPr>
        <w:t xml:space="preserve"> которые по своим качествам могут быть приняты - в конечном счете, ограничивая доступ к премиям проектам, которые нарушают положения регламента или темы-программы.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4. Решение жюри (Градостроительного Совета) принимается простым большинством голосов по каждому проекту в отдельности. В случае равного количества голосов, голос председателя является решающим.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 В зависимости от качества проектов, представленных на конкурс, </w:t>
      </w:r>
      <w:r>
        <w:rPr>
          <w:sz w:val="24"/>
          <w:lang w:val="ru-RU"/>
        </w:rPr>
        <w:lastRenderedPageBreak/>
        <w:t xml:space="preserve">Градостроительный Совет может изменить распределение вознаграждений, предусмотренных организатором. 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6. В случае, когда жюри конкурса (Градостроительный Совет) считает, что по причине качества представленных работ, результаты конкур</w:t>
      </w:r>
      <w:r w:rsidR="00D7640C">
        <w:rPr>
          <w:sz w:val="24"/>
          <w:lang w:val="ru-RU"/>
        </w:rPr>
        <w:t>с</w:t>
      </w:r>
      <w:r>
        <w:rPr>
          <w:sz w:val="24"/>
          <w:lang w:val="ru-RU"/>
        </w:rPr>
        <w:t>а не могут быть полезными, промоутер может быть освобожден от обязанностей перед участниками.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7. Жюри (Градостроительный Совет) составит Протокол, который будет включать в себя: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критерии, которые находились в основе оценивания работ, и их иерархия, ставя акцент на архитектурном качестве работ;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общие доводы о конкурсе;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 обоснованую критику неотобранных проектов;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установление иерархи</w:t>
      </w:r>
      <w:r w:rsidR="00D7640C">
        <w:rPr>
          <w:sz w:val="24"/>
          <w:lang w:val="ru-RU"/>
        </w:rPr>
        <w:t>и отобранных проектов на послед</w:t>
      </w:r>
      <w:r>
        <w:rPr>
          <w:sz w:val="24"/>
          <w:lang w:val="ru-RU"/>
        </w:rPr>
        <w:t>ней стадии;</w:t>
      </w:r>
    </w:p>
    <w:p w:rsidR="00BC2717" w:rsidRDefault="00BC2717" w:rsidP="00BC2717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предложение, выдвигаемое промоутеру, о присвоении мандата одному из авторов проектов-лауреатов, или о повторном конкурсе.</w:t>
      </w:r>
    </w:p>
    <w:p w:rsidR="00BC2717" w:rsidRDefault="00BC2717" w:rsidP="00BC2717">
      <w:pPr>
        <w:jc w:val="both"/>
        <w:rPr>
          <w:sz w:val="24"/>
          <w:lang w:val="ru-RU"/>
        </w:rPr>
      </w:pPr>
      <w:r w:rsidRPr="003A0533">
        <w:rPr>
          <w:sz w:val="24"/>
          <w:lang w:val="ru-RU"/>
        </w:rPr>
        <w:t>8.</w:t>
      </w:r>
      <w:r>
        <w:rPr>
          <w:sz w:val="24"/>
          <w:lang w:val="ru-RU"/>
        </w:rPr>
        <w:t xml:space="preserve"> После составления Протокола Градостроительный Совет ознакомится с именем автора (авторов) проекта, предложенного организаторам для вручения мандата, в последствии, и других авторов, в порядке иерархии.</w:t>
      </w:r>
    </w:p>
    <w:p w:rsidR="00BC2717" w:rsidRDefault="00BC2717" w:rsidP="00BC2717">
      <w:pPr>
        <w:jc w:val="both"/>
        <w:rPr>
          <w:sz w:val="24"/>
          <w:lang w:val="ru-RU"/>
        </w:rPr>
      </w:pPr>
      <w:r w:rsidRPr="00033131">
        <w:rPr>
          <w:sz w:val="24"/>
          <w:lang w:val="ru-RU"/>
        </w:rPr>
        <w:t>9.</w:t>
      </w:r>
      <w:r>
        <w:rPr>
          <w:sz w:val="24"/>
          <w:lang w:val="ru-RU"/>
        </w:rPr>
        <w:t xml:space="preserve"> Только после проверки права участия автора, жюри может ознакомиться с именем следующего участника.</w:t>
      </w:r>
    </w:p>
    <w:p w:rsidR="00BC2717" w:rsidRDefault="00BC2717" w:rsidP="00BC2717">
      <w:pPr>
        <w:jc w:val="both"/>
        <w:rPr>
          <w:sz w:val="24"/>
          <w:lang w:val="ru-RU"/>
        </w:rPr>
      </w:pPr>
      <w:r w:rsidRPr="00033131">
        <w:rPr>
          <w:sz w:val="24"/>
          <w:lang w:val="ru-RU"/>
        </w:rPr>
        <w:t>10.</w:t>
      </w:r>
      <w:r>
        <w:rPr>
          <w:sz w:val="24"/>
          <w:lang w:val="ru-RU"/>
        </w:rPr>
        <w:t xml:space="preserve"> В случае, когда автор, предложенный для вручения мандата, должен быть исключен, жюри выбирает, до того, как узнать следующее имя, другой проект и рекомендует промоутеру одно из решений по продолжению конкурса.</w:t>
      </w:r>
    </w:p>
    <w:p w:rsidR="00BC2717" w:rsidRDefault="00BC2717" w:rsidP="00BC2717">
      <w:pPr>
        <w:jc w:val="both"/>
        <w:rPr>
          <w:sz w:val="24"/>
          <w:lang w:val="ru-RU"/>
        </w:rPr>
      </w:pPr>
      <w:r w:rsidRPr="00033131">
        <w:rPr>
          <w:sz w:val="24"/>
          <w:lang w:val="ru-RU"/>
        </w:rPr>
        <w:t>11.</w:t>
      </w:r>
      <w:r>
        <w:rPr>
          <w:sz w:val="24"/>
          <w:lang w:val="ru-RU"/>
        </w:rPr>
        <w:t xml:space="preserve"> Единственным ответственным за вручение мандата на проектирование является промоутер.</w:t>
      </w:r>
    </w:p>
    <w:p w:rsidR="009412ED" w:rsidRDefault="009412ED" w:rsidP="009412ED">
      <w:pPr>
        <w:jc w:val="both"/>
        <w:rPr>
          <w:sz w:val="24"/>
          <w:lang w:val="ru-RU"/>
        </w:rPr>
      </w:pP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IV. Документы конкурса</w:t>
      </w:r>
    </w:p>
    <w:p w:rsidR="009412ED" w:rsidRDefault="009412ED" w:rsidP="009412ED">
      <w:pPr>
        <w:jc w:val="both"/>
        <w:rPr>
          <w:sz w:val="24"/>
          <w:lang w:val="ru-RU"/>
        </w:rPr>
      </w:pPr>
    </w:p>
    <w:p w:rsidR="00D7640C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А</w:t>
      </w:r>
      <w:r w:rsidRPr="00033131">
        <w:rPr>
          <w:sz w:val="24"/>
          <w:lang w:val="ru-RU"/>
        </w:rPr>
        <w:t xml:space="preserve">. </w:t>
      </w:r>
      <w:r>
        <w:rPr>
          <w:sz w:val="24"/>
          <w:lang w:val="ru-RU"/>
        </w:rPr>
        <w:t>Календарь конкурса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1. Запись участников: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- Для записи на участие в конкурсе будет </w:t>
      </w:r>
      <w:r w:rsidR="00D7640C">
        <w:rPr>
          <w:sz w:val="24"/>
          <w:lang w:val="ru-RU"/>
        </w:rPr>
        <w:t>выделено</w:t>
      </w:r>
      <w:r>
        <w:rPr>
          <w:sz w:val="24"/>
          <w:lang w:val="ru-RU"/>
        </w:rPr>
        <w:t xml:space="preserve"> достаточно времени, чтобы объявление о конкурсе могло быть распространено в числе заинтересованных.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Время, предоставленное для записи, будет пропорциональн</w:t>
      </w:r>
      <w:r w:rsidR="00D7640C">
        <w:rPr>
          <w:sz w:val="24"/>
          <w:lang w:val="ru-RU"/>
        </w:rPr>
        <w:t>ым</w:t>
      </w:r>
      <w:r>
        <w:rPr>
          <w:sz w:val="24"/>
          <w:lang w:val="ru-RU"/>
        </w:rPr>
        <w:t xml:space="preserve"> значению конкурса, но составит не менее двух недель.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Документы конкурса должны быть подготовлены до старта конкурса таким образом, чтобы они могли быть вручены участникам в момент записи.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 Период, отведенный для записи, может быть продлен в зависимости от значения конкурса, до крайней даты предоставления разъяснений на вопросы участников. В этом случае участники, записанные после крайней даты выдвижения вопросов, будут лишены этого права под собственную ответственность.</w:t>
      </w:r>
    </w:p>
    <w:p w:rsidR="009412ED" w:rsidRPr="00033131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4. Крайняя дата для приёма проектов для участия в конкурсе будет указана в зависимости от сложности темы-программы. Организатор установит крайнюю дату (час, день, месяц, год) для передачи работ непосредственно секретариату конкурса, которая будет той же и для передачи проектов по почте, устанавливая, в то же время, крайний срок для приёмки работ.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 Объявление результатов конкурса отмечено в календаре конкурса и осуществляется в самый короткий возможный срок, после окончательного заключения жюри (Градостроительного Совета) по работам - </w:t>
      </w:r>
      <w:r w:rsidR="00175412">
        <w:rPr>
          <w:sz w:val="24"/>
          <w:lang w:val="ru-RU"/>
        </w:rPr>
        <w:t>как правило</w:t>
      </w:r>
      <w:r>
        <w:rPr>
          <w:sz w:val="24"/>
          <w:lang w:val="ru-RU"/>
        </w:rPr>
        <w:t>, посредством пре</w:t>
      </w:r>
      <w:r w:rsidR="00175412">
        <w:rPr>
          <w:sz w:val="24"/>
          <w:lang w:val="ru-RU"/>
        </w:rPr>
        <w:t>с</w:t>
      </w:r>
      <w:r>
        <w:rPr>
          <w:sz w:val="24"/>
          <w:lang w:val="ru-RU"/>
        </w:rPr>
        <w:t>с-конференции - в средствах массовой информации.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6. Организатор конкурса может организовать публичную выставку, существование и дата проведения которой зафиксирован</w:t>
      </w:r>
      <w:r w:rsidR="00D7640C">
        <w:rPr>
          <w:sz w:val="24"/>
          <w:lang w:val="ru-RU"/>
        </w:rPr>
        <w:t>ы</w:t>
      </w:r>
      <w:r>
        <w:rPr>
          <w:sz w:val="24"/>
          <w:lang w:val="ru-RU"/>
        </w:rPr>
        <w:t xml:space="preserve"> в календаре конкурса.</w:t>
      </w:r>
    </w:p>
    <w:p w:rsidR="009412ED" w:rsidRDefault="009412ED" w:rsidP="009412ED">
      <w:pPr>
        <w:jc w:val="both"/>
        <w:rPr>
          <w:sz w:val="24"/>
          <w:lang w:val="ru-RU"/>
        </w:rPr>
      </w:pP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В. Регламент конкурса</w:t>
      </w:r>
    </w:p>
    <w:p w:rsidR="00D7640C" w:rsidRDefault="00D7640C" w:rsidP="009412ED">
      <w:pPr>
        <w:jc w:val="both"/>
        <w:rPr>
          <w:sz w:val="24"/>
          <w:lang w:val="ru-RU"/>
        </w:rPr>
      </w:pP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Регламент конкурса составляется промоутером и обозначит: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1. Промоутера - полное имя и адрес, оранизатора, если это другое лицо, и адрес секретариата конкурса, с указанием имени контактного лица;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Тип конкурса (идей, проектов);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 Способ организации (публичный конкурс, ограниченный конкурс, конкурс приглашённых, с указанием приглашённых, в каком качестве приглашённые, профессиональный адрес);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4. Участников - регламент обозначит с ясностью профессиональные категории, которым адресован конкурс;</w:t>
      </w:r>
    </w:p>
    <w:p w:rsidR="009412ED" w:rsidRDefault="009412ED" w:rsidP="009412ED">
      <w:pPr>
        <w:jc w:val="both"/>
        <w:rPr>
          <w:sz w:val="24"/>
          <w:lang w:val="ru-RU"/>
        </w:rPr>
      </w:pPr>
      <w:r>
        <w:rPr>
          <w:sz w:val="24"/>
          <w:lang w:val="ru-RU"/>
        </w:rPr>
        <w:t>5. Жюри конкурса (Градостроительный Совет) - будут названы члены Градостроительного Совета мун. Бэлць.</w:t>
      </w:r>
    </w:p>
    <w:p w:rsidR="009412ED" w:rsidRDefault="009412ED" w:rsidP="009412ED">
      <w:pPr>
        <w:jc w:val="both"/>
        <w:rPr>
          <w:sz w:val="24"/>
          <w:lang w:val="ru-RU"/>
        </w:rPr>
      </w:pPr>
      <w:r w:rsidRPr="00B93458">
        <w:rPr>
          <w:sz w:val="24"/>
          <w:lang w:val="ru-RU"/>
        </w:rPr>
        <w:t xml:space="preserve">6. </w:t>
      </w:r>
      <w:r>
        <w:rPr>
          <w:sz w:val="24"/>
          <w:lang w:val="ru-RU"/>
        </w:rPr>
        <w:t>Премии конкурса - общая сумма и её последующее распределение;</w:t>
      </w:r>
    </w:p>
    <w:p w:rsidR="002669A5" w:rsidRDefault="002669A5" w:rsidP="002669A5">
      <w:pPr>
        <w:jc w:val="both"/>
        <w:rPr>
          <w:sz w:val="24"/>
          <w:lang w:val="ru-RU"/>
        </w:rPr>
      </w:pPr>
      <w:r w:rsidRPr="00B93458">
        <w:rPr>
          <w:sz w:val="24"/>
          <w:lang w:val="ru-RU"/>
        </w:rPr>
        <w:t xml:space="preserve">7. </w:t>
      </w:r>
      <w:r>
        <w:rPr>
          <w:sz w:val="24"/>
          <w:lang w:val="ru-RU"/>
        </w:rPr>
        <w:t>Анонимность работ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 Для сохранения анонимности все документы проекта, запрашиваемые у участников, (планшеты, письменные материалы, макеты) будут обозначены символом идентификации, сформированным из двух букв и пяти цифр, записанном на прямоугольнике 5х3 см, в правом верхнем углу каждого документы. Этот символ будет покрыт черной непрозрачной бумагой, с двух сторон планшетов и письменных материалов (если есть необходимость), с оклейкой по контуру;</w:t>
      </w:r>
    </w:p>
    <w:p w:rsidR="002669A5" w:rsidRPr="00B93458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Для идентификации, участники вышлют организаторам, же</w:t>
      </w:r>
      <w:r w:rsidR="00D7640C">
        <w:rPr>
          <w:sz w:val="24"/>
          <w:lang w:val="ru-RU"/>
        </w:rPr>
        <w:t>л</w:t>
      </w:r>
      <w:r>
        <w:rPr>
          <w:sz w:val="24"/>
          <w:lang w:val="ru-RU"/>
        </w:rPr>
        <w:t xml:space="preserve">ательно в </w:t>
      </w:r>
      <w:r w:rsidR="00D7640C">
        <w:rPr>
          <w:sz w:val="24"/>
          <w:lang w:val="ru-RU"/>
        </w:rPr>
        <w:t>одном</w:t>
      </w:r>
      <w:r>
        <w:rPr>
          <w:sz w:val="24"/>
          <w:lang w:val="ru-RU"/>
        </w:rPr>
        <w:t xml:space="preserve"> пакете с проектом, белый конверт, на который будет нанесён тот же символ, непокрытый в данном случае - в конверт будет помещён белый лист бумаги, </w:t>
      </w:r>
      <w:r w:rsidR="00D7640C">
        <w:rPr>
          <w:sz w:val="24"/>
          <w:lang w:val="ru-RU"/>
        </w:rPr>
        <w:t>содержащий</w:t>
      </w:r>
      <w:r>
        <w:rPr>
          <w:sz w:val="24"/>
          <w:lang w:val="ru-RU"/>
        </w:rPr>
        <w:t xml:space="preserve"> имя автора, соавторов и их качество - в зависимости от требований, изложенных в регламенте касаемо участников конкурса. Если регламент того требует, в том же конверте будут находиться и копии документов, подтверждающих это качество.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В то же время в коверт будет помещена декларация автора, посредством которой разработчик проекта принимет на себя это качество. Конверт будет в последствии запечатан. В зависимости от сущности запрашиваемых у участников документов организатор укажет способ упаковки проектов и обозначения, которые могут находиться на пакете - в конечном счете, предоставит ярлыки, которые будут наклеены на них.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При приёмке пакетов секретариатом конкурса будет удалена упаковка, которая может привести к идентификации участников;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- Конверты, содержащие идентификаторы участников, будут собраны секретарем конкурса, помещены в сейф и предоставлены жюри (Градостроительному Совету) только после редактирования Протокола заседания, когда жюри пере</w:t>
      </w:r>
      <w:r w:rsidR="00D7640C">
        <w:rPr>
          <w:sz w:val="24"/>
          <w:lang w:val="ru-RU"/>
        </w:rPr>
        <w:t>йдёт</w:t>
      </w:r>
      <w:r>
        <w:rPr>
          <w:sz w:val="24"/>
          <w:lang w:val="ru-RU"/>
        </w:rPr>
        <w:t xml:space="preserve"> к идентификации </w:t>
      </w:r>
      <w:r w:rsidR="00D7640C">
        <w:rPr>
          <w:sz w:val="24"/>
          <w:lang w:val="ru-RU"/>
        </w:rPr>
        <w:t>участников</w:t>
      </w:r>
      <w:r>
        <w:rPr>
          <w:sz w:val="24"/>
          <w:lang w:val="ru-RU"/>
        </w:rPr>
        <w:t>.</w:t>
      </w:r>
    </w:p>
    <w:p w:rsidR="00D7640C" w:rsidRDefault="00D7640C" w:rsidP="002669A5">
      <w:pPr>
        <w:jc w:val="both"/>
        <w:rPr>
          <w:sz w:val="24"/>
          <w:lang w:val="ru-RU"/>
        </w:rPr>
      </w:pP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Регламент </w:t>
      </w:r>
      <w:r w:rsidR="00D7640C">
        <w:rPr>
          <w:sz w:val="24"/>
          <w:lang w:val="ru-RU"/>
        </w:rPr>
        <w:t>обозначит</w:t>
      </w:r>
      <w:r>
        <w:rPr>
          <w:sz w:val="24"/>
          <w:lang w:val="ru-RU"/>
        </w:rPr>
        <w:t xml:space="preserve"> помимо темы-программы и другие документы, предоставл</w:t>
      </w:r>
      <w:r w:rsidR="00D7640C">
        <w:rPr>
          <w:sz w:val="24"/>
          <w:lang w:val="ru-RU"/>
        </w:rPr>
        <w:t>яемые</w:t>
      </w:r>
      <w:r>
        <w:rPr>
          <w:sz w:val="24"/>
          <w:lang w:val="ru-RU"/>
        </w:rPr>
        <w:t xml:space="preserve"> в распоряжение участникам: информационные планшеты, предыдущие ииследования, фотографии, графические средства для финального редактирования проектов, макеты, и т.д.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 Будут уточнены в регламенте документы</w:t>
      </w:r>
      <w:r w:rsidR="00D7640C">
        <w:rPr>
          <w:sz w:val="24"/>
          <w:lang w:val="ru-RU"/>
        </w:rPr>
        <w:t>,</w:t>
      </w:r>
      <w:r>
        <w:rPr>
          <w:sz w:val="24"/>
          <w:lang w:val="ru-RU"/>
        </w:rPr>
        <w:t xml:space="preserve"> письмен</w:t>
      </w:r>
      <w:r w:rsidR="00D7640C">
        <w:rPr>
          <w:sz w:val="24"/>
          <w:lang w:val="ru-RU"/>
        </w:rPr>
        <w:t>н</w:t>
      </w:r>
      <w:r>
        <w:rPr>
          <w:sz w:val="24"/>
          <w:lang w:val="ru-RU"/>
        </w:rPr>
        <w:t>ые и графические, запрашиваемые у участнико</w:t>
      </w:r>
      <w:r w:rsidR="00D7640C">
        <w:rPr>
          <w:sz w:val="24"/>
          <w:lang w:val="ru-RU"/>
        </w:rPr>
        <w:t>в, их содержание, способ подачи.</w:t>
      </w:r>
    </w:p>
    <w:p w:rsidR="002669A5" w:rsidRDefault="002669A5" w:rsidP="002669A5">
      <w:pPr>
        <w:jc w:val="both"/>
        <w:rPr>
          <w:sz w:val="24"/>
          <w:lang w:val="ru-RU"/>
        </w:rPr>
      </w:pPr>
      <w:r>
        <w:rPr>
          <w:sz w:val="24"/>
          <w:lang w:val="ru-RU"/>
        </w:rPr>
        <w:t>3. Регламент конкурса уточнит способ оценки работ и последствия конкурса.</w:t>
      </w:r>
    </w:p>
    <w:p w:rsidR="00175412" w:rsidRDefault="00175412" w:rsidP="002669A5">
      <w:pPr>
        <w:jc w:val="both"/>
        <w:rPr>
          <w:sz w:val="24"/>
          <w:lang w:val="ru-RU"/>
        </w:rPr>
      </w:pPr>
    </w:p>
    <w:p w:rsidR="00D7640C" w:rsidRDefault="00D7640C" w:rsidP="002669A5">
      <w:pPr>
        <w:jc w:val="both"/>
        <w:rPr>
          <w:sz w:val="24"/>
          <w:lang w:val="ru-RU"/>
        </w:rPr>
      </w:pPr>
    </w:p>
    <w:p w:rsidR="00175412" w:rsidRDefault="00175412" w:rsidP="00175412">
      <w:pPr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А. Тема-программа</w:t>
      </w:r>
    </w:p>
    <w:p w:rsidR="00175412" w:rsidRDefault="00175412" w:rsidP="00175412">
      <w:pPr>
        <w:jc w:val="both"/>
        <w:rPr>
          <w:sz w:val="24"/>
          <w:lang w:val="ru-RU"/>
        </w:rPr>
      </w:pPr>
    </w:p>
    <w:p w:rsidR="00175412" w:rsidRDefault="00175412" w:rsidP="00175412">
      <w:pPr>
        <w:jc w:val="both"/>
        <w:rPr>
          <w:sz w:val="24"/>
          <w:lang w:val="ru-RU"/>
        </w:rPr>
      </w:pPr>
      <w:r>
        <w:rPr>
          <w:sz w:val="24"/>
          <w:lang w:val="ru-RU"/>
        </w:rPr>
        <w:t>Тема-программа выполняется промоутером и включ</w:t>
      </w:r>
      <w:r w:rsidR="00D7640C">
        <w:rPr>
          <w:sz w:val="24"/>
          <w:lang w:val="ru-RU"/>
        </w:rPr>
        <w:t>ает</w:t>
      </w:r>
      <w:r>
        <w:rPr>
          <w:sz w:val="24"/>
          <w:lang w:val="ru-RU"/>
        </w:rPr>
        <w:t xml:space="preserve"> в себя:</w:t>
      </w:r>
    </w:p>
    <w:p w:rsidR="00175412" w:rsidRDefault="00175412" w:rsidP="00175412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Цели, преследуемые промоутером при </w:t>
      </w:r>
      <w:r w:rsidRPr="008B1A3F">
        <w:rPr>
          <w:sz w:val="24"/>
          <w:lang w:val="ru-RU"/>
        </w:rPr>
        <w:t>инициации</w:t>
      </w:r>
      <w:r>
        <w:rPr>
          <w:sz w:val="24"/>
          <w:lang w:val="ru-RU"/>
        </w:rPr>
        <w:t xml:space="preserve"> конкурса</w:t>
      </w:r>
    </w:p>
    <w:p w:rsidR="00175412" w:rsidRDefault="00175412" w:rsidP="00175412">
      <w:pPr>
        <w:jc w:val="both"/>
        <w:rPr>
          <w:sz w:val="24"/>
          <w:lang w:val="ru-RU"/>
        </w:rPr>
      </w:pPr>
      <w:r>
        <w:rPr>
          <w:sz w:val="24"/>
          <w:lang w:val="ru-RU"/>
        </w:rPr>
        <w:t>2. Всю информацию относительно:</w:t>
      </w:r>
    </w:p>
    <w:p w:rsidR="00175412" w:rsidRDefault="00175412" w:rsidP="00175412">
      <w:pPr>
        <w:pStyle w:val="a3"/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истории месторазмещения и его зоны влияния</w:t>
      </w:r>
    </w:p>
    <w:p w:rsidR="00175412" w:rsidRDefault="00175412" w:rsidP="00175412">
      <w:pPr>
        <w:pStyle w:val="a3"/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положений Генерального Градостроительного Плана</w:t>
      </w:r>
    </w:p>
    <w:p w:rsidR="00175412" w:rsidRDefault="00175412" w:rsidP="00175412">
      <w:pPr>
        <w:pStyle w:val="a3"/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предполагаемой эволюции зоны с точки зрения: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а) функциональности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b</w:t>
      </w:r>
      <w:r>
        <w:rPr>
          <w:sz w:val="24"/>
          <w:lang w:val="ru-RU"/>
        </w:rPr>
        <w:t>) циркуляции транспорта и пешеходов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c</w:t>
      </w:r>
      <w:r>
        <w:rPr>
          <w:sz w:val="24"/>
          <w:lang w:val="ru-RU"/>
        </w:rPr>
        <w:t>) оснащения коммуникациями</w:t>
      </w:r>
    </w:p>
    <w:p w:rsidR="00175412" w:rsidRP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d</w:t>
      </w:r>
      <w:r>
        <w:rPr>
          <w:sz w:val="24"/>
          <w:lang w:val="ru-RU"/>
        </w:rPr>
        <w:t>) социо-культурного влияния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e</w:t>
      </w:r>
      <w:r w:rsidRPr="004F35E5">
        <w:rPr>
          <w:sz w:val="24"/>
          <w:lang w:val="ru-RU"/>
        </w:rPr>
        <w:t>)</w:t>
      </w:r>
      <w:r>
        <w:rPr>
          <w:sz w:val="24"/>
          <w:lang w:val="ru-RU"/>
        </w:rPr>
        <w:t xml:space="preserve"> природы участка и его геоклиматических характеристик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f</w:t>
      </w:r>
      <w:r w:rsidRPr="008B1A3F">
        <w:rPr>
          <w:sz w:val="24"/>
          <w:lang w:val="ru-RU"/>
        </w:rPr>
        <w:t xml:space="preserve">) морфологического анализа </w:t>
      </w:r>
      <w:r>
        <w:rPr>
          <w:sz w:val="24"/>
          <w:lang w:val="ru-RU"/>
        </w:rPr>
        <w:t xml:space="preserve">существующей </w:t>
      </w:r>
      <w:r w:rsidRPr="008B1A3F">
        <w:rPr>
          <w:sz w:val="24"/>
          <w:lang w:val="ru-RU"/>
        </w:rPr>
        <w:t xml:space="preserve">городской </w:t>
      </w:r>
      <w:r w:rsidR="00D7640C">
        <w:rPr>
          <w:sz w:val="24"/>
          <w:lang w:val="ru-RU"/>
        </w:rPr>
        <w:t>структуры</w:t>
      </w:r>
      <w:r>
        <w:rPr>
          <w:sz w:val="24"/>
          <w:lang w:val="ru-RU"/>
        </w:rPr>
        <w:t xml:space="preserve"> и её исторической ценности</w:t>
      </w:r>
    </w:p>
    <w:p w:rsidR="00175412" w:rsidRPr="008B1A3F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g</w:t>
      </w:r>
      <w:r w:rsidRPr="008B1A3F">
        <w:rPr>
          <w:sz w:val="24"/>
          <w:lang w:val="ru-RU"/>
        </w:rPr>
        <w:t>) анализа технического сотояния строений в зоне</w:t>
      </w:r>
    </w:p>
    <w:p w:rsidR="00175412" w:rsidRDefault="00175412" w:rsidP="00175412">
      <w:pPr>
        <w:pStyle w:val="a3"/>
        <w:ind w:left="720" w:firstLine="0"/>
        <w:jc w:val="both"/>
        <w:rPr>
          <w:sz w:val="24"/>
          <w:lang w:val="ru-RU"/>
        </w:rPr>
      </w:pPr>
      <w:r>
        <w:rPr>
          <w:sz w:val="24"/>
        </w:rPr>
        <w:t>h</w:t>
      </w:r>
      <w:r w:rsidRPr="008B1A3F">
        <w:rPr>
          <w:sz w:val="24"/>
          <w:lang w:val="ru-RU"/>
        </w:rPr>
        <w:t>) режима с</w:t>
      </w:r>
      <w:r>
        <w:rPr>
          <w:sz w:val="24"/>
          <w:lang w:val="ru-RU"/>
        </w:rPr>
        <w:t>обственности в исследуемой зоне</w:t>
      </w:r>
    </w:p>
    <w:p w:rsidR="00175412" w:rsidRDefault="00175412" w:rsidP="00175412">
      <w:pPr>
        <w:pStyle w:val="a3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3. Требуемые функции для вмещения в предлагаемые строения</w:t>
      </w:r>
    </w:p>
    <w:p w:rsidR="00175412" w:rsidRDefault="00175412" w:rsidP="00175412">
      <w:pPr>
        <w:pStyle w:val="a3"/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4. Характеристики функци</w:t>
      </w:r>
      <w:r w:rsidR="00D7640C">
        <w:rPr>
          <w:sz w:val="24"/>
          <w:lang w:val="ru-RU"/>
        </w:rPr>
        <w:t>й</w:t>
      </w:r>
      <w:r>
        <w:rPr>
          <w:sz w:val="24"/>
          <w:lang w:val="ru-RU"/>
        </w:rPr>
        <w:t>-размеров</w:t>
      </w:r>
    </w:p>
    <w:p w:rsidR="00175412" w:rsidRDefault="00175412" w:rsidP="00175412">
      <w:pPr>
        <w:pStyle w:val="a3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функциональные связи</w:t>
      </w:r>
    </w:p>
    <w:p w:rsidR="00175412" w:rsidRDefault="00175412" w:rsidP="00175412">
      <w:pPr>
        <w:pStyle w:val="a3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способ оснащения</w:t>
      </w:r>
    </w:p>
    <w:p w:rsidR="00175412" w:rsidRDefault="00175412" w:rsidP="00175412">
      <w:pPr>
        <w:pStyle w:val="a3"/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оборудование</w:t>
      </w: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Тема-программа должна быть ясной и точной, в то же время оставляя полную свободу для архитектурных решений.</w:t>
      </w: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</w:rPr>
        <w:t>V</w:t>
      </w:r>
      <w:r w:rsidRPr="00175412">
        <w:rPr>
          <w:sz w:val="24"/>
          <w:lang w:val="ru-RU"/>
        </w:rPr>
        <w:t xml:space="preserve">. </w:t>
      </w:r>
      <w:r>
        <w:rPr>
          <w:sz w:val="24"/>
          <w:lang w:val="ru-RU"/>
        </w:rPr>
        <w:t>Инициация конкурса</w:t>
      </w: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1. Независимо от категории конкурса (идей или проектов) и от способа организации (публичный, ограниченный, приглашенных), конкурс должен пользоваться широкой оглаской.</w:t>
      </w: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2. Инициация конкурса осуществляется промоутером, как правило</w:t>
      </w:r>
      <w:r w:rsidR="00D7640C">
        <w:rPr>
          <w:sz w:val="24"/>
          <w:lang w:val="ru-RU"/>
        </w:rPr>
        <w:t>,</w:t>
      </w:r>
      <w:r>
        <w:rPr>
          <w:sz w:val="24"/>
          <w:lang w:val="ru-RU"/>
        </w:rPr>
        <w:t xml:space="preserve"> посредством пресс-конференции, на которую будут приглашены главные печатные издания, агенства печати, радио и телевидения.</w:t>
      </w:r>
    </w:p>
    <w:p w:rsidR="00175412" w:rsidRDefault="00175412" w:rsidP="00175412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3. В пресс-релизе, предоставленном в распоряжение представителям масс-медия, будут указаны: промоутер, организатор, цель конкурса, короткая презентация темы-программы, категория и способ организации конкурса, календарь конкурса, жюри, премии, а также условия записи.</w:t>
      </w:r>
    </w:p>
    <w:p w:rsid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</w:p>
    <w:p w:rsidR="00DD5CC5" w:rsidRP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</w:rPr>
        <w:t>VI</w:t>
      </w:r>
      <w:r w:rsidRPr="00DD5CC5">
        <w:rPr>
          <w:sz w:val="24"/>
          <w:lang w:val="ru-RU"/>
        </w:rPr>
        <w:t>. Авторские права</w:t>
      </w:r>
    </w:p>
    <w:p w:rsid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</w:p>
    <w:p w:rsid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1. Авторы представленных на конкурс проектов пользуются всеми правами, вытекающими из действующего законодательства;</w:t>
      </w:r>
    </w:p>
    <w:p w:rsid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2. Премиированные  и вознаграждённые в ходе конкурса проекты становятся собственностью промоутера или организатора;</w:t>
      </w:r>
    </w:p>
    <w:p w:rsid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3. Промоутер не имеет права использовать</w:t>
      </w:r>
      <w:r w:rsidR="00D7640C">
        <w:rPr>
          <w:sz w:val="24"/>
          <w:lang w:val="ru-RU"/>
        </w:rPr>
        <w:t xml:space="preserve">, </w:t>
      </w:r>
      <w:r>
        <w:rPr>
          <w:sz w:val="24"/>
          <w:lang w:val="ru-RU"/>
        </w:rPr>
        <w:t>полностью или частично</w:t>
      </w:r>
      <w:r w:rsidR="00D7640C">
        <w:rPr>
          <w:sz w:val="24"/>
          <w:lang w:val="ru-RU"/>
        </w:rPr>
        <w:t>,</w:t>
      </w:r>
      <w:r>
        <w:rPr>
          <w:sz w:val="24"/>
          <w:lang w:val="ru-RU"/>
        </w:rPr>
        <w:t xml:space="preserve"> вознаграждённые или представленные на конкурс проекты без согласия авторов, за исключением мандата на исследование или проектирование.</w:t>
      </w:r>
    </w:p>
    <w:p w:rsidR="00DD5CC5" w:rsidRPr="000C2E5D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4. Промоутер, который поручил мандат одному из участников, не имеет права использовать данный проект более единственного раза</w:t>
      </w:r>
      <w:r w:rsidR="00D7640C" w:rsidRPr="00D7640C">
        <w:rPr>
          <w:sz w:val="24"/>
          <w:lang w:val="ru-RU"/>
        </w:rPr>
        <w:t xml:space="preserve"> </w:t>
      </w:r>
      <w:r w:rsidR="00D7640C">
        <w:rPr>
          <w:sz w:val="24"/>
          <w:lang w:val="ru-RU"/>
        </w:rPr>
        <w:t>для его реализации</w:t>
      </w:r>
      <w:r>
        <w:rPr>
          <w:sz w:val="24"/>
          <w:lang w:val="ru-RU"/>
        </w:rPr>
        <w:t>.</w:t>
      </w:r>
    </w:p>
    <w:p w:rsidR="00CC33B2" w:rsidRPr="00DD5CC5" w:rsidRDefault="00DD5CC5" w:rsidP="00DD5CC5">
      <w:pPr>
        <w:pStyle w:val="a3"/>
        <w:ind w:left="-14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Только организатор имеет право распространять фотографии представленных на конкурсе проектов с целью их репродукции в каталоге конкурса. Любое другое использование проектов и фотографий осуществляется с согласия авторов.</w:t>
      </w:r>
    </w:p>
    <w:sectPr w:rsidR="00CC33B2" w:rsidRPr="00DD5CC5" w:rsidSect="00CC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DCA" w:rsidRDefault="002E4DCA" w:rsidP="00293B8E">
      <w:r>
        <w:separator/>
      </w:r>
    </w:p>
  </w:endnote>
  <w:endnote w:type="continuationSeparator" w:id="1">
    <w:p w:rsidR="002E4DCA" w:rsidRDefault="002E4DCA" w:rsidP="0029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DCA" w:rsidRDefault="002E4DCA" w:rsidP="00293B8E">
      <w:r>
        <w:separator/>
      </w:r>
    </w:p>
  </w:footnote>
  <w:footnote w:type="continuationSeparator" w:id="1">
    <w:p w:rsidR="002E4DCA" w:rsidRDefault="002E4DCA" w:rsidP="00293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1F6E"/>
    <w:multiLevelType w:val="hybridMultilevel"/>
    <w:tmpl w:val="0D2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A00CE"/>
    <w:multiLevelType w:val="hybridMultilevel"/>
    <w:tmpl w:val="13B4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512E5"/>
    <w:rsid w:val="000D35EB"/>
    <w:rsid w:val="0011746B"/>
    <w:rsid w:val="00175412"/>
    <w:rsid w:val="002669A5"/>
    <w:rsid w:val="00293B8E"/>
    <w:rsid w:val="002C5238"/>
    <w:rsid w:val="002E4DCA"/>
    <w:rsid w:val="003B15ED"/>
    <w:rsid w:val="006512E5"/>
    <w:rsid w:val="00682866"/>
    <w:rsid w:val="007271F1"/>
    <w:rsid w:val="00777CB9"/>
    <w:rsid w:val="008014DF"/>
    <w:rsid w:val="009412ED"/>
    <w:rsid w:val="00BC2717"/>
    <w:rsid w:val="00BE2F9D"/>
    <w:rsid w:val="00C76623"/>
    <w:rsid w:val="00CC33B2"/>
    <w:rsid w:val="00D7640C"/>
    <w:rsid w:val="00DD5CC5"/>
    <w:rsid w:val="00DE5454"/>
    <w:rsid w:val="00E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2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5412"/>
    <w:pPr>
      <w:ind w:left="377" w:firstLine="5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2019-03-12T08:21:00Z</dcterms:created>
  <dcterms:modified xsi:type="dcterms:W3CDTF">2019-03-14T07:33:00Z</dcterms:modified>
</cp:coreProperties>
</file>