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F4" w:rsidRPr="00366F90" w:rsidRDefault="00366F90" w:rsidP="00FC1B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6F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Объявление </w:t>
      </w:r>
    </w:p>
    <w:p w:rsidR="00FC1B34" w:rsidRPr="00366F90" w:rsidRDefault="00366F90" w:rsidP="00FC1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F90">
        <w:rPr>
          <w:rFonts w:ascii="Times New Roman" w:hAnsi="Times New Roman" w:cs="Times New Roman"/>
          <w:b/>
          <w:sz w:val="24"/>
          <w:szCs w:val="24"/>
          <w:lang w:val="ru-RU"/>
        </w:rPr>
        <w:t>об организации публичного консультирования</w:t>
      </w:r>
      <w:r w:rsidR="00FC1B34" w:rsidRPr="00366F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33B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по </w:t>
      </w:r>
      <w:r w:rsidRPr="00366F90">
        <w:rPr>
          <w:rFonts w:ascii="Times New Roman" w:hAnsi="Times New Roman" w:cs="Times New Roman"/>
          <w:b/>
          <w:sz w:val="24"/>
          <w:szCs w:val="24"/>
          <w:lang w:val="ru-RU"/>
        </w:rPr>
        <w:t>проект</w:t>
      </w:r>
      <w:r w:rsidR="00333B05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366F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решения Совета муниципия Бэлць</w:t>
      </w:r>
    </w:p>
    <w:p w:rsidR="00FC1B34" w:rsidRPr="00366F90" w:rsidRDefault="00366F90" w:rsidP="00366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F90">
        <w:rPr>
          <w:rFonts w:ascii="Times New Roman" w:hAnsi="Times New Roman" w:cs="Times New Roman"/>
          <w:b/>
          <w:sz w:val="24"/>
          <w:szCs w:val="24"/>
          <w:lang w:val="ru-RU"/>
        </w:rPr>
        <w:t>«Об утверждении Положения</w:t>
      </w:r>
      <w:r w:rsidR="00FC1B34" w:rsidRPr="00366F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366F90">
        <w:rPr>
          <w:rFonts w:ascii="Times New Roman" w:hAnsi="Times New Roman" w:cs="Times New Roman"/>
          <w:b/>
          <w:sz w:val="24"/>
          <w:szCs w:val="24"/>
          <w:lang w:val="ru-RU"/>
        </w:rPr>
        <w:t>о проведении архитектурных и градостроительных конкурсов»</w:t>
      </w:r>
      <w:r w:rsidR="00FC1B34" w:rsidRPr="00366F9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FC1B34" w:rsidRDefault="00FC1B34" w:rsidP="00FC1B34">
      <w:pPr>
        <w:spacing w:after="0"/>
        <w:jc w:val="center"/>
        <w:rPr>
          <w:sz w:val="28"/>
          <w:szCs w:val="28"/>
          <w:lang w:val="ro-RO"/>
        </w:rPr>
      </w:pPr>
    </w:p>
    <w:tbl>
      <w:tblPr>
        <w:tblStyle w:val="a3"/>
        <w:tblW w:w="0" w:type="auto"/>
        <w:tblLook w:val="04A0"/>
      </w:tblPr>
      <w:tblGrid>
        <w:gridCol w:w="6091"/>
        <w:gridCol w:w="8469"/>
      </w:tblGrid>
      <w:tr w:rsidR="00FC1B34" w:rsidRPr="00366F90" w:rsidTr="00FC1B34">
        <w:tc>
          <w:tcPr>
            <w:tcW w:w="6091" w:type="dxa"/>
          </w:tcPr>
          <w:p w:rsidR="00FC1B34" w:rsidRPr="00366F90" w:rsidRDefault="00366F90" w:rsidP="00FC1B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публикации объявления</w:t>
            </w:r>
          </w:p>
        </w:tc>
        <w:tc>
          <w:tcPr>
            <w:tcW w:w="8469" w:type="dxa"/>
          </w:tcPr>
          <w:p w:rsidR="00FC1B34" w:rsidRPr="00366F90" w:rsidRDefault="00FC1B34" w:rsidP="00FC1B3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66F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26.02.2019</w:t>
            </w:r>
          </w:p>
        </w:tc>
      </w:tr>
      <w:tr w:rsidR="00FC1B34" w:rsidRPr="00333B05" w:rsidTr="00FC1B34">
        <w:tc>
          <w:tcPr>
            <w:tcW w:w="6091" w:type="dxa"/>
          </w:tcPr>
          <w:p w:rsidR="00FC1B34" w:rsidRPr="00366F90" w:rsidRDefault="00366F90" w:rsidP="00366F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66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решения</w:t>
            </w:r>
            <w:r w:rsidR="00FC1B34" w:rsidRPr="00366F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</w:t>
            </w:r>
            <w:r w:rsidRPr="00366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проекта</w:t>
            </w:r>
            <w:r w:rsidR="00FC1B34" w:rsidRPr="00366F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</w:p>
        </w:tc>
        <w:tc>
          <w:tcPr>
            <w:tcW w:w="8469" w:type="dxa"/>
          </w:tcPr>
          <w:p w:rsidR="00FC1B34" w:rsidRPr="00366F90" w:rsidRDefault="00366F90" w:rsidP="00FC1B3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66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Положения</w:t>
            </w:r>
            <w:r w:rsidRPr="00366F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  <w:r w:rsidRPr="00366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проведении архитектурных и градостроительных конкурсов</w:t>
            </w:r>
          </w:p>
        </w:tc>
      </w:tr>
      <w:tr w:rsidR="00FC1B34" w:rsidRPr="00366F90" w:rsidTr="00FC1B34">
        <w:tc>
          <w:tcPr>
            <w:tcW w:w="6091" w:type="dxa"/>
          </w:tcPr>
          <w:p w:rsidR="00FC1B34" w:rsidRPr="00366F90" w:rsidRDefault="00366F90" w:rsidP="00FC1B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прилагаемые</w:t>
            </w:r>
          </w:p>
        </w:tc>
        <w:tc>
          <w:tcPr>
            <w:tcW w:w="8469" w:type="dxa"/>
          </w:tcPr>
          <w:p w:rsidR="00FC1B34" w:rsidRPr="00366F90" w:rsidRDefault="00366F90" w:rsidP="00FC1B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 Положения</w:t>
            </w:r>
          </w:p>
        </w:tc>
      </w:tr>
      <w:tr w:rsidR="00FC1B34" w:rsidRPr="00333B05" w:rsidTr="00FC1B34">
        <w:tc>
          <w:tcPr>
            <w:tcW w:w="6091" w:type="dxa"/>
          </w:tcPr>
          <w:p w:rsidR="00FC1B34" w:rsidRPr="00366F90" w:rsidRDefault="00366F90" w:rsidP="00FC1B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проекта</w:t>
            </w:r>
          </w:p>
        </w:tc>
        <w:tc>
          <w:tcPr>
            <w:tcW w:w="8469" w:type="dxa"/>
          </w:tcPr>
          <w:p w:rsidR="00FC1B34" w:rsidRPr="00366F90" w:rsidRDefault="00366F90" w:rsidP="00FC1B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Принятие «Положения</w:t>
            </w:r>
            <w:r w:rsidRPr="00366F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  <w:r w:rsidRPr="00366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проведении архитектурных и градостроительных конкурсов»</w:t>
            </w:r>
          </w:p>
        </w:tc>
      </w:tr>
      <w:tr w:rsidR="00FC1B34" w:rsidRPr="00333B05" w:rsidTr="00FC1B34">
        <w:tc>
          <w:tcPr>
            <w:tcW w:w="6091" w:type="dxa"/>
          </w:tcPr>
          <w:p w:rsidR="00FC1B34" w:rsidRPr="00366F90" w:rsidRDefault="00366F90" w:rsidP="00FC1B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Аргументация необходимости принятия решения Совета мунципия Бэлць</w:t>
            </w:r>
          </w:p>
        </w:tc>
        <w:tc>
          <w:tcPr>
            <w:tcW w:w="8469" w:type="dxa"/>
          </w:tcPr>
          <w:p w:rsidR="00FC1B34" w:rsidRPr="00366F90" w:rsidRDefault="00333B05" w:rsidP="00FC1B3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3B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Соблюдение положений Закона № 1030 от 02.11.2000 г. «Об архитектурной деятельности», ст.5.</w:t>
            </w:r>
          </w:p>
        </w:tc>
      </w:tr>
      <w:tr w:rsidR="00366F90" w:rsidRPr="00366F90" w:rsidTr="00FC1B34">
        <w:tc>
          <w:tcPr>
            <w:tcW w:w="6091" w:type="dxa"/>
          </w:tcPr>
          <w:p w:rsidR="00366F90" w:rsidRPr="00366F90" w:rsidRDefault="00366F90" w:rsidP="007D2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90">
              <w:rPr>
                <w:rFonts w:ascii="Times New Roman" w:hAnsi="Times New Roman" w:cs="Times New Roman"/>
                <w:sz w:val="28"/>
                <w:szCs w:val="28"/>
              </w:rPr>
              <w:t>Бенефициары проекта</w:t>
            </w:r>
          </w:p>
        </w:tc>
        <w:tc>
          <w:tcPr>
            <w:tcW w:w="8469" w:type="dxa"/>
          </w:tcPr>
          <w:p w:rsidR="00366F90" w:rsidRPr="00333B05" w:rsidRDefault="00333B05" w:rsidP="00FC1B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Примэрия</w:t>
            </w:r>
            <w:r w:rsidRPr="00333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</w:t>
            </w:r>
            <w:r w:rsidRPr="00333B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Бэлць, горожане</w:t>
            </w:r>
          </w:p>
        </w:tc>
      </w:tr>
      <w:tr w:rsidR="00FC1B34" w:rsidRPr="00366F90" w:rsidTr="00FC1B34">
        <w:tc>
          <w:tcPr>
            <w:tcW w:w="6091" w:type="dxa"/>
          </w:tcPr>
          <w:p w:rsidR="00FC1B34" w:rsidRPr="00333B05" w:rsidRDefault="00366F90" w:rsidP="00FC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Ожидаемые</w:t>
            </w:r>
            <w:r w:rsidRPr="00333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результаты</w:t>
            </w:r>
            <w:r w:rsidRPr="00333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вследствие</w:t>
            </w:r>
            <w:r w:rsidRPr="00333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внедрения</w:t>
            </w:r>
            <w:r w:rsidRPr="00333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8469" w:type="dxa"/>
          </w:tcPr>
          <w:p w:rsidR="00FC1B34" w:rsidRPr="00366F90" w:rsidRDefault="00333B05" w:rsidP="00333B0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Отбор </w:t>
            </w:r>
            <w:r w:rsidRPr="00333B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передовых архитектурных решений</w:t>
            </w:r>
          </w:p>
        </w:tc>
      </w:tr>
      <w:tr w:rsidR="00366F90" w:rsidRPr="00366F90" w:rsidTr="00FC1B34">
        <w:tc>
          <w:tcPr>
            <w:tcW w:w="6091" w:type="dxa"/>
          </w:tcPr>
          <w:p w:rsidR="00366F90" w:rsidRPr="00366F90" w:rsidRDefault="00366F90" w:rsidP="007D2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90">
              <w:rPr>
                <w:rFonts w:ascii="Times New Roman" w:hAnsi="Times New Roman" w:cs="Times New Roman"/>
                <w:sz w:val="28"/>
                <w:szCs w:val="28"/>
              </w:rPr>
              <w:t>Способ консультирования</w:t>
            </w:r>
          </w:p>
        </w:tc>
        <w:tc>
          <w:tcPr>
            <w:tcW w:w="8469" w:type="dxa"/>
          </w:tcPr>
          <w:p w:rsidR="00366F90" w:rsidRPr="00333B05" w:rsidRDefault="00333B05" w:rsidP="00FC1B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Запрос мнения экспертов</w:t>
            </w:r>
          </w:p>
        </w:tc>
      </w:tr>
      <w:tr w:rsidR="00366F90" w:rsidRPr="00366F90" w:rsidTr="00FC1B34">
        <w:tc>
          <w:tcPr>
            <w:tcW w:w="6091" w:type="dxa"/>
          </w:tcPr>
          <w:p w:rsidR="00366F90" w:rsidRPr="00366F90" w:rsidRDefault="00366F90" w:rsidP="007D27E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66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предоставления рекомендаций и комментариев</w:t>
            </w:r>
          </w:p>
        </w:tc>
        <w:tc>
          <w:tcPr>
            <w:tcW w:w="8469" w:type="dxa"/>
          </w:tcPr>
          <w:p w:rsidR="00366F90" w:rsidRPr="00366F90" w:rsidRDefault="00366F90" w:rsidP="00974B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66F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26.02.2019 - 5.03.2019</w:t>
            </w:r>
          </w:p>
        </w:tc>
      </w:tr>
      <w:tr w:rsidR="00366F90" w:rsidRPr="00333B05" w:rsidTr="00FC1B34">
        <w:tc>
          <w:tcPr>
            <w:tcW w:w="6091" w:type="dxa"/>
          </w:tcPr>
          <w:p w:rsidR="00366F90" w:rsidRPr="00366F90" w:rsidRDefault="00366F90" w:rsidP="007D27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66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 ответственного лица за проведение процедур консультирования, контактные данные </w:t>
            </w:r>
          </w:p>
        </w:tc>
        <w:tc>
          <w:tcPr>
            <w:tcW w:w="8469" w:type="dxa"/>
          </w:tcPr>
          <w:p w:rsidR="00366F90" w:rsidRPr="00366F90" w:rsidRDefault="00333B05" w:rsidP="00333B0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архитектор мун. Бэлць Вячеслав Коада,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="00366F90" w:rsidRPr="00366F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366F90" w:rsidRPr="00366F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0231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366F90" w:rsidRPr="00366F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366F90" w:rsidRPr="00366F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</w:tr>
      <w:tr w:rsidR="00974BF6" w:rsidRPr="00333B05" w:rsidTr="00FC1B34">
        <w:tc>
          <w:tcPr>
            <w:tcW w:w="6091" w:type="dxa"/>
          </w:tcPr>
          <w:p w:rsidR="00974BF6" w:rsidRPr="00366F90" w:rsidRDefault="00333B05" w:rsidP="00333B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  <w:r w:rsidRPr="00333B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размешения</w:t>
            </w:r>
            <w:r w:rsidRPr="00333B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проекта</w:t>
            </w:r>
            <w:r w:rsidRPr="00333B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74BF6" w:rsidRPr="00366F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333B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решения Совета муниципия Бэлць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3B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 утверждении Положения</w:t>
            </w:r>
            <w:r w:rsidRPr="00333B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  <w:r w:rsidRPr="00333B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проведении архитектурных и градостроительных конкурсов»</w:t>
            </w:r>
            <w:r w:rsidRPr="00333B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8469" w:type="dxa"/>
          </w:tcPr>
          <w:p w:rsidR="00333B05" w:rsidRDefault="00333B05" w:rsidP="00974B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Официальная веб-страница примэрии:</w:t>
            </w:r>
          </w:p>
          <w:p w:rsidR="00974BF6" w:rsidRPr="00366F90" w:rsidRDefault="00333B05" w:rsidP="00974BF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www.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balti.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md </w:t>
            </w:r>
            <w:r w:rsidR="00974BF6" w:rsidRPr="00366F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FC1B34" w:rsidRPr="00FC1B34" w:rsidRDefault="00FC1B34" w:rsidP="00FC1B34">
      <w:pPr>
        <w:spacing w:after="0"/>
        <w:jc w:val="center"/>
        <w:rPr>
          <w:sz w:val="28"/>
          <w:szCs w:val="28"/>
          <w:lang w:val="ro-RO"/>
        </w:rPr>
      </w:pPr>
    </w:p>
    <w:sectPr w:rsidR="00FC1B34" w:rsidRPr="00FC1B34" w:rsidSect="00FC1B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61B3"/>
    <w:rsid w:val="00027C9E"/>
    <w:rsid w:val="002534F4"/>
    <w:rsid w:val="00333B05"/>
    <w:rsid w:val="00366F90"/>
    <w:rsid w:val="009561B3"/>
    <w:rsid w:val="00974BF6"/>
    <w:rsid w:val="00B61BB9"/>
    <w:rsid w:val="00FC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B9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F6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2019-02-20T07:10:00Z</cp:lastPrinted>
  <dcterms:created xsi:type="dcterms:W3CDTF">2019-02-28T09:35:00Z</dcterms:created>
  <dcterms:modified xsi:type="dcterms:W3CDTF">2019-02-28T09:41:00Z</dcterms:modified>
</cp:coreProperties>
</file>