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E49" w:rsidRPr="00C90C26" w:rsidRDefault="00C43E49" w:rsidP="00C43E49">
      <w:pPr>
        <w:rPr>
          <w:noProof/>
          <w:lang w:val="ru-RU" w:eastAsia="ru-RU"/>
        </w:rPr>
      </w:pPr>
    </w:p>
    <w:p w:rsidR="00C43E49" w:rsidRPr="00C90C26" w:rsidRDefault="00C43E49" w:rsidP="00C43E49">
      <w:pPr>
        <w:rPr>
          <w:lang w:val="ru-RU"/>
        </w:rPr>
      </w:pPr>
      <w:r w:rsidRPr="00C90C26">
        <w:rPr>
          <w:noProof/>
          <w:lang w:val="ru-RU" w:eastAsia="ru-RU"/>
        </w:rPr>
        <w:drawing>
          <wp:inline distT="0" distB="0" distL="0" distR="0">
            <wp:extent cx="5841820" cy="3529965"/>
            <wp:effectExtent l="0" t="0" r="6985" b="0"/>
            <wp:docPr id="1" name="Picture 1" descr="Imagini pentru Bălț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i pentru Bălți"/>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2171" b="11296"/>
                    <a:stretch/>
                  </pic:blipFill>
                  <pic:spPr bwMode="auto">
                    <a:xfrm>
                      <a:off x="0" y="0"/>
                      <a:ext cx="5843127" cy="353075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C43E49" w:rsidRPr="00C90C26" w:rsidRDefault="00C43E49" w:rsidP="00C43E49">
      <w:pPr>
        <w:jc w:val="center"/>
        <w:rPr>
          <w:rFonts w:ascii="Verdana" w:hAnsi="Verdana"/>
          <w:b/>
          <w:color w:val="1F497D" w:themeColor="text2"/>
          <w:sz w:val="18"/>
          <w:szCs w:val="68"/>
          <w:lang w:val="ru-RU"/>
        </w:rPr>
      </w:pPr>
    </w:p>
    <w:p w:rsidR="00C43E49" w:rsidRPr="00C90C26" w:rsidRDefault="00C43E49" w:rsidP="00C43E49">
      <w:pPr>
        <w:jc w:val="center"/>
        <w:rPr>
          <w:rFonts w:ascii="Verdana" w:hAnsi="Verdana"/>
          <w:b/>
          <w:color w:val="1F497D" w:themeColor="text2"/>
          <w:sz w:val="18"/>
          <w:szCs w:val="68"/>
          <w:lang w:val="ru-RU"/>
        </w:rPr>
      </w:pPr>
    </w:p>
    <w:p w:rsidR="00C43E49" w:rsidRPr="00C90C26" w:rsidRDefault="00C43E49" w:rsidP="00C43E49">
      <w:pPr>
        <w:spacing w:after="0"/>
        <w:jc w:val="center"/>
        <w:rPr>
          <w:rFonts w:ascii="Verdana" w:hAnsi="Verdana"/>
          <w:b/>
          <w:color w:val="002060"/>
          <w:sz w:val="48"/>
          <w:szCs w:val="24"/>
          <w:lang w:val="ru-RU"/>
        </w:rPr>
      </w:pPr>
      <w:r w:rsidRPr="00C90C26">
        <w:rPr>
          <w:rFonts w:ascii="Verdana" w:hAnsi="Verdana"/>
          <w:b/>
          <w:color w:val="002060"/>
          <w:sz w:val="48"/>
          <w:szCs w:val="24"/>
          <w:lang w:val="ru-RU"/>
        </w:rPr>
        <w:t xml:space="preserve">СТРАТЕГИЯ </w:t>
      </w:r>
    </w:p>
    <w:p w:rsidR="00C43E49" w:rsidRPr="00C90C26" w:rsidRDefault="00C43E49" w:rsidP="00C43E49">
      <w:pPr>
        <w:spacing w:after="0"/>
        <w:jc w:val="center"/>
        <w:rPr>
          <w:rFonts w:ascii="Verdana" w:hAnsi="Verdana"/>
          <w:b/>
          <w:color w:val="002060"/>
          <w:sz w:val="48"/>
          <w:szCs w:val="24"/>
          <w:lang w:val="ru-RU"/>
        </w:rPr>
      </w:pPr>
      <w:r w:rsidRPr="00C90C26">
        <w:rPr>
          <w:rFonts w:ascii="Verdana" w:hAnsi="Verdana"/>
          <w:b/>
          <w:color w:val="002060"/>
          <w:sz w:val="48"/>
          <w:szCs w:val="24"/>
          <w:lang w:val="ru-RU"/>
        </w:rPr>
        <w:t xml:space="preserve">СОЦИАЛЬНОЙ ИНТЕГРАЦИИ </w:t>
      </w:r>
    </w:p>
    <w:p w:rsidR="00757016" w:rsidRDefault="00C43E49" w:rsidP="00C43E49">
      <w:pPr>
        <w:spacing w:after="0"/>
        <w:jc w:val="center"/>
        <w:rPr>
          <w:rFonts w:ascii="Verdana" w:hAnsi="Verdana"/>
          <w:b/>
          <w:color w:val="002060"/>
          <w:sz w:val="48"/>
          <w:szCs w:val="24"/>
          <w:lang w:val="ru-RU"/>
        </w:rPr>
      </w:pPr>
      <w:r w:rsidRPr="00C90C26">
        <w:rPr>
          <w:rFonts w:ascii="Verdana" w:hAnsi="Verdana"/>
          <w:b/>
          <w:color w:val="002060"/>
          <w:sz w:val="48"/>
          <w:szCs w:val="24"/>
          <w:lang w:val="ru-RU"/>
        </w:rPr>
        <w:t xml:space="preserve">УЯЗВИМЫХ ЛИЦ </w:t>
      </w:r>
    </w:p>
    <w:p w:rsidR="00C43E49" w:rsidRPr="00C90C26" w:rsidRDefault="00C43E49" w:rsidP="00C43E49">
      <w:pPr>
        <w:spacing w:after="0"/>
        <w:jc w:val="center"/>
        <w:rPr>
          <w:rFonts w:ascii="Verdana" w:hAnsi="Verdana"/>
          <w:b/>
          <w:color w:val="002060"/>
          <w:sz w:val="48"/>
          <w:szCs w:val="24"/>
          <w:lang w:val="ru-RU"/>
        </w:rPr>
      </w:pPr>
      <w:r w:rsidRPr="00C90C26">
        <w:rPr>
          <w:rFonts w:ascii="Verdana" w:hAnsi="Verdana"/>
          <w:b/>
          <w:color w:val="002060"/>
          <w:sz w:val="48"/>
          <w:szCs w:val="24"/>
          <w:lang w:val="ru-RU"/>
        </w:rPr>
        <w:t xml:space="preserve">ИЗ МУНИЦИПИЯ БЭЛЦЬ </w:t>
      </w:r>
    </w:p>
    <w:p w:rsidR="00C43E49" w:rsidRPr="00C90C26" w:rsidRDefault="00C43E49" w:rsidP="00C43E49">
      <w:pPr>
        <w:spacing w:after="0"/>
        <w:jc w:val="center"/>
        <w:rPr>
          <w:rFonts w:ascii="Verdana" w:hAnsi="Verdana"/>
          <w:b/>
          <w:color w:val="002060"/>
          <w:sz w:val="48"/>
          <w:szCs w:val="24"/>
          <w:lang w:val="ru-RU"/>
        </w:rPr>
      </w:pPr>
      <w:r w:rsidRPr="00C90C26">
        <w:rPr>
          <w:rFonts w:ascii="Verdana" w:hAnsi="Verdana"/>
          <w:b/>
          <w:color w:val="002060"/>
          <w:sz w:val="48"/>
          <w:szCs w:val="24"/>
          <w:lang w:val="ru-RU"/>
        </w:rPr>
        <w:t>(2018 -2021 годы)</w:t>
      </w:r>
    </w:p>
    <w:p w:rsidR="00C43E49" w:rsidRPr="00C90C26" w:rsidRDefault="00C43E49" w:rsidP="00C43E49">
      <w:pPr>
        <w:jc w:val="center"/>
        <w:rPr>
          <w:rFonts w:ascii="Verdana" w:hAnsi="Verdana"/>
          <w:b/>
          <w:color w:val="002060"/>
          <w:sz w:val="48"/>
          <w:szCs w:val="24"/>
          <w:lang w:val="ru-RU"/>
        </w:rPr>
      </w:pPr>
    </w:p>
    <w:p w:rsidR="00C43E49" w:rsidRPr="00C90C26" w:rsidRDefault="00C43E49" w:rsidP="00C43E49">
      <w:pPr>
        <w:jc w:val="center"/>
        <w:rPr>
          <w:rFonts w:ascii="Verdana" w:hAnsi="Verdana"/>
          <w:b/>
          <w:color w:val="002060"/>
          <w:sz w:val="48"/>
          <w:szCs w:val="24"/>
          <w:lang w:val="ru-RU"/>
        </w:rPr>
      </w:pPr>
      <w:r w:rsidRPr="00C90C26">
        <w:rPr>
          <w:rFonts w:ascii="Verdana" w:hAnsi="Verdana"/>
          <w:b/>
          <w:color w:val="002060"/>
          <w:sz w:val="48"/>
          <w:szCs w:val="24"/>
          <w:lang w:val="ru-RU"/>
        </w:rPr>
        <w:t>Проект</w:t>
      </w:r>
    </w:p>
    <w:p w:rsidR="00C43E49" w:rsidRPr="00C90C26" w:rsidRDefault="00C43E49" w:rsidP="00C43E49">
      <w:pPr>
        <w:rPr>
          <w:rFonts w:ascii="Verdana" w:hAnsi="Verdana"/>
          <w:b/>
          <w:color w:val="1F497D" w:themeColor="text2"/>
          <w:sz w:val="40"/>
          <w:szCs w:val="68"/>
          <w:lang w:val="ru-RU"/>
        </w:rPr>
      </w:pPr>
      <w:r w:rsidRPr="00C90C26">
        <w:rPr>
          <w:noProof/>
          <w:lang w:val="ru-RU" w:eastAsia="ru-RU"/>
        </w:rPr>
        <w:lastRenderedPageBreak/>
        <w:drawing>
          <wp:inline distT="0" distB="0" distL="0" distR="0">
            <wp:extent cx="2491740" cy="819785"/>
            <wp:effectExtent l="0" t="0" r="3810" b="0"/>
            <wp:docPr id="2" name="Obrázek 1" descr="C:\Users\lektor\AppData\Local\Temp\Rar$DIa0.571\logocrdc-295x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ktor\AppData\Local\Temp\Rar$DIa0.571\logocrdc-295x90.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654743" cy="873413"/>
                    </a:xfrm>
                    <a:prstGeom prst="rect">
                      <a:avLst/>
                    </a:prstGeom>
                    <a:noFill/>
                    <a:ln>
                      <a:noFill/>
                    </a:ln>
                  </pic:spPr>
                </pic:pic>
              </a:graphicData>
            </a:graphic>
          </wp:inline>
        </w:drawing>
      </w:r>
      <w:r w:rsidR="00B65F2D">
        <w:rPr>
          <w:rFonts w:ascii="Verdana" w:hAnsi="Verdana"/>
          <w:b/>
          <w:color w:val="1F497D" w:themeColor="text2"/>
          <w:sz w:val="40"/>
          <w:szCs w:val="68"/>
          <w:lang w:val="ru-RU"/>
        </w:rPr>
        <w:t xml:space="preserve"> </w:t>
      </w:r>
      <w:r w:rsidR="00B65F2D">
        <w:rPr>
          <w:rFonts w:ascii="Verdana" w:hAnsi="Verdana"/>
          <w:b/>
          <w:color w:val="1F497D" w:themeColor="text2"/>
          <w:sz w:val="40"/>
          <w:szCs w:val="68"/>
          <w:lang w:val="ro-RO"/>
        </w:rPr>
        <w:t xml:space="preserve">   </w:t>
      </w:r>
      <w:r w:rsidR="00B65F2D">
        <w:rPr>
          <w:rFonts w:ascii="Verdana" w:hAnsi="Verdana"/>
          <w:b/>
          <w:color w:val="1F497D" w:themeColor="text2"/>
          <w:sz w:val="40"/>
          <w:szCs w:val="68"/>
          <w:lang w:val="ru-RU"/>
        </w:rPr>
        <w:t xml:space="preserve"> </w:t>
      </w:r>
      <w:r w:rsidRPr="00C90C26">
        <w:rPr>
          <w:rFonts w:ascii="Sylfaen" w:hAnsi="Sylfaen"/>
          <w:b/>
          <w:noProof/>
          <w:lang w:val="ru-RU" w:eastAsia="ru-RU"/>
        </w:rPr>
        <w:drawing>
          <wp:inline distT="0" distB="0" distL="0" distR="0">
            <wp:extent cx="922020" cy="911256"/>
            <wp:effectExtent l="0" t="0" r="0" b="3175"/>
            <wp:docPr id="4" name="Picture 3" descr="logo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N"/>
                    <pic:cNvPicPr>
                      <a:picLocks noChangeAspect="1" noChangeArrowheads="1"/>
                    </pic:cNvPicPr>
                  </pic:nvPicPr>
                  <pic:blipFill>
                    <a:blip r:embed="rId10" cstate="print"/>
                    <a:srcRect/>
                    <a:stretch>
                      <a:fillRect/>
                    </a:stretch>
                  </pic:blipFill>
                  <pic:spPr bwMode="auto">
                    <a:xfrm>
                      <a:off x="0" y="0"/>
                      <a:ext cx="947681" cy="936618"/>
                    </a:xfrm>
                    <a:prstGeom prst="rect">
                      <a:avLst/>
                    </a:prstGeom>
                    <a:noFill/>
                    <a:ln w="9525">
                      <a:noFill/>
                      <a:miter lim="800000"/>
                      <a:headEnd/>
                      <a:tailEnd/>
                    </a:ln>
                  </pic:spPr>
                </pic:pic>
              </a:graphicData>
            </a:graphic>
          </wp:inline>
        </w:drawing>
      </w:r>
      <w:r w:rsidR="00B65F2D">
        <w:rPr>
          <w:rFonts w:ascii="Sylfaen" w:hAnsi="Sylfaen"/>
          <w:b/>
          <w:noProof/>
          <w:lang w:val="ro-RO" w:eastAsia="ru-RU"/>
        </w:rPr>
        <w:t xml:space="preserve">        </w:t>
      </w:r>
      <w:bookmarkStart w:id="0" w:name="_GoBack"/>
      <w:bookmarkEnd w:id="0"/>
      <w:r w:rsidR="00B65F2D">
        <w:rPr>
          <w:rFonts w:ascii="Sylfaen" w:hAnsi="Sylfaen"/>
          <w:b/>
          <w:noProof/>
          <w:lang w:val="ro-RO" w:eastAsia="ru-RU"/>
        </w:rPr>
        <w:t xml:space="preserve">      </w:t>
      </w:r>
      <w:r w:rsidR="00B65F2D">
        <w:rPr>
          <w:rFonts w:ascii="Sylfaen" w:hAnsi="Sylfaen"/>
          <w:b/>
          <w:noProof/>
          <w:lang w:val="ru-RU" w:eastAsia="ru-RU"/>
        </w:rPr>
        <w:drawing>
          <wp:inline distT="0" distB="0" distL="0" distR="0">
            <wp:extent cx="1591310" cy="944880"/>
            <wp:effectExtent l="0" t="0" r="8890" b="762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91310" cy="944880"/>
                    </a:xfrm>
                    <a:prstGeom prst="rect">
                      <a:avLst/>
                    </a:prstGeom>
                    <a:noFill/>
                  </pic:spPr>
                </pic:pic>
              </a:graphicData>
            </a:graphic>
          </wp:inline>
        </w:drawing>
      </w:r>
    </w:p>
    <w:p w:rsidR="00C43E49" w:rsidRPr="00C90C26" w:rsidRDefault="00C43E49" w:rsidP="00C43E49">
      <w:pPr>
        <w:tabs>
          <w:tab w:val="left" w:pos="2535"/>
        </w:tabs>
        <w:jc w:val="both"/>
        <w:rPr>
          <w:rFonts w:ascii="Arial Narrow" w:hAnsi="Arial Narrow"/>
          <w:b/>
          <w:sz w:val="28"/>
          <w:szCs w:val="24"/>
          <w:lang w:val="ru-RU"/>
        </w:rPr>
      </w:pPr>
    </w:p>
    <w:p w:rsidR="00C43E49" w:rsidRPr="00C90C26" w:rsidRDefault="00C43E49" w:rsidP="00C43E49">
      <w:pPr>
        <w:spacing w:after="0" w:line="300" w:lineRule="auto"/>
        <w:jc w:val="both"/>
        <w:rPr>
          <w:rFonts w:ascii="Verdana" w:hAnsi="Verdana"/>
          <w:b/>
          <w:i/>
          <w:sz w:val="24"/>
          <w:szCs w:val="24"/>
          <w:lang w:val="ru-RU"/>
        </w:rPr>
      </w:pPr>
      <w:proofErr w:type="gramStart"/>
      <w:r w:rsidRPr="00C90C26">
        <w:rPr>
          <w:rFonts w:ascii="Verdana" w:hAnsi="Verdana"/>
          <w:b/>
          <w:sz w:val="24"/>
          <w:szCs w:val="24"/>
          <w:lang w:val="ru-RU"/>
        </w:rPr>
        <w:t>Разработана</w:t>
      </w:r>
      <w:proofErr w:type="gramEnd"/>
      <w:r w:rsidRPr="00C90C26">
        <w:rPr>
          <w:rFonts w:ascii="Verdana" w:hAnsi="Verdana"/>
          <w:b/>
          <w:sz w:val="24"/>
          <w:szCs w:val="24"/>
          <w:lang w:val="ru-RU"/>
        </w:rPr>
        <w:t xml:space="preserve"> Группой по местной интеграции </w:t>
      </w:r>
      <w:proofErr w:type="spellStart"/>
      <w:r w:rsidRPr="00C90C26">
        <w:rPr>
          <w:rFonts w:ascii="Verdana" w:hAnsi="Verdana"/>
          <w:b/>
          <w:sz w:val="24"/>
          <w:szCs w:val="24"/>
          <w:lang w:val="ru-RU"/>
        </w:rPr>
        <w:t>Бэлць</w:t>
      </w:r>
      <w:proofErr w:type="spellEnd"/>
      <w:r w:rsidRPr="00C90C26">
        <w:rPr>
          <w:rFonts w:ascii="Verdana" w:hAnsi="Verdana"/>
          <w:b/>
          <w:sz w:val="24"/>
          <w:szCs w:val="24"/>
          <w:lang w:val="ru-RU"/>
        </w:rPr>
        <w:t xml:space="preserve"> в рамках проекта: «</w:t>
      </w:r>
      <w:r w:rsidRPr="00C90C26">
        <w:rPr>
          <w:rFonts w:ascii="Verdana" w:hAnsi="Verdana"/>
          <w:b/>
          <w:i/>
          <w:sz w:val="24"/>
          <w:szCs w:val="24"/>
          <w:lang w:val="ru-RU"/>
        </w:rPr>
        <w:t>Развитие социальных услуг в Молдове в 2017-2019 гг.»</w:t>
      </w:r>
    </w:p>
    <w:p w:rsidR="00C43E49" w:rsidRPr="00C90C26" w:rsidRDefault="00C43E49" w:rsidP="00C43E49">
      <w:pPr>
        <w:spacing w:after="0" w:line="300" w:lineRule="auto"/>
        <w:jc w:val="right"/>
        <w:rPr>
          <w:rFonts w:ascii="Verdana" w:hAnsi="Verdana"/>
          <w:b/>
          <w:i/>
          <w:sz w:val="24"/>
          <w:szCs w:val="24"/>
          <w:lang w:val="ru-RU"/>
        </w:rPr>
      </w:pPr>
    </w:p>
    <w:p w:rsidR="00C43E49" w:rsidRPr="00C90C26" w:rsidRDefault="00C43E49" w:rsidP="00C43E49">
      <w:pPr>
        <w:spacing w:after="0" w:line="300" w:lineRule="auto"/>
        <w:jc w:val="right"/>
        <w:rPr>
          <w:rFonts w:ascii="Verdana" w:hAnsi="Verdana"/>
          <w:b/>
          <w:i/>
          <w:sz w:val="24"/>
          <w:szCs w:val="24"/>
          <w:lang w:val="ru-RU"/>
        </w:rPr>
      </w:pPr>
    </w:p>
    <w:p w:rsidR="00C43E49" w:rsidRPr="00C90C26" w:rsidRDefault="00C43E49" w:rsidP="00C43E49">
      <w:pPr>
        <w:tabs>
          <w:tab w:val="left" w:pos="2535"/>
        </w:tabs>
        <w:jc w:val="both"/>
        <w:rPr>
          <w:rFonts w:ascii="Verdana" w:hAnsi="Verdana"/>
          <w:b/>
          <w:szCs w:val="23"/>
          <w:lang w:val="ru-RU"/>
        </w:rPr>
      </w:pPr>
    </w:p>
    <w:p w:rsidR="00C43E49" w:rsidRPr="00C90C26" w:rsidRDefault="00C43E49" w:rsidP="00C43E49">
      <w:pPr>
        <w:tabs>
          <w:tab w:val="left" w:pos="2535"/>
        </w:tabs>
        <w:jc w:val="both"/>
        <w:rPr>
          <w:rFonts w:ascii="Verdana" w:hAnsi="Verdana"/>
          <w:b/>
          <w:i/>
          <w:sz w:val="24"/>
          <w:szCs w:val="24"/>
          <w:lang w:val="ru-RU"/>
        </w:rPr>
      </w:pPr>
    </w:p>
    <w:p w:rsidR="00C43E49" w:rsidRPr="00C90C26" w:rsidRDefault="00C43E49" w:rsidP="00C43E49">
      <w:pPr>
        <w:tabs>
          <w:tab w:val="left" w:pos="2535"/>
        </w:tabs>
        <w:jc w:val="both"/>
        <w:rPr>
          <w:rFonts w:ascii="Verdana" w:hAnsi="Verdana"/>
          <w:b/>
          <w:i/>
          <w:sz w:val="24"/>
          <w:szCs w:val="24"/>
          <w:lang w:val="ru-RU"/>
        </w:rPr>
      </w:pPr>
    </w:p>
    <w:p w:rsidR="00C43E49" w:rsidRPr="00C90C26" w:rsidRDefault="00C43E49" w:rsidP="00C43E49">
      <w:pPr>
        <w:tabs>
          <w:tab w:val="left" w:pos="2535"/>
        </w:tabs>
        <w:jc w:val="both"/>
        <w:rPr>
          <w:rFonts w:ascii="Verdana" w:hAnsi="Verdana"/>
          <w:b/>
          <w:i/>
          <w:sz w:val="24"/>
          <w:szCs w:val="24"/>
          <w:lang w:val="ru-RU"/>
        </w:rPr>
      </w:pPr>
    </w:p>
    <w:p w:rsidR="00C43E49" w:rsidRPr="00C90C26" w:rsidRDefault="00C43E49" w:rsidP="00C43E49">
      <w:pPr>
        <w:tabs>
          <w:tab w:val="left" w:pos="2535"/>
        </w:tabs>
        <w:jc w:val="both"/>
        <w:rPr>
          <w:rFonts w:ascii="Verdana" w:hAnsi="Verdana"/>
          <w:b/>
          <w:i/>
          <w:sz w:val="24"/>
          <w:szCs w:val="24"/>
          <w:lang w:val="ru-RU"/>
        </w:rPr>
      </w:pPr>
    </w:p>
    <w:p w:rsidR="00C43E49" w:rsidRPr="00C90C26" w:rsidRDefault="00C43E49" w:rsidP="00C43E49">
      <w:pPr>
        <w:tabs>
          <w:tab w:val="left" w:pos="2535"/>
        </w:tabs>
        <w:jc w:val="both"/>
        <w:rPr>
          <w:rFonts w:ascii="Verdana" w:hAnsi="Verdana"/>
          <w:b/>
          <w:i/>
          <w:sz w:val="24"/>
          <w:szCs w:val="24"/>
          <w:lang w:val="ru-RU"/>
        </w:rPr>
      </w:pPr>
    </w:p>
    <w:p w:rsidR="00C43E49" w:rsidRPr="00C90C26" w:rsidRDefault="00C43E49" w:rsidP="00C43E49">
      <w:pPr>
        <w:tabs>
          <w:tab w:val="left" w:pos="2535"/>
        </w:tabs>
        <w:jc w:val="both"/>
        <w:rPr>
          <w:rFonts w:ascii="Verdana" w:hAnsi="Verdana"/>
          <w:b/>
          <w:i/>
          <w:sz w:val="24"/>
          <w:szCs w:val="24"/>
          <w:lang w:val="ru-RU"/>
        </w:rPr>
      </w:pPr>
    </w:p>
    <w:p w:rsidR="00C43E49" w:rsidRPr="00C90C26" w:rsidRDefault="00C43E49" w:rsidP="00C43E49">
      <w:pPr>
        <w:tabs>
          <w:tab w:val="left" w:pos="2535"/>
        </w:tabs>
        <w:jc w:val="both"/>
        <w:rPr>
          <w:rFonts w:ascii="Verdana" w:hAnsi="Verdana"/>
          <w:b/>
          <w:i/>
          <w:sz w:val="24"/>
          <w:szCs w:val="24"/>
          <w:lang w:val="ru-RU"/>
        </w:rPr>
      </w:pPr>
    </w:p>
    <w:p w:rsidR="00C43E49" w:rsidRPr="00C90C26" w:rsidRDefault="00C43E49" w:rsidP="00C43E49">
      <w:pPr>
        <w:tabs>
          <w:tab w:val="left" w:pos="2535"/>
        </w:tabs>
        <w:jc w:val="both"/>
        <w:rPr>
          <w:rFonts w:ascii="Verdana" w:hAnsi="Verdana"/>
          <w:b/>
          <w:i/>
          <w:sz w:val="24"/>
          <w:szCs w:val="24"/>
          <w:lang w:val="ru-RU"/>
        </w:rPr>
      </w:pPr>
    </w:p>
    <w:p w:rsidR="00C43E49" w:rsidRPr="00C90C26" w:rsidRDefault="00C43E49" w:rsidP="00C43E49">
      <w:pPr>
        <w:tabs>
          <w:tab w:val="left" w:pos="2535"/>
        </w:tabs>
        <w:jc w:val="both"/>
        <w:rPr>
          <w:rFonts w:ascii="Verdana" w:hAnsi="Verdana"/>
          <w:b/>
          <w:i/>
          <w:sz w:val="24"/>
          <w:szCs w:val="24"/>
          <w:lang w:val="ru-RU"/>
        </w:rPr>
      </w:pPr>
    </w:p>
    <w:p w:rsidR="00C43E49" w:rsidRPr="00C90C26" w:rsidRDefault="00C43E49" w:rsidP="00C43E49">
      <w:pPr>
        <w:tabs>
          <w:tab w:val="left" w:pos="2535"/>
        </w:tabs>
        <w:jc w:val="both"/>
        <w:rPr>
          <w:rFonts w:ascii="Verdana" w:hAnsi="Verdana"/>
          <w:b/>
          <w:i/>
          <w:sz w:val="24"/>
          <w:szCs w:val="24"/>
          <w:lang w:val="ru-RU"/>
        </w:rPr>
      </w:pPr>
    </w:p>
    <w:p w:rsidR="00C43E49" w:rsidRPr="00C90C26" w:rsidRDefault="00C43E49" w:rsidP="00C43E49">
      <w:pPr>
        <w:tabs>
          <w:tab w:val="left" w:pos="2535"/>
        </w:tabs>
        <w:jc w:val="both"/>
        <w:rPr>
          <w:rFonts w:ascii="Verdana" w:hAnsi="Verdana"/>
          <w:b/>
          <w:i/>
          <w:sz w:val="24"/>
          <w:szCs w:val="24"/>
          <w:lang w:val="ru-RU"/>
        </w:rPr>
      </w:pPr>
    </w:p>
    <w:p w:rsidR="00C43E49" w:rsidRPr="00C90C26" w:rsidRDefault="00C43E49" w:rsidP="00C43E49">
      <w:pPr>
        <w:tabs>
          <w:tab w:val="left" w:pos="2535"/>
        </w:tabs>
        <w:jc w:val="both"/>
        <w:rPr>
          <w:rFonts w:ascii="Verdana" w:hAnsi="Verdana"/>
          <w:b/>
          <w:i/>
          <w:sz w:val="24"/>
          <w:szCs w:val="24"/>
          <w:lang w:val="ru-RU"/>
        </w:rPr>
      </w:pPr>
    </w:p>
    <w:p w:rsidR="00C43E49" w:rsidRPr="00C90C26" w:rsidRDefault="00C43E49" w:rsidP="00C43E49">
      <w:pPr>
        <w:tabs>
          <w:tab w:val="left" w:pos="2535"/>
        </w:tabs>
        <w:jc w:val="both"/>
        <w:rPr>
          <w:rFonts w:ascii="Verdana" w:hAnsi="Verdana"/>
          <w:b/>
          <w:i/>
          <w:sz w:val="24"/>
          <w:szCs w:val="24"/>
          <w:lang w:val="ru-RU"/>
        </w:rPr>
      </w:pPr>
    </w:p>
    <w:p w:rsidR="00C43E49" w:rsidRPr="00C90C26" w:rsidRDefault="00C43E49" w:rsidP="00C43E49">
      <w:pPr>
        <w:tabs>
          <w:tab w:val="left" w:pos="2535"/>
        </w:tabs>
        <w:jc w:val="both"/>
        <w:rPr>
          <w:rFonts w:ascii="Verdana" w:hAnsi="Verdana"/>
          <w:b/>
          <w:i/>
          <w:sz w:val="24"/>
          <w:szCs w:val="24"/>
          <w:lang w:val="ru-RU"/>
        </w:rPr>
      </w:pPr>
    </w:p>
    <w:p w:rsidR="00C43E49" w:rsidRPr="00C90C26" w:rsidRDefault="00C43E49" w:rsidP="00C43E49">
      <w:pPr>
        <w:tabs>
          <w:tab w:val="left" w:pos="2535"/>
        </w:tabs>
        <w:jc w:val="both"/>
        <w:rPr>
          <w:rFonts w:ascii="Verdana" w:hAnsi="Verdana"/>
          <w:b/>
          <w:sz w:val="24"/>
          <w:szCs w:val="24"/>
          <w:lang w:val="ru-RU"/>
        </w:rPr>
      </w:pPr>
    </w:p>
    <w:p w:rsidR="00C43E49" w:rsidRPr="00946FA3" w:rsidRDefault="00C43E49" w:rsidP="00C43E49">
      <w:pPr>
        <w:tabs>
          <w:tab w:val="left" w:pos="2535"/>
        </w:tabs>
        <w:jc w:val="center"/>
        <w:rPr>
          <w:rFonts w:ascii="Sylfaen" w:hAnsi="Sylfaen"/>
          <w:b/>
          <w:szCs w:val="21"/>
        </w:rPr>
      </w:pPr>
      <w:r w:rsidRPr="00946FA3">
        <w:rPr>
          <w:rFonts w:ascii="Verdana" w:hAnsi="Verdana"/>
          <w:b/>
          <w:szCs w:val="21"/>
        </w:rPr>
        <w:t>Project is supported within the framework of the Czech Republic international development cooperation.</w:t>
      </w:r>
    </w:p>
    <w:p w:rsidR="00757016" w:rsidRPr="00946FA3" w:rsidRDefault="00757016" w:rsidP="00C43E49">
      <w:pPr>
        <w:spacing w:after="0" w:line="360" w:lineRule="auto"/>
        <w:rPr>
          <w:rFonts w:ascii="Verdana" w:hAnsi="Verdana"/>
          <w:b/>
          <w:color w:val="1F497D" w:themeColor="text2"/>
          <w:sz w:val="24"/>
          <w:szCs w:val="24"/>
        </w:rPr>
      </w:pPr>
    </w:p>
    <w:p w:rsidR="00C43E49" w:rsidRPr="00C90C26" w:rsidRDefault="00C43E49" w:rsidP="00C43E49">
      <w:pPr>
        <w:spacing w:after="0" w:line="360" w:lineRule="auto"/>
        <w:rPr>
          <w:rFonts w:ascii="Verdana" w:hAnsi="Verdana"/>
          <w:b/>
          <w:color w:val="1F497D" w:themeColor="text2"/>
          <w:sz w:val="24"/>
          <w:szCs w:val="24"/>
          <w:lang w:val="ru-RU"/>
        </w:rPr>
      </w:pPr>
      <w:r w:rsidRPr="00C90C26">
        <w:rPr>
          <w:rFonts w:ascii="Verdana" w:hAnsi="Verdana"/>
          <w:b/>
          <w:color w:val="1F497D" w:themeColor="text2"/>
          <w:sz w:val="24"/>
          <w:szCs w:val="24"/>
          <w:lang w:val="ru-RU"/>
        </w:rPr>
        <w:lastRenderedPageBreak/>
        <w:t>СОКРАЩЕНИЯ:</w:t>
      </w:r>
    </w:p>
    <w:p w:rsidR="00C43E49" w:rsidRPr="00C90C26" w:rsidRDefault="00C43E49" w:rsidP="00C43E49">
      <w:pPr>
        <w:spacing w:after="0" w:line="360" w:lineRule="auto"/>
        <w:rPr>
          <w:rFonts w:ascii="Verdana" w:hAnsi="Verdana"/>
          <w:sz w:val="24"/>
          <w:szCs w:val="24"/>
          <w:lang w:val="ru-RU"/>
        </w:rPr>
      </w:pPr>
      <w:r w:rsidRPr="00C90C26">
        <w:rPr>
          <w:rFonts w:ascii="Verdana" w:hAnsi="Verdana"/>
          <w:b/>
          <w:color w:val="1F497D" w:themeColor="text2"/>
          <w:sz w:val="24"/>
          <w:szCs w:val="24"/>
          <w:lang w:val="ru-RU"/>
        </w:rPr>
        <w:t>НАЗН</w:t>
      </w:r>
      <w:r w:rsidRPr="00C90C26">
        <w:rPr>
          <w:rFonts w:ascii="Verdana" w:hAnsi="Verdana"/>
          <w:sz w:val="24"/>
          <w:szCs w:val="24"/>
          <w:lang w:val="ru-RU"/>
        </w:rPr>
        <w:t xml:space="preserve"> – Национальное агентство занятости населения</w:t>
      </w:r>
    </w:p>
    <w:p w:rsidR="00C43E49" w:rsidRPr="00C90C26" w:rsidRDefault="00C43E49" w:rsidP="00C43E49">
      <w:pPr>
        <w:spacing w:after="0" w:line="360" w:lineRule="auto"/>
        <w:rPr>
          <w:rFonts w:ascii="Verdana" w:hAnsi="Verdana"/>
          <w:sz w:val="24"/>
          <w:szCs w:val="24"/>
          <w:lang w:val="ru-RU"/>
        </w:rPr>
      </w:pPr>
      <w:r w:rsidRPr="00C90C26">
        <w:rPr>
          <w:rFonts w:ascii="Verdana" w:hAnsi="Verdana"/>
          <w:b/>
          <w:color w:val="1F497D" w:themeColor="text2"/>
          <w:sz w:val="24"/>
          <w:szCs w:val="24"/>
          <w:lang w:val="ru-RU"/>
        </w:rPr>
        <w:t>МПА</w:t>
      </w:r>
      <w:r w:rsidRPr="00C90C26">
        <w:rPr>
          <w:rFonts w:ascii="Verdana" w:hAnsi="Verdana"/>
          <w:sz w:val="24"/>
          <w:szCs w:val="24"/>
          <w:lang w:val="ru-RU"/>
        </w:rPr>
        <w:t xml:space="preserve"> – </w:t>
      </w:r>
      <w:r w:rsidR="00C90C26">
        <w:rPr>
          <w:rFonts w:ascii="Verdana" w:hAnsi="Verdana"/>
          <w:sz w:val="24"/>
          <w:szCs w:val="24"/>
          <w:lang w:val="ru-RU"/>
        </w:rPr>
        <w:t>Местная публичная администрация</w:t>
      </w:r>
    </w:p>
    <w:p w:rsidR="00C43E49" w:rsidRPr="00C90C26" w:rsidRDefault="00C43E49" w:rsidP="00C43E49">
      <w:pPr>
        <w:spacing w:after="0" w:line="360" w:lineRule="auto"/>
        <w:rPr>
          <w:rFonts w:ascii="Verdana" w:hAnsi="Verdana"/>
          <w:sz w:val="24"/>
          <w:szCs w:val="24"/>
          <w:lang w:val="ru-RU"/>
        </w:rPr>
      </w:pPr>
      <w:r w:rsidRPr="00C90C26">
        <w:rPr>
          <w:rFonts w:ascii="Verdana" w:hAnsi="Verdana"/>
          <w:b/>
          <w:color w:val="1F497D" w:themeColor="text2"/>
          <w:sz w:val="24"/>
          <w:szCs w:val="24"/>
          <w:lang w:val="ru-RU"/>
        </w:rPr>
        <w:t>ТАЗН</w:t>
      </w:r>
      <w:r w:rsidRPr="00C90C26">
        <w:rPr>
          <w:rFonts w:ascii="Verdana" w:hAnsi="Verdana"/>
          <w:sz w:val="24"/>
          <w:szCs w:val="24"/>
          <w:lang w:val="ru-RU"/>
        </w:rPr>
        <w:t xml:space="preserve"> – Территориальное агентство занятости населения</w:t>
      </w:r>
    </w:p>
    <w:p w:rsidR="00C43E49" w:rsidRPr="00C90C26" w:rsidRDefault="00C43E49" w:rsidP="00C43E49">
      <w:pPr>
        <w:spacing w:after="0" w:line="360" w:lineRule="auto"/>
        <w:rPr>
          <w:rFonts w:ascii="Verdana" w:hAnsi="Verdana"/>
          <w:sz w:val="24"/>
          <w:szCs w:val="24"/>
          <w:lang w:val="ru-RU"/>
        </w:rPr>
      </w:pPr>
      <w:r w:rsidRPr="00C90C26">
        <w:rPr>
          <w:rFonts w:ascii="Verdana" w:hAnsi="Verdana"/>
          <w:b/>
          <w:color w:val="1F497D" w:themeColor="text2"/>
          <w:sz w:val="24"/>
          <w:szCs w:val="24"/>
          <w:lang w:val="ru-RU"/>
        </w:rPr>
        <w:t>НБС</w:t>
      </w:r>
      <w:r w:rsidRPr="00C90C26">
        <w:rPr>
          <w:rFonts w:ascii="Verdana" w:hAnsi="Verdana"/>
          <w:sz w:val="24"/>
          <w:szCs w:val="24"/>
          <w:lang w:val="ru-RU"/>
        </w:rPr>
        <w:t xml:space="preserve"> – Национальн</w:t>
      </w:r>
      <w:r w:rsidR="00C90C26">
        <w:rPr>
          <w:rFonts w:ascii="Verdana" w:hAnsi="Verdana"/>
          <w:sz w:val="24"/>
          <w:szCs w:val="24"/>
          <w:lang w:val="ru-RU"/>
        </w:rPr>
        <w:t>о</w:t>
      </w:r>
      <w:r w:rsidRPr="00C90C26">
        <w:rPr>
          <w:rFonts w:ascii="Verdana" w:hAnsi="Verdana"/>
          <w:sz w:val="24"/>
          <w:szCs w:val="24"/>
          <w:lang w:val="ru-RU"/>
        </w:rPr>
        <w:t>е бюро статистики</w:t>
      </w:r>
    </w:p>
    <w:p w:rsidR="00C43E49" w:rsidRPr="00C90C26" w:rsidRDefault="00C43E49" w:rsidP="00C43E49">
      <w:pPr>
        <w:spacing w:after="0" w:line="360" w:lineRule="auto"/>
        <w:rPr>
          <w:rFonts w:ascii="Verdana" w:hAnsi="Verdana"/>
          <w:sz w:val="24"/>
          <w:szCs w:val="24"/>
          <w:lang w:val="ru-RU"/>
        </w:rPr>
      </w:pPr>
      <w:r w:rsidRPr="00C90C26">
        <w:rPr>
          <w:rFonts w:ascii="Verdana" w:hAnsi="Verdana"/>
          <w:b/>
          <w:color w:val="1F497D" w:themeColor="text2"/>
          <w:sz w:val="24"/>
          <w:szCs w:val="24"/>
          <w:lang w:val="ru-RU"/>
        </w:rPr>
        <w:t>BTV</w:t>
      </w:r>
      <w:r w:rsidRPr="00C90C26">
        <w:rPr>
          <w:rFonts w:ascii="Verdana" w:hAnsi="Verdana"/>
          <w:sz w:val="24"/>
          <w:szCs w:val="24"/>
          <w:lang w:val="ru-RU"/>
        </w:rPr>
        <w:t xml:space="preserve"> – ТВ </w:t>
      </w:r>
      <w:proofErr w:type="spellStart"/>
      <w:r w:rsidRPr="00C90C26">
        <w:rPr>
          <w:rFonts w:ascii="Verdana" w:hAnsi="Verdana"/>
          <w:sz w:val="24"/>
          <w:szCs w:val="24"/>
          <w:lang w:val="ru-RU"/>
        </w:rPr>
        <w:t>Бэлць</w:t>
      </w:r>
      <w:proofErr w:type="spellEnd"/>
      <w:r w:rsidRPr="00C90C26">
        <w:rPr>
          <w:rFonts w:ascii="Verdana" w:hAnsi="Verdana"/>
          <w:sz w:val="24"/>
          <w:szCs w:val="24"/>
          <w:lang w:val="ru-RU"/>
        </w:rPr>
        <w:t xml:space="preserve"> </w:t>
      </w:r>
    </w:p>
    <w:p w:rsidR="00C43E49" w:rsidRPr="0093424B" w:rsidRDefault="005C3202" w:rsidP="00C43E49">
      <w:pPr>
        <w:spacing w:after="0" w:line="360" w:lineRule="auto"/>
        <w:rPr>
          <w:rFonts w:ascii="Verdana" w:hAnsi="Verdana"/>
          <w:sz w:val="24"/>
          <w:szCs w:val="24"/>
          <w:lang w:val="ru-RU"/>
        </w:rPr>
      </w:pPr>
      <w:r w:rsidRPr="0093424B">
        <w:rPr>
          <w:rFonts w:ascii="Verdana" w:hAnsi="Verdana"/>
          <w:b/>
          <w:color w:val="1F497D" w:themeColor="text2"/>
          <w:sz w:val="24"/>
          <w:szCs w:val="24"/>
          <w:lang w:val="ru-RU"/>
        </w:rPr>
        <w:t>К</w:t>
      </w:r>
      <w:r w:rsidR="00C43E49" w:rsidRPr="0093424B">
        <w:rPr>
          <w:rFonts w:ascii="Verdana" w:hAnsi="Verdana"/>
          <w:b/>
          <w:color w:val="1F497D" w:themeColor="text2"/>
          <w:sz w:val="24"/>
          <w:szCs w:val="24"/>
          <w:lang w:val="ru-RU"/>
        </w:rPr>
        <w:t>Ц</w:t>
      </w:r>
      <w:r w:rsidRPr="0093424B">
        <w:rPr>
          <w:rFonts w:ascii="Verdana" w:hAnsi="Verdana"/>
          <w:b/>
          <w:color w:val="1F497D" w:themeColor="text2"/>
          <w:sz w:val="24"/>
          <w:szCs w:val="24"/>
          <w:lang w:val="ru-RU"/>
        </w:rPr>
        <w:t>П</w:t>
      </w:r>
      <w:r w:rsidR="00C43E49" w:rsidRPr="0093424B">
        <w:rPr>
          <w:rFonts w:ascii="Verdana" w:hAnsi="Verdana"/>
          <w:b/>
          <w:color w:val="1F497D" w:themeColor="text2"/>
          <w:sz w:val="24"/>
          <w:szCs w:val="24"/>
          <w:lang w:val="ru-RU"/>
        </w:rPr>
        <w:t>З</w:t>
      </w:r>
      <w:r w:rsidR="00C43E49" w:rsidRPr="0093424B">
        <w:rPr>
          <w:rFonts w:ascii="Verdana" w:hAnsi="Verdana"/>
          <w:sz w:val="24"/>
          <w:szCs w:val="24"/>
          <w:lang w:val="ru-RU"/>
        </w:rPr>
        <w:t xml:space="preserve"> – </w:t>
      </w:r>
      <w:proofErr w:type="spellStart"/>
      <w:r w:rsidRPr="0093424B">
        <w:rPr>
          <w:rFonts w:ascii="Verdana" w:hAnsi="Verdana"/>
          <w:sz w:val="24"/>
          <w:szCs w:val="24"/>
          <w:lang w:val="ru-RU"/>
        </w:rPr>
        <w:t>Комунитарный</w:t>
      </w:r>
      <w:proofErr w:type="spellEnd"/>
      <w:r w:rsidRPr="0093424B">
        <w:rPr>
          <w:rFonts w:ascii="Verdana" w:hAnsi="Verdana"/>
          <w:sz w:val="24"/>
          <w:szCs w:val="24"/>
          <w:lang w:val="ru-RU"/>
        </w:rPr>
        <w:t xml:space="preserve"> </w:t>
      </w:r>
      <w:r w:rsidR="00C43E49" w:rsidRPr="0093424B">
        <w:rPr>
          <w:rFonts w:ascii="Verdana" w:hAnsi="Verdana"/>
          <w:sz w:val="24"/>
          <w:szCs w:val="24"/>
          <w:lang w:val="ru-RU"/>
        </w:rPr>
        <w:t>центр психического здоровья</w:t>
      </w:r>
    </w:p>
    <w:p w:rsidR="00C43E49" w:rsidRPr="00C90C26" w:rsidRDefault="00C43E49" w:rsidP="00C43E49">
      <w:pPr>
        <w:spacing w:after="0" w:line="360" w:lineRule="auto"/>
        <w:rPr>
          <w:rFonts w:ascii="Verdana" w:hAnsi="Verdana"/>
          <w:sz w:val="24"/>
          <w:szCs w:val="24"/>
          <w:lang w:val="ru-RU"/>
        </w:rPr>
      </w:pPr>
      <w:r w:rsidRPr="0093424B">
        <w:rPr>
          <w:rFonts w:ascii="Verdana" w:hAnsi="Verdana"/>
          <w:b/>
          <w:color w:val="1F497D" w:themeColor="text2"/>
          <w:sz w:val="24"/>
          <w:szCs w:val="24"/>
          <w:lang w:val="ru-RU"/>
        </w:rPr>
        <w:t>ВПП</w:t>
      </w:r>
      <w:r w:rsidRPr="0093424B">
        <w:rPr>
          <w:rFonts w:ascii="Verdana" w:hAnsi="Verdana"/>
          <w:sz w:val="24"/>
          <w:szCs w:val="24"/>
          <w:lang w:val="ru-RU"/>
        </w:rPr>
        <w:t xml:space="preserve"> – Вспомогательный педагогический персонал</w:t>
      </w:r>
    </w:p>
    <w:p w:rsidR="00C43E49" w:rsidRPr="00C90C26" w:rsidRDefault="00C43E49" w:rsidP="00C43E49">
      <w:pPr>
        <w:spacing w:after="0" w:line="360" w:lineRule="auto"/>
        <w:rPr>
          <w:rFonts w:ascii="Verdana" w:hAnsi="Verdana"/>
          <w:sz w:val="24"/>
          <w:szCs w:val="24"/>
          <w:lang w:val="ru-RU"/>
        </w:rPr>
      </w:pPr>
      <w:r w:rsidRPr="00C90C26">
        <w:rPr>
          <w:rFonts w:ascii="Verdana" w:hAnsi="Verdana"/>
          <w:b/>
          <w:color w:val="1F497D" w:themeColor="text2"/>
          <w:sz w:val="24"/>
          <w:szCs w:val="24"/>
          <w:lang w:val="ru-RU"/>
        </w:rPr>
        <w:t>ООП</w:t>
      </w:r>
      <w:r w:rsidRPr="00C90C26">
        <w:rPr>
          <w:rFonts w:ascii="Verdana" w:hAnsi="Verdana"/>
          <w:sz w:val="24"/>
          <w:szCs w:val="24"/>
          <w:lang w:val="ru-RU"/>
        </w:rPr>
        <w:t xml:space="preserve"> – Особые образовательные потребности</w:t>
      </w:r>
    </w:p>
    <w:p w:rsidR="00C43E49" w:rsidRPr="00C90C26" w:rsidRDefault="00C43E49" w:rsidP="00C43E49">
      <w:pPr>
        <w:spacing w:after="0" w:line="360" w:lineRule="auto"/>
        <w:rPr>
          <w:rFonts w:ascii="Verdana" w:hAnsi="Verdana"/>
          <w:sz w:val="24"/>
          <w:szCs w:val="24"/>
          <w:lang w:val="ru-RU"/>
        </w:rPr>
      </w:pPr>
      <w:r w:rsidRPr="00C90C26">
        <w:rPr>
          <w:rFonts w:ascii="Verdana" w:hAnsi="Verdana"/>
          <w:b/>
          <w:color w:val="1F497D" w:themeColor="text2"/>
          <w:sz w:val="24"/>
          <w:szCs w:val="24"/>
          <w:lang w:val="ru-RU"/>
        </w:rPr>
        <w:t>ЦСВ</w:t>
      </w:r>
      <w:r w:rsidRPr="00C90C26">
        <w:rPr>
          <w:rFonts w:ascii="Verdana" w:hAnsi="Verdana"/>
          <w:sz w:val="24"/>
          <w:szCs w:val="24"/>
          <w:lang w:val="ru-RU"/>
        </w:rPr>
        <w:t xml:space="preserve"> – Центр семейных врачей</w:t>
      </w:r>
    </w:p>
    <w:p w:rsidR="00C43E49" w:rsidRPr="00C90C26" w:rsidRDefault="00C43E49" w:rsidP="00C43E49">
      <w:pPr>
        <w:spacing w:after="0" w:line="360" w:lineRule="auto"/>
        <w:rPr>
          <w:rFonts w:ascii="Verdana" w:hAnsi="Verdana"/>
          <w:sz w:val="24"/>
          <w:szCs w:val="24"/>
          <w:lang w:val="ru-RU"/>
        </w:rPr>
      </w:pPr>
      <w:r w:rsidRPr="00C90C26">
        <w:rPr>
          <w:rFonts w:ascii="Verdana" w:hAnsi="Verdana"/>
          <w:b/>
          <w:color w:val="1F497D" w:themeColor="text2"/>
          <w:sz w:val="24"/>
          <w:szCs w:val="24"/>
          <w:lang w:val="ru-RU"/>
        </w:rPr>
        <w:t>НМСК</w:t>
      </w:r>
      <w:r w:rsidRPr="00C90C26">
        <w:rPr>
          <w:rFonts w:ascii="Verdana" w:hAnsi="Verdana"/>
          <w:color w:val="2D2D2D"/>
          <w:sz w:val="29"/>
          <w:szCs w:val="29"/>
          <w:lang w:val="ru-RU"/>
        </w:rPr>
        <w:t xml:space="preserve"> </w:t>
      </w:r>
      <w:r w:rsidRPr="00C90C26">
        <w:rPr>
          <w:rFonts w:ascii="Verdana" w:hAnsi="Verdana"/>
          <w:sz w:val="24"/>
          <w:szCs w:val="24"/>
          <w:lang w:val="ru-RU"/>
        </w:rPr>
        <w:t>– Национальная медицинская страховая компания</w:t>
      </w:r>
    </w:p>
    <w:p w:rsidR="00C43E49" w:rsidRPr="00C90C26" w:rsidRDefault="00C43E49" w:rsidP="00757016">
      <w:pPr>
        <w:spacing w:after="0" w:line="360" w:lineRule="auto"/>
        <w:ind w:right="-283"/>
        <w:rPr>
          <w:rFonts w:ascii="Arial" w:hAnsi="Arial" w:cs="Arial"/>
          <w:color w:val="B6774A"/>
          <w:spacing w:val="-23"/>
          <w:sz w:val="53"/>
          <w:szCs w:val="53"/>
          <w:lang w:val="ru-RU"/>
        </w:rPr>
      </w:pPr>
      <w:r w:rsidRPr="00C90C26">
        <w:rPr>
          <w:rFonts w:ascii="Verdana" w:hAnsi="Verdana"/>
          <w:b/>
          <w:color w:val="1F497D" w:themeColor="text2"/>
          <w:sz w:val="24"/>
          <w:szCs w:val="24"/>
          <w:lang w:val="ru-RU"/>
        </w:rPr>
        <w:t>НКСС</w:t>
      </w:r>
      <w:r w:rsidRPr="00C90C26">
        <w:rPr>
          <w:rFonts w:ascii="Verdana" w:hAnsi="Verdana"/>
          <w:color w:val="1F497D" w:themeColor="text2"/>
          <w:sz w:val="24"/>
          <w:szCs w:val="24"/>
          <w:lang w:val="ru-RU"/>
        </w:rPr>
        <w:t xml:space="preserve"> </w:t>
      </w:r>
      <w:r w:rsidRPr="00C90C26">
        <w:rPr>
          <w:rFonts w:ascii="Verdana" w:hAnsi="Verdana"/>
          <w:sz w:val="24"/>
          <w:szCs w:val="24"/>
          <w:lang w:val="ru-RU"/>
        </w:rPr>
        <w:t xml:space="preserve">– Национальная касса социального страхования Республики Молдова </w:t>
      </w:r>
    </w:p>
    <w:p w:rsidR="00C43E49" w:rsidRPr="00C90C26" w:rsidRDefault="00C43E49" w:rsidP="00C43E49">
      <w:pPr>
        <w:spacing w:after="0" w:line="360" w:lineRule="auto"/>
        <w:rPr>
          <w:rFonts w:ascii="Verdana" w:hAnsi="Verdana"/>
          <w:sz w:val="24"/>
          <w:szCs w:val="24"/>
          <w:lang w:val="ru-RU"/>
        </w:rPr>
      </w:pPr>
      <w:r w:rsidRPr="00C90C26">
        <w:rPr>
          <w:rFonts w:ascii="Verdana" w:hAnsi="Verdana"/>
          <w:b/>
          <w:color w:val="1F497D" w:themeColor="text2"/>
          <w:sz w:val="24"/>
          <w:szCs w:val="24"/>
          <w:lang w:val="ru-RU"/>
        </w:rPr>
        <w:t>УСОЗС</w:t>
      </w:r>
      <w:r w:rsidRPr="00C90C26">
        <w:rPr>
          <w:rFonts w:ascii="Verdana" w:hAnsi="Verdana"/>
          <w:sz w:val="24"/>
          <w:szCs w:val="24"/>
          <w:lang w:val="ru-RU"/>
        </w:rPr>
        <w:t xml:space="preserve"> – Управление социального обеспечения и защиты семьи </w:t>
      </w:r>
    </w:p>
    <w:p w:rsidR="00C43E49" w:rsidRPr="00C90C26" w:rsidRDefault="00C43E49" w:rsidP="00C43E49">
      <w:pPr>
        <w:spacing w:after="0" w:line="360" w:lineRule="auto"/>
        <w:rPr>
          <w:rFonts w:ascii="Verdana" w:hAnsi="Verdana"/>
          <w:sz w:val="24"/>
          <w:szCs w:val="24"/>
          <w:lang w:val="ru-RU"/>
        </w:rPr>
      </w:pPr>
      <w:r w:rsidRPr="00C90C26">
        <w:rPr>
          <w:rFonts w:ascii="Verdana" w:hAnsi="Verdana"/>
          <w:b/>
          <w:color w:val="1F497D" w:themeColor="text2"/>
          <w:sz w:val="24"/>
          <w:szCs w:val="24"/>
          <w:lang w:val="ru-RU"/>
        </w:rPr>
        <w:t>Г</w:t>
      </w:r>
      <w:r w:rsidR="005C3202">
        <w:rPr>
          <w:rFonts w:ascii="Verdana" w:hAnsi="Verdana"/>
          <w:b/>
          <w:color w:val="1F497D" w:themeColor="text2"/>
          <w:sz w:val="24"/>
          <w:szCs w:val="24"/>
          <w:lang w:val="ru-RU"/>
        </w:rPr>
        <w:t>ФЭУ</w:t>
      </w:r>
      <w:r w:rsidRPr="00C90C26">
        <w:rPr>
          <w:rFonts w:ascii="Verdana" w:hAnsi="Verdana"/>
          <w:sz w:val="24"/>
          <w:szCs w:val="24"/>
          <w:lang w:val="ru-RU"/>
        </w:rPr>
        <w:t xml:space="preserve"> – Главное </w:t>
      </w:r>
      <w:r w:rsidR="005C3202">
        <w:rPr>
          <w:rFonts w:ascii="Verdana" w:hAnsi="Verdana"/>
          <w:sz w:val="24"/>
          <w:szCs w:val="24"/>
          <w:lang w:val="ru-RU"/>
        </w:rPr>
        <w:t xml:space="preserve">финансово-экономическое </w:t>
      </w:r>
      <w:r w:rsidRPr="00C90C26">
        <w:rPr>
          <w:rFonts w:ascii="Verdana" w:hAnsi="Verdana"/>
          <w:sz w:val="24"/>
          <w:szCs w:val="24"/>
          <w:lang w:val="ru-RU"/>
        </w:rPr>
        <w:t xml:space="preserve">управление </w:t>
      </w:r>
    </w:p>
    <w:p w:rsidR="00C43E49" w:rsidRPr="00C90C26" w:rsidRDefault="00C43E49" w:rsidP="00C43E49">
      <w:pPr>
        <w:spacing w:after="0" w:line="360" w:lineRule="auto"/>
        <w:rPr>
          <w:rFonts w:ascii="Verdana" w:hAnsi="Verdana"/>
          <w:sz w:val="24"/>
          <w:szCs w:val="24"/>
          <w:lang w:val="ru-RU"/>
        </w:rPr>
      </w:pPr>
      <w:r w:rsidRPr="00C90C26">
        <w:rPr>
          <w:rFonts w:ascii="Verdana" w:hAnsi="Verdana"/>
          <w:b/>
          <w:color w:val="1F497D" w:themeColor="text2"/>
          <w:sz w:val="24"/>
          <w:szCs w:val="24"/>
          <w:lang w:val="ru-RU"/>
        </w:rPr>
        <w:t>УОМС</w:t>
      </w:r>
      <w:r w:rsidRPr="00C90C26">
        <w:rPr>
          <w:rFonts w:ascii="Verdana" w:hAnsi="Verdana"/>
          <w:sz w:val="24"/>
          <w:szCs w:val="24"/>
          <w:lang w:val="ru-RU"/>
        </w:rPr>
        <w:t xml:space="preserve"> – Управление образования, молодежи и спорта </w:t>
      </w:r>
    </w:p>
    <w:p w:rsidR="00C43E49" w:rsidRPr="00C90C26" w:rsidRDefault="00C43E49" w:rsidP="00757016">
      <w:pPr>
        <w:spacing w:after="0" w:line="360" w:lineRule="auto"/>
        <w:ind w:right="-510"/>
        <w:rPr>
          <w:rFonts w:ascii="Verdana" w:hAnsi="Verdana"/>
          <w:sz w:val="24"/>
          <w:szCs w:val="24"/>
          <w:lang w:val="ru-RU"/>
        </w:rPr>
      </w:pPr>
      <w:r w:rsidRPr="00C90C26">
        <w:rPr>
          <w:rFonts w:ascii="Verdana" w:hAnsi="Verdana"/>
          <w:b/>
          <w:color w:val="1F497D" w:themeColor="text2"/>
          <w:sz w:val="24"/>
          <w:szCs w:val="24"/>
          <w:lang w:val="ru-RU"/>
        </w:rPr>
        <w:t>ТФ «</w:t>
      </w:r>
      <w:proofErr w:type="spellStart"/>
      <w:r w:rsidRPr="00C90C26">
        <w:rPr>
          <w:rFonts w:ascii="Verdana" w:hAnsi="Verdana"/>
          <w:b/>
          <w:color w:val="1F497D" w:themeColor="text2"/>
          <w:sz w:val="24"/>
          <w:szCs w:val="24"/>
          <w:lang w:val="ru-RU"/>
        </w:rPr>
        <w:t>Nord</w:t>
      </w:r>
      <w:proofErr w:type="spellEnd"/>
      <w:r w:rsidRPr="00C90C26">
        <w:rPr>
          <w:rFonts w:ascii="Verdana" w:hAnsi="Verdana"/>
          <w:b/>
          <w:color w:val="1F497D" w:themeColor="text2"/>
          <w:sz w:val="24"/>
          <w:szCs w:val="24"/>
          <w:lang w:val="ru-RU"/>
        </w:rPr>
        <w:t>» АГРМ</w:t>
      </w:r>
      <w:r w:rsidRPr="00C90C26">
        <w:rPr>
          <w:rFonts w:ascii="Verdana" w:hAnsi="Verdana"/>
          <w:sz w:val="24"/>
          <w:szCs w:val="24"/>
          <w:lang w:val="ru-RU"/>
        </w:rPr>
        <w:t xml:space="preserve"> – Территориальный филиал Ассоциации глухих Р.Молдова</w:t>
      </w:r>
    </w:p>
    <w:p w:rsidR="00C43E49" w:rsidRPr="00C90C26" w:rsidRDefault="00C43E49" w:rsidP="00C43E49">
      <w:pPr>
        <w:spacing w:after="0" w:line="360" w:lineRule="auto"/>
        <w:rPr>
          <w:rFonts w:ascii="Verdana" w:hAnsi="Verdana"/>
          <w:sz w:val="24"/>
          <w:szCs w:val="24"/>
          <w:lang w:val="ru-RU"/>
        </w:rPr>
      </w:pPr>
      <w:r w:rsidRPr="00C90C26">
        <w:rPr>
          <w:rFonts w:ascii="Verdana" w:hAnsi="Verdana"/>
          <w:b/>
          <w:color w:val="1F497D" w:themeColor="text2"/>
          <w:sz w:val="24"/>
          <w:szCs w:val="24"/>
          <w:lang w:val="ru-RU"/>
        </w:rPr>
        <w:t>ГМИ</w:t>
      </w:r>
      <w:r w:rsidRPr="00C90C26">
        <w:rPr>
          <w:rFonts w:ascii="Verdana" w:hAnsi="Verdana"/>
          <w:sz w:val="24"/>
          <w:szCs w:val="24"/>
          <w:lang w:val="ru-RU"/>
        </w:rPr>
        <w:t xml:space="preserve"> – Группа по местной интеграции</w:t>
      </w:r>
    </w:p>
    <w:p w:rsidR="00C43E49" w:rsidRPr="00C90C26" w:rsidRDefault="00C43E49" w:rsidP="00C43E49">
      <w:pPr>
        <w:spacing w:after="0" w:line="360" w:lineRule="auto"/>
        <w:rPr>
          <w:rFonts w:ascii="Verdana" w:hAnsi="Verdana"/>
          <w:sz w:val="24"/>
          <w:szCs w:val="24"/>
          <w:lang w:val="ru-RU"/>
        </w:rPr>
      </w:pPr>
      <w:r w:rsidRPr="00C90C26">
        <w:rPr>
          <w:rFonts w:ascii="Verdana" w:hAnsi="Verdana"/>
          <w:b/>
          <w:color w:val="1F497D" w:themeColor="text2"/>
          <w:sz w:val="24"/>
          <w:szCs w:val="24"/>
          <w:lang w:val="ru-RU"/>
        </w:rPr>
        <w:t>МПТУ</w:t>
      </w:r>
      <w:r w:rsidRPr="00C90C26">
        <w:rPr>
          <w:rFonts w:ascii="Verdana" w:hAnsi="Verdana"/>
          <w:sz w:val="24"/>
          <w:szCs w:val="24"/>
          <w:lang w:val="ru-RU"/>
        </w:rPr>
        <w:t xml:space="preserve"> – Муниципальное предприятие </w:t>
      </w:r>
      <w:r w:rsidR="005C3202">
        <w:rPr>
          <w:rFonts w:ascii="Verdana" w:hAnsi="Verdana"/>
          <w:sz w:val="24"/>
          <w:szCs w:val="24"/>
          <w:lang w:val="ru-RU"/>
        </w:rPr>
        <w:t>«</w:t>
      </w:r>
      <w:r w:rsidRPr="00C90C26">
        <w:rPr>
          <w:rFonts w:ascii="Verdana" w:hAnsi="Verdana"/>
          <w:sz w:val="24"/>
          <w:szCs w:val="24"/>
          <w:lang w:val="ru-RU"/>
        </w:rPr>
        <w:t>Троллейбусное управление</w:t>
      </w:r>
      <w:r w:rsidR="005C3202">
        <w:rPr>
          <w:rFonts w:ascii="Verdana" w:hAnsi="Verdana"/>
          <w:sz w:val="24"/>
          <w:szCs w:val="24"/>
          <w:lang w:val="ru-RU"/>
        </w:rPr>
        <w:t>»</w:t>
      </w:r>
      <w:r w:rsidRPr="00C90C26">
        <w:rPr>
          <w:rFonts w:ascii="Verdana" w:hAnsi="Verdana"/>
          <w:sz w:val="24"/>
          <w:szCs w:val="24"/>
          <w:lang w:val="ru-RU"/>
        </w:rPr>
        <w:t xml:space="preserve"> </w:t>
      </w:r>
    </w:p>
    <w:p w:rsidR="00C43E49" w:rsidRPr="00C90C26" w:rsidRDefault="00C43E49" w:rsidP="00C43E49">
      <w:pPr>
        <w:spacing w:after="0" w:line="360" w:lineRule="auto"/>
        <w:rPr>
          <w:rFonts w:ascii="Verdana" w:hAnsi="Verdana"/>
          <w:sz w:val="24"/>
          <w:szCs w:val="24"/>
          <w:lang w:val="ru-RU"/>
        </w:rPr>
      </w:pPr>
      <w:r w:rsidRPr="00C90C26">
        <w:rPr>
          <w:rFonts w:ascii="Verdana" w:hAnsi="Verdana"/>
          <w:b/>
          <w:color w:val="1F497D" w:themeColor="text2"/>
          <w:sz w:val="24"/>
          <w:szCs w:val="24"/>
          <w:lang w:val="ru-RU"/>
        </w:rPr>
        <w:t xml:space="preserve">НПО </w:t>
      </w:r>
      <w:r w:rsidRPr="00C90C26">
        <w:rPr>
          <w:rFonts w:ascii="Verdana" w:hAnsi="Verdana"/>
          <w:sz w:val="24"/>
          <w:szCs w:val="24"/>
          <w:lang w:val="ru-RU"/>
        </w:rPr>
        <w:t>–</w:t>
      </w:r>
      <w:r w:rsidR="00757016">
        <w:rPr>
          <w:rFonts w:ascii="Verdana" w:hAnsi="Verdana"/>
          <w:sz w:val="24"/>
          <w:szCs w:val="24"/>
          <w:lang w:val="ru-RU"/>
        </w:rPr>
        <w:t xml:space="preserve"> </w:t>
      </w:r>
      <w:r w:rsidRPr="00C90C26">
        <w:rPr>
          <w:rFonts w:ascii="Verdana" w:hAnsi="Verdana"/>
          <w:sz w:val="24"/>
          <w:szCs w:val="24"/>
          <w:lang w:val="ru-RU"/>
        </w:rPr>
        <w:t>Неправительственные организации</w:t>
      </w:r>
    </w:p>
    <w:p w:rsidR="00C43E49" w:rsidRPr="00C90C26" w:rsidRDefault="00C43E49" w:rsidP="00C43E49">
      <w:pPr>
        <w:spacing w:after="0" w:line="360" w:lineRule="auto"/>
        <w:rPr>
          <w:rFonts w:ascii="Verdana" w:hAnsi="Verdana"/>
          <w:sz w:val="24"/>
          <w:szCs w:val="24"/>
          <w:lang w:val="ru-RU"/>
        </w:rPr>
      </w:pPr>
      <w:r w:rsidRPr="00C90C26">
        <w:rPr>
          <w:rFonts w:ascii="Verdana" w:hAnsi="Verdana"/>
          <w:b/>
          <w:color w:val="1F497D" w:themeColor="text2"/>
          <w:sz w:val="24"/>
          <w:szCs w:val="24"/>
          <w:lang w:val="ru-RU"/>
        </w:rPr>
        <w:t>ТО АНМ</w:t>
      </w:r>
      <w:r w:rsidRPr="00C90C26">
        <w:rPr>
          <w:rFonts w:ascii="Verdana" w:hAnsi="Verdana"/>
          <w:sz w:val="24"/>
          <w:szCs w:val="24"/>
          <w:lang w:val="ru-RU"/>
        </w:rPr>
        <w:t xml:space="preserve"> – Территориальная организация Ассоциации </w:t>
      </w:r>
      <w:proofErr w:type="gramStart"/>
      <w:r w:rsidRPr="00C90C26">
        <w:rPr>
          <w:rFonts w:ascii="Verdana" w:hAnsi="Verdana"/>
          <w:sz w:val="24"/>
          <w:szCs w:val="24"/>
          <w:lang w:val="ru-RU"/>
        </w:rPr>
        <w:t>незрячих</w:t>
      </w:r>
      <w:proofErr w:type="gramEnd"/>
      <w:r w:rsidRPr="00C90C26">
        <w:rPr>
          <w:rFonts w:ascii="Verdana" w:hAnsi="Verdana"/>
          <w:sz w:val="24"/>
          <w:szCs w:val="24"/>
          <w:lang w:val="ru-RU"/>
        </w:rPr>
        <w:t xml:space="preserve"> Молдовы</w:t>
      </w:r>
    </w:p>
    <w:p w:rsidR="00C43E49" w:rsidRPr="00C90C26" w:rsidRDefault="00C43E49" w:rsidP="00C43E49">
      <w:pPr>
        <w:spacing w:after="0" w:line="360" w:lineRule="auto"/>
        <w:rPr>
          <w:rFonts w:ascii="Verdana" w:hAnsi="Verdana"/>
          <w:b/>
          <w:color w:val="1F497D" w:themeColor="text2"/>
          <w:sz w:val="24"/>
          <w:szCs w:val="24"/>
          <w:lang w:val="ru-RU"/>
        </w:rPr>
      </w:pPr>
      <w:r w:rsidRPr="00C90C26">
        <w:rPr>
          <w:rFonts w:ascii="Verdana" w:hAnsi="Verdana"/>
          <w:b/>
          <w:color w:val="1F497D" w:themeColor="text2"/>
          <w:sz w:val="24"/>
          <w:szCs w:val="24"/>
          <w:lang w:val="ru-RU"/>
        </w:rPr>
        <w:t>PIN</w:t>
      </w:r>
      <w:r w:rsidRPr="00C90C26">
        <w:rPr>
          <w:rFonts w:ascii="Verdana" w:hAnsi="Verdana"/>
          <w:sz w:val="24"/>
          <w:szCs w:val="24"/>
          <w:lang w:val="ru-RU"/>
        </w:rPr>
        <w:t xml:space="preserve"> – </w:t>
      </w:r>
      <w:proofErr w:type="spellStart"/>
      <w:r w:rsidRPr="00C90C26">
        <w:rPr>
          <w:rFonts w:ascii="Verdana" w:hAnsi="Verdana"/>
          <w:sz w:val="24"/>
          <w:szCs w:val="24"/>
          <w:lang w:val="ru-RU"/>
        </w:rPr>
        <w:t>People</w:t>
      </w:r>
      <w:proofErr w:type="spellEnd"/>
      <w:r w:rsidRPr="00C90C26">
        <w:rPr>
          <w:rFonts w:ascii="Verdana" w:hAnsi="Verdana"/>
          <w:sz w:val="24"/>
          <w:szCs w:val="24"/>
          <w:lang w:val="ru-RU"/>
        </w:rPr>
        <w:t xml:space="preserve"> </w:t>
      </w:r>
      <w:proofErr w:type="spellStart"/>
      <w:r w:rsidRPr="00C90C26">
        <w:rPr>
          <w:rFonts w:ascii="Verdana" w:hAnsi="Verdana"/>
          <w:sz w:val="24"/>
          <w:szCs w:val="24"/>
          <w:lang w:val="ru-RU"/>
        </w:rPr>
        <w:t>in</w:t>
      </w:r>
      <w:proofErr w:type="spellEnd"/>
      <w:r w:rsidRPr="00C90C26">
        <w:rPr>
          <w:rFonts w:ascii="Verdana" w:hAnsi="Verdana"/>
          <w:sz w:val="24"/>
          <w:szCs w:val="24"/>
          <w:lang w:val="ru-RU"/>
        </w:rPr>
        <w:t xml:space="preserve"> </w:t>
      </w:r>
      <w:proofErr w:type="spellStart"/>
      <w:r w:rsidRPr="00C90C26">
        <w:rPr>
          <w:rFonts w:ascii="Verdana" w:hAnsi="Verdana"/>
          <w:sz w:val="24"/>
          <w:szCs w:val="24"/>
          <w:lang w:val="ru-RU"/>
        </w:rPr>
        <w:t>Need</w:t>
      </w:r>
      <w:proofErr w:type="spellEnd"/>
    </w:p>
    <w:p w:rsidR="00C43E49" w:rsidRPr="00C90C26" w:rsidRDefault="00C43E49" w:rsidP="00C43E49">
      <w:pPr>
        <w:spacing w:after="0" w:line="360" w:lineRule="auto"/>
        <w:rPr>
          <w:rFonts w:ascii="Verdana" w:hAnsi="Verdana"/>
          <w:sz w:val="24"/>
          <w:szCs w:val="24"/>
          <w:lang w:val="ru-RU"/>
        </w:rPr>
      </w:pPr>
      <w:r w:rsidRPr="00C90C26">
        <w:rPr>
          <w:rFonts w:ascii="Verdana" w:hAnsi="Verdana"/>
          <w:b/>
          <w:color w:val="1F497D" w:themeColor="text2"/>
          <w:sz w:val="24"/>
          <w:szCs w:val="24"/>
          <w:lang w:val="ru-RU"/>
        </w:rPr>
        <w:t>СПП</w:t>
      </w:r>
      <w:r w:rsidRPr="00C90C26">
        <w:rPr>
          <w:rFonts w:ascii="Verdana" w:hAnsi="Verdana"/>
          <w:sz w:val="24"/>
          <w:szCs w:val="24"/>
          <w:lang w:val="ru-RU"/>
        </w:rPr>
        <w:t xml:space="preserve"> – Служба </w:t>
      </w:r>
      <w:proofErr w:type="spellStart"/>
      <w:r w:rsidRPr="00C90C26">
        <w:rPr>
          <w:rFonts w:ascii="Verdana" w:hAnsi="Verdana"/>
          <w:sz w:val="24"/>
          <w:szCs w:val="24"/>
          <w:lang w:val="ru-RU"/>
        </w:rPr>
        <w:t>психопедагогической</w:t>
      </w:r>
      <w:proofErr w:type="spellEnd"/>
      <w:r w:rsidRPr="00C90C26">
        <w:rPr>
          <w:rFonts w:ascii="Verdana" w:hAnsi="Verdana"/>
          <w:sz w:val="24"/>
          <w:szCs w:val="24"/>
          <w:lang w:val="ru-RU"/>
        </w:rPr>
        <w:t xml:space="preserve"> помощи</w:t>
      </w:r>
    </w:p>
    <w:p w:rsidR="00C43E49" w:rsidRPr="0093424B" w:rsidRDefault="00C90C26" w:rsidP="00C43E49">
      <w:pPr>
        <w:spacing w:after="0" w:line="360" w:lineRule="auto"/>
        <w:rPr>
          <w:rFonts w:ascii="Verdana" w:hAnsi="Verdana"/>
          <w:sz w:val="24"/>
          <w:szCs w:val="24"/>
          <w:lang w:val="ru-RU"/>
        </w:rPr>
      </w:pPr>
      <w:r w:rsidRPr="0093424B">
        <w:rPr>
          <w:rFonts w:ascii="Verdana" w:hAnsi="Verdana"/>
          <w:b/>
          <w:color w:val="1F497D" w:themeColor="text2"/>
          <w:sz w:val="24"/>
          <w:szCs w:val="24"/>
          <w:lang w:val="ru-RU"/>
        </w:rPr>
        <w:t>М</w:t>
      </w:r>
      <w:r w:rsidR="00C43E49" w:rsidRPr="0093424B">
        <w:rPr>
          <w:rFonts w:ascii="Verdana" w:hAnsi="Verdana"/>
          <w:b/>
          <w:color w:val="1F497D" w:themeColor="text2"/>
          <w:sz w:val="24"/>
          <w:szCs w:val="24"/>
          <w:lang w:val="ru-RU"/>
        </w:rPr>
        <w:t>С</w:t>
      </w:r>
      <w:r w:rsidR="00C43E49" w:rsidRPr="0093424B">
        <w:rPr>
          <w:rFonts w:ascii="Verdana" w:hAnsi="Verdana"/>
          <w:sz w:val="24"/>
          <w:szCs w:val="24"/>
          <w:lang w:val="ru-RU"/>
        </w:rPr>
        <w:t xml:space="preserve"> – </w:t>
      </w:r>
      <w:r w:rsidRPr="0093424B">
        <w:rPr>
          <w:rFonts w:ascii="Verdana" w:hAnsi="Verdana"/>
          <w:sz w:val="24"/>
          <w:szCs w:val="24"/>
          <w:lang w:val="ru-RU"/>
        </w:rPr>
        <w:t>Местн</w:t>
      </w:r>
      <w:r w:rsidR="003D2491" w:rsidRPr="0093424B">
        <w:rPr>
          <w:rFonts w:ascii="Verdana" w:hAnsi="Verdana"/>
          <w:sz w:val="24"/>
          <w:szCs w:val="24"/>
          <w:lang w:val="ru-RU"/>
        </w:rPr>
        <w:t>ые</w:t>
      </w:r>
      <w:r w:rsidR="00C43E49" w:rsidRPr="0093424B">
        <w:rPr>
          <w:rFonts w:ascii="Verdana" w:hAnsi="Verdana"/>
          <w:sz w:val="24"/>
          <w:szCs w:val="24"/>
          <w:lang w:val="ru-RU"/>
        </w:rPr>
        <w:t xml:space="preserve"> служб</w:t>
      </w:r>
      <w:r w:rsidR="003D2491" w:rsidRPr="0093424B">
        <w:rPr>
          <w:rFonts w:ascii="Verdana" w:hAnsi="Verdana"/>
          <w:sz w:val="24"/>
          <w:szCs w:val="24"/>
          <w:lang w:val="ru-RU"/>
        </w:rPr>
        <w:t>ы</w:t>
      </w:r>
    </w:p>
    <w:p w:rsidR="00C43E49" w:rsidRPr="0093424B" w:rsidRDefault="005C3202" w:rsidP="00C43E49">
      <w:pPr>
        <w:spacing w:after="0" w:line="360" w:lineRule="auto"/>
        <w:rPr>
          <w:rFonts w:ascii="Verdana" w:hAnsi="Verdana"/>
          <w:sz w:val="24"/>
          <w:szCs w:val="24"/>
          <w:lang w:val="ru-RU"/>
        </w:rPr>
      </w:pPr>
      <w:r w:rsidRPr="0093424B">
        <w:rPr>
          <w:rFonts w:ascii="Verdana" w:hAnsi="Verdana"/>
          <w:b/>
          <w:color w:val="1F497D" w:themeColor="text2"/>
          <w:sz w:val="24"/>
          <w:szCs w:val="24"/>
          <w:lang w:val="ru-RU"/>
        </w:rPr>
        <w:t>О</w:t>
      </w:r>
      <w:r w:rsidR="00C43E49" w:rsidRPr="0093424B">
        <w:rPr>
          <w:rFonts w:ascii="Verdana" w:hAnsi="Verdana"/>
          <w:b/>
          <w:color w:val="1F497D" w:themeColor="text2"/>
          <w:sz w:val="24"/>
          <w:szCs w:val="24"/>
          <w:lang w:val="ru-RU"/>
        </w:rPr>
        <w:t>СО</w:t>
      </w:r>
      <w:r w:rsidR="00C43E49" w:rsidRPr="0093424B">
        <w:rPr>
          <w:rFonts w:ascii="Verdana" w:hAnsi="Verdana"/>
          <w:sz w:val="24"/>
          <w:szCs w:val="24"/>
          <w:lang w:val="ru-RU"/>
        </w:rPr>
        <w:t xml:space="preserve"> – </w:t>
      </w:r>
      <w:r w:rsidRPr="0093424B">
        <w:rPr>
          <w:rFonts w:ascii="Verdana" w:hAnsi="Verdana"/>
          <w:sz w:val="24"/>
          <w:szCs w:val="24"/>
          <w:lang w:val="ru-RU"/>
        </w:rPr>
        <w:t>Отдел</w:t>
      </w:r>
      <w:r w:rsidR="00C43E49" w:rsidRPr="0093424B">
        <w:rPr>
          <w:rFonts w:ascii="Verdana" w:hAnsi="Verdana"/>
          <w:sz w:val="24"/>
          <w:szCs w:val="24"/>
          <w:lang w:val="ru-RU"/>
        </w:rPr>
        <w:t xml:space="preserve"> по связям с общественностью</w:t>
      </w:r>
    </w:p>
    <w:p w:rsidR="00C43E49" w:rsidRPr="00C90C26" w:rsidRDefault="00C43E49" w:rsidP="00C43E49">
      <w:pPr>
        <w:spacing w:after="0" w:line="360" w:lineRule="auto"/>
        <w:rPr>
          <w:rFonts w:ascii="Verdana" w:hAnsi="Verdana"/>
          <w:sz w:val="24"/>
          <w:szCs w:val="24"/>
          <w:lang w:val="ru-RU"/>
        </w:rPr>
      </w:pPr>
      <w:r w:rsidRPr="0093424B">
        <w:rPr>
          <w:rFonts w:ascii="Verdana" w:hAnsi="Verdana"/>
          <w:b/>
          <w:color w:val="1F497D" w:themeColor="text2"/>
          <w:sz w:val="24"/>
          <w:szCs w:val="24"/>
          <w:lang w:val="ru-RU"/>
        </w:rPr>
        <w:t>СЗ</w:t>
      </w:r>
      <w:r w:rsidRPr="0093424B">
        <w:rPr>
          <w:rFonts w:ascii="Verdana" w:hAnsi="Verdana"/>
          <w:sz w:val="24"/>
          <w:szCs w:val="24"/>
          <w:lang w:val="ru-RU"/>
        </w:rPr>
        <w:t xml:space="preserve"> – Служба здравоохранения</w:t>
      </w:r>
    </w:p>
    <w:p w:rsidR="00C43E49" w:rsidRPr="00C90C26" w:rsidRDefault="00C43E49" w:rsidP="00C43E49">
      <w:pPr>
        <w:spacing w:after="0" w:line="360" w:lineRule="auto"/>
        <w:rPr>
          <w:rFonts w:ascii="Verdana" w:hAnsi="Verdana"/>
          <w:sz w:val="24"/>
          <w:szCs w:val="24"/>
          <w:lang w:val="ru-RU"/>
        </w:rPr>
      </w:pPr>
      <w:r w:rsidRPr="00C90C26">
        <w:rPr>
          <w:rFonts w:ascii="Verdana" w:hAnsi="Verdana"/>
          <w:b/>
          <w:color w:val="1F497D" w:themeColor="text2"/>
          <w:sz w:val="24"/>
          <w:szCs w:val="24"/>
          <w:lang w:val="ru-RU"/>
        </w:rPr>
        <w:t>РАС</w:t>
      </w:r>
      <w:r w:rsidRPr="00C90C26">
        <w:rPr>
          <w:rFonts w:ascii="Verdana" w:hAnsi="Verdana"/>
          <w:sz w:val="24"/>
          <w:szCs w:val="24"/>
          <w:lang w:val="ru-RU"/>
        </w:rPr>
        <w:t xml:space="preserve"> - Расстройства </w:t>
      </w:r>
      <w:proofErr w:type="spellStart"/>
      <w:r w:rsidRPr="00C90C26">
        <w:rPr>
          <w:rFonts w:ascii="Verdana" w:hAnsi="Verdana"/>
          <w:sz w:val="24"/>
          <w:szCs w:val="24"/>
          <w:lang w:val="ru-RU"/>
        </w:rPr>
        <w:t>аутистического</w:t>
      </w:r>
      <w:proofErr w:type="spellEnd"/>
      <w:r w:rsidRPr="00C90C26">
        <w:rPr>
          <w:rFonts w:ascii="Verdana" w:hAnsi="Verdana"/>
          <w:sz w:val="24"/>
          <w:szCs w:val="24"/>
          <w:lang w:val="ru-RU"/>
        </w:rPr>
        <w:t xml:space="preserve"> спектра</w:t>
      </w:r>
    </w:p>
    <w:p w:rsidR="00C43E49" w:rsidRPr="00C90C26" w:rsidRDefault="00C43E49" w:rsidP="00C43E49">
      <w:pPr>
        <w:spacing w:after="0" w:line="360" w:lineRule="auto"/>
        <w:rPr>
          <w:rFonts w:ascii="Verdana" w:hAnsi="Verdana"/>
          <w:sz w:val="24"/>
          <w:szCs w:val="24"/>
          <w:lang w:val="ru-RU"/>
        </w:rPr>
      </w:pPr>
      <w:r w:rsidRPr="00C90C26">
        <w:rPr>
          <w:rFonts w:ascii="Verdana" w:hAnsi="Verdana"/>
          <w:b/>
          <w:color w:val="1F497D" w:themeColor="text2"/>
          <w:sz w:val="24"/>
          <w:szCs w:val="24"/>
          <w:lang w:val="ru-RU"/>
        </w:rPr>
        <w:t>ЕС</w:t>
      </w:r>
      <w:r w:rsidRPr="00C90C26">
        <w:rPr>
          <w:rFonts w:ascii="Verdana" w:hAnsi="Verdana"/>
          <w:sz w:val="24"/>
          <w:szCs w:val="24"/>
          <w:lang w:val="ru-RU"/>
        </w:rPr>
        <w:t xml:space="preserve"> – Европейский Союз</w:t>
      </w:r>
    </w:p>
    <w:p w:rsidR="00C43E49" w:rsidRPr="00C90C26" w:rsidRDefault="00C43E49" w:rsidP="00C43E49">
      <w:pPr>
        <w:spacing w:after="0" w:line="360" w:lineRule="auto"/>
        <w:rPr>
          <w:rFonts w:ascii="Verdana" w:hAnsi="Verdana"/>
          <w:sz w:val="24"/>
          <w:szCs w:val="24"/>
          <w:lang w:val="ru-RU"/>
        </w:rPr>
      </w:pPr>
      <w:r w:rsidRPr="00C90C26">
        <w:rPr>
          <w:rFonts w:ascii="Verdana" w:hAnsi="Verdana"/>
          <w:b/>
          <w:color w:val="1F497D" w:themeColor="text2"/>
          <w:sz w:val="24"/>
          <w:szCs w:val="24"/>
          <w:lang w:val="ru-RU"/>
        </w:rPr>
        <w:t>ГУАРБ</w:t>
      </w:r>
      <w:r w:rsidRPr="00C90C26">
        <w:rPr>
          <w:rFonts w:ascii="Verdana" w:hAnsi="Verdana"/>
          <w:sz w:val="24"/>
          <w:szCs w:val="24"/>
          <w:lang w:val="ru-RU"/>
        </w:rPr>
        <w:t xml:space="preserve"> – Государственный университет им. Алек</w:t>
      </w:r>
      <w:r w:rsidR="005C3202">
        <w:rPr>
          <w:rFonts w:ascii="Verdana" w:hAnsi="Verdana"/>
          <w:sz w:val="24"/>
          <w:szCs w:val="24"/>
          <w:lang w:val="ru-RU"/>
        </w:rPr>
        <w:t>о</w:t>
      </w:r>
      <w:r w:rsidRPr="00C90C26">
        <w:rPr>
          <w:rFonts w:ascii="Verdana" w:hAnsi="Verdana"/>
          <w:sz w:val="24"/>
          <w:szCs w:val="24"/>
          <w:lang w:val="ru-RU"/>
        </w:rPr>
        <w:t xml:space="preserve"> Руссо из </w:t>
      </w:r>
      <w:proofErr w:type="spellStart"/>
      <w:r w:rsidRPr="00C90C26">
        <w:rPr>
          <w:rFonts w:ascii="Verdana" w:hAnsi="Verdana"/>
          <w:sz w:val="24"/>
          <w:szCs w:val="24"/>
          <w:lang w:val="ru-RU"/>
        </w:rPr>
        <w:t>Бэлць</w:t>
      </w:r>
      <w:proofErr w:type="spellEnd"/>
    </w:p>
    <w:p w:rsidR="00A264E3" w:rsidRDefault="00C43E49" w:rsidP="00C43E49">
      <w:pPr>
        <w:rPr>
          <w:rFonts w:ascii="Verdana" w:hAnsi="Verdana"/>
          <w:b/>
          <w:color w:val="1F497D" w:themeColor="text2"/>
          <w:sz w:val="24"/>
          <w:szCs w:val="24"/>
          <w:lang w:val="ru-RU"/>
        </w:rPr>
      </w:pPr>
      <w:r w:rsidRPr="00C90C26">
        <w:rPr>
          <w:rFonts w:ascii="Verdana" w:hAnsi="Verdana"/>
          <w:b/>
          <w:color w:val="1F497D" w:themeColor="text2"/>
          <w:sz w:val="24"/>
          <w:szCs w:val="24"/>
          <w:lang w:val="ru-RU"/>
        </w:rPr>
        <w:t xml:space="preserve"> </w:t>
      </w:r>
    </w:p>
    <w:p w:rsidR="00A264E3" w:rsidRDefault="00A264E3" w:rsidP="00C43E49">
      <w:pPr>
        <w:rPr>
          <w:rFonts w:ascii="Verdana" w:hAnsi="Verdana"/>
          <w:b/>
          <w:color w:val="1F497D" w:themeColor="text2"/>
          <w:sz w:val="24"/>
          <w:szCs w:val="24"/>
          <w:lang w:val="ru-RU"/>
        </w:rPr>
      </w:pPr>
    </w:p>
    <w:p w:rsidR="00C43E49" w:rsidRPr="00C90C26" w:rsidRDefault="00C43E49" w:rsidP="00C43E49">
      <w:pPr>
        <w:rPr>
          <w:rFonts w:ascii="Verdana" w:hAnsi="Verdana"/>
          <w:b/>
          <w:color w:val="1F497D" w:themeColor="text2"/>
          <w:sz w:val="24"/>
          <w:szCs w:val="24"/>
          <w:lang w:val="ru-RU"/>
        </w:rPr>
      </w:pPr>
      <w:r w:rsidRPr="00C90C26">
        <w:rPr>
          <w:rFonts w:ascii="Verdana" w:hAnsi="Verdana"/>
          <w:b/>
          <w:color w:val="1F497D" w:themeColor="text2"/>
          <w:sz w:val="24"/>
          <w:szCs w:val="24"/>
          <w:lang w:val="ru-RU"/>
        </w:rPr>
        <w:lastRenderedPageBreak/>
        <w:t>СОДЕРЖАНИЕ:</w:t>
      </w:r>
    </w:p>
    <w:p w:rsidR="00C43E49" w:rsidRPr="00C90C26" w:rsidRDefault="00C43E49" w:rsidP="00C43E49">
      <w:pPr>
        <w:spacing w:after="0" w:line="360" w:lineRule="auto"/>
        <w:rPr>
          <w:rFonts w:ascii="Verdana" w:hAnsi="Verdana"/>
          <w:b/>
          <w:color w:val="1F497D" w:themeColor="text2"/>
          <w:sz w:val="24"/>
          <w:szCs w:val="24"/>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1"/>
        <w:gridCol w:w="1009"/>
      </w:tblGrid>
      <w:tr w:rsidR="00C43E49" w:rsidRPr="00C90C26" w:rsidTr="00FF4D1B">
        <w:tc>
          <w:tcPr>
            <w:tcW w:w="8613" w:type="dxa"/>
          </w:tcPr>
          <w:p w:rsidR="00C43E49" w:rsidRPr="00C90C26" w:rsidRDefault="00C43E49" w:rsidP="00FF4D1B">
            <w:pPr>
              <w:pStyle w:val="a6"/>
              <w:numPr>
                <w:ilvl w:val="0"/>
                <w:numId w:val="27"/>
              </w:numPr>
              <w:spacing w:after="160" w:line="259" w:lineRule="auto"/>
              <w:rPr>
                <w:rFonts w:ascii="Verdana" w:hAnsi="Verdana"/>
                <w:b/>
                <w:color w:val="1F497D" w:themeColor="text2"/>
                <w:sz w:val="24"/>
                <w:szCs w:val="24"/>
                <w:lang w:val="ru-RU"/>
              </w:rPr>
            </w:pPr>
            <w:r w:rsidRPr="00C90C26">
              <w:rPr>
                <w:rFonts w:ascii="Verdana" w:hAnsi="Verdana"/>
                <w:b/>
                <w:color w:val="1F497D" w:themeColor="text2"/>
                <w:sz w:val="24"/>
                <w:szCs w:val="24"/>
                <w:lang w:val="ru-RU"/>
              </w:rPr>
              <w:t>Введение</w:t>
            </w:r>
          </w:p>
          <w:p w:rsidR="00C43E49" w:rsidRPr="00C90C26" w:rsidRDefault="00C43E49" w:rsidP="00FF4D1B">
            <w:pPr>
              <w:spacing w:line="360" w:lineRule="auto"/>
              <w:rPr>
                <w:rFonts w:ascii="Verdana" w:hAnsi="Verdana"/>
                <w:b/>
                <w:color w:val="1F497D" w:themeColor="text2"/>
                <w:sz w:val="24"/>
                <w:szCs w:val="24"/>
                <w:lang w:val="ru-RU"/>
              </w:rPr>
            </w:pPr>
          </w:p>
        </w:tc>
        <w:tc>
          <w:tcPr>
            <w:tcW w:w="1009" w:type="dxa"/>
          </w:tcPr>
          <w:p w:rsidR="00C43E49" w:rsidRPr="00C90C26" w:rsidRDefault="00C43E49" w:rsidP="00FF4D1B">
            <w:pPr>
              <w:spacing w:line="360" w:lineRule="auto"/>
              <w:jc w:val="center"/>
              <w:rPr>
                <w:rFonts w:ascii="Verdana" w:hAnsi="Verdana"/>
                <w:b/>
                <w:color w:val="1F497D" w:themeColor="text2"/>
                <w:sz w:val="28"/>
                <w:szCs w:val="24"/>
                <w:lang w:val="ru-RU"/>
              </w:rPr>
            </w:pPr>
            <w:r w:rsidRPr="00C90C26">
              <w:rPr>
                <w:rFonts w:ascii="Verdana" w:hAnsi="Verdana"/>
                <w:b/>
                <w:color w:val="1F497D" w:themeColor="text2"/>
                <w:sz w:val="28"/>
                <w:szCs w:val="24"/>
                <w:lang w:val="ru-RU"/>
              </w:rPr>
              <w:t>5</w:t>
            </w:r>
          </w:p>
        </w:tc>
      </w:tr>
      <w:tr w:rsidR="00C43E49" w:rsidRPr="00C90C26" w:rsidTr="00FF4D1B">
        <w:tc>
          <w:tcPr>
            <w:tcW w:w="8613" w:type="dxa"/>
          </w:tcPr>
          <w:p w:rsidR="00C43E49" w:rsidRPr="00C90C26" w:rsidRDefault="00C43E49" w:rsidP="00FF4D1B">
            <w:pPr>
              <w:pStyle w:val="a6"/>
              <w:numPr>
                <w:ilvl w:val="0"/>
                <w:numId w:val="27"/>
              </w:numPr>
              <w:spacing w:after="160" w:line="259" w:lineRule="auto"/>
              <w:rPr>
                <w:rFonts w:ascii="Verdana" w:hAnsi="Verdana"/>
                <w:b/>
                <w:color w:val="1F497D" w:themeColor="text2"/>
                <w:sz w:val="24"/>
                <w:szCs w:val="24"/>
                <w:lang w:val="ru-RU"/>
              </w:rPr>
            </w:pPr>
            <w:r w:rsidRPr="00C90C26">
              <w:rPr>
                <w:rFonts w:ascii="Verdana" w:hAnsi="Verdana"/>
                <w:b/>
                <w:color w:val="1F497D" w:themeColor="text2"/>
                <w:sz w:val="24"/>
                <w:szCs w:val="24"/>
                <w:lang w:val="ru-RU"/>
              </w:rPr>
              <w:t>Описание общего положения</w:t>
            </w:r>
          </w:p>
          <w:p w:rsidR="00C43E49" w:rsidRPr="00C90C26" w:rsidRDefault="00C43E49" w:rsidP="00FF4D1B">
            <w:pPr>
              <w:spacing w:line="360" w:lineRule="auto"/>
              <w:rPr>
                <w:rFonts w:ascii="Verdana" w:hAnsi="Verdana"/>
                <w:b/>
                <w:color w:val="1F497D" w:themeColor="text2"/>
                <w:sz w:val="24"/>
                <w:szCs w:val="24"/>
                <w:lang w:val="ru-RU"/>
              </w:rPr>
            </w:pPr>
          </w:p>
        </w:tc>
        <w:tc>
          <w:tcPr>
            <w:tcW w:w="1009" w:type="dxa"/>
          </w:tcPr>
          <w:p w:rsidR="00C43E49" w:rsidRPr="00C90C26" w:rsidRDefault="00C43E49" w:rsidP="00FF4D1B">
            <w:pPr>
              <w:spacing w:line="360" w:lineRule="auto"/>
              <w:jc w:val="center"/>
              <w:rPr>
                <w:rFonts w:ascii="Verdana" w:hAnsi="Verdana"/>
                <w:b/>
                <w:color w:val="1F497D" w:themeColor="text2"/>
                <w:sz w:val="28"/>
                <w:szCs w:val="24"/>
                <w:lang w:val="ru-RU"/>
              </w:rPr>
            </w:pPr>
            <w:r w:rsidRPr="00C90C26">
              <w:rPr>
                <w:rFonts w:ascii="Verdana" w:hAnsi="Verdana"/>
                <w:b/>
                <w:color w:val="1F497D" w:themeColor="text2"/>
                <w:sz w:val="28"/>
                <w:szCs w:val="24"/>
                <w:lang w:val="ru-RU"/>
              </w:rPr>
              <w:t>9</w:t>
            </w:r>
          </w:p>
        </w:tc>
      </w:tr>
      <w:tr w:rsidR="00C43E49" w:rsidRPr="00C90C26" w:rsidTr="00FF4D1B">
        <w:tc>
          <w:tcPr>
            <w:tcW w:w="8613" w:type="dxa"/>
          </w:tcPr>
          <w:p w:rsidR="00C43E49" w:rsidRPr="00C90C26" w:rsidRDefault="00C43E49" w:rsidP="00FF4D1B">
            <w:pPr>
              <w:pStyle w:val="a6"/>
              <w:numPr>
                <w:ilvl w:val="0"/>
                <w:numId w:val="27"/>
              </w:numPr>
              <w:spacing w:after="160" w:line="259" w:lineRule="auto"/>
              <w:rPr>
                <w:rFonts w:ascii="Verdana" w:hAnsi="Verdana"/>
                <w:b/>
                <w:color w:val="1F497D" w:themeColor="text2"/>
                <w:sz w:val="24"/>
                <w:szCs w:val="24"/>
                <w:lang w:val="ru-RU"/>
              </w:rPr>
            </w:pPr>
            <w:r w:rsidRPr="00C90C26">
              <w:rPr>
                <w:rFonts w:ascii="Verdana" w:hAnsi="Verdana"/>
                <w:b/>
                <w:color w:val="1F497D" w:themeColor="text2"/>
                <w:sz w:val="24"/>
                <w:szCs w:val="24"/>
                <w:lang w:val="ru-RU"/>
              </w:rPr>
              <w:t>Обозначение проблем</w:t>
            </w:r>
          </w:p>
          <w:p w:rsidR="00C43E49" w:rsidRPr="00C90C26" w:rsidRDefault="00C43E49" w:rsidP="00FF4D1B">
            <w:pPr>
              <w:spacing w:line="360" w:lineRule="auto"/>
              <w:rPr>
                <w:rFonts w:ascii="Verdana" w:hAnsi="Verdana"/>
                <w:b/>
                <w:color w:val="1F497D" w:themeColor="text2"/>
                <w:sz w:val="24"/>
                <w:szCs w:val="24"/>
                <w:lang w:val="ru-RU"/>
              </w:rPr>
            </w:pPr>
          </w:p>
        </w:tc>
        <w:tc>
          <w:tcPr>
            <w:tcW w:w="1009" w:type="dxa"/>
          </w:tcPr>
          <w:p w:rsidR="00C43E49" w:rsidRPr="00C90C26" w:rsidRDefault="00C43E49" w:rsidP="00FF4D1B">
            <w:pPr>
              <w:spacing w:line="360" w:lineRule="auto"/>
              <w:jc w:val="center"/>
              <w:rPr>
                <w:rFonts w:ascii="Verdana" w:hAnsi="Verdana"/>
                <w:b/>
                <w:color w:val="1F497D" w:themeColor="text2"/>
                <w:sz w:val="28"/>
                <w:szCs w:val="24"/>
                <w:lang w:val="ru-RU"/>
              </w:rPr>
            </w:pPr>
            <w:r w:rsidRPr="00C90C26">
              <w:rPr>
                <w:rFonts w:ascii="Verdana" w:hAnsi="Verdana"/>
                <w:b/>
                <w:color w:val="1F497D" w:themeColor="text2"/>
                <w:sz w:val="28"/>
                <w:szCs w:val="24"/>
                <w:lang w:val="ru-RU"/>
              </w:rPr>
              <w:t>42</w:t>
            </w:r>
          </w:p>
        </w:tc>
      </w:tr>
      <w:tr w:rsidR="00C43E49" w:rsidRPr="00C90C26" w:rsidTr="00FF4D1B">
        <w:tc>
          <w:tcPr>
            <w:tcW w:w="8613" w:type="dxa"/>
          </w:tcPr>
          <w:p w:rsidR="00C43E49" w:rsidRPr="00C90C26" w:rsidRDefault="00C43E49" w:rsidP="00FF4D1B">
            <w:pPr>
              <w:pStyle w:val="a6"/>
              <w:numPr>
                <w:ilvl w:val="0"/>
                <w:numId w:val="27"/>
              </w:numPr>
              <w:spacing w:after="160" w:line="259" w:lineRule="auto"/>
              <w:rPr>
                <w:rFonts w:ascii="Verdana" w:hAnsi="Verdana"/>
                <w:b/>
                <w:color w:val="1F497D" w:themeColor="text2"/>
                <w:sz w:val="24"/>
                <w:szCs w:val="24"/>
                <w:lang w:val="ru-RU"/>
              </w:rPr>
            </w:pPr>
            <w:r w:rsidRPr="00C90C26">
              <w:rPr>
                <w:rFonts w:ascii="Verdana" w:hAnsi="Verdana"/>
                <w:b/>
                <w:color w:val="1F497D" w:themeColor="text2"/>
                <w:sz w:val="24"/>
                <w:szCs w:val="24"/>
                <w:lang w:val="ru-RU"/>
              </w:rPr>
              <w:t>Анализ SWOT социальных услуг муниципи</w:t>
            </w:r>
            <w:r w:rsidR="00A264E3">
              <w:rPr>
                <w:rFonts w:ascii="Verdana" w:hAnsi="Verdana"/>
                <w:b/>
                <w:color w:val="1F497D" w:themeColor="text2"/>
                <w:sz w:val="24"/>
                <w:szCs w:val="24"/>
                <w:lang w:val="ru-RU"/>
              </w:rPr>
              <w:t>я</w:t>
            </w:r>
            <w:r w:rsidRPr="00C90C26">
              <w:rPr>
                <w:rFonts w:ascii="Verdana" w:hAnsi="Verdana"/>
                <w:b/>
                <w:color w:val="1F497D" w:themeColor="text2"/>
                <w:sz w:val="24"/>
                <w:szCs w:val="24"/>
                <w:lang w:val="ru-RU"/>
              </w:rPr>
              <w:t xml:space="preserve"> </w:t>
            </w:r>
            <w:proofErr w:type="spellStart"/>
            <w:r w:rsidRPr="00C90C26">
              <w:rPr>
                <w:rFonts w:ascii="Verdana" w:hAnsi="Verdana"/>
                <w:b/>
                <w:color w:val="1F497D" w:themeColor="text2"/>
                <w:sz w:val="24"/>
                <w:szCs w:val="24"/>
                <w:lang w:val="ru-RU"/>
              </w:rPr>
              <w:t>Бэлць</w:t>
            </w:r>
            <w:proofErr w:type="spellEnd"/>
          </w:p>
          <w:p w:rsidR="00C43E49" w:rsidRPr="00C90C26" w:rsidRDefault="00C43E49" w:rsidP="00FF4D1B">
            <w:pPr>
              <w:spacing w:line="360" w:lineRule="auto"/>
              <w:rPr>
                <w:rFonts w:ascii="Verdana" w:hAnsi="Verdana"/>
                <w:b/>
                <w:color w:val="1F497D" w:themeColor="text2"/>
                <w:sz w:val="24"/>
                <w:szCs w:val="24"/>
                <w:lang w:val="ru-RU"/>
              </w:rPr>
            </w:pPr>
          </w:p>
        </w:tc>
        <w:tc>
          <w:tcPr>
            <w:tcW w:w="1009" w:type="dxa"/>
          </w:tcPr>
          <w:p w:rsidR="00C43E49" w:rsidRPr="00C90C26" w:rsidRDefault="00C43E49" w:rsidP="00FF4D1B">
            <w:pPr>
              <w:spacing w:line="360" w:lineRule="auto"/>
              <w:jc w:val="center"/>
              <w:rPr>
                <w:rFonts w:ascii="Verdana" w:hAnsi="Verdana"/>
                <w:b/>
                <w:color w:val="1F497D" w:themeColor="text2"/>
                <w:sz w:val="28"/>
                <w:szCs w:val="24"/>
                <w:lang w:val="ru-RU"/>
              </w:rPr>
            </w:pPr>
            <w:r w:rsidRPr="00C90C26">
              <w:rPr>
                <w:rFonts w:ascii="Verdana" w:hAnsi="Verdana"/>
                <w:b/>
                <w:color w:val="1F497D" w:themeColor="text2"/>
                <w:sz w:val="28"/>
                <w:szCs w:val="24"/>
                <w:lang w:val="ru-RU"/>
              </w:rPr>
              <w:t>53</w:t>
            </w:r>
          </w:p>
        </w:tc>
      </w:tr>
      <w:tr w:rsidR="00C43E49" w:rsidRPr="00C90C26" w:rsidTr="00FF4D1B">
        <w:tc>
          <w:tcPr>
            <w:tcW w:w="8613" w:type="dxa"/>
          </w:tcPr>
          <w:p w:rsidR="00C43E49" w:rsidRPr="00C90C26" w:rsidRDefault="00C43E49" w:rsidP="00FF4D1B">
            <w:pPr>
              <w:pStyle w:val="a6"/>
              <w:numPr>
                <w:ilvl w:val="0"/>
                <w:numId w:val="27"/>
              </w:numPr>
              <w:spacing w:after="160" w:line="259" w:lineRule="auto"/>
              <w:rPr>
                <w:rFonts w:ascii="Verdana" w:hAnsi="Verdana"/>
                <w:b/>
                <w:color w:val="1F497D" w:themeColor="text2"/>
                <w:sz w:val="24"/>
                <w:szCs w:val="24"/>
                <w:lang w:val="ru-RU"/>
              </w:rPr>
            </w:pPr>
            <w:r w:rsidRPr="00C90C26">
              <w:rPr>
                <w:rFonts w:ascii="Verdana" w:hAnsi="Verdana"/>
                <w:b/>
                <w:color w:val="1F497D" w:themeColor="text2"/>
                <w:sz w:val="24"/>
                <w:szCs w:val="24"/>
                <w:lang w:val="ru-RU"/>
              </w:rPr>
              <w:t xml:space="preserve">Приоритеты стратегии </w:t>
            </w:r>
          </w:p>
          <w:p w:rsidR="00C43E49" w:rsidRPr="00C90C26" w:rsidRDefault="00C43E49" w:rsidP="00FF4D1B">
            <w:pPr>
              <w:spacing w:line="360" w:lineRule="auto"/>
              <w:rPr>
                <w:rFonts w:ascii="Verdana" w:hAnsi="Verdana"/>
                <w:b/>
                <w:color w:val="1F497D" w:themeColor="text2"/>
                <w:sz w:val="24"/>
                <w:szCs w:val="24"/>
                <w:lang w:val="ru-RU"/>
              </w:rPr>
            </w:pPr>
          </w:p>
        </w:tc>
        <w:tc>
          <w:tcPr>
            <w:tcW w:w="1009" w:type="dxa"/>
          </w:tcPr>
          <w:p w:rsidR="00C43E49" w:rsidRPr="00C90C26" w:rsidRDefault="00C43E49" w:rsidP="00FF4D1B">
            <w:pPr>
              <w:spacing w:line="360" w:lineRule="auto"/>
              <w:jc w:val="center"/>
              <w:rPr>
                <w:rFonts w:ascii="Verdana" w:hAnsi="Verdana"/>
                <w:b/>
                <w:color w:val="1F497D" w:themeColor="text2"/>
                <w:sz w:val="28"/>
                <w:szCs w:val="24"/>
                <w:lang w:val="ru-RU"/>
              </w:rPr>
            </w:pPr>
            <w:r w:rsidRPr="00C90C26">
              <w:rPr>
                <w:rFonts w:ascii="Verdana" w:hAnsi="Verdana"/>
                <w:b/>
                <w:color w:val="1F497D" w:themeColor="text2"/>
                <w:sz w:val="28"/>
                <w:szCs w:val="24"/>
                <w:lang w:val="ru-RU"/>
              </w:rPr>
              <w:t>57</w:t>
            </w:r>
          </w:p>
        </w:tc>
      </w:tr>
      <w:tr w:rsidR="00C43E49" w:rsidRPr="00C90C26" w:rsidTr="00FF4D1B">
        <w:tc>
          <w:tcPr>
            <w:tcW w:w="8613" w:type="dxa"/>
          </w:tcPr>
          <w:p w:rsidR="00C43E49" w:rsidRPr="00C90C26" w:rsidRDefault="00C43E49" w:rsidP="00FF4D1B">
            <w:pPr>
              <w:pStyle w:val="a6"/>
              <w:numPr>
                <w:ilvl w:val="0"/>
                <w:numId w:val="27"/>
              </w:numPr>
              <w:spacing w:after="160" w:line="259" w:lineRule="auto"/>
              <w:rPr>
                <w:rFonts w:ascii="Verdana" w:hAnsi="Verdana"/>
                <w:b/>
                <w:color w:val="1F497D" w:themeColor="text2"/>
                <w:sz w:val="24"/>
                <w:szCs w:val="24"/>
                <w:lang w:val="ru-RU"/>
              </w:rPr>
            </w:pPr>
            <w:r w:rsidRPr="00C90C26">
              <w:rPr>
                <w:rFonts w:ascii="Verdana" w:hAnsi="Verdana"/>
                <w:b/>
                <w:color w:val="1F497D" w:themeColor="text2"/>
                <w:sz w:val="24"/>
                <w:szCs w:val="24"/>
                <w:lang w:val="ru-RU"/>
              </w:rPr>
              <w:t>План действий на 2018 -2021 годы по внедрению Местной стратегии социальной интеграц</w:t>
            </w:r>
            <w:proofErr w:type="gramStart"/>
            <w:r w:rsidRPr="00C90C26">
              <w:rPr>
                <w:rFonts w:ascii="Verdana" w:hAnsi="Verdana"/>
                <w:b/>
                <w:color w:val="1F497D" w:themeColor="text2"/>
                <w:sz w:val="24"/>
                <w:szCs w:val="24"/>
                <w:lang w:val="ru-RU"/>
              </w:rPr>
              <w:t>ии уя</w:t>
            </w:r>
            <w:proofErr w:type="gramEnd"/>
            <w:r w:rsidRPr="00C90C26">
              <w:rPr>
                <w:rFonts w:ascii="Verdana" w:hAnsi="Verdana"/>
                <w:b/>
                <w:color w:val="1F497D" w:themeColor="text2"/>
                <w:sz w:val="24"/>
                <w:szCs w:val="24"/>
                <w:lang w:val="ru-RU"/>
              </w:rPr>
              <w:t xml:space="preserve">звимых лиц из муниципия </w:t>
            </w:r>
            <w:proofErr w:type="spellStart"/>
            <w:r w:rsidRPr="00C90C26">
              <w:rPr>
                <w:rFonts w:ascii="Verdana" w:hAnsi="Verdana"/>
                <w:b/>
                <w:color w:val="1F497D" w:themeColor="text2"/>
                <w:sz w:val="24"/>
                <w:szCs w:val="24"/>
                <w:lang w:val="ru-RU"/>
              </w:rPr>
              <w:t>Бэлць</w:t>
            </w:r>
            <w:proofErr w:type="spellEnd"/>
          </w:p>
          <w:p w:rsidR="00C43E49" w:rsidRPr="00C90C26" w:rsidRDefault="00C43E49" w:rsidP="00FF4D1B">
            <w:pPr>
              <w:pStyle w:val="a6"/>
              <w:spacing w:after="160" w:line="259" w:lineRule="auto"/>
              <w:ind w:left="1080"/>
              <w:rPr>
                <w:rFonts w:ascii="Verdana" w:hAnsi="Verdana"/>
                <w:b/>
                <w:color w:val="1F497D" w:themeColor="text2"/>
                <w:sz w:val="24"/>
                <w:szCs w:val="24"/>
                <w:lang w:val="ru-RU"/>
              </w:rPr>
            </w:pPr>
          </w:p>
        </w:tc>
        <w:tc>
          <w:tcPr>
            <w:tcW w:w="1009" w:type="dxa"/>
          </w:tcPr>
          <w:p w:rsidR="00C43E49" w:rsidRPr="00C90C26" w:rsidRDefault="00C43E49" w:rsidP="00FF4D1B">
            <w:pPr>
              <w:spacing w:line="360" w:lineRule="auto"/>
              <w:jc w:val="center"/>
              <w:rPr>
                <w:rFonts w:ascii="Verdana" w:hAnsi="Verdana"/>
                <w:b/>
                <w:color w:val="1F497D" w:themeColor="text2"/>
                <w:sz w:val="28"/>
                <w:szCs w:val="24"/>
                <w:lang w:val="ru-RU"/>
              </w:rPr>
            </w:pPr>
            <w:r w:rsidRPr="00C90C26">
              <w:rPr>
                <w:rFonts w:ascii="Verdana" w:hAnsi="Verdana"/>
                <w:b/>
                <w:color w:val="1F497D" w:themeColor="text2"/>
                <w:sz w:val="28"/>
                <w:szCs w:val="24"/>
                <w:lang w:val="ru-RU"/>
              </w:rPr>
              <w:t>63</w:t>
            </w:r>
          </w:p>
        </w:tc>
      </w:tr>
      <w:tr w:rsidR="00C43E49" w:rsidRPr="00C90C26" w:rsidTr="00FF4D1B">
        <w:tc>
          <w:tcPr>
            <w:tcW w:w="8613" w:type="dxa"/>
          </w:tcPr>
          <w:p w:rsidR="00C43E49" w:rsidRPr="00C90C26" w:rsidRDefault="00C43E49" w:rsidP="00FF4D1B">
            <w:pPr>
              <w:pStyle w:val="a6"/>
              <w:numPr>
                <w:ilvl w:val="0"/>
                <w:numId w:val="27"/>
              </w:numPr>
              <w:spacing w:after="160" w:line="259" w:lineRule="auto"/>
              <w:rPr>
                <w:rFonts w:ascii="Verdana" w:hAnsi="Verdana"/>
                <w:b/>
                <w:color w:val="1F497D" w:themeColor="text2"/>
                <w:sz w:val="24"/>
                <w:szCs w:val="24"/>
                <w:lang w:val="ru-RU"/>
              </w:rPr>
            </w:pPr>
            <w:r w:rsidRPr="00C90C26">
              <w:rPr>
                <w:rFonts w:ascii="Verdana" w:hAnsi="Verdana"/>
                <w:b/>
                <w:color w:val="1F497D" w:themeColor="text2"/>
                <w:sz w:val="24"/>
                <w:szCs w:val="24"/>
                <w:lang w:val="ru-RU"/>
              </w:rPr>
              <w:t>Мониторинг и оценка стратегии</w:t>
            </w:r>
          </w:p>
          <w:p w:rsidR="00C43E49" w:rsidRPr="00C90C26" w:rsidRDefault="00C43E49" w:rsidP="00FF4D1B">
            <w:pPr>
              <w:spacing w:line="360" w:lineRule="auto"/>
              <w:rPr>
                <w:rFonts w:ascii="Verdana" w:hAnsi="Verdana"/>
                <w:b/>
                <w:color w:val="1F497D" w:themeColor="text2"/>
                <w:sz w:val="24"/>
                <w:szCs w:val="24"/>
                <w:lang w:val="ru-RU"/>
              </w:rPr>
            </w:pPr>
          </w:p>
        </w:tc>
        <w:tc>
          <w:tcPr>
            <w:tcW w:w="1009" w:type="dxa"/>
          </w:tcPr>
          <w:p w:rsidR="00C43E49" w:rsidRPr="00C90C26" w:rsidRDefault="00C43E49" w:rsidP="00FF4D1B">
            <w:pPr>
              <w:spacing w:line="360" w:lineRule="auto"/>
              <w:jc w:val="center"/>
              <w:rPr>
                <w:rFonts w:ascii="Verdana" w:hAnsi="Verdana"/>
                <w:b/>
                <w:color w:val="1F497D" w:themeColor="text2"/>
                <w:sz w:val="28"/>
                <w:szCs w:val="24"/>
                <w:lang w:val="ru-RU"/>
              </w:rPr>
            </w:pPr>
            <w:r w:rsidRPr="00C90C26">
              <w:rPr>
                <w:rFonts w:ascii="Verdana" w:hAnsi="Verdana"/>
                <w:b/>
                <w:color w:val="1F497D" w:themeColor="text2"/>
                <w:sz w:val="28"/>
                <w:szCs w:val="24"/>
                <w:lang w:val="ru-RU"/>
              </w:rPr>
              <w:t>90</w:t>
            </w:r>
          </w:p>
        </w:tc>
      </w:tr>
      <w:tr w:rsidR="00C43E49" w:rsidRPr="00C90C26" w:rsidTr="00FF4D1B">
        <w:tc>
          <w:tcPr>
            <w:tcW w:w="8613" w:type="dxa"/>
          </w:tcPr>
          <w:p w:rsidR="00C43E49" w:rsidRPr="00C90C26" w:rsidRDefault="00C43E49" w:rsidP="00FF4D1B">
            <w:pPr>
              <w:pStyle w:val="a6"/>
              <w:numPr>
                <w:ilvl w:val="0"/>
                <w:numId w:val="27"/>
              </w:numPr>
              <w:spacing w:after="160" w:line="259" w:lineRule="auto"/>
              <w:rPr>
                <w:rFonts w:ascii="Verdana" w:hAnsi="Verdana"/>
                <w:b/>
                <w:color w:val="1F497D" w:themeColor="text2"/>
                <w:sz w:val="24"/>
                <w:szCs w:val="24"/>
                <w:lang w:val="ru-RU"/>
              </w:rPr>
            </w:pPr>
            <w:r w:rsidRPr="00C90C26">
              <w:rPr>
                <w:rFonts w:ascii="Verdana" w:hAnsi="Verdana"/>
                <w:b/>
                <w:color w:val="1F497D" w:themeColor="text2"/>
                <w:sz w:val="24"/>
                <w:szCs w:val="24"/>
                <w:lang w:val="ru-RU"/>
              </w:rPr>
              <w:t>Риски и препятствия при внедрении стратегии</w:t>
            </w:r>
          </w:p>
          <w:p w:rsidR="00C43E49" w:rsidRPr="00C90C26" w:rsidRDefault="00C43E49" w:rsidP="00FF4D1B">
            <w:pPr>
              <w:spacing w:line="360" w:lineRule="auto"/>
              <w:rPr>
                <w:rFonts w:ascii="Verdana" w:hAnsi="Verdana"/>
                <w:b/>
                <w:color w:val="1F497D" w:themeColor="text2"/>
                <w:sz w:val="24"/>
                <w:szCs w:val="24"/>
                <w:lang w:val="ru-RU"/>
              </w:rPr>
            </w:pPr>
          </w:p>
        </w:tc>
        <w:tc>
          <w:tcPr>
            <w:tcW w:w="1009" w:type="dxa"/>
          </w:tcPr>
          <w:p w:rsidR="00C43E49" w:rsidRPr="00C90C26" w:rsidRDefault="00C43E49" w:rsidP="00FF4D1B">
            <w:pPr>
              <w:spacing w:line="360" w:lineRule="auto"/>
              <w:jc w:val="center"/>
              <w:rPr>
                <w:rFonts w:ascii="Verdana" w:hAnsi="Verdana"/>
                <w:b/>
                <w:color w:val="1F497D" w:themeColor="text2"/>
                <w:sz w:val="28"/>
                <w:szCs w:val="24"/>
                <w:lang w:val="ru-RU"/>
              </w:rPr>
            </w:pPr>
            <w:r w:rsidRPr="00C90C26">
              <w:rPr>
                <w:rFonts w:ascii="Verdana" w:hAnsi="Verdana"/>
                <w:b/>
                <w:color w:val="1F497D" w:themeColor="text2"/>
                <w:sz w:val="28"/>
                <w:szCs w:val="24"/>
                <w:lang w:val="ru-RU"/>
              </w:rPr>
              <w:t>92</w:t>
            </w:r>
          </w:p>
        </w:tc>
      </w:tr>
      <w:tr w:rsidR="00C43E49" w:rsidRPr="00C90C26" w:rsidTr="00FF4D1B">
        <w:tc>
          <w:tcPr>
            <w:tcW w:w="8613" w:type="dxa"/>
          </w:tcPr>
          <w:p w:rsidR="00C43E49" w:rsidRPr="00C90C26" w:rsidRDefault="00C43E49" w:rsidP="00FF4D1B">
            <w:pPr>
              <w:pStyle w:val="a6"/>
              <w:numPr>
                <w:ilvl w:val="0"/>
                <w:numId w:val="27"/>
              </w:numPr>
              <w:spacing w:after="160" w:line="259" w:lineRule="auto"/>
              <w:rPr>
                <w:rFonts w:ascii="Verdana" w:hAnsi="Verdana"/>
                <w:b/>
                <w:color w:val="1F497D" w:themeColor="text2"/>
                <w:sz w:val="24"/>
                <w:szCs w:val="24"/>
                <w:lang w:val="ru-RU"/>
              </w:rPr>
            </w:pPr>
            <w:r w:rsidRPr="00C90C26">
              <w:rPr>
                <w:rFonts w:ascii="Verdana" w:hAnsi="Verdana"/>
                <w:b/>
                <w:color w:val="1F497D" w:themeColor="text2"/>
                <w:sz w:val="24"/>
                <w:szCs w:val="24"/>
                <w:lang w:val="ru-RU"/>
              </w:rPr>
              <w:t>Приложение 1. Обобщение замечаний/ предложений, поступивших в ходе публичных обсуждений по проекту Местной стратегии социальной интеграц</w:t>
            </w:r>
            <w:proofErr w:type="gramStart"/>
            <w:r w:rsidRPr="00C90C26">
              <w:rPr>
                <w:rFonts w:ascii="Verdana" w:hAnsi="Verdana"/>
                <w:b/>
                <w:color w:val="1F497D" w:themeColor="text2"/>
                <w:sz w:val="24"/>
                <w:szCs w:val="24"/>
                <w:lang w:val="ru-RU"/>
              </w:rPr>
              <w:t>ии уя</w:t>
            </w:r>
            <w:proofErr w:type="gramEnd"/>
            <w:r w:rsidRPr="00C90C26">
              <w:rPr>
                <w:rFonts w:ascii="Verdana" w:hAnsi="Verdana"/>
                <w:b/>
                <w:color w:val="1F497D" w:themeColor="text2"/>
                <w:sz w:val="24"/>
                <w:szCs w:val="24"/>
                <w:lang w:val="ru-RU"/>
              </w:rPr>
              <w:t xml:space="preserve">звимых лиц из муниципия </w:t>
            </w:r>
            <w:proofErr w:type="spellStart"/>
            <w:r w:rsidRPr="00C90C26">
              <w:rPr>
                <w:rFonts w:ascii="Verdana" w:hAnsi="Verdana"/>
                <w:b/>
                <w:color w:val="1F497D" w:themeColor="text2"/>
                <w:sz w:val="24"/>
                <w:szCs w:val="24"/>
                <w:lang w:val="ru-RU"/>
              </w:rPr>
              <w:t>Бэлць</w:t>
            </w:r>
            <w:proofErr w:type="spellEnd"/>
          </w:p>
          <w:p w:rsidR="00C43E49" w:rsidRPr="00C90C26" w:rsidRDefault="00C43E49" w:rsidP="00FF4D1B">
            <w:pPr>
              <w:pStyle w:val="a6"/>
              <w:rPr>
                <w:rFonts w:ascii="Verdana" w:hAnsi="Verdana"/>
                <w:b/>
                <w:color w:val="1F497D" w:themeColor="text2"/>
                <w:sz w:val="24"/>
                <w:szCs w:val="24"/>
                <w:lang w:val="ru-RU"/>
              </w:rPr>
            </w:pPr>
          </w:p>
          <w:p w:rsidR="00C43E49" w:rsidRPr="00C90C26" w:rsidRDefault="00C43E49" w:rsidP="00FF4D1B">
            <w:pPr>
              <w:pStyle w:val="a6"/>
              <w:rPr>
                <w:rFonts w:ascii="Verdana" w:hAnsi="Verdana"/>
                <w:b/>
                <w:color w:val="1F497D" w:themeColor="text2"/>
                <w:sz w:val="24"/>
                <w:szCs w:val="24"/>
                <w:lang w:val="ru-RU"/>
              </w:rPr>
            </w:pPr>
          </w:p>
        </w:tc>
        <w:tc>
          <w:tcPr>
            <w:tcW w:w="1009" w:type="dxa"/>
          </w:tcPr>
          <w:p w:rsidR="00C43E49" w:rsidRPr="00C90C26" w:rsidRDefault="00C43E49" w:rsidP="00FF4D1B">
            <w:pPr>
              <w:spacing w:line="360" w:lineRule="auto"/>
              <w:jc w:val="center"/>
              <w:rPr>
                <w:rFonts w:ascii="Verdana" w:hAnsi="Verdana"/>
                <w:b/>
                <w:color w:val="1F497D" w:themeColor="text2"/>
                <w:sz w:val="28"/>
                <w:szCs w:val="24"/>
                <w:lang w:val="ru-RU"/>
              </w:rPr>
            </w:pPr>
            <w:r w:rsidRPr="00C90C26">
              <w:rPr>
                <w:rFonts w:ascii="Verdana" w:hAnsi="Verdana"/>
                <w:b/>
                <w:color w:val="1F497D" w:themeColor="text2"/>
                <w:sz w:val="28"/>
                <w:szCs w:val="24"/>
                <w:lang w:val="ru-RU"/>
              </w:rPr>
              <w:t>94</w:t>
            </w:r>
          </w:p>
        </w:tc>
      </w:tr>
      <w:tr w:rsidR="00C43E49" w:rsidRPr="00C90C26" w:rsidTr="00FF4D1B">
        <w:tc>
          <w:tcPr>
            <w:tcW w:w="8613" w:type="dxa"/>
          </w:tcPr>
          <w:p w:rsidR="00C43E49" w:rsidRDefault="00C43E49" w:rsidP="00FF4D1B">
            <w:pPr>
              <w:pStyle w:val="a6"/>
              <w:numPr>
                <w:ilvl w:val="0"/>
                <w:numId w:val="27"/>
              </w:numPr>
              <w:spacing w:after="160" w:line="259" w:lineRule="auto"/>
              <w:rPr>
                <w:rFonts w:ascii="Verdana" w:hAnsi="Verdana"/>
                <w:b/>
                <w:color w:val="1F497D" w:themeColor="text2"/>
                <w:sz w:val="24"/>
                <w:szCs w:val="24"/>
                <w:lang w:val="ru-RU"/>
              </w:rPr>
            </w:pPr>
            <w:r w:rsidRPr="00A264E3">
              <w:rPr>
                <w:rFonts w:ascii="Verdana" w:hAnsi="Verdana"/>
                <w:b/>
                <w:color w:val="1F497D" w:themeColor="text2"/>
                <w:sz w:val="24"/>
                <w:szCs w:val="24"/>
                <w:lang w:val="ru-RU"/>
              </w:rPr>
              <w:t xml:space="preserve">Приложение 2. Группа по местной интеграции из муниципия </w:t>
            </w:r>
            <w:proofErr w:type="spellStart"/>
            <w:r w:rsidRPr="00A264E3">
              <w:rPr>
                <w:rFonts w:ascii="Verdana" w:hAnsi="Verdana"/>
                <w:b/>
                <w:color w:val="1F497D" w:themeColor="text2"/>
                <w:sz w:val="24"/>
                <w:szCs w:val="24"/>
                <w:lang w:val="ru-RU"/>
              </w:rPr>
              <w:t>Бэлць</w:t>
            </w:r>
            <w:proofErr w:type="spellEnd"/>
          </w:p>
          <w:p w:rsidR="00A264E3" w:rsidRDefault="00A264E3" w:rsidP="00A264E3">
            <w:pPr>
              <w:spacing w:after="160" w:line="259" w:lineRule="auto"/>
              <w:rPr>
                <w:rFonts w:ascii="Verdana" w:hAnsi="Verdana"/>
                <w:b/>
                <w:color w:val="1F497D" w:themeColor="text2"/>
                <w:sz w:val="24"/>
                <w:szCs w:val="24"/>
                <w:lang w:val="ru-RU"/>
              </w:rPr>
            </w:pPr>
          </w:p>
          <w:p w:rsidR="00A264E3" w:rsidRDefault="00A264E3" w:rsidP="00A264E3">
            <w:pPr>
              <w:spacing w:after="160" w:line="259" w:lineRule="auto"/>
              <w:rPr>
                <w:rFonts w:ascii="Verdana" w:hAnsi="Verdana"/>
                <w:b/>
                <w:color w:val="1F497D" w:themeColor="text2"/>
                <w:sz w:val="24"/>
                <w:szCs w:val="24"/>
                <w:lang w:val="ru-RU"/>
              </w:rPr>
            </w:pPr>
          </w:p>
          <w:p w:rsidR="00A264E3" w:rsidRPr="00A264E3" w:rsidRDefault="00A264E3" w:rsidP="00A264E3">
            <w:pPr>
              <w:spacing w:after="160" w:line="259" w:lineRule="auto"/>
              <w:rPr>
                <w:rFonts w:ascii="Verdana" w:hAnsi="Verdana"/>
                <w:b/>
                <w:color w:val="1F497D" w:themeColor="text2"/>
                <w:sz w:val="24"/>
                <w:szCs w:val="24"/>
                <w:lang w:val="ru-RU"/>
              </w:rPr>
            </w:pPr>
          </w:p>
          <w:p w:rsidR="00C43E49" w:rsidRPr="00C90C26" w:rsidRDefault="00C43E49" w:rsidP="00FF4D1B">
            <w:pPr>
              <w:pStyle w:val="a6"/>
              <w:rPr>
                <w:rFonts w:ascii="Verdana" w:hAnsi="Verdana"/>
                <w:b/>
                <w:color w:val="1F497D" w:themeColor="text2"/>
                <w:sz w:val="24"/>
                <w:szCs w:val="24"/>
                <w:lang w:val="ru-RU"/>
              </w:rPr>
            </w:pPr>
          </w:p>
        </w:tc>
        <w:tc>
          <w:tcPr>
            <w:tcW w:w="1009" w:type="dxa"/>
          </w:tcPr>
          <w:p w:rsidR="00C43E49" w:rsidRPr="00C90C26" w:rsidRDefault="00C43E49" w:rsidP="00FF4D1B">
            <w:pPr>
              <w:spacing w:line="360" w:lineRule="auto"/>
              <w:jc w:val="center"/>
              <w:rPr>
                <w:rFonts w:ascii="Verdana" w:hAnsi="Verdana"/>
                <w:b/>
                <w:color w:val="1F497D" w:themeColor="text2"/>
                <w:sz w:val="28"/>
                <w:szCs w:val="24"/>
                <w:lang w:val="ru-RU"/>
              </w:rPr>
            </w:pPr>
            <w:r w:rsidRPr="00C90C26">
              <w:rPr>
                <w:rFonts w:ascii="Verdana" w:hAnsi="Verdana"/>
                <w:b/>
                <w:color w:val="1F497D" w:themeColor="text2"/>
                <w:sz w:val="28"/>
                <w:szCs w:val="24"/>
                <w:lang w:val="ru-RU"/>
              </w:rPr>
              <w:t>95</w:t>
            </w:r>
          </w:p>
        </w:tc>
      </w:tr>
    </w:tbl>
    <w:p w:rsidR="00C43E49" w:rsidRPr="00C90C26" w:rsidRDefault="00C43E49" w:rsidP="00C43E49">
      <w:pPr>
        <w:pStyle w:val="a6"/>
        <w:numPr>
          <w:ilvl w:val="0"/>
          <w:numId w:val="34"/>
        </w:numPr>
        <w:spacing w:after="0" w:line="240" w:lineRule="auto"/>
        <w:ind w:left="709"/>
        <w:rPr>
          <w:rFonts w:ascii="Verdana" w:hAnsi="Verdana"/>
          <w:b/>
          <w:color w:val="1F497D" w:themeColor="text2"/>
          <w:sz w:val="24"/>
          <w:szCs w:val="24"/>
          <w:lang w:val="ru-RU"/>
        </w:rPr>
      </w:pPr>
      <w:r w:rsidRPr="00C90C26">
        <w:rPr>
          <w:rFonts w:ascii="Verdana" w:hAnsi="Verdana"/>
          <w:b/>
          <w:color w:val="1F497D" w:themeColor="text2"/>
          <w:sz w:val="24"/>
          <w:szCs w:val="24"/>
          <w:lang w:val="ru-RU"/>
        </w:rPr>
        <w:lastRenderedPageBreak/>
        <w:t>ВВЕДЕНИЕ</w:t>
      </w:r>
    </w:p>
    <w:p w:rsidR="00C43E49" w:rsidRPr="00C90C26" w:rsidRDefault="00C43E49" w:rsidP="00C43E49">
      <w:pPr>
        <w:pStyle w:val="a6"/>
        <w:spacing w:after="0" w:line="240" w:lineRule="auto"/>
        <w:ind w:left="1080"/>
        <w:rPr>
          <w:rFonts w:ascii="Verdana" w:hAnsi="Verdana"/>
          <w:b/>
          <w:color w:val="1F497D" w:themeColor="text2"/>
          <w:sz w:val="24"/>
          <w:szCs w:val="24"/>
          <w:lang w:val="ru-RU"/>
        </w:rPr>
      </w:pPr>
    </w:p>
    <w:p w:rsidR="00C43E49" w:rsidRPr="00C90C26" w:rsidRDefault="00C43E49" w:rsidP="00C43E49">
      <w:pPr>
        <w:rPr>
          <w:rFonts w:ascii="Verdana" w:hAnsi="Verdana"/>
          <w:b/>
          <w:color w:val="1F497D" w:themeColor="text2"/>
          <w:sz w:val="24"/>
          <w:szCs w:val="24"/>
          <w:lang w:val="ru-RU"/>
        </w:rPr>
      </w:pPr>
      <w:r w:rsidRPr="00C90C26">
        <w:rPr>
          <w:rFonts w:ascii="Verdana" w:hAnsi="Verdana"/>
          <w:b/>
          <w:color w:val="1F497D" w:themeColor="text2"/>
          <w:sz w:val="24"/>
          <w:szCs w:val="24"/>
          <w:lang w:val="ru-RU"/>
        </w:rPr>
        <w:t>МЕТОДОЛОГИЯ</w:t>
      </w:r>
    </w:p>
    <w:p w:rsidR="00C43E49" w:rsidRPr="00C90C26" w:rsidRDefault="00C43E49" w:rsidP="00C43E49">
      <w:pPr>
        <w:rPr>
          <w:rFonts w:ascii="Verdana" w:hAnsi="Verdana"/>
          <w:b/>
          <w:color w:val="1F497D" w:themeColor="text2"/>
          <w:sz w:val="24"/>
          <w:szCs w:val="24"/>
          <w:lang w:val="ru-RU"/>
        </w:rPr>
      </w:pPr>
      <w:r w:rsidRPr="00C90C26">
        <w:rPr>
          <w:rFonts w:ascii="Verdana" w:hAnsi="Verdana"/>
          <w:b/>
          <w:color w:val="1F497D" w:themeColor="text2"/>
          <w:sz w:val="24"/>
          <w:szCs w:val="24"/>
          <w:lang w:val="ru-RU"/>
        </w:rPr>
        <w:t xml:space="preserve">Создание групп по </w:t>
      </w:r>
      <w:r w:rsidR="00A264E3">
        <w:rPr>
          <w:rFonts w:ascii="Verdana" w:hAnsi="Verdana"/>
          <w:b/>
          <w:color w:val="1F497D" w:themeColor="text2"/>
          <w:sz w:val="24"/>
          <w:szCs w:val="24"/>
          <w:lang w:val="ru-RU"/>
        </w:rPr>
        <w:t xml:space="preserve">местной </w:t>
      </w:r>
      <w:r w:rsidRPr="00C90C26">
        <w:rPr>
          <w:rFonts w:ascii="Verdana" w:hAnsi="Verdana"/>
          <w:b/>
          <w:color w:val="1F497D" w:themeColor="text2"/>
          <w:sz w:val="24"/>
          <w:szCs w:val="24"/>
          <w:lang w:val="ru-RU"/>
        </w:rPr>
        <w:t>интеграции</w:t>
      </w:r>
    </w:p>
    <w:p w:rsidR="00C43E49" w:rsidRPr="00C90C26" w:rsidRDefault="00C43E49" w:rsidP="00C43E49">
      <w:pPr>
        <w:jc w:val="both"/>
        <w:rPr>
          <w:rFonts w:ascii="Verdana" w:hAnsi="Verdana"/>
          <w:sz w:val="24"/>
          <w:szCs w:val="24"/>
          <w:lang w:val="ru-RU"/>
        </w:rPr>
      </w:pPr>
      <w:r w:rsidRPr="00C90C26">
        <w:rPr>
          <w:rFonts w:ascii="Verdana" w:hAnsi="Verdana"/>
          <w:sz w:val="24"/>
          <w:szCs w:val="24"/>
          <w:lang w:val="ru-RU"/>
        </w:rPr>
        <w:t xml:space="preserve">После подписания Меморандума о сотрудничестве между УСОЗС </w:t>
      </w:r>
      <w:proofErr w:type="spellStart"/>
      <w:r w:rsidRPr="00C90C26">
        <w:rPr>
          <w:rFonts w:ascii="Verdana" w:hAnsi="Verdana"/>
          <w:sz w:val="24"/>
          <w:szCs w:val="24"/>
          <w:lang w:val="ru-RU"/>
        </w:rPr>
        <w:t>Бэлць</w:t>
      </w:r>
      <w:proofErr w:type="spellEnd"/>
      <w:r w:rsidRPr="00C90C26">
        <w:rPr>
          <w:rFonts w:ascii="Verdana" w:hAnsi="Verdana"/>
          <w:sz w:val="24"/>
          <w:szCs w:val="24"/>
          <w:lang w:val="ru-RU"/>
        </w:rPr>
        <w:t xml:space="preserve"> и PIN была создана </w:t>
      </w:r>
      <w:r w:rsidR="00A264E3">
        <w:rPr>
          <w:rFonts w:ascii="Verdana" w:hAnsi="Verdana"/>
          <w:sz w:val="24"/>
          <w:szCs w:val="24"/>
          <w:lang w:val="ru-RU"/>
        </w:rPr>
        <w:t>г</w:t>
      </w:r>
      <w:r w:rsidRPr="00C90C26">
        <w:rPr>
          <w:rFonts w:ascii="Verdana" w:hAnsi="Verdana"/>
          <w:sz w:val="24"/>
          <w:szCs w:val="24"/>
          <w:lang w:val="ru-RU"/>
        </w:rPr>
        <w:t xml:space="preserve">руппа по </w:t>
      </w:r>
      <w:r w:rsidR="00A264E3">
        <w:rPr>
          <w:rFonts w:ascii="Verdana" w:hAnsi="Verdana"/>
          <w:sz w:val="24"/>
          <w:szCs w:val="24"/>
          <w:lang w:val="ru-RU"/>
        </w:rPr>
        <w:t xml:space="preserve">местной </w:t>
      </w:r>
      <w:r w:rsidRPr="00C90C26">
        <w:rPr>
          <w:rFonts w:ascii="Verdana" w:hAnsi="Verdana"/>
          <w:sz w:val="24"/>
          <w:szCs w:val="24"/>
          <w:lang w:val="ru-RU"/>
        </w:rPr>
        <w:t xml:space="preserve">интеграции из муниципия </w:t>
      </w:r>
      <w:proofErr w:type="spellStart"/>
      <w:r w:rsidRPr="00C90C26">
        <w:rPr>
          <w:rFonts w:ascii="Verdana" w:hAnsi="Verdana"/>
          <w:sz w:val="24"/>
          <w:szCs w:val="24"/>
          <w:lang w:val="ru-RU"/>
        </w:rPr>
        <w:t>Бэлць</w:t>
      </w:r>
      <w:proofErr w:type="spellEnd"/>
      <w:r w:rsidRPr="00C90C26">
        <w:rPr>
          <w:rFonts w:ascii="Verdana" w:hAnsi="Verdana"/>
          <w:sz w:val="24"/>
          <w:szCs w:val="24"/>
          <w:lang w:val="ru-RU"/>
        </w:rPr>
        <w:t xml:space="preserve"> (</w:t>
      </w:r>
      <w:r w:rsidRPr="00C90C26">
        <w:rPr>
          <w:rFonts w:ascii="Verdana" w:hAnsi="Verdana"/>
          <w:i/>
          <w:sz w:val="24"/>
          <w:szCs w:val="24"/>
          <w:lang w:val="ru-RU"/>
        </w:rPr>
        <w:t>ПРИЛОЖЕНИЕ 2</w:t>
      </w:r>
      <w:r w:rsidRPr="00C90C26">
        <w:rPr>
          <w:rFonts w:ascii="Verdana" w:hAnsi="Verdana"/>
          <w:sz w:val="24"/>
          <w:szCs w:val="24"/>
          <w:lang w:val="ru-RU"/>
        </w:rPr>
        <w:t xml:space="preserve">). В ее состав вошли представители </w:t>
      </w:r>
      <w:r w:rsidRPr="005C3202">
        <w:rPr>
          <w:rFonts w:ascii="Verdana" w:hAnsi="Verdana"/>
          <w:sz w:val="24"/>
          <w:szCs w:val="24"/>
          <w:lang w:val="ru-RU"/>
        </w:rPr>
        <w:t>МПА</w:t>
      </w:r>
      <w:r w:rsidRPr="00C90C26">
        <w:rPr>
          <w:rFonts w:ascii="Verdana" w:hAnsi="Verdana"/>
          <w:sz w:val="24"/>
          <w:szCs w:val="24"/>
          <w:lang w:val="ru-RU"/>
        </w:rPr>
        <w:t>, УСОЗС, НПО.</w:t>
      </w:r>
    </w:p>
    <w:p w:rsidR="00C43E49" w:rsidRPr="00C90C26" w:rsidRDefault="00C43E49" w:rsidP="00C43E49">
      <w:pPr>
        <w:jc w:val="both"/>
        <w:rPr>
          <w:rFonts w:ascii="Verdana" w:hAnsi="Verdana"/>
          <w:b/>
          <w:color w:val="1F497D" w:themeColor="text2"/>
          <w:sz w:val="24"/>
          <w:szCs w:val="24"/>
          <w:lang w:val="ru-RU"/>
        </w:rPr>
      </w:pPr>
      <w:r w:rsidRPr="00C90C26">
        <w:rPr>
          <w:rFonts w:ascii="Verdana" w:hAnsi="Verdana"/>
          <w:b/>
          <w:color w:val="1F497D" w:themeColor="text2"/>
          <w:sz w:val="24"/>
          <w:szCs w:val="24"/>
          <w:lang w:val="ru-RU"/>
        </w:rPr>
        <w:t xml:space="preserve">Развитие способностей </w:t>
      </w:r>
      <w:r w:rsidR="00A264E3">
        <w:rPr>
          <w:rFonts w:ascii="Verdana" w:hAnsi="Verdana"/>
          <w:b/>
          <w:color w:val="1F497D" w:themeColor="text2"/>
          <w:sz w:val="24"/>
          <w:szCs w:val="24"/>
          <w:lang w:val="ru-RU"/>
        </w:rPr>
        <w:t>Г</w:t>
      </w:r>
      <w:r w:rsidRPr="00C90C26">
        <w:rPr>
          <w:rFonts w:ascii="Verdana" w:hAnsi="Verdana"/>
          <w:b/>
          <w:color w:val="1F497D" w:themeColor="text2"/>
          <w:sz w:val="24"/>
          <w:szCs w:val="24"/>
          <w:lang w:val="ru-RU"/>
        </w:rPr>
        <w:t xml:space="preserve">рупп по </w:t>
      </w:r>
      <w:r w:rsidR="00A264E3">
        <w:rPr>
          <w:rFonts w:ascii="Verdana" w:hAnsi="Verdana"/>
          <w:b/>
          <w:color w:val="1F497D" w:themeColor="text2"/>
          <w:sz w:val="24"/>
          <w:szCs w:val="24"/>
          <w:lang w:val="ru-RU"/>
        </w:rPr>
        <w:t xml:space="preserve">местной </w:t>
      </w:r>
      <w:r w:rsidRPr="00C90C26">
        <w:rPr>
          <w:rFonts w:ascii="Verdana" w:hAnsi="Verdana"/>
          <w:b/>
          <w:color w:val="1F497D" w:themeColor="text2"/>
          <w:sz w:val="24"/>
          <w:szCs w:val="24"/>
          <w:lang w:val="ru-RU"/>
        </w:rPr>
        <w:t>интеграции (УСОЗС, НПО, МПА)</w:t>
      </w:r>
    </w:p>
    <w:p w:rsidR="00C43E49" w:rsidRPr="00C90C26" w:rsidRDefault="00C43E49" w:rsidP="00C43E49">
      <w:pPr>
        <w:spacing w:after="0"/>
        <w:jc w:val="both"/>
        <w:rPr>
          <w:rFonts w:ascii="Verdana" w:hAnsi="Verdana"/>
          <w:sz w:val="24"/>
          <w:szCs w:val="24"/>
          <w:lang w:val="ru-RU"/>
        </w:rPr>
      </w:pPr>
      <w:r w:rsidRPr="00C90C26">
        <w:rPr>
          <w:rFonts w:ascii="Verdana" w:hAnsi="Verdana"/>
          <w:sz w:val="24"/>
          <w:szCs w:val="24"/>
          <w:lang w:val="ru-RU"/>
        </w:rPr>
        <w:t>Для развития способностей ГМИ было организовано 5 семинаров:</w:t>
      </w:r>
    </w:p>
    <w:p w:rsidR="00C43E49" w:rsidRPr="00C90C26" w:rsidRDefault="00C43E49" w:rsidP="00C43E49">
      <w:pPr>
        <w:pStyle w:val="a6"/>
        <w:numPr>
          <w:ilvl w:val="0"/>
          <w:numId w:val="23"/>
        </w:numPr>
        <w:spacing w:after="0"/>
        <w:ind w:left="714" w:hanging="357"/>
        <w:jc w:val="both"/>
        <w:rPr>
          <w:rFonts w:ascii="Verdana" w:hAnsi="Verdana"/>
          <w:sz w:val="24"/>
          <w:szCs w:val="24"/>
          <w:lang w:val="ru-RU"/>
        </w:rPr>
      </w:pPr>
      <w:r w:rsidRPr="00C90C26">
        <w:rPr>
          <w:rFonts w:ascii="Verdana" w:hAnsi="Verdana"/>
          <w:sz w:val="24"/>
          <w:szCs w:val="24"/>
          <w:lang w:val="ru-RU"/>
        </w:rPr>
        <w:t>13 октября 2017 г. - Обзор социальных услуг, существующих в муниципии. Анализ местных субъектов, влияющих на предоставление социальных услуг. Разработка профиля бенефициара социальных услуг.</w:t>
      </w:r>
    </w:p>
    <w:p w:rsidR="00C43E49" w:rsidRPr="00C90C26" w:rsidRDefault="00C43E49" w:rsidP="00C43E49">
      <w:pPr>
        <w:pStyle w:val="a6"/>
        <w:numPr>
          <w:ilvl w:val="0"/>
          <w:numId w:val="23"/>
        </w:numPr>
        <w:spacing w:after="0"/>
        <w:ind w:left="714" w:hanging="357"/>
        <w:jc w:val="both"/>
        <w:rPr>
          <w:rFonts w:ascii="Verdana" w:hAnsi="Verdana"/>
          <w:sz w:val="24"/>
          <w:szCs w:val="24"/>
          <w:lang w:val="ru-RU"/>
        </w:rPr>
      </w:pPr>
      <w:r w:rsidRPr="00C90C26">
        <w:rPr>
          <w:rFonts w:ascii="Verdana" w:hAnsi="Verdana"/>
          <w:sz w:val="24"/>
          <w:szCs w:val="24"/>
          <w:lang w:val="ru-RU"/>
        </w:rPr>
        <w:t xml:space="preserve">10 ноября 2017 г. – Общая среда и состояние предоставления социальных услуг в муниципии </w:t>
      </w:r>
      <w:proofErr w:type="spellStart"/>
      <w:r w:rsidRPr="00C90C26">
        <w:rPr>
          <w:rFonts w:ascii="Verdana" w:hAnsi="Verdana"/>
          <w:sz w:val="24"/>
          <w:szCs w:val="24"/>
          <w:lang w:val="ru-RU"/>
        </w:rPr>
        <w:t>Бэлць</w:t>
      </w:r>
      <w:proofErr w:type="spellEnd"/>
      <w:r w:rsidRPr="00C90C26">
        <w:rPr>
          <w:rFonts w:ascii="Verdana" w:hAnsi="Verdana"/>
          <w:sz w:val="24"/>
          <w:szCs w:val="24"/>
          <w:lang w:val="ru-RU"/>
        </w:rPr>
        <w:t>. Главные вызовы в предоставлении социальных услуг. Обеспечение качества и повышение эффективности социальных услуг. Обеспечение устойчивости качественных социальных услуг. Развитие социальных услуг с и</w:t>
      </w:r>
      <w:r w:rsidR="00C90C26">
        <w:rPr>
          <w:rFonts w:ascii="Verdana" w:hAnsi="Verdana"/>
          <w:sz w:val="24"/>
          <w:szCs w:val="24"/>
          <w:lang w:val="ru-RU"/>
        </w:rPr>
        <w:t>сключением</w:t>
      </w:r>
      <w:r w:rsidRPr="00C90C26">
        <w:rPr>
          <w:rFonts w:ascii="Verdana" w:hAnsi="Verdana"/>
          <w:sz w:val="24"/>
          <w:szCs w:val="24"/>
          <w:lang w:val="ru-RU"/>
        </w:rPr>
        <w:t xml:space="preserve"> дублирования, накладки или недостатков в их </w:t>
      </w:r>
      <w:r w:rsidR="00A264E3">
        <w:rPr>
          <w:rFonts w:ascii="Verdana" w:hAnsi="Verdana"/>
          <w:sz w:val="24"/>
          <w:szCs w:val="24"/>
          <w:lang w:val="ru-RU"/>
        </w:rPr>
        <w:t>оказании</w:t>
      </w:r>
      <w:r w:rsidRPr="00C90C26">
        <w:rPr>
          <w:rFonts w:ascii="Verdana" w:hAnsi="Verdana"/>
          <w:sz w:val="24"/>
          <w:szCs w:val="24"/>
          <w:lang w:val="ru-RU"/>
        </w:rPr>
        <w:t xml:space="preserve">. Координация </w:t>
      </w:r>
      <w:r w:rsidR="00390922">
        <w:rPr>
          <w:rFonts w:ascii="Verdana" w:hAnsi="Verdana"/>
          <w:sz w:val="24"/>
          <w:szCs w:val="24"/>
          <w:lang w:val="ru-RU"/>
        </w:rPr>
        <w:t>социальных</w:t>
      </w:r>
      <w:r w:rsidRPr="00C90C26">
        <w:rPr>
          <w:rFonts w:ascii="Verdana" w:hAnsi="Verdana"/>
          <w:sz w:val="24"/>
          <w:szCs w:val="24"/>
          <w:lang w:val="ru-RU"/>
        </w:rPr>
        <w:t xml:space="preserve"> услуг между центральным и местными уровнем (накладки или недостатки).</w:t>
      </w:r>
    </w:p>
    <w:p w:rsidR="00C43E49" w:rsidRPr="00C90C26" w:rsidRDefault="00C43E49" w:rsidP="00C43E49">
      <w:pPr>
        <w:pStyle w:val="a6"/>
        <w:numPr>
          <w:ilvl w:val="0"/>
          <w:numId w:val="23"/>
        </w:numPr>
        <w:spacing w:after="0"/>
        <w:jc w:val="both"/>
        <w:rPr>
          <w:rFonts w:ascii="Verdana" w:hAnsi="Verdana"/>
          <w:sz w:val="24"/>
          <w:szCs w:val="24"/>
          <w:lang w:val="ru-RU"/>
        </w:rPr>
      </w:pPr>
      <w:r w:rsidRPr="00C90C26">
        <w:rPr>
          <w:rFonts w:ascii="Verdana" w:hAnsi="Verdana"/>
          <w:sz w:val="24"/>
          <w:szCs w:val="24"/>
          <w:lang w:val="ru-RU"/>
        </w:rPr>
        <w:t xml:space="preserve">17 ноября 2017 г. - Анализ SWOT социальных услуг в муниципии </w:t>
      </w:r>
      <w:proofErr w:type="spellStart"/>
      <w:r w:rsidRPr="00C90C26">
        <w:rPr>
          <w:rFonts w:ascii="Verdana" w:hAnsi="Verdana"/>
          <w:sz w:val="24"/>
          <w:szCs w:val="24"/>
          <w:lang w:val="ru-RU"/>
        </w:rPr>
        <w:t>Бэлць</w:t>
      </w:r>
      <w:proofErr w:type="spellEnd"/>
      <w:r w:rsidRPr="00C90C26">
        <w:rPr>
          <w:rFonts w:ascii="Verdana" w:hAnsi="Verdana"/>
          <w:sz w:val="24"/>
          <w:szCs w:val="24"/>
          <w:lang w:val="ru-RU"/>
        </w:rPr>
        <w:t xml:space="preserve">. База данных бенефициаров социальных услуг из муниципия </w:t>
      </w:r>
      <w:proofErr w:type="spellStart"/>
      <w:r w:rsidRPr="00C90C26">
        <w:rPr>
          <w:rFonts w:ascii="Verdana" w:hAnsi="Verdana"/>
          <w:sz w:val="24"/>
          <w:szCs w:val="24"/>
          <w:lang w:val="ru-RU"/>
        </w:rPr>
        <w:t>Бэлць</w:t>
      </w:r>
      <w:proofErr w:type="spellEnd"/>
      <w:r w:rsidRPr="00C90C26">
        <w:rPr>
          <w:rFonts w:ascii="Verdana" w:hAnsi="Verdana"/>
          <w:sz w:val="24"/>
          <w:szCs w:val="24"/>
          <w:lang w:val="ru-RU"/>
        </w:rPr>
        <w:t>.</w:t>
      </w:r>
    </w:p>
    <w:p w:rsidR="00C43E49" w:rsidRPr="00C90C26" w:rsidRDefault="00C43E49" w:rsidP="00C43E49">
      <w:pPr>
        <w:pStyle w:val="a6"/>
        <w:numPr>
          <w:ilvl w:val="0"/>
          <w:numId w:val="23"/>
        </w:numPr>
        <w:spacing w:after="0"/>
        <w:jc w:val="both"/>
        <w:rPr>
          <w:rFonts w:ascii="Verdana" w:hAnsi="Verdana"/>
          <w:sz w:val="24"/>
          <w:szCs w:val="24"/>
          <w:lang w:val="ru-RU"/>
        </w:rPr>
      </w:pPr>
      <w:r w:rsidRPr="00C90C26">
        <w:rPr>
          <w:rFonts w:ascii="Verdana" w:hAnsi="Verdana"/>
          <w:sz w:val="24"/>
          <w:szCs w:val="24"/>
          <w:lang w:val="ru-RU"/>
        </w:rPr>
        <w:t>20 февраля 2018 г. – Представление пред</w:t>
      </w:r>
      <w:r w:rsidR="004358C5">
        <w:rPr>
          <w:rFonts w:ascii="Verdana" w:hAnsi="Verdana"/>
          <w:sz w:val="24"/>
          <w:szCs w:val="24"/>
          <w:lang w:val="ru-RU"/>
        </w:rPr>
        <w:t xml:space="preserve">варительных результатов оценки </w:t>
      </w:r>
      <w:r w:rsidRPr="00C90C26">
        <w:rPr>
          <w:rFonts w:ascii="Verdana" w:hAnsi="Verdana"/>
          <w:sz w:val="24"/>
          <w:szCs w:val="24"/>
          <w:lang w:val="ru-RU"/>
        </w:rPr>
        <w:t xml:space="preserve">социальных услуг в муниципии </w:t>
      </w:r>
      <w:proofErr w:type="spellStart"/>
      <w:r w:rsidRPr="00C90C26">
        <w:rPr>
          <w:rFonts w:ascii="Verdana" w:hAnsi="Verdana"/>
          <w:sz w:val="24"/>
          <w:szCs w:val="24"/>
          <w:lang w:val="ru-RU"/>
        </w:rPr>
        <w:t>Бэлць</w:t>
      </w:r>
      <w:proofErr w:type="spellEnd"/>
      <w:r w:rsidRPr="00C90C26">
        <w:rPr>
          <w:rFonts w:ascii="Verdana" w:hAnsi="Verdana"/>
          <w:sz w:val="24"/>
          <w:szCs w:val="24"/>
          <w:lang w:val="ru-RU"/>
        </w:rPr>
        <w:t xml:space="preserve">. Развитие интеграционных социальных услуг в муниципии </w:t>
      </w:r>
      <w:proofErr w:type="spellStart"/>
      <w:r w:rsidRPr="00C90C26">
        <w:rPr>
          <w:rFonts w:ascii="Verdana" w:hAnsi="Verdana"/>
          <w:sz w:val="24"/>
          <w:szCs w:val="24"/>
          <w:lang w:val="ru-RU"/>
        </w:rPr>
        <w:t>Бэлць</w:t>
      </w:r>
      <w:proofErr w:type="spellEnd"/>
      <w:r w:rsidRPr="00C90C26">
        <w:rPr>
          <w:rFonts w:ascii="Verdana" w:hAnsi="Verdana"/>
          <w:sz w:val="24"/>
          <w:szCs w:val="24"/>
          <w:lang w:val="ru-RU"/>
        </w:rPr>
        <w:t xml:space="preserve">. База данных социальных услуг из муниципия </w:t>
      </w:r>
      <w:proofErr w:type="spellStart"/>
      <w:r w:rsidRPr="00C90C26">
        <w:rPr>
          <w:rFonts w:ascii="Verdana" w:hAnsi="Verdana"/>
          <w:sz w:val="24"/>
          <w:szCs w:val="24"/>
          <w:lang w:val="ru-RU"/>
        </w:rPr>
        <w:t>Бэлць</w:t>
      </w:r>
      <w:proofErr w:type="spellEnd"/>
      <w:r w:rsidRPr="00C90C26">
        <w:rPr>
          <w:rFonts w:ascii="Verdana" w:hAnsi="Verdana"/>
          <w:sz w:val="24"/>
          <w:szCs w:val="24"/>
          <w:lang w:val="ru-RU"/>
        </w:rPr>
        <w:t xml:space="preserve">. База данных поставщиков социальных услуг из муниципия </w:t>
      </w:r>
      <w:proofErr w:type="spellStart"/>
      <w:r w:rsidRPr="00C90C26">
        <w:rPr>
          <w:rFonts w:ascii="Verdana" w:hAnsi="Verdana"/>
          <w:sz w:val="24"/>
          <w:szCs w:val="24"/>
          <w:lang w:val="ru-RU"/>
        </w:rPr>
        <w:t>Бэлць</w:t>
      </w:r>
      <w:proofErr w:type="spellEnd"/>
      <w:r w:rsidRPr="00C90C26">
        <w:rPr>
          <w:rFonts w:ascii="Verdana" w:hAnsi="Verdana"/>
          <w:sz w:val="24"/>
          <w:szCs w:val="24"/>
          <w:lang w:val="ru-RU"/>
        </w:rPr>
        <w:t>.</w:t>
      </w:r>
    </w:p>
    <w:p w:rsidR="00C43E49" w:rsidRPr="00C90C26" w:rsidRDefault="00C43E49" w:rsidP="00C43E49">
      <w:pPr>
        <w:pStyle w:val="a6"/>
        <w:numPr>
          <w:ilvl w:val="0"/>
          <w:numId w:val="23"/>
        </w:numPr>
        <w:spacing w:after="0"/>
        <w:jc w:val="both"/>
        <w:rPr>
          <w:rFonts w:ascii="Verdana" w:hAnsi="Verdana"/>
          <w:sz w:val="24"/>
          <w:szCs w:val="24"/>
          <w:lang w:val="ru-RU"/>
        </w:rPr>
      </w:pPr>
      <w:r w:rsidRPr="00C90C26">
        <w:rPr>
          <w:rFonts w:ascii="Verdana" w:hAnsi="Verdana"/>
          <w:sz w:val="24"/>
          <w:szCs w:val="24"/>
          <w:lang w:val="ru-RU"/>
        </w:rPr>
        <w:t>26 март</w:t>
      </w:r>
      <w:r w:rsidR="00A264E3">
        <w:rPr>
          <w:rFonts w:ascii="Verdana" w:hAnsi="Verdana"/>
          <w:sz w:val="24"/>
          <w:szCs w:val="24"/>
          <w:lang w:val="ru-RU"/>
        </w:rPr>
        <w:t>а</w:t>
      </w:r>
      <w:r w:rsidRPr="00C90C26">
        <w:rPr>
          <w:rFonts w:ascii="Verdana" w:hAnsi="Verdana"/>
          <w:sz w:val="24"/>
          <w:szCs w:val="24"/>
          <w:lang w:val="ru-RU"/>
        </w:rPr>
        <w:t xml:space="preserve"> 2018 г. – Доступность социальных услуг. Универсальный дизайн. Мониторинг и оценка социальных услуг.</w:t>
      </w:r>
    </w:p>
    <w:p w:rsidR="00C43E49" w:rsidRPr="00C90C26" w:rsidRDefault="00C43E49" w:rsidP="00C43E49">
      <w:pPr>
        <w:pStyle w:val="a6"/>
        <w:spacing w:after="0"/>
        <w:jc w:val="both"/>
        <w:rPr>
          <w:rFonts w:ascii="Verdana" w:hAnsi="Verdana"/>
          <w:sz w:val="24"/>
          <w:szCs w:val="24"/>
          <w:lang w:val="ru-RU"/>
        </w:rPr>
      </w:pPr>
    </w:p>
    <w:p w:rsidR="00C43E49" w:rsidRPr="00C90C26" w:rsidRDefault="00C43E49" w:rsidP="00C43E49">
      <w:pPr>
        <w:spacing w:after="0"/>
        <w:jc w:val="both"/>
        <w:rPr>
          <w:rFonts w:ascii="Verdana" w:hAnsi="Verdana"/>
          <w:sz w:val="24"/>
          <w:szCs w:val="24"/>
          <w:lang w:val="ru-RU"/>
        </w:rPr>
      </w:pPr>
      <w:r w:rsidRPr="00C90C26">
        <w:rPr>
          <w:rFonts w:ascii="Verdana" w:hAnsi="Verdana"/>
          <w:sz w:val="24"/>
          <w:szCs w:val="24"/>
          <w:lang w:val="ru-RU"/>
        </w:rPr>
        <w:t xml:space="preserve">В период 4-9 декабря 2017 г. был организован ознакомительный визит в Чехию, в котором участвовали 5 представителей ГМИ </w:t>
      </w:r>
      <w:proofErr w:type="spellStart"/>
      <w:r w:rsidRPr="00C90C26">
        <w:rPr>
          <w:rFonts w:ascii="Verdana" w:hAnsi="Verdana"/>
          <w:sz w:val="24"/>
          <w:szCs w:val="24"/>
          <w:lang w:val="ru-RU"/>
        </w:rPr>
        <w:t>Бэлць</w:t>
      </w:r>
      <w:proofErr w:type="spellEnd"/>
      <w:r w:rsidRPr="00C90C26">
        <w:rPr>
          <w:rFonts w:ascii="Verdana" w:hAnsi="Verdana"/>
          <w:sz w:val="24"/>
          <w:szCs w:val="24"/>
          <w:lang w:val="ru-RU"/>
        </w:rPr>
        <w:t>.</w:t>
      </w:r>
    </w:p>
    <w:p w:rsidR="00C43E49" w:rsidRPr="00C90C26" w:rsidRDefault="00C43E49" w:rsidP="00C43E49">
      <w:pPr>
        <w:spacing w:after="0"/>
        <w:jc w:val="both"/>
        <w:rPr>
          <w:rFonts w:ascii="Verdana" w:hAnsi="Verdana"/>
          <w:sz w:val="24"/>
          <w:szCs w:val="24"/>
          <w:lang w:val="ru-RU"/>
        </w:rPr>
      </w:pPr>
      <w:r w:rsidRPr="00C90C26">
        <w:rPr>
          <w:rFonts w:ascii="Verdana" w:hAnsi="Verdana"/>
          <w:sz w:val="24"/>
          <w:szCs w:val="24"/>
          <w:lang w:val="ru-RU"/>
        </w:rPr>
        <w:t xml:space="preserve">В период 23-29 апреля 2018 г. был организован ознакомительный визит в Чехию, в котором участвовали 5 представителей ГМИ </w:t>
      </w:r>
      <w:proofErr w:type="spellStart"/>
      <w:r w:rsidRPr="00C90C26">
        <w:rPr>
          <w:rFonts w:ascii="Verdana" w:hAnsi="Verdana"/>
          <w:sz w:val="24"/>
          <w:szCs w:val="24"/>
          <w:lang w:val="ru-RU"/>
        </w:rPr>
        <w:t>Бэлць</w:t>
      </w:r>
      <w:proofErr w:type="spellEnd"/>
      <w:r w:rsidRPr="00C90C26">
        <w:rPr>
          <w:rFonts w:ascii="Verdana" w:hAnsi="Verdana"/>
          <w:sz w:val="24"/>
          <w:szCs w:val="24"/>
          <w:lang w:val="ru-RU"/>
        </w:rPr>
        <w:t>.</w:t>
      </w:r>
    </w:p>
    <w:p w:rsidR="00C43E49" w:rsidRPr="00C90C26" w:rsidRDefault="00C43E49" w:rsidP="00C43E49">
      <w:pPr>
        <w:rPr>
          <w:rFonts w:ascii="Verdana" w:hAnsi="Verdana"/>
          <w:b/>
          <w:color w:val="1F497D" w:themeColor="text2"/>
          <w:sz w:val="24"/>
          <w:szCs w:val="24"/>
          <w:lang w:val="ru-RU"/>
        </w:rPr>
      </w:pPr>
    </w:p>
    <w:p w:rsidR="00C43E49" w:rsidRPr="00C90C26" w:rsidRDefault="00C43E49" w:rsidP="00C43E49">
      <w:pPr>
        <w:rPr>
          <w:rFonts w:ascii="Verdana" w:hAnsi="Verdana"/>
          <w:b/>
          <w:color w:val="1F497D" w:themeColor="text2"/>
          <w:sz w:val="24"/>
          <w:szCs w:val="24"/>
          <w:lang w:val="ru-RU"/>
        </w:rPr>
      </w:pPr>
      <w:r w:rsidRPr="00C90C26">
        <w:rPr>
          <w:rFonts w:ascii="Verdana" w:hAnsi="Verdana"/>
          <w:b/>
          <w:color w:val="1F497D" w:themeColor="text2"/>
          <w:sz w:val="24"/>
          <w:szCs w:val="24"/>
          <w:lang w:val="ru-RU"/>
        </w:rPr>
        <w:lastRenderedPageBreak/>
        <w:t xml:space="preserve">Оценка имеющихся </w:t>
      </w:r>
      <w:r w:rsidR="00390922">
        <w:rPr>
          <w:rFonts w:ascii="Verdana" w:hAnsi="Verdana"/>
          <w:b/>
          <w:color w:val="1F497D" w:themeColor="text2"/>
          <w:sz w:val="24"/>
          <w:szCs w:val="24"/>
          <w:lang w:val="ru-RU"/>
        </w:rPr>
        <w:t xml:space="preserve">социальных </w:t>
      </w:r>
      <w:r w:rsidRPr="00C90C26">
        <w:rPr>
          <w:rFonts w:ascii="Verdana" w:hAnsi="Verdana"/>
          <w:b/>
          <w:color w:val="1F497D" w:themeColor="text2"/>
          <w:sz w:val="24"/>
          <w:szCs w:val="24"/>
          <w:lang w:val="ru-RU"/>
        </w:rPr>
        <w:t>услуг и потребностей лиц из группы риска</w:t>
      </w:r>
    </w:p>
    <w:p w:rsidR="00C43E49" w:rsidRPr="00C90C26" w:rsidRDefault="00C43E49" w:rsidP="00C43E49">
      <w:pPr>
        <w:spacing w:after="0"/>
        <w:jc w:val="both"/>
        <w:rPr>
          <w:rFonts w:ascii="Verdana" w:hAnsi="Verdana"/>
          <w:sz w:val="24"/>
          <w:szCs w:val="24"/>
          <w:lang w:val="ru-RU"/>
        </w:rPr>
      </w:pPr>
      <w:r w:rsidRPr="00C90C26">
        <w:rPr>
          <w:rFonts w:ascii="Verdana" w:hAnsi="Verdana"/>
          <w:sz w:val="24"/>
          <w:szCs w:val="24"/>
          <w:lang w:val="ru-RU"/>
        </w:rPr>
        <w:t>В период 15 ноября – 6 декабря 2017 г. был</w:t>
      </w:r>
      <w:r w:rsidR="00A264E3">
        <w:rPr>
          <w:rFonts w:ascii="Verdana" w:hAnsi="Verdana"/>
          <w:sz w:val="24"/>
          <w:szCs w:val="24"/>
          <w:lang w:val="ru-RU"/>
        </w:rPr>
        <w:t>и</w:t>
      </w:r>
      <w:r w:rsidRPr="00C90C26">
        <w:rPr>
          <w:rFonts w:ascii="Verdana" w:hAnsi="Verdana"/>
          <w:sz w:val="24"/>
          <w:szCs w:val="24"/>
          <w:lang w:val="ru-RU"/>
        </w:rPr>
        <w:t xml:space="preserve"> организован</w:t>
      </w:r>
      <w:r w:rsidR="00A264E3">
        <w:rPr>
          <w:rFonts w:ascii="Verdana" w:hAnsi="Verdana"/>
          <w:sz w:val="24"/>
          <w:szCs w:val="24"/>
          <w:lang w:val="ru-RU"/>
        </w:rPr>
        <w:t>ы</w:t>
      </w:r>
      <w:r w:rsidRPr="00C90C26">
        <w:rPr>
          <w:rFonts w:ascii="Verdana" w:hAnsi="Verdana"/>
          <w:sz w:val="24"/>
          <w:szCs w:val="24"/>
          <w:lang w:val="ru-RU"/>
        </w:rPr>
        <w:t xml:space="preserve"> 4 </w:t>
      </w:r>
      <w:proofErr w:type="spellStart"/>
      <w:proofErr w:type="gramStart"/>
      <w:r w:rsidRPr="00C90C26">
        <w:rPr>
          <w:rFonts w:ascii="Verdana" w:hAnsi="Verdana"/>
          <w:sz w:val="24"/>
          <w:szCs w:val="24"/>
          <w:lang w:val="ru-RU"/>
        </w:rPr>
        <w:t>фокус-групп</w:t>
      </w:r>
      <w:r w:rsidR="00A264E3">
        <w:rPr>
          <w:rFonts w:ascii="Verdana" w:hAnsi="Verdana"/>
          <w:sz w:val="24"/>
          <w:szCs w:val="24"/>
          <w:lang w:val="ru-RU"/>
        </w:rPr>
        <w:t>ы</w:t>
      </w:r>
      <w:proofErr w:type="spellEnd"/>
      <w:proofErr w:type="gramEnd"/>
      <w:r w:rsidRPr="00C90C26">
        <w:rPr>
          <w:rFonts w:ascii="Verdana" w:hAnsi="Verdana"/>
          <w:sz w:val="24"/>
          <w:szCs w:val="24"/>
          <w:lang w:val="ru-RU"/>
        </w:rPr>
        <w:t>:</w:t>
      </w:r>
    </w:p>
    <w:p w:rsidR="00C43E49" w:rsidRPr="00C90C26" w:rsidRDefault="00C43E49" w:rsidP="004358C5">
      <w:pPr>
        <w:pStyle w:val="a6"/>
        <w:numPr>
          <w:ilvl w:val="0"/>
          <w:numId w:val="23"/>
        </w:numPr>
        <w:spacing w:after="0" w:line="264" w:lineRule="auto"/>
        <w:ind w:left="714" w:hanging="357"/>
        <w:jc w:val="both"/>
        <w:rPr>
          <w:rFonts w:ascii="Verdana" w:hAnsi="Verdana"/>
          <w:sz w:val="24"/>
          <w:szCs w:val="24"/>
          <w:lang w:val="ru-RU"/>
        </w:rPr>
      </w:pPr>
      <w:r w:rsidRPr="00C90C26">
        <w:rPr>
          <w:rFonts w:ascii="Verdana" w:hAnsi="Verdana"/>
          <w:sz w:val="24"/>
          <w:szCs w:val="24"/>
          <w:lang w:val="ru-RU"/>
        </w:rPr>
        <w:t>15 ноября 2017 г. – представители НПО из социальной сферы (12 человек),</w:t>
      </w:r>
    </w:p>
    <w:p w:rsidR="00C43E49" w:rsidRPr="00C90C26" w:rsidRDefault="00C43E49" w:rsidP="004358C5">
      <w:pPr>
        <w:pStyle w:val="a6"/>
        <w:numPr>
          <w:ilvl w:val="0"/>
          <w:numId w:val="23"/>
        </w:numPr>
        <w:spacing w:after="0" w:line="264" w:lineRule="auto"/>
        <w:ind w:left="714" w:hanging="357"/>
        <w:jc w:val="both"/>
        <w:rPr>
          <w:rFonts w:ascii="Verdana" w:hAnsi="Verdana"/>
          <w:sz w:val="24"/>
          <w:szCs w:val="24"/>
          <w:lang w:val="ru-RU"/>
        </w:rPr>
      </w:pPr>
      <w:r w:rsidRPr="00C90C26">
        <w:rPr>
          <w:rFonts w:ascii="Verdana" w:hAnsi="Verdana"/>
          <w:sz w:val="24"/>
          <w:szCs w:val="24"/>
          <w:lang w:val="ru-RU"/>
        </w:rPr>
        <w:t>16 ноября 2017 г. – местные социальные работники УСОЗС (10 человек),</w:t>
      </w:r>
    </w:p>
    <w:p w:rsidR="00C43E49" w:rsidRPr="00C90C26" w:rsidRDefault="00C43E49" w:rsidP="004358C5">
      <w:pPr>
        <w:pStyle w:val="a6"/>
        <w:numPr>
          <w:ilvl w:val="0"/>
          <w:numId w:val="23"/>
        </w:numPr>
        <w:spacing w:after="0" w:line="264" w:lineRule="auto"/>
        <w:ind w:left="714" w:hanging="357"/>
        <w:jc w:val="both"/>
        <w:rPr>
          <w:rFonts w:ascii="Verdana" w:hAnsi="Verdana"/>
          <w:sz w:val="24"/>
          <w:szCs w:val="24"/>
          <w:lang w:val="ru-RU"/>
        </w:rPr>
      </w:pPr>
      <w:r w:rsidRPr="00C90C26">
        <w:rPr>
          <w:rFonts w:ascii="Verdana" w:hAnsi="Verdana"/>
          <w:sz w:val="24"/>
          <w:szCs w:val="24"/>
          <w:lang w:val="ru-RU"/>
        </w:rPr>
        <w:t xml:space="preserve">17 ноября 2017 г. – студенты (дневное и заочное отделение) и </w:t>
      </w:r>
      <w:proofErr w:type="spellStart"/>
      <w:r w:rsidRPr="00C90C26">
        <w:rPr>
          <w:rFonts w:ascii="Verdana" w:hAnsi="Verdana"/>
          <w:sz w:val="24"/>
          <w:szCs w:val="24"/>
          <w:lang w:val="ru-RU"/>
        </w:rPr>
        <w:t>мастеранты</w:t>
      </w:r>
      <w:proofErr w:type="spellEnd"/>
      <w:r w:rsidRPr="00C90C26">
        <w:rPr>
          <w:rFonts w:ascii="Verdana" w:hAnsi="Verdana"/>
          <w:sz w:val="24"/>
          <w:szCs w:val="24"/>
          <w:lang w:val="ru-RU"/>
        </w:rPr>
        <w:t xml:space="preserve"> факультета права и социальной помощи Государственного университета им. </w:t>
      </w:r>
      <w:proofErr w:type="spellStart"/>
      <w:r w:rsidRPr="00C90C26">
        <w:rPr>
          <w:rFonts w:ascii="Verdana" w:hAnsi="Verdana"/>
          <w:i/>
          <w:sz w:val="24"/>
          <w:szCs w:val="24"/>
          <w:lang w:val="ru-RU"/>
        </w:rPr>
        <w:t>Алеку</w:t>
      </w:r>
      <w:proofErr w:type="spellEnd"/>
      <w:r w:rsidRPr="00C90C26">
        <w:rPr>
          <w:rFonts w:ascii="Verdana" w:hAnsi="Verdana"/>
          <w:i/>
          <w:sz w:val="24"/>
          <w:szCs w:val="24"/>
          <w:lang w:val="ru-RU"/>
        </w:rPr>
        <w:t xml:space="preserve"> Руссо</w:t>
      </w:r>
      <w:r w:rsidRPr="00C90C26">
        <w:rPr>
          <w:rFonts w:ascii="Verdana" w:hAnsi="Verdana"/>
          <w:sz w:val="24"/>
          <w:szCs w:val="24"/>
          <w:lang w:val="ru-RU"/>
        </w:rPr>
        <w:t xml:space="preserve"> из </w:t>
      </w:r>
      <w:proofErr w:type="spellStart"/>
      <w:r w:rsidRPr="00C90C26">
        <w:rPr>
          <w:rFonts w:ascii="Verdana" w:hAnsi="Verdana"/>
          <w:sz w:val="24"/>
          <w:szCs w:val="24"/>
          <w:lang w:val="ru-RU"/>
        </w:rPr>
        <w:t>Бэлць</w:t>
      </w:r>
      <w:proofErr w:type="spellEnd"/>
      <w:r w:rsidRPr="00C90C26">
        <w:rPr>
          <w:rFonts w:ascii="Verdana" w:hAnsi="Verdana"/>
          <w:sz w:val="24"/>
          <w:szCs w:val="24"/>
          <w:lang w:val="ru-RU"/>
        </w:rPr>
        <w:t xml:space="preserve"> (15 человек), </w:t>
      </w:r>
    </w:p>
    <w:p w:rsidR="00C43E49" w:rsidRPr="00C90C26" w:rsidRDefault="00C43E49" w:rsidP="004358C5">
      <w:pPr>
        <w:pStyle w:val="a6"/>
        <w:numPr>
          <w:ilvl w:val="0"/>
          <w:numId w:val="23"/>
        </w:numPr>
        <w:spacing w:after="0" w:line="264" w:lineRule="auto"/>
        <w:ind w:left="714" w:hanging="357"/>
        <w:jc w:val="both"/>
        <w:rPr>
          <w:rFonts w:ascii="Verdana" w:hAnsi="Verdana"/>
          <w:sz w:val="24"/>
          <w:szCs w:val="24"/>
          <w:lang w:val="ru-RU"/>
        </w:rPr>
      </w:pPr>
      <w:r w:rsidRPr="00C90C26">
        <w:rPr>
          <w:rFonts w:ascii="Verdana" w:hAnsi="Verdana"/>
          <w:sz w:val="24"/>
          <w:szCs w:val="24"/>
          <w:lang w:val="ru-RU"/>
        </w:rPr>
        <w:t xml:space="preserve">6 декабря 2017 г. – руководители и представители социальных служб муниципия </w:t>
      </w:r>
      <w:proofErr w:type="spellStart"/>
      <w:r w:rsidRPr="00C90C26">
        <w:rPr>
          <w:rFonts w:ascii="Verdana" w:hAnsi="Verdana"/>
          <w:sz w:val="24"/>
          <w:szCs w:val="24"/>
          <w:lang w:val="ru-RU"/>
        </w:rPr>
        <w:t>Бэлць</w:t>
      </w:r>
      <w:proofErr w:type="spellEnd"/>
      <w:r w:rsidRPr="00C90C26">
        <w:rPr>
          <w:rFonts w:ascii="Verdana" w:hAnsi="Verdana"/>
          <w:sz w:val="24"/>
          <w:szCs w:val="24"/>
          <w:lang w:val="ru-RU"/>
        </w:rPr>
        <w:t xml:space="preserve"> (14 человек).</w:t>
      </w:r>
    </w:p>
    <w:p w:rsidR="00C43E49" w:rsidRPr="00C90C26" w:rsidRDefault="00C43E49" w:rsidP="00C43E49">
      <w:pPr>
        <w:spacing w:after="0"/>
        <w:jc w:val="both"/>
        <w:rPr>
          <w:rFonts w:ascii="Verdana" w:hAnsi="Verdana"/>
          <w:sz w:val="24"/>
          <w:szCs w:val="24"/>
          <w:lang w:val="ru-RU"/>
        </w:rPr>
      </w:pPr>
    </w:p>
    <w:p w:rsidR="00C43E49" w:rsidRPr="00C90C26" w:rsidRDefault="00C43E49" w:rsidP="00C43E49">
      <w:pPr>
        <w:spacing w:after="0"/>
        <w:jc w:val="both"/>
        <w:rPr>
          <w:rFonts w:ascii="Verdana" w:hAnsi="Verdana"/>
          <w:sz w:val="24"/>
          <w:szCs w:val="24"/>
          <w:lang w:val="ru-RU"/>
        </w:rPr>
      </w:pPr>
      <w:r w:rsidRPr="00C90C26">
        <w:rPr>
          <w:rFonts w:ascii="Verdana" w:hAnsi="Verdana"/>
          <w:sz w:val="24"/>
          <w:szCs w:val="24"/>
          <w:lang w:val="ru-RU"/>
        </w:rPr>
        <w:t xml:space="preserve">Были проведены </w:t>
      </w:r>
      <w:r w:rsidRPr="00C90C26">
        <w:rPr>
          <w:rFonts w:ascii="Verdana" w:hAnsi="Verdana"/>
          <w:b/>
          <w:color w:val="1F497D" w:themeColor="text2"/>
          <w:sz w:val="24"/>
          <w:szCs w:val="24"/>
          <w:lang w:val="ru-RU"/>
        </w:rPr>
        <w:t xml:space="preserve">ознакомительные визиты </w:t>
      </w:r>
      <w:r w:rsidRPr="00C90C26">
        <w:rPr>
          <w:rFonts w:ascii="Verdana" w:hAnsi="Verdana"/>
          <w:sz w:val="24"/>
          <w:szCs w:val="24"/>
          <w:lang w:val="ru-RU"/>
        </w:rPr>
        <w:t xml:space="preserve">в </w:t>
      </w:r>
      <w:proofErr w:type="spellStart"/>
      <w:r w:rsidRPr="00C90C26">
        <w:rPr>
          <w:rFonts w:ascii="Verdana" w:hAnsi="Verdana"/>
          <w:sz w:val="24"/>
          <w:szCs w:val="24"/>
          <w:lang w:val="ru-RU"/>
        </w:rPr>
        <w:t>примэрии</w:t>
      </w:r>
      <w:proofErr w:type="spellEnd"/>
      <w:r w:rsidRPr="00C90C26">
        <w:rPr>
          <w:rFonts w:ascii="Verdana" w:hAnsi="Verdana"/>
          <w:sz w:val="24"/>
          <w:szCs w:val="24"/>
          <w:lang w:val="ru-RU"/>
        </w:rPr>
        <w:t xml:space="preserve"> сел Елизавета и </w:t>
      </w:r>
      <w:proofErr w:type="gramStart"/>
      <w:r w:rsidRPr="00C90C26">
        <w:rPr>
          <w:rFonts w:ascii="Verdana" w:hAnsi="Verdana"/>
          <w:sz w:val="24"/>
          <w:szCs w:val="24"/>
          <w:lang w:val="ru-RU"/>
        </w:rPr>
        <w:t>Садовое</w:t>
      </w:r>
      <w:proofErr w:type="gramEnd"/>
      <w:r w:rsidRPr="00C90C26">
        <w:rPr>
          <w:rFonts w:ascii="Verdana" w:hAnsi="Verdana"/>
          <w:sz w:val="24"/>
          <w:szCs w:val="24"/>
          <w:lang w:val="ru-RU"/>
        </w:rPr>
        <w:t>.</w:t>
      </w:r>
    </w:p>
    <w:p w:rsidR="00C43E49" w:rsidRPr="00C90C26" w:rsidRDefault="00C43E49" w:rsidP="00C43E49">
      <w:pPr>
        <w:spacing w:after="0"/>
        <w:jc w:val="both"/>
        <w:rPr>
          <w:rFonts w:ascii="Verdana" w:hAnsi="Verdana"/>
          <w:sz w:val="24"/>
          <w:szCs w:val="24"/>
          <w:lang w:val="ru-RU"/>
        </w:rPr>
      </w:pPr>
    </w:p>
    <w:p w:rsidR="00C43E49" w:rsidRPr="00C90C26" w:rsidRDefault="00C43E49" w:rsidP="00C43E49">
      <w:pPr>
        <w:spacing w:after="0"/>
        <w:jc w:val="both"/>
        <w:rPr>
          <w:rFonts w:ascii="Verdana" w:hAnsi="Verdana"/>
          <w:sz w:val="24"/>
          <w:szCs w:val="24"/>
          <w:lang w:val="ru-RU"/>
        </w:rPr>
      </w:pPr>
      <w:r w:rsidRPr="00C90C26">
        <w:rPr>
          <w:rFonts w:ascii="Verdana" w:hAnsi="Verdana"/>
          <w:sz w:val="24"/>
          <w:szCs w:val="24"/>
          <w:lang w:val="ru-RU"/>
        </w:rPr>
        <w:t xml:space="preserve">Было проведено 15 </w:t>
      </w:r>
      <w:r w:rsidRPr="00C90C26">
        <w:rPr>
          <w:rFonts w:ascii="Verdana" w:hAnsi="Verdana"/>
          <w:b/>
          <w:color w:val="1F497D" w:themeColor="text2"/>
          <w:sz w:val="24"/>
          <w:szCs w:val="24"/>
          <w:lang w:val="ru-RU"/>
        </w:rPr>
        <w:t>углубленных собеседований,</w:t>
      </w:r>
      <w:r w:rsidRPr="00C90C26">
        <w:rPr>
          <w:rFonts w:ascii="Verdana" w:hAnsi="Verdana"/>
          <w:sz w:val="24"/>
          <w:szCs w:val="24"/>
          <w:lang w:val="ru-RU"/>
        </w:rPr>
        <w:t xml:space="preserve"> в которых участвовали 30 человек:</w:t>
      </w:r>
    </w:p>
    <w:p w:rsidR="00C43E49" w:rsidRPr="00C90C26" w:rsidRDefault="00C43E49" w:rsidP="004358C5">
      <w:pPr>
        <w:pStyle w:val="a6"/>
        <w:numPr>
          <w:ilvl w:val="0"/>
          <w:numId w:val="24"/>
        </w:numPr>
        <w:spacing w:line="264" w:lineRule="auto"/>
        <w:ind w:left="714" w:hanging="357"/>
        <w:rPr>
          <w:rFonts w:ascii="Verdana" w:hAnsi="Verdana"/>
          <w:sz w:val="24"/>
          <w:szCs w:val="24"/>
          <w:lang w:val="ru-RU"/>
        </w:rPr>
      </w:pPr>
      <w:r w:rsidRPr="00C90C26">
        <w:rPr>
          <w:rFonts w:ascii="Verdana" w:hAnsi="Verdana"/>
          <w:sz w:val="24"/>
          <w:szCs w:val="24"/>
          <w:lang w:val="ru-RU"/>
        </w:rPr>
        <w:t xml:space="preserve">НАЗН </w:t>
      </w:r>
      <w:proofErr w:type="spellStart"/>
      <w:r w:rsidRPr="00C90C26">
        <w:rPr>
          <w:rFonts w:ascii="Verdana" w:hAnsi="Verdana"/>
          <w:sz w:val="24"/>
          <w:szCs w:val="24"/>
          <w:lang w:val="ru-RU"/>
        </w:rPr>
        <w:t>Бэлць</w:t>
      </w:r>
      <w:proofErr w:type="spellEnd"/>
    </w:p>
    <w:p w:rsidR="00C43E49" w:rsidRPr="00C90C26" w:rsidRDefault="00C43E49" w:rsidP="004358C5">
      <w:pPr>
        <w:pStyle w:val="a6"/>
        <w:numPr>
          <w:ilvl w:val="0"/>
          <w:numId w:val="24"/>
        </w:numPr>
        <w:spacing w:line="264" w:lineRule="auto"/>
        <w:ind w:left="714" w:hanging="357"/>
        <w:rPr>
          <w:rFonts w:ascii="Verdana" w:hAnsi="Verdana"/>
          <w:sz w:val="24"/>
          <w:szCs w:val="24"/>
          <w:lang w:val="ru-RU"/>
        </w:rPr>
      </w:pPr>
      <w:r w:rsidRPr="00C90C26">
        <w:rPr>
          <w:rFonts w:ascii="Verdana" w:hAnsi="Verdana"/>
          <w:sz w:val="24"/>
          <w:szCs w:val="24"/>
          <w:lang w:val="ru-RU"/>
        </w:rPr>
        <w:t xml:space="preserve">МПА </w:t>
      </w:r>
      <w:proofErr w:type="spellStart"/>
      <w:r w:rsidRPr="00C90C26">
        <w:rPr>
          <w:rFonts w:ascii="Verdana" w:hAnsi="Verdana"/>
          <w:sz w:val="24"/>
          <w:szCs w:val="24"/>
          <w:lang w:val="ru-RU"/>
        </w:rPr>
        <w:t>Бэлць</w:t>
      </w:r>
      <w:proofErr w:type="spellEnd"/>
    </w:p>
    <w:p w:rsidR="00C43E49" w:rsidRPr="00C90C26" w:rsidRDefault="00C43E49" w:rsidP="004358C5">
      <w:pPr>
        <w:pStyle w:val="a6"/>
        <w:numPr>
          <w:ilvl w:val="0"/>
          <w:numId w:val="24"/>
        </w:numPr>
        <w:spacing w:line="264" w:lineRule="auto"/>
        <w:ind w:left="714" w:hanging="357"/>
        <w:rPr>
          <w:rFonts w:ascii="Verdana" w:hAnsi="Verdana"/>
          <w:sz w:val="24"/>
          <w:szCs w:val="24"/>
          <w:lang w:val="ru-RU"/>
        </w:rPr>
      </w:pPr>
      <w:r w:rsidRPr="00C90C26">
        <w:rPr>
          <w:rFonts w:ascii="Verdana" w:hAnsi="Verdana"/>
          <w:sz w:val="24"/>
          <w:szCs w:val="24"/>
          <w:lang w:val="ru-RU"/>
        </w:rPr>
        <w:t>AO «</w:t>
      </w:r>
      <w:proofErr w:type="spellStart"/>
      <w:r w:rsidRPr="00C90C26">
        <w:rPr>
          <w:rFonts w:ascii="Verdana" w:hAnsi="Verdana"/>
          <w:i/>
          <w:sz w:val="24"/>
          <w:szCs w:val="24"/>
          <w:lang w:val="ru-RU"/>
        </w:rPr>
        <w:t>Caroma</w:t>
      </w:r>
      <w:proofErr w:type="spellEnd"/>
      <w:r w:rsidRPr="00C90C26">
        <w:rPr>
          <w:rFonts w:ascii="Verdana" w:hAnsi="Verdana"/>
          <w:i/>
          <w:sz w:val="24"/>
          <w:szCs w:val="24"/>
          <w:lang w:val="ru-RU"/>
        </w:rPr>
        <w:t xml:space="preserve"> </w:t>
      </w:r>
      <w:proofErr w:type="spellStart"/>
      <w:r w:rsidRPr="00C90C26">
        <w:rPr>
          <w:rFonts w:ascii="Verdana" w:hAnsi="Verdana"/>
          <w:i/>
          <w:sz w:val="24"/>
          <w:szCs w:val="24"/>
          <w:lang w:val="ru-RU"/>
        </w:rPr>
        <w:t>Nord</w:t>
      </w:r>
      <w:proofErr w:type="spellEnd"/>
      <w:r w:rsidRPr="00C90C26">
        <w:rPr>
          <w:rFonts w:ascii="Verdana" w:hAnsi="Verdana"/>
          <w:i/>
          <w:sz w:val="24"/>
          <w:szCs w:val="24"/>
          <w:lang w:val="ru-RU"/>
        </w:rPr>
        <w:t>»</w:t>
      </w:r>
    </w:p>
    <w:p w:rsidR="00C43E49" w:rsidRPr="00C90C26" w:rsidRDefault="00C43E49" w:rsidP="004358C5">
      <w:pPr>
        <w:pStyle w:val="a6"/>
        <w:numPr>
          <w:ilvl w:val="0"/>
          <w:numId w:val="24"/>
        </w:numPr>
        <w:spacing w:line="264" w:lineRule="auto"/>
        <w:ind w:left="714" w:hanging="357"/>
        <w:rPr>
          <w:rFonts w:ascii="Verdana" w:hAnsi="Verdana"/>
          <w:sz w:val="24"/>
          <w:szCs w:val="24"/>
          <w:lang w:val="ru-RU"/>
        </w:rPr>
      </w:pPr>
      <w:r w:rsidRPr="00C90C26">
        <w:rPr>
          <w:rFonts w:ascii="Verdana" w:hAnsi="Verdana"/>
          <w:sz w:val="24"/>
          <w:szCs w:val="24"/>
          <w:lang w:val="ru-RU"/>
        </w:rPr>
        <w:t>AO Союз «</w:t>
      </w:r>
      <w:r w:rsidRPr="00C90C26">
        <w:rPr>
          <w:rFonts w:ascii="Verdana" w:hAnsi="Verdana"/>
          <w:i/>
          <w:sz w:val="24"/>
          <w:szCs w:val="24"/>
          <w:lang w:val="ru-RU"/>
        </w:rPr>
        <w:t>Speranța»</w:t>
      </w:r>
    </w:p>
    <w:p w:rsidR="00C43E49" w:rsidRPr="00C90C26" w:rsidRDefault="00C43E49" w:rsidP="004358C5">
      <w:pPr>
        <w:pStyle w:val="a6"/>
        <w:numPr>
          <w:ilvl w:val="0"/>
          <w:numId w:val="24"/>
        </w:numPr>
        <w:spacing w:line="264" w:lineRule="auto"/>
        <w:ind w:left="714" w:hanging="357"/>
        <w:rPr>
          <w:rFonts w:ascii="Verdana" w:hAnsi="Verdana"/>
          <w:sz w:val="24"/>
          <w:szCs w:val="24"/>
          <w:lang w:val="ru-RU"/>
        </w:rPr>
      </w:pPr>
      <w:r w:rsidRPr="00C90C26">
        <w:rPr>
          <w:rFonts w:ascii="Verdana" w:hAnsi="Verdana"/>
          <w:sz w:val="24"/>
          <w:szCs w:val="24"/>
          <w:lang w:val="ru-RU"/>
        </w:rPr>
        <w:t>ООО «</w:t>
      </w:r>
      <w:proofErr w:type="spellStart"/>
      <w:r w:rsidRPr="00C90C26">
        <w:rPr>
          <w:rFonts w:ascii="Verdana" w:hAnsi="Verdana"/>
          <w:sz w:val="24"/>
          <w:szCs w:val="24"/>
          <w:lang w:val="ru-RU"/>
        </w:rPr>
        <w:t>Miracol</w:t>
      </w:r>
      <w:proofErr w:type="spellEnd"/>
      <w:r w:rsidRPr="00C90C26">
        <w:rPr>
          <w:rFonts w:ascii="Verdana" w:hAnsi="Verdana"/>
          <w:sz w:val="24"/>
          <w:szCs w:val="24"/>
          <w:lang w:val="ru-RU"/>
        </w:rPr>
        <w:t>»</w:t>
      </w:r>
    </w:p>
    <w:p w:rsidR="00C43E49" w:rsidRPr="00C90C26" w:rsidRDefault="00C43E49" w:rsidP="004358C5">
      <w:pPr>
        <w:pStyle w:val="a6"/>
        <w:numPr>
          <w:ilvl w:val="0"/>
          <w:numId w:val="24"/>
        </w:numPr>
        <w:spacing w:line="264" w:lineRule="auto"/>
        <w:ind w:left="714" w:hanging="357"/>
        <w:rPr>
          <w:rFonts w:ascii="Verdana" w:hAnsi="Verdana"/>
          <w:sz w:val="24"/>
          <w:szCs w:val="24"/>
          <w:lang w:val="ru-RU"/>
        </w:rPr>
      </w:pPr>
      <w:r w:rsidRPr="00C90C26">
        <w:rPr>
          <w:rFonts w:ascii="Verdana" w:hAnsi="Verdana"/>
          <w:sz w:val="24"/>
          <w:szCs w:val="24"/>
          <w:lang w:val="ru-RU"/>
        </w:rPr>
        <w:t>Общинный посредник</w:t>
      </w:r>
    </w:p>
    <w:p w:rsidR="00C43E49" w:rsidRPr="00C90C26" w:rsidRDefault="00C43E49" w:rsidP="004358C5">
      <w:pPr>
        <w:pStyle w:val="a6"/>
        <w:numPr>
          <w:ilvl w:val="0"/>
          <w:numId w:val="24"/>
        </w:numPr>
        <w:spacing w:line="264" w:lineRule="auto"/>
        <w:ind w:left="714" w:hanging="357"/>
        <w:rPr>
          <w:rFonts w:ascii="Verdana" w:hAnsi="Verdana"/>
          <w:sz w:val="24"/>
          <w:szCs w:val="24"/>
          <w:lang w:val="ru-RU"/>
        </w:rPr>
      </w:pPr>
      <w:r w:rsidRPr="00C90C26">
        <w:rPr>
          <w:rFonts w:ascii="Verdana" w:hAnsi="Verdana"/>
          <w:sz w:val="24"/>
          <w:szCs w:val="24"/>
          <w:lang w:val="ru-RU"/>
        </w:rPr>
        <w:t xml:space="preserve">Общество инвалидов из муниципия </w:t>
      </w:r>
      <w:proofErr w:type="spellStart"/>
      <w:r w:rsidRPr="00C90C26">
        <w:rPr>
          <w:rFonts w:ascii="Verdana" w:hAnsi="Verdana"/>
          <w:sz w:val="24"/>
          <w:szCs w:val="24"/>
          <w:lang w:val="ru-RU"/>
        </w:rPr>
        <w:t>Бэлць</w:t>
      </w:r>
      <w:proofErr w:type="spellEnd"/>
    </w:p>
    <w:p w:rsidR="00C43E49" w:rsidRPr="00C90C26" w:rsidRDefault="00C43E49" w:rsidP="004358C5">
      <w:pPr>
        <w:pStyle w:val="a6"/>
        <w:numPr>
          <w:ilvl w:val="0"/>
          <w:numId w:val="24"/>
        </w:numPr>
        <w:spacing w:line="264" w:lineRule="auto"/>
        <w:ind w:left="714" w:hanging="357"/>
        <w:rPr>
          <w:rFonts w:ascii="Verdana" w:hAnsi="Verdana"/>
          <w:sz w:val="24"/>
          <w:szCs w:val="24"/>
          <w:lang w:val="ru-RU"/>
        </w:rPr>
      </w:pPr>
      <w:r w:rsidRPr="00C90C26">
        <w:rPr>
          <w:rFonts w:ascii="Verdana" w:hAnsi="Verdana"/>
          <w:sz w:val="24"/>
          <w:szCs w:val="24"/>
          <w:lang w:val="ru-RU"/>
        </w:rPr>
        <w:t>Родитель ребенка с РАС</w:t>
      </w:r>
    </w:p>
    <w:p w:rsidR="00C43E49" w:rsidRPr="00C90C26" w:rsidRDefault="00C43E49" w:rsidP="004358C5">
      <w:pPr>
        <w:pStyle w:val="a6"/>
        <w:numPr>
          <w:ilvl w:val="0"/>
          <w:numId w:val="24"/>
        </w:numPr>
        <w:spacing w:line="264" w:lineRule="auto"/>
        <w:ind w:left="714" w:hanging="357"/>
        <w:rPr>
          <w:rFonts w:ascii="Verdana" w:hAnsi="Verdana"/>
          <w:sz w:val="24"/>
          <w:szCs w:val="24"/>
          <w:lang w:val="ru-RU"/>
        </w:rPr>
      </w:pPr>
      <w:r w:rsidRPr="00C90C26">
        <w:rPr>
          <w:rFonts w:ascii="Verdana" w:hAnsi="Verdana"/>
          <w:sz w:val="24"/>
          <w:szCs w:val="24"/>
          <w:lang w:val="ru-RU"/>
        </w:rPr>
        <w:t>Лицо с ограниченными двигательными возможностями, пользователь инвалидной коляски</w:t>
      </w:r>
    </w:p>
    <w:p w:rsidR="00C43E49" w:rsidRPr="00C90C26" w:rsidRDefault="00C43E49" w:rsidP="004358C5">
      <w:pPr>
        <w:pStyle w:val="a6"/>
        <w:numPr>
          <w:ilvl w:val="0"/>
          <w:numId w:val="24"/>
        </w:numPr>
        <w:spacing w:line="264" w:lineRule="auto"/>
        <w:ind w:left="714" w:hanging="357"/>
        <w:rPr>
          <w:rFonts w:ascii="Verdana" w:hAnsi="Verdana"/>
          <w:sz w:val="24"/>
          <w:szCs w:val="24"/>
          <w:lang w:val="ru-RU"/>
        </w:rPr>
      </w:pPr>
      <w:r w:rsidRPr="00C90C26">
        <w:rPr>
          <w:rFonts w:ascii="Verdana" w:hAnsi="Verdana"/>
          <w:sz w:val="24"/>
          <w:szCs w:val="24"/>
          <w:lang w:val="ru-RU"/>
        </w:rPr>
        <w:t xml:space="preserve">Муниципальная библиотека им. </w:t>
      </w:r>
      <w:proofErr w:type="spellStart"/>
      <w:r w:rsidRPr="00C90C26">
        <w:rPr>
          <w:rFonts w:ascii="Verdana" w:hAnsi="Verdana"/>
          <w:i/>
          <w:sz w:val="24"/>
          <w:szCs w:val="24"/>
          <w:lang w:val="ru-RU"/>
        </w:rPr>
        <w:t>Еуджена</w:t>
      </w:r>
      <w:proofErr w:type="spellEnd"/>
      <w:r w:rsidRPr="00C90C26">
        <w:rPr>
          <w:rFonts w:ascii="Verdana" w:hAnsi="Verdana"/>
          <w:i/>
          <w:sz w:val="24"/>
          <w:szCs w:val="24"/>
          <w:lang w:val="ru-RU"/>
        </w:rPr>
        <w:t xml:space="preserve"> </w:t>
      </w:r>
      <w:proofErr w:type="spellStart"/>
      <w:r w:rsidRPr="00C90C26">
        <w:rPr>
          <w:rFonts w:ascii="Verdana" w:hAnsi="Verdana"/>
          <w:i/>
          <w:sz w:val="24"/>
          <w:szCs w:val="24"/>
          <w:lang w:val="ru-RU"/>
        </w:rPr>
        <w:t>Кошериу</w:t>
      </w:r>
      <w:proofErr w:type="spellEnd"/>
      <w:r w:rsidRPr="00C90C26">
        <w:rPr>
          <w:rFonts w:ascii="Verdana" w:hAnsi="Verdana"/>
          <w:sz w:val="24"/>
          <w:szCs w:val="24"/>
          <w:lang w:val="ru-RU"/>
        </w:rPr>
        <w:t xml:space="preserve"> из </w:t>
      </w:r>
      <w:proofErr w:type="spellStart"/>
      <w:r w:rsidRPr="00C90C26">
        <w:rPr>
          <w:rFonts w:ascii="Verdana" w:hAnsi="Verdana"/>
          <w:sz w:val="24"/>
          <w:szCs w:val="24"/>
          <w:lang w:val="ru-RU"/>
        </w:rPr>
        <w:t>Бэлць</w:t>
      </w:r>
      <w:proofErr w:type="spellEnd"/>
    </w:p>
    <w:p w:rsidR="00C43E49" w:rsidRPr="00C90C26" w:rsidRDefault="00C43E49" w:rsidP="004358C5">
      <w:pPr>
        <w:pStyle w:val="a6"/>
        <w:numPr>
          <w:ilvl w:val="0"/>
          <w:numId w:val="24"/>
        </w:numPr>
        <w:spacing w:line="264" w:lineRule="auto"/>
        <w:ind w:left="714" w:hanging="357"/>
        <w:rPr>
          <w:rFonts w:ascii="Verdana" w:hAnsi="Verdana"/>
          <w:sz w:val="24"/>
          <w:szCs w:val="24"/>
          <w:lang w:val="ru-RU"/>
        </w:rPr>
      </w:pPr>
      <w:r w:rsidRPr="00C90C26">
        <w:rPr>
          <w:rFonts w:ascii="Verdana" w:hAnsi="Verdana"/>
          <w:sz w:val="24"/>
          <w:szCs w:val="24"/>
          <w:lang w:val="ru-RU"/>
        </w:rPr>
        <w:t>AO ADERIT</w:t>
      </w:r>
    </w:p>
    <w:p w:rsidR="00C43E49" w:rsidRPr="00C90C26" w:rsidRDefault="00C43E49" w:rsidP="004358C5">
      <w:pPr>
        <w:pStyle w:val="a6"/>
        <w:numPr>
          <w:ilvl w:val="0"/>
          <w:numId w:val="24"/>
        </w:numPr>
        <w:spacing w:line="264" w:lineRule="auto"/>
        <w:ind w:left="714" w:hanging="357"/>
        <w:rPr>
          <w:rFonts w:ascii="Verdana" w:hAnsi="Verdana"/>
          <w:sz w:val="24"/>
          <w:szCs w:val="24"/>
          <w:lang w:val="ru-RU"/>
        </w:rPr>
      </w:pPr>
      <w:r w:rsidRPr="00C90C26">
        <w:rPr>
          <w:rFonts w:ascii="Verdana" w:hAnsi="Verdana"/>
          <w:sz w:val="24"/>
          <w:szCs w:val="24"/>
          <w:lang w:val="ru-RU"/>
        </w:rPr>
        <w:t>BTV</w:t>
      </w:r>
    </w:p>
    <w:p w:rsidR="00C43E49" w:rsidRPr="00C90C26" w:rsidRDefault="00C43E49" w:rsidP="004358C5">
      <w:pPr>
        <w:pStyle w:val="a6"/>
        <w:numPr>
          <w:ilvl w:val="0"/>
          <w:numId w:val="24"/>
        </w:numPr>
        <w:spacing w:line="264" w:lineRule="auto"/>
        <w:ind w:left="714" w:hanging="357"/>
        <w:rPr>
          <w:rFonts w:ascii="Verdana" w:hAnsi="Verdana"/>
          <w:sz w:val="24"/>
          <w:szCs w:val="24"/>
          <w:lang w:val="ru-RU"/>
        </w:rPr>
      </w:pPr>
      <w:r w:rsidRPr="00C90C26">
        <w:rPr>
          <w:rFonts w:ascii="Verdana" w:hAnsi="Verdana"/>
          <w:sz w:val="24"/>
          <w:szCs w:val="24"/>
          <w:lang w:val="ru-RU"/>
        </w:rPr>
        <w:t>МПТУ</w:t>
      </w:r>
    </w:p>
    <w:p w:rsidR="00C43E49" w:rsidRPr="00C90C26" w:rsidRDefault="00C43E49" w:rsidP="004358C5">
      <w:pPr>
        <w:pStyle w:val="a6"/>
        <w:numPr>
          <w:ilvl w:val="0"/>
          <w:numId w:val="24"/>
        </w:numPr>
        <w:spacing w:line="264" w:lineRule="auto"/>
        <w:ind w:left="714" w:hanging="357"/>
        <w:jc w:val="both"/>
        <w:rPr>
          <w:rFonts w:ascii="Verdana" w:hAnsi="Verdana"/>
          <w:sz w:val="24"/>
          <w:szCs w:val="24"/>
          <w:lang w:val="ru-RU"/>
        </w:rPr>
      </w:pPr>
      <w:r w:rsidRPr="00C90C26">
        <w:rPr>
          <w:rFonts w:ascii="Verdana" w:hAnsi="Verdana"/>
          <w:sz w:val="24"/>
          <w:szCs w:val="24"/>
          <w:lang w:val="ru-RU"/>
        </w:rPr>
        <w:t xml:space="preserve">Территориальная организация в </w:t>
      </w:r>
      <w:proofErr w:type="spellStart"/>
      <w:r w:rsidRPr="00C90C26">
        <w:rPr>
          <w:rFonts w:ascii="Verdana" w:hAnsi="Verdana"/>
          <w:sz w:val="24"/>
          <w:szCs w:val="24"/>
          <w:lang w:val="ru-RU"/>
        </w:rPr>
        <w:t>Бэлць</w:t>
      </w:r>
      <w:proofErr w:type="spellEnd"/>
      <w:r w:rsidRPr="00C90C26">
        <w:rPr>
          <w:rFonts w:ascii="Verdana" w:hAnsi="Verdana"/>
          <w:sz w:val="24"/>
          <w:szCs w:val="24"/>
          <w:lang w:val="ru-RU"/>
        </w:rPr>
        <w:t xml:space="preserve"> Ассоциации </w:t>
      </w:r>
      <w:proofErr w:type="gramStart"/>
      <w:r w:rsidRPr="00C90C26">
        <w:rPr>
          <w:rFonts w:ascii="Verdana" w:hAnsi="Verdana"/>
          <w:sz w:val="24"/>
          <w:szCs w:val="24"/>
          <w:lang w:val="ru-RU"/>
        </w:rPr>
        <w:t>незрячих</w:t>
      </w:r>
      <w:proofErr w:type="gramEnd"/>
      <w:r w:rsidRPr="00C90C26">
        <w:rPr>
          <w:rFonts w:ascii="Verdana" w:hAnsi="Verdana"/>
          <w:sz w:val="24"/>
          <w:szCs w:val="24"/>
          <w:lang w:val="ru-RU"/>
        </w:rPr>
        <w:t xml:space="preserve"> Молдовы</w:t>
      </w:r>
    </w:p>
    <w:p w:rsidR="00C43E49" w:rsidRPr="00C90C26" w:rsidRDefault="00C43E49" w:rsidP="004358C5">
      <w:pPr>
        <w:pStyle w:val="a6"/>
        <w:numPr>
          <w:ilvl w:val="0"/>
          <w:numId w:val="24"/>
        </w:numPr>
        <w:spacing w:line="264" w:lineRule="auto"/>
        <w:ind w:left="714" w:hanging="357"/>
        <w:jc w:val="both"/>
        <w:rPr>
          <w:rFonts w:ascii="Verdana" w:hAnsi="Verdana"/>
          <w:sz w:val="24"/>
          <w:szCs w:val="24"/>
          <w:lang w:val="ru-RU"/>
        </w:rPr>
      </w:pPr>
      <w:r w:rsidRPr="00C90C26">
        <w:rPr>
          <w:rFonts w:ascii="Verdana" w:hAnsi="Verdana"/>
          <w:sz w:val="24"/>
          <w:szCs w:val="24"/>
          <w:lang w:val="ru-RU"/>
        </w:rPr>
        <w:t>Филиал «</w:t>
      </w:r>
      <w:proofErr w:type="spellStart"/>
      <w:r w:rsidRPr="00C90C26">
        <w:rPr>
          <w:rFonts w:ascii="Verdana" w:hAnsi="Verdana"/>
          <w:i/>
          <w:sz w:val="24"/>
          <w:szCs w:val="24"/>
          <w:lang w:val="ru-RU"/>
        </w:rPr>
        <w:t>Nord</w:t>
      </w:r>
      <w:proofErr w:type="spellEnd"/>
      <w:r w:rsidRPr="00C90C26">
        <w:rPr>
          <w:rFonts w:ascii="Verdana" w:hAnsi="Verdana"/>
          <w:i/>
          <w:sz w:val="24"/>
          <w:szCs w:val="24"/>
          <w:lang w:val="ru-RU"/>
        </w:rPr>
        <w:t>»</w:t>
      </w:r>
      <w:r w:rsidRPr="00C90C26">
        <w:rPr>
          <w:rFonts w:ascii="Verdana" w:hAnsi="Verdana"/>
          <w:sz w:val="24"/>
          <w:szCs w:val="24"/>
          <w:lang w:val="ru-RU"/>
        </w:rPr>
        <w:t xml:space="preserve"> Ассоциации глухих Республики Молдова.</w:t>
      </w:r>
    </w:p>
    <w:p w:rsidR="00C43E49" w:rsidRPr="00C90C26" w:rsidRDefault="00C43E49" w:rsidP="00C43E49">
      <w:pPr>
        <w:spacing w:after="0"/>
        <w:rPr>
          <w:rFonts w:ascii="Verdana" w:hAnsi="Verdana"/>
          <w:sz w:val="24"/>
          <w:szCs w:val="24"/>
          <w:lang w:val="ru-RU"/>
        </w:rPr>
      </w:pPr>
      <w:r w:rsidRPr="00C90C26">
        <w:rPr>
          <w:rFonts w:ascii="Verdana" w:hAnsi="Verdana"/>
          <w:sz w:val="24"/>
          <w:szCs w:val="24"/>
          <w:lang w:val="ru-RU"/>
        </w:rPr>
        <w:t xml:space="preserve">Были направлены </w:t>
      </w:r>
      <w:r w:rsidRPr="00C90C26">
        <w:rPr>
          <w:rFonts w:ascii="Verdana" w:hAnsi="Verdana"/>
          <w:b/>
          <w:color w:val="1F497D" w:themeColor="text2"/>
          <w:sz w:val="24"/>
          <w:szCs w:val="24"/>
          <w:lang w:val="ru-RU"/>
        </w:rPr>
        <w:t>ходатайства о доступе к информации</w:t>
      </w:r>
      <w:r w:rsidRPr="00C90C26">
        <w:rPr>
          <w:rFonts w:ascii="Verdana" w:hAnsi="Verdana"/>
          <w:sz w:val="24"/>
          <w:szCs w:val="24"/>
          <w:lang w:val="ru-RU"/>
        </w:rPr>
        <w:t xml:space="preserve"> </w:t>
      </w:r>
      <w:proofErr w:type="gramStart"/>
      <w:r w:rsidRPr="00C90C26">
        <w:rPr>
          <w:rFonts w:ascii="Verdana" w:hAnsi="Verdana"/>
          <w:sz w:val="24"/>
          <w:szCs w:val="24"/>
          <w:lang w:val="ru-RU"/>
        </w:rPr>
        <w:t>в</w:t>
      </w:r>
      <w:proofErr w:type="gramEnd"/>
      <w:r w:rsidRPr="00C90C26">
        <w:rPr>
          <w:rFonts w:ascii="Verdana" w:hAnsi="Verdana"/>
          <w:sz w:val="24"/>
          <w:szCs w:val="24"/>
          <w:lang w:val="ru-RU"/>
        </w:rPr>
        <w:t xml:space="preserve">: </w:t>
      </w:r>
    </w:p>
    <w:p w:rsidR="00C43E49" w:rsidRPr="00C90C26" w:rsidRDefault="00C43E49" w:rsidP="00C43E49">
      <w:pPr>
        <w:pStyle w:val="a6"/>
        <w:numPr>
          <w:ilvl w:val="0"/>
          <w:numId w:val="24"/>
        </w:numPr>
        <w:spacing w:after="0"/>
        <w:rPr>
          <w:rFonts w:ascii="Verdana" w:hAnsi="Verdana"/>
          <w:sz w:val="24"/>
          <w:szCs w:val="24"/>
          <w:lang w:val="ru-RU"/>
        </w:rPr>
      </w:pPr>
      <w:r w:rsidRPr="00C90C26">
        <w:rPr>
          <w:rFonts w:ascii="Verdana" w:hAnsi="Verdana"/>
          <w:sz w:val="24"/>
          <w:szCs w:val="24"/>
          <w:lang w:val="ru-RU"/>
        </w:rPr>
        <w:t xml:space="preserve">Пенитенциарное учреждение № 11- </w:t>
      </w:r>
      <w:proofErr w:type="spellStart"/>
      <w:r w:rsidRPr="00C90C26">
        <w:rPr>
          <w:rFonts w:ascii="Verdana" w:hAnsi="Verdana"/>
          <w:sz w:val="24"/>
          <w:szCs w:val="24"/>
          <w:lang w:val="ru-RU"/>
        </w:rPr>
        <w:t>Бэлць</w:t>
      </w:r>
      <w:proofErr w:type="spellEnd"/>
      <w:r w:rsidRPr="00C90C26">
        <w:rPr>
          <w:rFonts w:ascii="Verdana" w:hAnsi="Verdana"/>
          <w:sz w:val="24"/>
          <w:szCs w:val="24"/>
          <w:lang w:val="ru-RU"/>
        </w:rPr>
        <w:t xml:space="preserve">, </w:t>
      </w:r>
    </w:p>
    <w:p w:rsidR="00C43E49" w:rsidRPr="00C90C26" w:rsidRDefault="00C43E49" w:rsidP="00C43E49">
      <w:pPr>
        <w:pStyle w:val="a6"/>
        <w:numPr>
          <w:ilvl w:val="0"/>
          <w:numId w:val="24"/>
        </w:numPr>
        <w:spacing w:after="0"/>
        <w:rPr>
          <w:rFonts w:ascii="Verdana" w:hAnsi="Verdana"/>
          <w:sz w:val="24"/>
          <w:szCs w:val="24"/>
          <w:lang w:val="ru-RU"/>
        </w:rPr>
      </w:pPr>
      <w:proofErr w:type="spellStart"/>
      <w:r w:rsidRPr="00C90C26">
        <w:rPr>
          <w:rFonts w:ascii="Verdana" w:hAnsi="Verdana"/>
          <w:sz w:val="24"/>
          <w:szCs w:val="24"/>
          <w:lang w:val="ru-RU"/>
        </w:rPr>
        <w:t>La</w:t>
      </w:r>
      <w:proofErr w:type="spellEnd"/>
      <w:r w:rsidRPr="00C90C26">
        <w:rPr>
          <w:rFonts w:ascii="Verdana" w:hAnsi="Verdana"/>
          <w:sz w:val="24"/>
          <w:szCs w:val="24"/>
          <w:lang w:val="ru-RU"/>
        </w:rPr>
        <w:t xml:space="preserve"> </w:t>
      </w:r>
      <w:proofErr w:type="spellStart"/>
      <w:r w:rsidRPr="00C90C26">
        <w:rPr>
          <w:rFonts w:ascii="Verdana" w:hAnsi="Verdana"/>
          <w:sz w:val="24"/>
          <w:szCs w:val="24"/>
          <w:lang w:val="ru-RU"/>
        </w:rPr>
        <w:t>Strada</w:t>
      </w:r>
      <w:proofErr w:type="spellEnd"/>
      <w:r w:rsidRPr="00C90C26">
        <w:rPr>
          <w:rFonts w:ascii="Verdana" w:hAnsi="Verdana"/>
          <w:sz w:val="24"/>
          <w:szCs w:val="24"/>
          <w:lang w:val="ru-RU"/>
        </w:rPr>
        <w:t xml:space="preserve"> (Молдова).</w:t>
      </w:r>
    </w:p>
    <w:p w:rsidR="00C43E49" w:rsidRPr="00C90C26" w:rsidRDefault="00C43E49" w:rsidP="00C43E49">
      <w:pPr>
        <w:spacing w:after="0"/>
        <w:jc w:val="both"/>
        <w:rPr>
          <w:rFonts w:ascii="Verdana" w:hAnsi="Verdana"/>
          <w:sz w:val="24"/>
          <w:szCs w:val="24"/>
          <w:lang w:val="ru-RU"/>
        </w:rPr>
      </w:pPr>
      <w:r w:rsidRPr="00C90C26">
        <w:rPr>
          <w:rFonts w:ascii="Verdana" w:hAnsi="Verdana"/>
          <w:sz w:val="24"/>
          <w:szCs w:val="24"/>
          <w:lang w:val="ru-RU"/>
        </w:rPr>
        <w:lastRenderedPageBreak/>
        <w:t xml:space="preserve">Для получения подробностей и уточнений, мы использовали общение по </w:t>
      </w:r>
      <w:r w:rsidRPr="00C90C26">
        <w:rPr>
          <w:rFonts w:ascii="Verdana" w:hAnsi="Verdana"/>
          <w:b/>
          <w:color w:val="1F497D" w:themeColor="text2"/>
          <w:sz w:val="24"/>
          <w:szCs w:val="24"/>
          <w:lang w:val="ru-RU"/>
        </w:rPr>
        <w:t>телефону</w:t>
      </w:r>
      <w:r w:rsidRPr="00C90C26">
        <w:rPr>
          <w:rFonts w:ascii="Verdana" w:hAnsi="Verdana"/>
          <w:sz w:val="24"/>
          <w:szCs w:val="24"/>
          <w:lang w:val="ru-RU"/>
        </w:rPr>
        <w:t xml:space="preserve"> и по </w:t>
      </w:r>
      <w:r w:rsidRPr="00C90C26">
        <w:rPr>
          <w:rFonts w:ascii="Verdana" w:hAnsi="Verdana"/>
          <w:b/>
          <w:color w:val="1F497D" w:themeColor="text2"/>
          <w:sz w:val="24"/>
          <w:szCs w:val="24"/>
          <w:lang w:val="ru-RU"/>
        </w:rPr>
        <w:t>электронной почте</w:t>
      </w:r>
      <w:r w:rsidRPr="00C90C26">
        <w:rPr>
          <w:rFonts w:ascii="Verdana" w:hAnsi="Verdana"/>
          <w:sz w:val="24"/>
          <w:szCs w:val="24"/>
          <w:lang w:val="ru-RU"/>
        </w:rPr>
        <w:t>.</w:t>
      </w:r>
    </w:p>
    <w:p w:rsidR="00C43E49" w:rsidRPr="00C90C26" w:rsidRDefault="00C43E49" w:rsidP="00C43E49">
      <w:pPr>
        <w:spacing w:after="0"/>
        <w:rPr>
          <w:rFonts w:ascii="Verdana" w:hAnsi="Verdana"/>
          <w:sz w:val="24"/>
          <w:szCs w:val="24"/>
          <w:lang w:val="ru-RU"/>
        </w:rPr>
      </w:pPr>
    </w:p>
    <w:p w:rsidR="00C43E49" w:rsidRPr="00C90C26" w:rsidRDefault="00C43E49" w:rsidP="00C43E49">
      <w:pPr>
        <w:spacing w:after="0"/>
        <w:rPr>
          <w:rFonts w:ascii="Verdana" w:hAnsi="Verdana"/>
          <w:sz w:val="24"/>
          <w:szCs w:val="24"/>
          <w:lang w:val="ru-RU"/>
        </w:rPr>
      </w:pPr>
      <w:r w:rsidRPr="00C90C26">
        <w:rPr>
          <w:rFonts w:ascii="Verdana" w:hAnsi="Verdana"/>
          <w:b/>
          <w:color w:val="1F497D" w:themeColor="text2"/>
          <w:sz w:val="24"/>
          <w:szCs w:val="24"/>
          <w:lang w:val="ru-RU"/>
        </w:rPr>
        <w:t xml:space="preserve">Семинары по разработке стратегии социальной интеграции </w:t>
      </w:r>
    </w:p>
    <w:p w:rsidR="00C43E49" w:rsidRPr="00C90C26" w:rsidRDefault="00C43E49" w:rsidP="00C43E49">
      <w:pPr>
        <w:spacing w:after="0"/>
        <w:jc w:val="both"/>
        <w:rPr>
          <w:rFonts w:ascii="Verdana" w:hAnsi="Verdana"/>
          <w:sz w:val="24"/>
          <w:szCs w:val="24"/>
          <w:lang w:val="ru-RU"/>
        </w:rPr>
      </w:pPr>
      <w:r w:rsidRPr="00C90C26">
        <w:rPr>
          <w:rFonts w:ascii="Verdana" w:hAnsi="Verdana"/>
          <w:sz w:val="24"/>
          <w:szCs w:val="24"/>
          <w:lang w:val="ru-RU"/>
        </w:rPr>
        <w:t>Прое</w:t>
      </w:r>
      <w:proofErr w:type="gramStart"/>
      <w:r w:rsidRPr="00C90C26">
        <w:rPr>
          <w:rFonts w:ascii="Verdana" w:hAnsi="Verdana"/>
          <w:sz w:val="24"/>
          <w:szCs w:val="24"/>
          <w:lang w:val="ru-RU"/>
        </w:rPr>
        <w:t>кт Стр</w:t>
      </w:r>
      <w:proofErr w:type="gramEnd"/>
      <w:r w:rsidRPr="00C90C26">
        <w:rPr>
          <w:rFonts w:ascii="Verdana" w:hAnsi="Verdana"/>
          <w:sz w:val="24"/>
          <w:szCs w:val="24"/>
          <w:lang w:val="ru-RU"/>
        </w:rPr>
        <w:t xml:space="preserve">атегии разработан Группой по местной интеграции </w:t>
      </w:r>
      <w:proofErr w:type="spellStart"/>
      <w:r w:rsidRPr="00C90C26">
        <w:rPr>
          <w:rFonts w:ascii="Verdana" w:hAnsi="Verdana"/>
          <w:sz w:val="24"/>
          <w:szCs w:val="24"/>
          <w:lang w:val="ru-RU"/>
        </w:rPr>
        <w:t>Бэлць</w:t>
      </w:r>
      <w:proofErr w:type="spellEnd"/>
      <w:r w:rsidRPr="00C90C26">
        <w:rPr>
          <w:rFonts w:ascii="Verdana" w:hAnsi="Verdana"/>
          <w:sz w:val="24"/>
          <w:szCs w:val="24"/>
          <w:lang w:val="ru-RU"/>
        </w:rPr>
        <w:t xml:space="preserve">. </w:t>
      </w:r>
    </w:p>
    <w:p w:rsidR="00C43E49" w:rsidRPr="00C90C26" w:rsidRDefault="00C43E49" w:rsidP="00C43E49">
      <w:pPr>
        <w:spacing w:after="0"/>
        <w:rPr>
          <w:rFonts w:ascii="Verdana" w:hAnsi="Verdana"/>
          <w:sz w:val="24"/>
          <w:szCs w:val="24"/>
          <w:lang w:val="ru-RU"/>
        </w:rPr>
      </w:pPr>
    </w:p>
    <w:p w:rsidR="00C43E49" w:rsidRPr="00C90C26" w:rsidRDefault="00C43E49" w:rsidP="00C43E49">
      <w:pPr>
        <w:spacing w:after="0"/>
        <w:jc w:val="both"/>
        <w:rPr>
          <w:rFonts w:ascii="Verdana" w:hAnsi="Verdana"/>
          <w:sz w:val="24"/>
          <w:szCs w:val="24"/>
          <w:lang w:val="ru-RU"/>
        </w:rPr>
      </w:pPr>
      <w:r w:rsidRPr="00C90C26">
        <w:rPr>
          <w:rFonts w:ascii="Verdana" w:hAnsi="Verdana"/>
          <w:b/>
          <w:color w:val="1F497D" w:themeColor="text2"/>
          <w:sz w:val="24"/>
          <w:szCs w:val="24"/>
          <w:lang w:val="ru-RU"/>
        </w:rPr>
        <w:t xml:space="preserve">Цель </w:t>
      </w:r>
      <w:r w:rsidRPr="00C90C26">
        <w:rPr>
          <w:rFonts w:ascii="Verdana" w:hAnsi="Verdana"/>
          <w:sz w:val="24"/>
          <w:szCs w:val="24"/>
          <w:lang w:val="ru-RU"/>
        </w:rPr>
        <w:t>семинара по стратегическому планированию: разработка проекта стратегии социальной интеграц</w:t>
      </w:r>
      <w:proofErr w:type="gramStart"/>
      <w:r w:rsidRPr="00C90C26">
        <w:rPr>
          <w:rFonts w:ascii="Verdana" w:hAnsi="Verdana"/>
          <w:sz w:val="24"/>
          <w:szCs w:val="24"/>
          <w:lang w:val="ru-RU"/>
        </w:rPr>
        <w:t>ии уя</w:t>
      </w:r>
      <w:proofErr w:type="gramEnd"/>
      <w:r w:rsidRPr="00C90C26">
        <w:rPr>
          <w:rFonts w:ascii="Verdana" w:hAnsi="Verdana"/>
          <w:sz w:val="24"/>
          <w:szCs w:val="24"/>
          <w:lang w:val="ru-RU"/>
        </w:rPr>
        <w:t xml:space="preserve">звимых лиц из муниципия </w:t>
      </w:r>
      <w:proofErr w:type="spellStart"/>
      <w:r w:rsidRPr="00C90C26">
        <w:rPr>
          <w:rFonts w:ascii="Verdana" w:hAnsi="Verdana"/>
          <w:sz w:val="24"/>
          <w:szCs w:val="24"/>
          <w:lang w:val="ru-RU"/>
        </w:rPr>
        <w:t>Бэлць</w:t>
      </w:r>
      <w:proofErr w:type="spellEnd"/>
      <w:r w:rsidRPr="00C90C26">
        <w:rPr>
          <w:rFonts w:ascii="Verdana" w:hAnsi="Verdana"/>
          <w:sz w:val="24"/>
          <w:szCs w:val="24"/>
          <w:lang w:val="ru-RU"/>
        </w:rPr>
        <w:t xml:space="preserve"> на 2018 – 2021 годы.</w:t>
      </w:r>
    </w:p>
    <w:p w:rsidR="00C43E49" w:rsidRPr="00C90C26" w:rsidRDefault="00C43E49" w:rsidP="00C43E49">
      <w:pPr>
        <w:spacing w:after="0"/>
        <w:rPr>
          <w:rFonts w:ascii="Verdana" w:hAnsi="Verdana"/>
          <w:sz w:val="24"/>
          <w:szCs w:val="24"/>
          <w:lang w:val="ru-RU"/>
        </w:rPr>
      </w:pPr>
    </w:p>
    <w:p w:rsidR="00C43E49" w:rsidRPr="00C90C26" w:rsidRDefault="00C43E49" w:rsidP="00C43E49">
      <w:pPr>
        <w:spacing w:after="0"/>
        <w:rPr>
          <w:rFonts w:ascii="Verdana" w:hAnsi="Verdana"/>
          <w:sz w:val="24"/>
          <w:szCs w:val="24"/>
          <w:lang w:val="ru-RU"/>
        </w:rPr>
      </w:pPr>
      <w:r w:rsidRPr="00C90C26">
        <w:rPr>
          <w:rFonts w:ascii="Verdana" w:hAnsi="Verdana"/>
          <w:b/>
          <w:color w:val="1F497D" w:themeColor="text2"/>
          <w:sz w:val="24"/>
          <w:szCs w:val="24"/>
          <w:lang w:val="ru-RU"/>
        </w:rPr>
        <w:t>Задачи</w:t>
      </w:r>
      <w:r w:rsidRPr="00C90C26">
        <w:rPr>
          <w:rFonts w:ascii="Verdana" w:hAnsi="Verdana"/>
          <w:sz w:val="24"/>
          <w:szCs w:val="24"/>
          <w:lang w:val="ru-RU"/>
        </w:rPr>
        <w:t xml:space="preserve"> семинара по стратегическому планированию:</w:t>
      </w:r>
    </w:p>
    <w:p w:rsidR="00C43E49" w:rsidRPr="00C90C26" w:rsidRDefault="00C43E49" w:rsidP="00C43E49">
      <w:pPr>
        <w:pStyle w:val="a6"/>
        <w:numPr>
          <w:ilvl w:val="0"/>
          <w:numId w:val="28"/>
        </w:numPr>
        <w:spacing w:after="0"/>
        <w:jc w:val="both"/>
        <w:rPr>
          <w:rFonts w:ascii="Verdana" w:hAnsi="Verdana"/>
          <w:sz w:val="24"/>
          <w:szCs w:val="24"/>
          <w:lang w:val="ru-RU"/>
        </w:rPr>
      </w:pPr>
      <w:r w:rsidRPr="00C90C26">
        <w:rPr>
          <w:rFonts w:ascii="Verdana" w:hAnsi="Verdana"/>
          <w:sz w:val="24"/>
          <w:szCs w:val="24"/>
          <w:lang w:val="ru-RU"/>
        </w:rPr>
        <w:t>Сформировать у участников навыки в области методов и приемов стратегического планирования,</w:t>
      </w:r>
    </w:p>
    <w:p w:rsidR="00C43E49" w:rsidRPr="00C90C26" w:rsidRDefault="00C43E49" w:rsidP="00C43E49">
      <w:pPr>
        <w:pStyle w:val="a6"/>
        <w:numPr>
          <w:ilvl w:val="0"/>
          <w:numId w:val="28"/>
        </w:numPr>
        <w:spacing w:after="0"/>
        <w:jc w:val="both"/>
        <w:rPr>
          <w:rFonts w:ascii="Verdana" w:hAnsi="Verdana"/>
          <w:sz w:val="24"/>
          <w:szCs w:val="24"/>
          <w:lang w:val="ru-RU"/>
        </w:rPr>
      </w:pPr>
      <w:r w:rsidRPr="00C90C26">
        <w:rPr>
          <w:rFonts w:ascii="Verdana" w:hAnsi="Verdana"/>
          <w:sz w:val="24"/>
          <w:szCs w:val="24"/>
          <w:lang w:val="ru-RU"/>
        </w:rPr>
        <w:t>Проанализировать современное состояние социальных услуг и уязвимых лиц в муниципии,</w:t>
      </w:r>
    </w:p>
    <w:p w:rsidR="00C43E49" w:rsidRPr="00C90C26" w:rsidRDefault="00C43E49" w:rsidP="00C43E49">
      <w:pPr>
        <w:pStyle w:val="a6"/>
        <w:numPr>
          <w:ilvl w:val="0"/>
          <w:numId w:val="28"/>
        </w:numPr>
        <w:spacing w:after="0"/>
        <w:jc w:val="both"/>
        <w:rPr>
          <w:rFonts w:ascii="Verdana" w:hAnsi="Verdana"/>
          <w:sz w:val="24"/>
          <w:szCs w:val="24"/>
          <w:lang w:val="ru-RU"/>
        </w:rPr>
      </w:pPr>
      <w:r w:rsidRPr="00C90C26">
        <w:rPr>
          <w:rFonts w:ascii="Verdana" w:hAnsi="Verdana"/>
          <w:sz w:val="24"/>
          <w:szCs w:val="24"/>
          <w:lang w:val="ru-RU"/>
        </w:rPr>
        <w:t>Оценить имеющиеся и доступные финансовые и человеческие ресурсы для улучшения положения уязвимых лиц и устойчивого развития социальных услуг в муниципии,</w:t>
      </w:r>
    </w:p>
    <w:p w:rsidR="00C43E49" w:rsidRPr="00C90C26" w:rsidRDefault="00C43E49" w:rsidP="00C43E49">
      <w:pPr>
        <w:pStyle w:val="a6"/>
        <w:numPr>
          <w:ilvl w:val="0"/>
          <w:numId w:val="28"/>
        </w:numPr>
        <w:spacing w:after="0"/>
        <w:jc w:val="both"/>
        <w:rPr>
          <w:rFonts w:ascii="Verdana" w:hAnsi="Verdana"/>
          <w:sz w:val="24"/>
          <w:szCs w:val="24"/>
          <w:lang w:val="ru-RU"/>
        </w:rPr>
      </w:pPr>
      <w:r w:rsidRPr="00C90C26">
        <w:rPr>
          <w:rFonts w:ascii="Verdana" w:hAnsi="Verdana"/>
          <w:sz w:val="24"/>
          <w:szCs w:val="24"/>
          <w:lang w:val="ru-RU"/>
        </w:rPr>
        <w:t>Определить концепции, препятствия и стратегические задачи для разработки плана действий по социальной интеграц</w:t>
      </w:r>
      <w:proofErr w:type="gramStart"/>
      <w:r w:rsidRPr="00C90C26">
        <w:rPr>
          <w:rFonts w:ascii="Verdana" w:hAnsi="Verdana"/>
          <w:sz w:val="24"/>
          <w:szCs w:val="24"/>
          <w:lang w:val="ru-RU"/>
        </w:rPr>
        <w:t>ии уя</w:t>
      </w:r>
      <w:proofErr w:type="gramEnd"/>
      <w:r w:rsidRPr="00C90C26">
        <w:rPr>
          <w:rFonts w:ascii="Verdana" w:hAnsi="Verdana"/>
          <w:sz w:val="24"/>
          <w:szCs w:val="24"/>
          <w:lang w:val="ru-RU"/>
        </w:rPr>
        <w:t>звимых лиц и развитию социальных интеграционных услуг в муниципии.</w:t>
      </w:r>
    </w:p>
    <w:p w:rsidR="00C43E49" w:rsidRPr="00C90C26" w:rsidRDefault="00C43E49" w:rsidP="00C43E49">
      <w:pPr>
        <w:spacing w:after="0"/>
        <w:jc w:val="both"/>
        <w:rPr>
          <w:rFonts w:ascii="Verdana" w:hAnsi="Verdana"/>
          <w:sz w:val="24"/>
          <w:szCs w:val="24"/>
          <w:lang w:val="ru-RU"/>
        </w:rPr>
      </w:pPr>
    </w:p>
    <w:p w:rsidR="00C43E49" w:rsidRPr="00C90C26" w:rsidRDefault="00C43E49" w:rsidP="00C43E49">
      <w:pPr>
        <w:spacing w:after="0"/>
        <w:jc w:val="both"/>
        <w:rPr>
          <w:rFonts w:ascii="Verdana" w:hAnsi="Verdana"/>
          <w:sz w:val="24"/>
          <w:szCs w:val="24"/>
          <w:lang w:val="ru-RU"/>
        </w:rPr>
      </w:pPr>
      <w:r w:rsidRPr="00C90C26">
        <w:rPr>
          <w:rFonts w:ascii="Verdana" w:hAnsi="Verdana"/>
          <w:sz w:val="24"/>
          <w:szCs w:val="24"/>
          <w:lang w:val="ru-RU"/>
        </w:rPr>
        <w:t>Стратегическое планирование – сложный метод, основанный на фундаментальном методе семинара, и включает цикл заседаний:</w:t>
      </w:r>
    </w:p>
    <w:p w:rsidR="00C43E49" w:rsidRPr="00C90C26" w:rsidRDefault="00C43E49" w:rsidP="00C43E49">
      <w:pPr>
        <w:pStyle w:val="a6"/>
        <w:numPr>
          <w:ilvl w:val="0"/>
          <w:numId w:val="29"/>
        </w:numPr>
        <w:spacing w:after="0"/>
        <w:jc w:val="both"/>
        <w:rPr>
          <w:rFonts w:ascii="Verdana" w:hAnsi="Verdana"/>
          <w:sz w:val="24"/>
          <w:szCs w:val="24"/>
          <w:lang w:val="ru-RU"/>
        </w:rPr>
      </w:pPr>
      <w:r w:rsidRPr="00C90C26">
        <w:rPr>
          <w:rFonts w:ascii="Verdana" w:hAnsi="Verdana"/>
          <w:sz w:val="24"/>
          <w:szCs w:val="24"/>
          <w:lang w:val="ru-RU"/>
        </w:rPr>
        <w:t>Семинар о концепциях,</w:t>
      </w:r>
    </w:p>
    <w:p w:rsidR="00C43E49" w:rsidRPr="00C90C26" w:rsidRDefault="00C43E49" w:rsidP="00C43E49">
      <w:pPr>
        <w:pStyle w:val="a6"/>
        <w:numPr>
          <w:ilvl w:val="0"/>
          <w:numId w:val="29"/>
        </w:numPr>
        <w:spacing w:after="0"/>
        <w:jc w:val="both"/>
        <w:rPr>
          <w:rFonts w:ascii="Verdana" w:hAnsi="Verdana"/>
          <w:sz w:val="24"/>
          <w:szCs w:val="24"/>
          <w:lang w:val="ru-RU"/>
        </w:rPr>
      </w:pPr>
      <w:r w:rsidRPr="00C90C26">
        <w:rPr>
          <w:rFonts w:ascii="Verdana" w:hAnsi="Verdana"/>
          <w:sz w:val="24"/>
          <w:szCs w:val="24"/>
          <w:lang w:val="ru-RU"/>
        </w:rPr>
        <w:t xml:space="preserve">Семинар о противоречиях / барьерах, </w:t>
      </w:r>
    </w:p>
    <w:p w:rsidR="00C43E49" w:rsidRPr="00C90C26" w:rsidRDefault="00C43E49" w:rsidP="00C43E49">
      <w:pPr>
        <w:pStyle w:val="a6"/>
        <w:numPr>
          <w:ilvl w:val="0"/>
          <w:numId w:val="29"/>
        </w:numPr>
        <w:spacing w:after="0"/>
        <w:jc w:val="both"/>
        <w:rPr>
          <w:rFonts w:ascii="Verdana" w:hAnsi="Verdana"/>
          <w:sz w:val="24"/>
          <w:szCs w:val="24"/>
          <w:lang w:val="ru-RU"/>
        </w:rPr>
      </w:pPr>
      <w:r w:rsidRPr="00C90C26">
        <w:rPr>
          <w:rFonts w:ascii="Verdana" w:hAnsi="Verdana"/>
          <w:sz w:val="24"/>
          <w:szCs w:val="24"/>
          <w:lang w:val="ru-RU"/>
        </w:rPr>
        <w:t>Стратегические задачи и внедрение.</w:t>
      </w:r>
    </w:p>
    <w:p w:rsidR="00C43E49" w:rsidRPr="00C90C26" w:rsidRDefault="00C43E49" w:rsidP="00C43E49">
      <w:pPr>
        <w:spacing w:after="0"/>
        <w:jc w:val="both"/>
        <w:rPr>
          <w:rFonts w:ascii="Verdana" w:hAnsi="Verdana"/>
          <w:sz w:val="24"/>
          <w:szCs w:val="24"/>
          <w:lang w:val="ru-RU"/>
        </w:rPr>
      </w:pPr>
    </w:p>
    <w:p w:rsidR="00C43E49" w:rsidRPr="00C90C26" w:rsidRDefault="00C43E49" w:rsidP="00C43E49">
      <w:pPr>
        <w:spacing w:after="0"/>
        <w:jc w:val="both"/>
        <w:rPr>
          <w:rFonts w:ascii="Verdana" w:hAnsi="Verdana"/>
          <w:i/>
          <w:sz w:val="24"/>
          <w:szCs w:val="24"/>
          <w:lang w:val="ru-RU"/>
        </w:rPr>
      </w:pPr>
      <w:r w:rsidRPr="00C90C26">
        <w:rPr>
          <w:rFonts w:ascii="Verdana" w:hAnsi="Verdana"/>
          <w:b/>
          <w:color w:val="1F497D" w:themeColor="text2"/>
          <w:sz w:val="24"/>
          <w:szCs w:val="24"/>
          <w:lang w:val="ru-RU"/>
        </w:rPr>
        <w:t>Главный вопрос</w:t>
      </w:r>
      <w:r w:rsidRPr="00C90C26">
        <w:rPr>
          <w:rFonts w:ascii="Verdana" w:hAnsi="Verdana"/>
          <w:sz w:val="24"/>
          <w:szCs w:val="24"/>
          <w:lang w:val="ru-RU"/>
        </w:rPr>
        <w:t xml:space="preserve"> семинара по стратегическому планированию, </w:t>
      </w:r>
      <w:proofErr w:type="gramStart"/>
      <w:r w:rsidRPr="00C90C26">
        <w:rPr>
          <w:rFonts w:ascii="Verdana" w:hAnsi="Verdana"/>
          <w:sz w:val="24"/>
          <w:szCs w:val="24"/>
          <w:lang w:val="ru-RU"/>
        </w:rPr>
        <w:t>которыми</w:t>
      </w:r>
      <w:proofErr w:type="gramEnd"/>
      <w:r w:rsidRPr="00C90C26">
        <w:rPr>
          <w:rFonts w:ascii="Verdana" w:hAnsi="Verdana"/>
          <w:sz w:val="24"/>
          <w:szCs w:val="24"/>
          <w:lang w:val="ru-RU"/>
        </w:rPr>
        <w:t xml:space="preserve"> руководствовались участники в создании идей, был: «</w:t>
      </w:r>
      <w:r w:rsidRPr="00C90C26">
        <w:rPr>
          <w:rFonts w:ascii="Verdana" w:hAnsi="Verdana"/>
          <w:i/>
          <w:sz w:val="24"/>
          <w:szCs w:val="24"/>
          <w:lang w:val="ru-RU"/>
        </w:rPr>
        <w:t>Как мы будет способствовать социальной интеграц</w:t>
      </w:r>
      <w:proofErr w:type="gramStart"/>
      <w:r w:rsidRPr="00C90C26">
        <w:rPr>
          <w:rFonts w:ascii="Verdana" w:hAnsi="Verdana"/>
          <w:i/>
          <w:sz w:val="24"/>
          <w:szCs w:val="24"/>
          <w:lang w:val="ru-RU"/>
        </w:rPr>
        <w:t>ии уя</w:t>
      </w:r>
      <w:proofErr w:type="gramEnd"/>
      <w:r w:rsidRPr="00C90C26">
        <w:rPr>
          <w:rFonts w:ascii="Verdana" w:hAnsi="Verdana"/>
          <w:i/>
          <w:sz w:val="24"/>
          <w:szCs w:val="24"/>
          <w:lang w:val="ru-RU"/>
        </w:rPr>
        <w:t xml:space="preserve">звимых лиц в 2018 – 2021 годы в муниципии </w:t>
      </w:r>
      <w:proofErr w:type="spellStart"/>
      <w:r w:rsidRPr="00C90C26">
        <w:rPr>
          <w:rFonts w:ascii="Verdana" w:hAnsi="Verdana"/>
          <w:i/>
          <w:sz w:val="24"/>
          <w:szCs w:val="24"/>
          <w:lang w:val="ru-RU"/>
        </w:rPr>
        <w:t>Бэлць</w:t>
      </w:r>
      <w:proofErr w:type="spellEnd"/>
      <w:r w:rsidRPr="00C90C26">
        <w:rPr>
          <w:rFonts w:ascii="Verdana" w:hAnsi="Verdana"/>
          <w:i/>
          <w:sz w:val="24"/>
          <w:szCs w:val="24"/>
          <w:lang w:val="ru-RU"/>
        </w:rPr>
        <w:t>?»</w:t>
      </w:r>
    </w:p>
    <w:p w:rsidR="00C43E49" w:rsidRPr="00C90C26" w:rsidRDefault="00C43E49" w:rsidP="00C43E49">
      <w:pPr>
        <w:spacing w:after="0"/>
        <w:rPr>
          <w:rFonts w:ascii="Verdana" w:hAnsi="Verdana"/>
          <w:sz w:val="24"/>
          <w:szCs w:val="24"/>
          <w:lang w:val="ru-RU"/>
        </w:rPr>
      </w:pPr>
    </w:p>
    <w:p w:rsidR="00C43E49" w:rsidRPr="00C90C26" w:rsidRDefault="00C43E49" w:rsidP="00C43E49">
      <w:pPr>
        <w:spacing w:after="0"/>
        <w:rPr>
          <w:rFonts w:ascii="Verdana" w:hAnsi="Verdana"/>
          <w:sz w:val="24"/>
          <w:szCs w:val="24"/>
          <w:lang w:val="ru-RU"/>
        </w:rPr>
      </w:pPr>
      <w:r w:rsidRPr="00C90C26">
        <w:rPr>
          <w:rFonts w:ascii="Verdana" w:hAnsi="Verdana"/>
          <w:sz w:val="24"/>
          <w:szCs w:val="24"/>
          <w:lang w:val="ru-RU"/>
        </w:rPr>
        <w:t>Было организовано 4 семинара:</w:t>
      </w:r>
    </w:p>
    <w:p w:rsidR="00C43E49" w:rsidRPr="00C90C26" w:rsidRDefault="00C43E49" w:rsidP="00C43E49">
      <w:pPr>
        <w:spacing w:after="0"/>
        <w:rPr>
          <w:rFonts w:ascii="Verdana" w:hAnsi="Verdana"/>
          <w:sz w:val="24"/>
          <w:szCs w:val="24"/>
          <w:lang w:val="ru-RU"/>
        </w:rPr>
      </w:pPr>
      <w:r w:rsidRPr="00C90C26">
        <w:rPr>
          <w:rFonts w:ascii="Verdana" w:hAnsi="Verdana"/>
          <w:sz w:val="24"/>
          <w:szCs w:val="24"/>
          <w:lang w:val="ru-RU"/>
        </w:rPr>
        <w:t>2 апреля 2018 г. – Семинар о концепциях,</w:t>
      </w:r>
    </w:p>
    <w:p w:rsidR="00C43E49" w:rsidRPr="00C90C26" w:rsidRDefault="00C43E49" w:rsidP="00C43E49">
      <w:pPr>
        <w:spacing w:after="0"/>
        <w:rPr>
          <w:rFonts w:ascii="Verdana" w:hAnsi="Verdana"/>
          <w:sz w:val="24"/>
          <w:szCs w:val="24"/>
          <w:lang w:val="ru-RU"/>
        </w:rPr>
      </w:pPr>
      <w:r w:rsidRPr="00C90C26">
        <w:rPr>
          <w:rFonts w:ascii="Verdana" w:hAnsi="Verdana"/>
          <w:sz w:val="24"/>
          <w:szCs w:val="24"/>
          <w:lang w:val="ru-RU"/>
        </w:rPr>
        <w:t>3 апреля 2018 г. – Семинар о противоречиях / барьерах,</w:t>
      </w:r>
    </w:p>
    <w:p w:rsidR="00C43E49" w:rsidRPr="00C90C26" w:rsidRDefault="00C43E49" w:rsidP="00C43E49">
      <w:pPr>
        <w:spacing w:after="0"/>
        <w:rPr>
          <w:rFonts w:ascii="Verdana" w:hAnsi="Verdana"/>
          <w:sz w:val="24"/>
          <w:szCs w:val="24"/>
          <w:lang w:val="ru-RU"/>
        </w:rPr>
      </w:pPr>
      <w:r w:rsidRPr="00C90C26">
        <w:rPr>
          <w:rFonts w:ascii="Verdana" w:hAnsi="Verdana"/>
          <w:sz w:val="24"/>
          <w:szCs w:val="24"/>
          <w:lang w:val="ru-RU"/>
        </w:rPr>
        <w:t>11 апреля 2018 г. – Семинар о стратегических направлениях,</w:t>
      </w:r>
    </w:p>
    <w:p w:rsidR="00C43E49" w:rsidRPr="00C90C26" w:rsidRDefault="00C43E49" w:rsidP="00C43E49">
      <w:pPr>
        <w:spacing w:after="0"/>
        <w:rPr>
          <w:rFonts w:ascii="Verdana" w:hAnsi="Verdana"/>
          <w:sz w:val="24"/>
          <w:szCs w:val="24"/>
          <w:lang w:val="ru-RU"/>
        </w:rPr>
      </w:pPr>
      <w:r w:rsidRPr="00C90C26">
        <w:rPr>
          <w:rFonts w:ascii="Verdana" w:hAnsi="Verdana"/>
          <w:sz w:val="24"/>
          <w:szCs w:val="24"/>
          <w:lang w:val="ru-RU"/>
        </w:rPr>
        <w:t>20 апреля 2018 г. – Семинар о внедрении (План действий).</w:t>
      </w:r>
    </w:p>
    <w:p w:rsidR="004358C5" w:rsidRDefault="004358C5" w:rsidP="00C43E49">
      <w:pPr>
        <w:rPr>
          <w:rFonts w:ascii="Verdana" w:hAnsi="Verdana"/>
          <w:b/>
          <w:color w:val="1F497D" w:themeColor="text2"/>
          <w:sz w:val="24"/>
          <w:szCs w:val="24"/>
          <w:lang w:val="ru-RU"/>
        </w:rPr>
      </w:pPr>
    </w:p>
    <w:p w:rsidR="00C43E49" w:rsidRPr="00C90C26" w:rsidRDefault="00C43E49" w:rsidP="00C43E49">
      <w:pPr>
        <w:rPr>
          <w:rFonts w:ascii="Verdana" w:hAnsi="Verdana"/>
          <w:sz w:val="24"/>
          <w:szCs w:val="24"/>
          <w:lang w:val="ru-RU"/>
        </w:rPr>
      </w:pPr>
      <w:r w:rsidRPr="00C90C26">
        <w:rPr>
          <w:rFonts w:ascii="Verdana" w:hAnsi="Verdana"/>
          <w:b/>
          <w:color w:val="1F497D" w:themeColor="text2"/>
          <w:sz w:val="24"/>
          <w:szCs w:val="24"/>
          <w:lang w:val="ru-RU"/>
        </w:rPr>
        <w:lastRenderedPageBreak/>
        <w:t>СХЕМА СЕМИНАРА ПО СТРАТЕГИЧЕСКОМУ ПЛАНИРОВАНИЮ:</w:t>
      </w:r>
    </w:p>
    <w:p w:rsidR="00C43E49" w:rsidRPr="00C90C26" w:rsidRDefault="00B413CB" w:rsidP="00C43E49">
      <w:pPr>
        <w:spacing w:after="0"/>
        <w:rPr>
          <w:rFonts w:ascii="Verdana" w:hAnsi="Verdana"/>
          <w:sz w:val="24"/>
          <w:szCs w:val="24"/>
          <w:lang w:val="ru-RU"/>
        </w:rPr>
      </w:pPr>
      <w:r w:rsidRPr="00B413CB">
        <w:rPr>
          <w:rFonts w:ascii="Verdana" w:hAnsi="Verdana"/>
          <w:noProof/>
          <w:color w:val="FFFFFF" w:themeColor="background1"/>
          <w:sz w:val="24"/>
          <w:szCs w:val="24"/>
          <w:lang w:val="ru-RU" w:eastAsia="ru-RU"/>
        </w:rPr>
        <w:pict>
          <v:rect id="Rectangle 18" o:spid="_x0000_s1026" style="position:absolute;margin-left:2.4pt;margin-top:8.9pt;width:217.85pt;height:135.2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9WeaQIAACQFAAAOAAAAZHJzL2Uyb0RvYy54bWysVN9P2zAQfp+0/8Hy+0jTlRYqUlQVMU1C&#10;gICJZ9ex22iOzzu7Tbq/fmcnDYghbZr2kvh8v7/7zheXbW3YXqGvwBY8PxlxpqyEsrKbgn97uv50&#10;xpkPwpbCgFUFPyjPLxcfP1w0bq7GsAVTKmQUxPp54wq+DcHNs8zLraqFPwGnLCk1YC0CibjJShQN&#10;Ra9NNh6NplkDWDoEqbyn26tOyRcpvtZKhjutvQrMFJxqC+mL6buO32xxIeYbFG5byb4M8Q9V1KKy&#10;lHQIdSWCYDusfgtVVxLBgw4nEuoMtK6kSj1QN/noTTePW+FU6oXA8W6Ayf+/sPJ2f4+sKml2NCkr&#10;aprRA6Em7MYoRncEUOP8nOwe3T32kqdj7LbVWMc/9cHaBOphAFW1gUm6HM+m0+n5KWeSdPksn40m&#10;Cfbsxd2hD18U1CweCo6UP4Ep9jc+UEoyPZqQEMvpCkincDAq1mDsg9LUCaXMk3fikFoZZHtB0xdS&#10;Khs+x4YoXrKObroyZnAc/9mxt4+uKvFrcP6LrINHygw2DM51ZQHfy15+z/uSdWd/RKDrO0IQ2nXb&#10;D2YN5YHmidAR3Tt5XRGmN8KHe4HEbNoB2tZwRx9toCk49CfOtoA/37uP9kQ40nLW0KYU3P/YCVSc&#10;ma+WqHieT2iiLCRhcjobk4CvNevXGrurV0DjyOldcDIdo30wx6NGqJ9pqZcxK6mElZS74DLgUViF&#10;boPpWZBquUxmtE5OhBv76OSRAJEzT+2zQNcTKxAnb+G4VWL+hl+dbRyNheUugK4S+SLEHa499LSK&#10;iUP9sxF3/bWcrF4et8UvAAAA//8DAFBLAwQUAAYACAAAACEAh99lUuEAAAAIAQAADwAAAGRycy9k&#10;b3ducmV2LnhtbEyPQU/DMAyF70j8h8hI3Fi6qrCuNJ2gYtIOTNrG0DhmjWkrGqdqsq38e8wJTtbz&#10;s977nC9G24kzDr51pGA6iUAgVc60VCvYvy3vUhA+aDK6c4QKvtHDori+ynVm3IW2eN6FWnAI+Uwr&#10;aELoMyl91aDVfuJ6JPY+3WB1YDnU0gz6wuG2k3EUPUirW+KGRvdYNlh97U5WQXlYTcvNerk5rD5m&#10;r/Ydn/uX+Vap25vx6RFEwDH8HcMvPqNDwUxHdyLjRacgYfDA6xlPtpMkugdxVBCnaQyyyOX/B4of&#10;AAAA//8DAFBLAQItABQABgAIAAAAIQC2gziS/gAAAOEBAAATAAAAAAAAAAAAAAAAAAAAAABbQ29u&#10;dGVudF9UeXBlc10ueG1sUEsBAi0AFAAGAAgAAAAhADj9If/WAAAAlAEAAAsAAAAAAAAAAAAAAAAA&#10;LwEAAF9yZWxzLy5yZWxzUEsBAi0AFAAGAAgAAAAhAE8r1Z5pAgAAJAUAAA4AAAAAAAAAAAAAAAAA&#10;LgIAAGRycy9lMm9Eb2MueG1sUEsBAi0AFAAGAAgAAAAhAIffZVLhAAAACAEAAA8AAAAAAAAAAAAA&#10;AAAAwwQAAGRycy9kb3ducmV2LnhtbFBLBQYAAAAABAAEAPMAAADRBQAAAAA=&#10;" fillcolor="#cdddac [1622]" strokecolor="#94b64e [3046]">
            <v:fill color2="#f0f4e6 [502]" rotate="t" angle="180" colors="0 #dafda7;22938f #e4fdc2;1 #f5ffe6" focus="100%" type="gradient"/>
            <v:shadow on="t" color="black" opacity="24903f" origin=",.5" offset="0,.55556mm"/>
            <v:textbox>
              <w:txbxContent>
                <w:p w:rsidR="00F06080" w:rsidRDefault="00F06080" w:rsidP="00C43E49">
                  <w:pPr>
                    <w:spacing w:after="0"/>
                    <w:jc w:val="both"/>
                    <w:rPr>
                      <w:rFonts w:ascii="Verdana" w:hAnsi="Verdana"/>
                      <w:b/>
                      <w:color w:val="1F497D" w:themeColor="text2"/>
                      <w:sz w:val="24"/>
                      <w:szCs w:val="24"/>
                      <w:lang w:val="ro-RO"/>
                    </w:rPr>
                  </w:pPr>
                  <w:r>
                    <w:rPr>
                      <w:rFonts w:ascii="Verdana" w:hAnsi="Verdana"/>
                      <w:b/>
                      <w:color w:val="1F497D" w:themeColor="text2"/>
                      <w:sz w:val="24"/>
                      <w:szCs w:val="24"/>
                      <w:lang w:val="ru-RU"/>
                    </w:rPr>
                    <w:t>КОНЦЕПЦИИ</w:t>
                  </w:r>
                </w:p>
                <w:p w:rsidR="00F06080" w:rsidRPr="00A949C1" w:rsidRDefault="00F06080" w:rsidP="00C43E49">
                  <w:pPr>
                    <w:spacing w:after="0"/>
                    <w:jc w:val="both"/>
                    <w:rPr>
                      <w:rFonts w:ascii="Verdana" w:hAnsi="Verdana"/>
                      <w:b/>
                      <w:color w:val="1F497D" w:themeColor="text2"/>
                      <w:sz w:val="24"/>
                      <w:szCs w:val="24"/>
                      <w:lang w:val="ro-RO"/>
                    </w:rPr>
                  </w:pPr>
                </w:p>
                <w:p w:rsidR="00F06080" w:rsidRPr="001C264E" w:rsidRDefault="00F06080" w:rsidP="00C43E49">
                  <w:pPr>
                    <w:jc w:val="both"/>
                    <w:rPr>
                      <w:rFonts w:ascii="Verdana" w:hAnsi="Verdana"/>
                      <w:b/>
                      <w:i/>
                      <w:sz w:val="24"/>
                      <w:szCs w:val="24"/>
                      <w:lang w:val="ro-RO"/>
                    </w:rPr>
                  </w:pPr>
                  <w:r w:rsidRPr="002060A3">
                    <w:rPr>
                      <w:rFonts w:ascii="Verdana" w:hAnsi="Verdana"/>
                      <w:b/>
                      <w:i/>
                      <w:sz w:val="24"/>
                      <w:szCs w:val="24"/>
                      <w:lang w:val="ro-RO"/>
                    </w:rPr>
                    <w:t>«Как</w:t>
                  </w:r>
                  <w:r>
                    <w:rPr>
                      <w:rFonts w:ascii="Verdana" w:hAnsi="Verdana"/>
                      <w:b/>
                      <w:i/>
                      <w:sz w:val="24"/>
                      <w:szCs w:val="24"/>
                      <w:lang w:val="ru-RU"/>
                    </w:rPr>
                    <w:t xml:space="preserve"> вам видится</w:t>
                  </w:r>
                  <w:r w:rsidRPr="002060A3">
                    <w:rPr>
                      <w:rFonts w:ascii="Verdana" w:hAnsi="Verdana"/>
                      <w:b/>
                      <w:i/>
                      <w:sz w:val="24"/>
                      <w:szCs w:val="24"/>
                      <w:lang w:val="ro-RO"/>
                    </w:rPr>
                    <w:t xml:space="preserve"> реализаци</w:t>
                  </w:r>
                  <w:r>
                    <w:rPr>
                      <w:rFonts w:ascii="Verdana" w:hAnsi="Verdana"/>
                      <w:b/>
                      <w:i/>
                      <w:sz w:val="24"/>
                      <w:szCs w:val="24"/>
                      <w:lang w:val="ru-RU"/>
                    </w:rPr>
                    <w:t>я</w:t>
                  </w:r>
                  <w:r w:rsidRPr="002060A3">
                    <w:rPr>
                      <w:rFonts w:ascii="Verdana" w:hAnsi="Verdana"/>
                      <w:b/>
                      <w:i/>
                      <w:sz w:val="24"/>
                      <w:szCs w:val="24"/>
                      <w:lang w:val="ro-RO"/>
                    </w:rPr>
                    <w:t xml:space="preserve"> социальной интеграции уязвимых лиц в муниципии  Бэлць до </w:t>
                  </w:r>
                  <w:r w:rsidRPr="001C264E">
                    <w:rPr>
                      <w:rFonts w:ascii="Verdana" w:hAnsi="Verdana"/>
                      <w:b/>
                      <w:i/>
                      <w:sz w:val="24"/>
                      <w:szCs w:val="24"/>
                      <w:lang w:val="ro-RO"/>
                    </w:rPr>
                    <w:t>2021</w:t>
                  </w:r>
                  <w:r>
                    <w:rPr>
                      <w:rFonts w:ascii="Verdana" w:hAnsi="Verdana"/>
                      <w:b/>
                      <w:i/>
                      <w:sz w:val="24"/>
                      <w:szCs w:val="24"/>
                      <w:lang w:val="ru-RU"/>
                    </w:rPr>
                    <w:t xml:space="preserve"> года</w:t>
                  </w:r>
                  <w:r w:rsidRPr="001C264E">
                    <w:rPr>
                      <w:rFonts w:ascii="Verdana" w:hAnsi="Verdana"/>
                      <w:b/>
                      <w:i/>
                      <w:sz w:val="24"/>
                      <w:szCs w:val="24"/>
                      <w:lang w:val="ro-RO"/>
                    </w:rPr>
                    <w:t>?</w:t>
                  </w:r>
                  <w:r>
                    <w:rPr>
                      <w:rFonts w:ascii="Verdana" w:hAnsi="Verdana"/>
                      <w:b/>
                      <w:i/>
                      <w:sz w:val="24"/>
                      <w:szCs w:val="24"/>
                      <w:lang w:val="ru-RU"/>
                    </w:rPr>
                    <w:t>»</w:t>
                  </w:r>
                  <w:r w:rsidRPr="001C264E">
                    <w:rPr>
                      <w:rFonts w:ascii="Verdana" w:hAnsi="Verdana"/>
                      <w:b/>
                      <w:i/>
                      <w:sz w:val="24"/>
                      <w:szCs w:val="24"/>
                      <w:lang w:val="ro-RO"/>
                    </w:rPr>
                    <w:t xml:space="preserve"> </w:t>
                  </w:r>
                </w:p>
              </w:txbxContent>
            </v:textbox>
          </v:rect>
        </w:pict>
      </w:r>
      <w:r w:rsidRPr="00B413CB">
        <w:rPr>
          <w:rFonts w:ascii="Verdana" w:hAnsi="Verdana"/>
          <w:noProof/>
          <w:color w:val="FFFFFF" w:themeColor="background1"/>
          <w:sz w:val="24"/>
          <w:szCs w:val="24"/>
          <w:lang w:val="ru-RU" w:eastAsia="ru-RU"/>
        </w:rPr>
        <w:pict>
          <v:rect id="Rectangle 19" o:spid="_x0000_s1027" style="position:absolute;margin-left:260.35pt;margin-top:8.9pt;width:218.45pt;height:135.2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EawIAACsFAAAOAAAAZHJzL2Uyb0RvYy54bWysVG1P2zAQ/j5p/8Hy95GmFDoqUlSBmCYh&#10;QMDEZ9ex22iOzzu7Tbpfv7PzAmJIm6Z9SXy+9+ee8/lFWxu2V+grsAXPjyacKSuhrOym4N+erj99&#10;5swHYUthwKqCH5TnF8uPH84bt1BT2IIpFTIKYv2icQXfhuAWWeblVtXCH4FTlpQasBaBRNxkJYqG&#10;otcmm04mp1kDWDoEqbyn26tOyZcpvtZKhjutvQrMFJxqC+mL6buO32x5LhYbFG5byb4M8Q9V1KKy&#10;lHQMdSWCYDusfgtVVxLBgw5HEuoMtK6kSj1QN/nkTTePW+FU6oXA8W6Eyf+/sPJ2f4+sKml2Z5xZ&#10;UdOMHgg1YTdGMbojgBrnF2T36O6xlzwdY7etxjr+qQ/WJlAPI6iqDUzS5XQ+n50cn3ImSZfP8/lk&#10;lmDPXtwd+vBFQc3ioeBI+ROYYn/jA6Uk08GEhFhOV0A6hYNRsQZjH5SmTihlnrwTh9SlQbYXNH0h&#10;pbLhODZE8ZJ1dNOVMaPj9M+OvX10VYlfo/NfZB09UmawYXSuKwv4Xvbye96XrDv7AYGu7whBaNdt&#10;N8JhWmsoDzRWhI7v3snriqC9ET7cCySC0yrQ0oY7+mgDTcGhP3G2Bfz53n20J96RlrOGFqbg/sdO&#10;oOLMfLXEyLN8RoNlIQmzk/mUBHytWb/W2F19CTSVnJ4HJ9Mx2gczHDVC/Uy7vYpZSSWspNwFlwEH&#10;4TJ0i0yvg1SrVTKjrXIi3NhHJwceROo8tc8CXc+vQNS8hWG5xOINzTrbOCELq10AXSUORqQ7XPsJ&#10;0EYmKvWvR1z513Kyennjlr8AAAD//wMAUEsDBBQABgAIAAAAIQB4kObQ4QAAAAoBAAAPAAAAZHJz&#10;L2Rvd25yZXYueG1sTI9BT8JAEIXvJv6HzZh4ky1NoKV2S7SRhIMmgBA8Lt2xbezONt0F6r93POlx&#10;8r68+V6+HG0nLjj41pGC6SQCgVQ501KtYP++ekhB+KDJ6M4RKvhGD8vi9ibXmXFX2uJlF2rBJeQz&#10;raAJoc+k9FWDVvuJ65E4+3SD1YHPoZZm0Fcut52Mo2gurW6JPzS6x7LB6mt3tgrK43pabt5Wm+P6&#10;I3m1B3zuXxZbpe7vxqdHEAHH8AfDrz6rQ8FOJ3cm40WnYBZHCaMcJDyBgcUsmYM4KYjTNAZZ5PL/&#10;hOIHAAD//wMAUEsBAi0AFAAGAAgAAAAhALaDOJL+AAAA4QEAABMAAAAAAAAAAAAAAAAAAAAAAFtD&#10;b250ZW50X1R5cGVzXS54bWxQSwECLQAUAAYACAAAACEAOP0h/9YAAACUAQAACwAAAAAAAAAAAAAA&#10;AAAvAQAAX3JlbHMvLnJlbHNQSwECLQAUAAYACAAAACEAU/v/RGsCAAArBQAADgAAAAAAAAAAAAAA&#10;AAAuAgAAZHJzL2Uyb0RvYy54bWxQSwECLQAUAAYACAAAACEAeJDm0OEAAAAKAQAADwAAAAAAAAAA&#10;AAAAAADFBAAAZHJzL2Rvd25yZXYueG1sUEsFBgAAAAAEAAQA8wAAANMFAAAAAA==&#10;" fillcolor="#cdddac [1622]" strokecolor="#94b64e [3046]">
            <v:fill color2="#f0f4e6 [502]" rotate="t" angle="180" colors="0 #dafda7;22938f #e4fdc2;1 #f5ffe6" focus="100%" type="gradient"/>
            <v:shadow on="t" color="black" opacity="24903f" origin=",.5" offset="0,.55556mm"/>
            <v:textbox>
              <w:txbxContent>
                <w:p w:rsidR="00F06080" w:rsidRDefault="00F06080" w:rsidP="00C43E49">
                  <w:pPr>
                    <w:spacing w:after="0"/>
                    <w:jc w:val="both"/>
                    <w:rPr>
                      <w:rFonts w:ascii="Verdana" w:hAnsi="Verdana"/>
                      <w:b/>
                      <w:color w:val="1F497D" w:themeColor="text2"/>
                      <w:sz w:val="24"/>
                      <w:szCs w:val="24"/>
                      <w:lang w:val="ro-RO"/>
                    </w:rPr>
                  </w:pPr>
                  <w:r>
                    <w:rPr>
                      <w:rFonts w:ascii="Verdana" w:hAnsi="Verdana"/>
                      <w:b/>
                      <w:color w:val="1F497D" w:themeColor="text2"/>
                      <w:sz w:val="24"/>
                      <w:szCs w:val="24"/>
                      <w:lang w:val="ru-RU"/>
                    </w:rPr>
                    <w:t>ПРОТИВОРЕЧИЯ</w:t>
                  </w:r>
                </w:p>
                <w:p w:rsidR="00F06080" w:rsidRPr="00A949C1" w:rsidRDefault="00F06080" w:rsidP="00C43E49">
                  <w:pPr>
                    <w:spacing w:after="0"/>
                    <w:jc w:val="both"/>
                    <w:rPr>
                      <w:rFonts w:ascii="Verdana" w:hAnsi="Verdana"/>
                      <w:b/>
                      <w:color w:val="1F497D" w:themeColor="text2"/>
                      <w:sz w:val="24"/>
                      <w:szCs w:val="24"/>
                      <w:lang w:val="ro-RO"/>
                    </w:rPr>
                  </w:pPr>
                </w:p>
                <w:p w:rsidR="00F06080" w:rsidRPr="00EB6100" w:rsidRDefault="00F06080" w:rsidP="00C43E49">
                  <w:pPr>
                    <w:rPr>
                      <w:rFonts w:ascii="Verdana" w:hAnsi="Verdana"/>
                      <w:b/>
                      <w:i/>
                      <w:sz w:val="24"/>
                      <w:szCs w:val="24"/>
                      <w:lang w:val="ro-RO"/>
                    </w:rPr>
                  </w:pPr>
                  <w:r w:rsidRPr="002060A3">
                    <w:rPr>
                      <w:rFonts w:ascii="Verdana" w:hAnsi="Verdana"/>
                      <w:b/>
                      <w:i/>
                      <w:sz w:val="24"/>
                      <w:szCs w:val="24"/>
                      <w:lang w:val="ro-RO"/>
                    </w:rPr>
                    <w:t xml:space="preserve">«Какие препятствия мешают нам в социальной интеграции уязвимых лиц в муниципии  Бэлць до </w:t>
                  </w:r>
                  <w:r w:rsidRPr="00EB6100">
                    <w:rPr>
                      <w:rFonts w:ascii="Verdana" w:hAnsi="Verdana"/>
                      <w:b/>
                      <w:i/>
                      <w:sz w:val="24"/>
                      <w:szCs w:val="24"/>
                      <w:lang w:val="ro-RO"/>
                    </w:rPr>
                    <w:t>2021</w:t>
                  </w:r>
                  <w:r>
                    <w:rPr>
                      <w:rFonts w:ascii="Verdana" w:hAnsi="Verdana"/>
                      <w:b/>
                      <w:i/>
                      <w:sz w:val="24"/>
                      <w:szCs w:val="24"/>
                      <w:lang w:val="ru-RU"/>
                    </w:rPr>
                    <w:t xml:space="preserve"> года</w:t>
                  </w:r>
                  <w:r w:rsidRPr="00EB6100">
                    <w:rPr>
                      <w:rFonts w:ascii="Verdana" w:hAnsi="Verdana"/>
                      <w:b/>
                      <w:i/>
                      <w:sz w:val="24"/>
                      <w:szCs w:val="24"/>
                      <w:lang w:val="ro-RO"/>
                    </w:rPr>
                    <w:t>?</w:t>
                  </w:r>
                  <w:r>
                    <w:rPr>
                      <w:rFonts w:ascii="Verdana" w:hAnsi="Verdana"/>
                      <w:b/>
                      <w:i/>
                      <w:sz w:val="24"/>
                      <w:szCs w:val="24"/>
                      <w:lang w:val="ru-RU"/>
                    </w:rPr>
                    <w:t>»</w:t>
                  </w:r>
                </w:p>
              </w:txbxContent>
            </v:textbox>
          </v:rect>
        </w:pict>
      </w:r>
    </w:p>
    <w:p w:rsidR="00C43E49" w:rsidRPr="00C90C26" w:rsidRDefault="00C43E49" w:rsidP="00C43E49">
      <w:pPr>
        <w:spacing w:after="0"/>
        <w:rPr>
          <w:rFonts w:ascii="Verdana" w:hAnsi="Verdana"/>
          <w:sz w:val="24"/>
          <w:szCs w:val="24"/>
          <w:lang w:val="ru-RU"/>
        </w:rPr>
      </w:pPr>
    </w:p>
    <w:p w:rsidR="00C43E49" w:rsidRPr="00C90C26" w:rsidRDefault="00C43E49" w:rsidP="00C43E49">
      <w:pPr>
        <w:spacing w:after="0"/>
        <w:rPr>
          <w:rFonts w:ascii="Verdana" w:hAnsi="Verdana"/>
          <w:sz w:val="24"/>
          <w:szCs w:val="24"/>
          <w:lang w:val="ru-RU"/>
        </w:rPr>
      </w:pPr>
    </w:p>
    <w:p w:rsidR="00C43E49" w:rsidRPr="00C90C26" w:rsidRDefault="00C43E49" w:rsidP="00C43E49">
      <w:pPr>
        <w:spacing w:after="0"/>
        <w:rPr>
          <w:rFonts w:ascii="Verdana" w:hAnsi="Verdana"/>
          <w:sz w:val="24"/>
          <w:szCs w:val="24"/>
          <w:lang w:val="ru-RU"/>
        </w:rPr>
      </w:pPr>
    </w:p>
    <w:p w:rsidR="00C43E49" w:rsidRPr="00C90C26" w:rsidRDefault="00C43E49" w:rsidP="00C43E49">
      <w:pPr>
        <w:spacing w:after="0"/>
        <w:rPr>
          <w:rFonts w:ascii="Verdana" w:hAnsi="Verdana"/>
          <w:sz w:val="24"/>
          <w:szCs w:val="24"/>
          <w:lang w:val="ru-RU"/>
        </w:rPr>
      </w:pPr>
    </w:p>
    <w:p w:rsidR="00C43E49" w:rsidRPr="00C90C26" w:rsidRDefault="00C43E49" w:rsidP="00C43E49">
      <w:pPr>
        <w:spacing w:after="0"/>
        <w:rPr>
          <w:rFonts w:ascii="Verdana" w:hAnsi="Verdana"/>
          <w:sz w:val="24"/>
          <w:szCs w:val="24"/>
          <w:lang w:val="ru-RU"/>
        </w:rPr>
      </w:pPr>
    </w:p>
    <w:p w:rsidR="00C43E49" w:rsidRPr="00C90C26" w:rsidRDefault="00C43E49" w:rsidP="00C43E49">
      <w:pPr>
        <w:spacing w:after="0"/>
        <w:rPr>
          <w:rFonts w:ascii="Verdana" w:hAnsi="Verdana"/>
          <w:sz w:val="24"/>
          <w:szCs w:val="24"/>
          <w:lang w:val="ru-RU"/>
        </w:rPr>
      </w:pPr>
    </w:p>
    <w:p w:rsidR="00C43E49" w:rsidRPr="00C90C26" w:rsidRDefault="00C43E49" w:rsidP="00C43E49">
      <w:pPr>
        <w:spacing w:after="0"/>
        <w:rPr>
          <w:rFonts w:ascii="Verdana" w:hAnsi="Verdana"/>
          <w:sz w:val="24"/>
          <w:szCs w:val="24"/>
          <w:lang w:val="ru-RU"/>
        </w:rPr>
      </w:pPr>
    </w:p>
    <w:p w:rsidR="00C43E49" w:rsidRPr="00C90C26" w:rsidRDefault="00C43E49" w:rsidP="00C43E49">
      <w:pPr>
        <w:spacing w:after="0"/>
        <w:rPr>
          <w:rFonts w:ascii="Verdana" w:hAnsi="Verdana"/>
          <w:sz w:val="24"/>
          <w:szCs w:val="24"/>
          <w:lang w:val="ru-RU"/>
        </w:rPr>
      </w:pPr>
    </w:p>
    <w:p w:rsidR="00C43E49" w:rsidRPr="00C90C26" w:rsidRDefault="00C43E49" w:rsidP="00C43E49">
      <w:pPr>
        <w:spacing w:after="0"/>
        <w:rPr>
          <w:rFonts w:ascii="Verdana" w:hAnsi="Verdana"/>
          <w:sz w:val="24"/>
          <w:szCs w:val="24"/>
          <w:lang w:val="ru-RU"/>
        </w:rPr>
      </w:pPr>
    </w:p>
    <w:p w:rsidR="00C43E49" w:rsidRPr="00C90C26" w:rsidRDefault="00B413CB" w:rsidP="00C43E49">
      <w:pPr>
        <w:spacing w:after="0"/>
        <w:rPr>
          <w:rFonts w:ascii="Verdana" w:hAnsi="Verdana"/>
          <w:sz w:val="24"/>
          <w:szCs w:val="24"/>
          <w:lang w:val="ru-RU"/>
        </w:rPr>
      </w:pPr>
      <w:r w:rsidRPr="00B413CB">
        <w:rPr>
          <w:rFonts w:ascii="Verdana" w:hAnsi="Verdana"/>
          <w:noProof/>
          <w:color w:val="FFFFFF" w:themeColor="background1"/>
          <w:sz w:val="24"/>
          <w:szCs w:val="24"/>
          <w:lang w:val="ru-RU" w:eastAsia="ru-RU"/>
        </w:rPr>
        <w:pict>
          <v:rect id="Rectangle 21" o:spid="_x0000_s1028" style="position:absolute;margin-left:259.95pt;margin-top:9.95pt;width:223.5pt;height:156.3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QCVaQIAACsFAAAOAAAAZHJzL2Uyb0RvYy54bWysVNtOGzEQfa/Uf7D8XjYJCQ0RGxSBqCoh&#10;iICKZ8drJ6t6Pe7YyW769R17LyCK1Krqi9fjuZ85sxeXTWXYQaEvweZ8fDLiTFkJRWm3Of/2dPNp&#10;zpkPwhbCgFU5PyrPL5cfP1zUbqEmsANTKGQUxPpF7XK+C8EtsszLnaqEPwGnLCk1YCUCibjNChQ1&#10;Ra9MNhmNzrIasHAIUnlPr9etki9TfK2VDPdaexWYyTnVFtKJ6dzEM1teiMUWhduVsitD/EMVlSgt&#10;JR1CXYsg2B7L30JVpUTwoMOJhCoDrUupUg/UzXj0ppvHnXAq9ULgeDfA5P9fWHl3WCMri5xPxpxZ&#10;UdGMHgg1YbdGMXojgGrnF2T36NbYSZ6usdtGYxW/1AdrEqjHAVTVBCbpcTI/nU9nhL0k3fh8Pjub&#10;zmLU7MXdoQ9fFFQsXnKOlD+BKQ63PrSmvQn5xXLaAtItHI2KNRj7oDR1QinHyTtxSF0ZZAdB0xdS&#10;KhtOu9TJOrrp0pjBcfJnx84+uqrEr8H5L7IOHikz2DA4V6UFfC978T3NgNDSrX2PQNt3hCA0m6Yd&#10;YT+tDRRHGitCy3fv5E1J0N4KH9YCieA0DlracE+HNlDnHLobZzvAn++9R3viHWk5q2lhcu5/7AUq&#10;zsxXS4w8H0+nccOSMJ19npCArzWb1xq7r66ApkKko+rSNdoH0181QvVMu72KWUklrKTcOZcBe+Eq&#10;tItMfwepVqtkRlvlRLi1j072PIjUeWqeBbqOX4GoeQf9conFG5q1tnFCFlb7ALpMHIxIt7h2E6CN&#10;TCzu/h5x5V/LyerlH7f8BQAA//8DAFBLAwQUAAYACAAAACEAmiKCSuEAAAAKAQAADwAAAGRycy9k&#10;b3ducmV2LnhtbEyPzU7DMBCE70i8g7VI3KiTVoQmxKkgolIPIPUHVI5uvCQR8TqK3Ta8PdsTnHZX&#10;M5r9Jl+MthMnHHzrSEE8iUAgVc60VCt43y3v5iB80GR05wgV/KCHRXF9levMuDNt8LQNteAQ8plW&#10;0ITQZ1L6qkGr/cT1SKx9ucHqwOdQSzPoM4fbTk6jKJFWt8QfGt1j2WD1vT1aBeV+FZfrt+V6v/p8&#10;eLUf+Ny/pBulbm/Gp0cQAcfwZ4YLPqNDwUwHdyTjRafgPk5TtrJwmWxIk4SXg4LZbJqALHL5v0Lx&#10;CwAA//8DAFBLAQItABQABgAIAAAAIQC2gziS/gAAAOEBAAATAAAAAAAAAAAAAAAAAAAAAABbQ29u&#10;dGVudF9UeXBlc10ueG1sUEsBAi0AFAAGAAgAAAAhADj9If/WAAAAlAEAAAsAAAAAAAAAAAAAAAAA&#10;LwEAAF9yZWxzLy5yZWxzUEsBAi0AFAAGAAgAAAAhAHw1AJVpAgAAKwUAAA4AAAAAAAAAAAAAAAAA&#10;LgIAAGRycy9lMm9Eb2MueG1sUEsBAi0AFAAGAAgAAAAhAJoigkrhAAAACgEAAA8AAAAAAAAAAAAA&#10;AAAAwwQAAGRycy9kb3ducmV2LnhtbFBLBQYAAAAABAAEAPMAAADRBQAAAAA=&#10;" fillcolor="#cdddac [1622]" strokecolor="#94b64e [3046]">
            <v:fill color2="#f0f4e6 [502]" rotate="t" angle="180" colors="0 #dafda7;22938f #e4fdc2;1 #f5ffe6" focus="100%" type="gradient"/>
            <v:shadow on="t" color="black" opacity="24903f" origin=",.5" offset="0,.55556mm"/>
            <v:textbox>
              <w:txbxContent>
                <w:p w:rsidR="00F06080" w:rsidRDefault="00F06080" w:rsidP="00C43E49">
                  <w:pPr>
                    <w:spacing w:after="0"/>
                    <w:jc w:val="both"/>
                    <w:rPr>
                      <w:rFonts w:ascii="Verdana" w:hAnsi="Verdana"/>
                      <w:b/>
                      <w:color w:val="1F497D" w:themeColor="text2"/>
                      <w:sz w:val="24"/>
                      <w:szCs w:val="24"/>
                      <w:lang w:val="ro-RO"/>
                    </w:rPr>
                  </w:pPr>
                  <w:r>
                    <w:rPr>
                      <w:rFonts w:ascii="Verdana" w:hAnsi="Verdana"/>
                      <w:b/>
                      <w:color w:val="1F497D" w:themeColor="text2"/>
                      <w:sz w:val="24"/>
                      <w:szCs w:val="24"/>
                      <w:lang w:val="ru-RU"/>
                    </w:rPr>
                    <w:t>ВНЕДРЕНИЕ</w:t>
                  </w:r>
                  <w:r w:rsidRPr="001C264E">
                    <w:rPr>
                      <w:rFonts w:ascii="Verdana" w:hAnsi="Verdana"/>
                      <w:b/>
                      <w:color w:val="1F497D" w:themeColor="text2"/>
                      <w:sz w:val="24"/>
                      <w:szCs w:val="24"/>
                      <w:lang w:val="ro-RO"/>
                    </w:rPr>
                    <w:t xml:space="preserve"> </w:t>
                  </w:r>
                </w:p>
                <w:p w:rsidR="00F06080" w:rsidRPr="00EB6100" w:rsidRDefault="00F06080" w:rsidP="00C43E49">
                  <w:pPr>
                    <w:rPr>
                      <w:rFonts w:ascii="Verdana" w:hAnsi="Verdana"/>
                      <w:b/>
                      <w:i/>
                      <w:sz w:val="24"/>
                      <w:szCs w:val="24"/>
                      <w:lang w:val="ro-RO"/>
                    </w:rPr>
                  </w:pPr>
                  <w:r w:rsidRPr="002060A3">
                    <w:rPr>
                      <w:rFonts w:ascii="Verdana" w:hAnsi="Verdana"/>
                      <w:b/>
                      <w:i/>
                      <w:sz w:val="24"/>
                      <w:szCs w:val="24"/>
                      <w:lang w:val="ro-RO"/>
                    </w:rPr>
                    <w:t xml:space="preserve">«Какие действия мы будет предпринимать в каждом году для преодоления препятствий, которые мешают нам в социальной интеграции уязвимых лиц в муниципии  Бэлць до </w:t>
                  </w:r>
                  <w:r w:rsidRPr="001C264E">
                    <w:rPr>
                      <w:rFonts w:ascii="Verdana" w:hAnsi="Verdana"/>
                      <w:b/>
                      <w:i/>
                      <w:sz w:val="24"/>
                      <w:szCs w:val="24"/>
                      <w:lang w:val="ro-RO"/>
                    </w:rPr>
                    <w:t>2021</w:t>
                  </w:r>
                  <w:r>
                    <w:rPr>
                      <w:rFonts w:ascii="Verdana" w:hAnsi="Verdana"/>
                      <w:b/>
                      <w:i/>
                      <w:sz w:val="24"/>
                      <w:szCs w:val="24"/>
                      <w:lang w:val="ru-RU"/>
                    </w:rPr>
                    <w:t xml:space="preserve"> года</w:t>
                  </w:r>
                  <w:r w:rsidRPr="001C264E">
                    <w:rPr>
                      <w:rFonts w:ascii="Verdana" w:hAnsi="Verdana"/>
                      <w:b/>
                      <w:i/>
                      <w:sz w:val="24"/>
                      <w:szCs w:val="24"/>
                      <w:lang w:val="ro-RO"/>
                    </w:rPr>
                    <w:t>?</w:t>
                  </w:r>
                  <w:r>
                    <w:rPr>
                      <w:rFonts w:ascii="Verdana" w:hAnsi="Verdana"/>
                      <w:b/>
                      <w:i/>
                      <w:sz w:val="24"/>
                      <w:szCs w:val="24"/>
                      <w:lang w:val="ru-RU"/>
                    </w:rPr>
                    <w:t>»</w:t>
                  </w:r>
                </w:p>
                <w:p w:rsidR="00F06080" w:rsidRPr="007A7364" w:rsidRDefault="00F06080" w:rsidP="00C43E49">
                  <w:pPr>
                    <w:rPr>
                      <w:rFonts w:ascii="Verdana" w:hAnsi="Verdana"/>
                      <w:b/>
                      <w:sz w:val="24"/>
                      <w:szCs w:val="24"/>
                      <w:lang w:val="ro-RO"/>
                    </w:rPr>
                  </w:pPr>
                </w:p>
              </w:txbxContent>
            </v:textbox>
          </v:rect>
        </w:pict>
      </w:r>
      <w:r w:rsidRPr="00B413CB">
        <w:rPr>
          <w:rFonts w:ascii="Verdana" w:hAnsi="Verdana"/>
          <w:noProof/>
          <w:color w:val="FFFFFF" w:themeColor="background1"/>
          <w:sz w:val="24"/>
          <w:szCs w:val="24"/>
          <w:lang w:val="ru-RU" w:eastAsia="ru-RU"/>
        </w:rPr>
        <w:pict>
          <v:rect id="Rectangle 20" o:spid="_x0000_s1029" style="position:absolute;margin-left:2.45pt;margin-top:9.55pt;width:217.85pt;height:156.8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qlagIAACsFAAAOAAAAZHJzL2Uyb0RvYy54bWysVN9P2zAQfp+0/8Hy+0hToKwVKaqKmCYh&#10;QMDEs+vYbTTH553dJt1fv7OThoohbZr2kvh8v7/7zpdXbW3YTqGvwBY8PxlxpqyEsrLrgn97vvn0&#10;mTMfhC2FAasKvleeX80/frhs3EyNYQOmVMgoiPWzxhV8E4KbZZmXG1ULfwJOWVJqwFoEEnGdlSga&#10;il6bbDwaTbIGsHQIUnlPt9edks9TfK2VDPdaexWYKTjVFtIX03cVv9n8UszWKNymkn0Z4h+qqEVl&#10;KekQ6loEwbZY/RaqriSCBx1OJNQZaF1JlXqgbvLRm26eNsKp1AuB490Ak/9/YeXd7gFZVRZ8TPBY&#10;UdOMHgk1YddGMbojgBrnZ2T35B6wlzwdY7etxjr+qQ/WJlD3A6iqDUzS5fhiMplMzzmTpMun0/x0&#10;kqJmr+4OffiioGbxUHCk/AlMsbv1gVKS6cGEhFhOV0A6hb1RsQZjH5WmTihlnrwTh9TSINsJmr6Q&#10;UtlwGhuieMk6uunKmMFx/GfH3j66qsSvwfkvsg4eKTPYMDjXlQV8L3v5Pe9L1p39AYGu7whBaFdt&#10;GmFqLt6soNzTWBE6vnsnbyqC9lb48CCQCE6zpqUN9/TRBpqCQ3/ibAP48737aE+8Iy1nDS1Mwf2P&#10;rUDFmflqiZHT/OwsblgSzs4vIp/wWLM61thtvQSaSk7Pg5PpGO2DORw1Qv1Cu72IWUklrKTcBZcB&#10;D8IydItMr4NUi0Uyo61yItzaJycPPIjUeW5fBLqeX4GoeQeH5RKzNzTrbOOELCy2AXSVOPiKaz8B&#10;2shEpf71iCt/LCer1zdu/gsAAP//AwBQSwMEFAAGAAgAAAAhAARykaPhAAAACAEAAA8AAABkcnMv&#10;ZG93bnJldi54bWxMj8FOwzAQRO9I/IO1SNyokzZqSYhTQUSlHqjUFlA5uvGSRMTrKHbb8PcsJzjO&#10;zmjmbb4cbSfOOPjWkYJ4EoFAqpxpqVbw9rq6uwfhgyajO0eo4Bs9LIvrq1xnxl1oh+d9qAWXkM+0&#10;giaEPpPSVw1a7SeuR2Lv0w1WB5ZDLc2gL1xuOzmNorm0uiVeaHSPZYPV1/5kFZSHdVxuN6vtYf2x&#10;eLHv+NQ/pzulbm/GxwcQAcfwF4ZffEaHgpmO7kTGi05BknKQz2kMgu0kieYgjgpms+kCZJHL/w8U&#10;PwAAAP//AwBQSwECLQAUAAYACAAAACEAtoM4kv4AAADhAQAAEwAAAAAAAAAAAAAAAAAAAAAAW0Nv&#10;bnRlbnRfVHlwZXNdLnhtbFBLAQItABQABgAIAAAAIQA4/SH/1gAAAJQBAAALAAAAAAAAAAAAAAAA&#10;AC8BAABfcmVscy8ucmVsc1BLAQItABQABgAIAAAAIQC4/gqlagIAACsFAAAOAAAAAAAAAAAAAAAA&#10;AC4CAABkcnMvZTJvRG9jLnhtbFBLAQItABQABgAIAAAAIQAEcpGj4QAAAAgBAAAPAAAAAAAAAAAA&#10;AAAAAMQEAABkcnMvZG93bnJldi54bWxQSwUGAAAAAAQABADzAAAA0gUAAAAA&#10;" fillcolor="#cdddac [1622]" strokecolor="#94b64e [3046]">
            <v:fill color2="#f0f4e6 [502]" rotate="t" angle="180" colors="0 #dafda7;22938f #e4fdc2;1 #f5ffe6" focus="100%" type="gradient"/>
            <v:shadow on="t" color="black" opacity="24903f" origin=",.5" offset="0,.55556mm"/>
            <v:textbox>
              <w:txbxContent>
                <w:p w:rsidR="00F06080" w:rsidRDefault="00F06080" w:rsidP="00C43E49">
                  <w:pPr>
                    <w:spacing w:after="0"/>
                    <w:jc w:val="both"/>
                    <w:rPr>
                      <w:rFonts w:ascii="Verdana" w:hAnsi="Verdana"/>
                      <w:b/>
                      <w:sz w:val="24"/>
                      <w:szCs w:val="24"/>
                      <w:lang w:val="ro-RO"/>
                    </w:rPr>
                  </w:pPr>
                  <w:r w:rsidRPr="00EB6100">
                    <w:rPr>
                      <w:rFonts w:ascii="Verdana" w:hAnsi="Verdana"/>
                      <w:b/>
                      <w:i/>
                      <w:sz w:val="24"/>
                      <w:szCs w:val="24"/>
                      <w:lang w:val="ro-RO"/>
                    </w:rPr>
                    <w:t xml:space="preserve"> </w:t>
                  </w:r>
                  <w:r>
                    <w:rPr>
                      <w:rFonts w:ascii="Verdana" w:hAnsi="Verdana"/>
                      <w:b/>
                      <w:color w:val="1F497D" w:themeColor="text2"/>
                      <w:sz w:val="24"/>
                      <w:szCs w:val="24"/>
                      <w:lang w:val="ru-RU"/>
                    </w:rPr>
                    <w:t>СТРАТЕГИЧЕСКИЕ НАПРАВЛЕНИЯ</w:t>
                  </w:r>
                  <w:r>
                    <w:rPr>
                      <w:rFonts w:ascii="Verdana" w:hAnsi="Verdana"/>
                      <w:b/>
                      <w:sz w:val="24"/>
                      <w:szCs w:val="24"/>
                      <w:lang w:val="ro-RO"/>
                    </w:rPr>
                    <w:t xml:space="preserve"> </w:t>
                  </w:r>
                </w:p>
                <w:p w:rsidR="00F06080" w:rsidRPr="00EB6100" w:rsidRDefault="00F06080" w:rsidP="00C43E49">
                  <w:pPr>
                    <w:rPr>
                      <w:rFonts w:ascii="Verdana" w:hAnsi="Verdana"/>
                      <w:b/>
                      <w:i/>
                      <w:sz w:val="24"/>
                      <w:szCs w:val="24"/>
                      <w:lang w:val="ro-RO"/>
                    </w:rPr>
                  </w:pPr>
                  <w:r w:rsidRPr="002060A3">
                    <w:rPr>
                      <w:rFonts w:ascii="Verdana" w:hAnsi="Verdana"/>
                      <w:b/>
                      <w:i/>
                      <w:sz w:val="24"/>
                      <w:szCs w:val="24"/>
                      <w:lang w:val="ro-RO"/>
                    </w:rPr>
                    <w:t xml:space="preserve">«Что нам следует сделать, предпринять для преодоления препятствий, которые мешают нам в социальной интеграции уязвимых лиц в муниципии  Бэлць до </w:t>
                  </w:r>
                  <w:r w:rsidRPr="001C264E">
                    <w:rPr>
                      <w:rFonts w:ascii="Verdana" w:hAnsi="Verdana"/>
                      <w:b/>
                      <w:i/>
                      <w:sz w:val="24"/>
                      <w:szCs w:val="24"/>
                      <w:lang w:val="ro-RO"/>
                    </w:rPr>
                    <w:t>2021</w:t>
                  </w:r>
                  <w:r>
                    <w:rPr>
                      <w:rFonts w:ascii="Verdana" w:hAnsi="Verdana"/>
                      <w:b/>
                      <w:i/>
                      <w:sz w:val="24"/>
                      <w:szCs w:val="24"/>
                      <w:lang w:val="ru-RU"/>
                    </w:rPr>
                    <w:t xml:space="preserve"> года</w:t>
                  </w:r>
                  <w:r w:rsidRPr="001C264E">
                    <w:rPr>
                      <w:rFonts w:ascii="Verdana" w:hAnsi="Verdana"/>
                      <w:b/>
                      <w:i/>
                      <w:sz w:val="24"/>
                      <w:szCs w:val="24"/>
                      <w:lang w:val="ro-RO"/>
                    </w:rPr>
                    <w:t>?</w:t>
                  </w:r>
                  <w:r>
                    <w:rPr>
                      <w:rFonts w:ascii="Verdana" w:hAnsi="Verdana"/>
                      <w:b/>
                      <w:i/>
                      <w:sz w:val="24"/>
                      <w:szCs w:val="24"/>
                      <w:lang w:val="ru-RU"/>
                    </w:rPr>
                    <w:t>»</w:t>
                  </w:r>
                </w:p>
                <w:p w:rsidR="00F06080" w:rsidRPr="00EB6100" w:rsidRDefault="00F06080" w:rsidP="00C43E49">
                  <w:pPr>
                    <w:jc w:val="both"/>
                    <w:rPr>
                      <w:rFonts w:ascii="Verdana" w:hAnsi="Verdana"/>
                      <w:b/>
                      <w:i/>
                      <w:sz w:val="24"/>
                      <w:szCs w:val="24"/>
                      <w:lang w:val="ro-RO"/>
                    </w:rPr>
                  </w:pPr>
                </w:p>
              </w:txbxContent>
            </v:textbox>
          </v:rect>
        </w:pict>
      </w:r>
    </w:p>
    <w:p w:rsidR="00C43E49" w:rsidRPr="00C90C26" w:rsidRDefault="00C43E49" w:rsidP="00C43E49">
      <w:pPr>
        <w:spacing w:after="0"/>
        <w:rPr>
          <w:rFonts w:ascii="Verdana" w:hAnsi="Verdana"/>
          <w:sz w:val="24"/>
          <w:szCs w:val="24"/>
          <w:lang w:val="ru-RU"/>
        </w:rPr>
      </w:pPr>
    </w:p>
    <w:p w:rsidR="00C43E49" w:rsidRPr="00C90C26" w:rsidRDefault="00C43E49" w:rsidP="00C43E49">
      <w:pPr>
        <w:spacing w:after="0"/>
        <w:rPr>
          <w:rFonts w:ascii="Verdana" w:hAnsi="Verdana"/>
          <w:sz w:val="24"/>
          <w:szCs w:val="24"/>
          <w:lang w:val="ru-RU"/>
        </w:rPr>
      </w:pPr>
    </w:p>
    <w:p w:rsidR="00C43E49" w:rsidRPr="00C90C26" w:rsidRDefault="00C43E49" w:rsidP="00C43E49">
      <w:pPr>
        <w:spacing w:after="0"/>
        <w:rPr>
          <w:rFonts w:ascii="Verdana" w:hAnsi="Verdana"/>
          <w:sz w:val="24"/>
          <w:szCs w:val="24"/>
          <w:lang w:val="ru-RU"/>
        </w:rPr>
      </w:pPr>
    </w:p>
    <w:p w:rsidR="00C43E49" w:rsidRPr="00C90C26" w:rsidRDefault="00C43E49" w:rsidP="00C43E49">
      <w:pPr>
        <w:spacing w:after="0"/>
        <w:rPr>
          <w:rFonts w:ascii="Verdana" w:hAnsi="Verdana"/>
          <w:sz w:val="24"/>
          <w:szCs w:val="24"/>
          <w:lang w:val="ru-RU"/>
        </w:rPr>
      </w:pPr>
    </w:p>
    <w:p w:rsidR="00C43E49" w:rsidRPr="00C90C26" w:rsidRDefault="00C43E49" w:rsidP="00C43E49">
      <w:pPr>
        <w:spacing w:after="0"/>
        <w:rPr>
          <w:rFonts w:ascii="Verdana" w:hAnsi="Verdana"/>
          <w:sz w:val="24"/>
          <w:szCs w:val="24"/>
          <w:lang w:val="ru-RU"/>
        </w:rPr>
      </w:pPr>
    </w:p>
    <w:p w:rsidR="00C43E49" w:rsidRPr="00C90C26" w:rsidRDefault="00C43E49" w:rsidP="00C43E49">
      <w:pPr>
        <w:spacing w:after="0"/>
        <w:rPr>
          <w:rFonts w:ascii="Verdana" w:hAnsi="Verdana"/>
          <w:sz w:val="24"/>
          <w:szCs w:val="24"/>
          <w:lang w:val="ru-RU"/>
        </w:rPr>
      </w:pPr>
    </w:p>
    <w:p w:rsidR="00C43E49" w:rsidRPr="00C90C26" w:rsidRDefault="00C43E49" w:rsidP="00C43E49">
      <w:pPr>
        <w:spacing w:after="0"/>
        <w:rPr>
          <w:rFonts w:ascii="Verdana" w:hAnsi="Verdana"/>
          <w:sz w:val="24"/>
          <w:szCs w:val="24"/>
          <w:lang w:val="ru-RU"/>
        </w:rPr>
      </w:pPr>
    </w:p>
    <w:p w:rsidR="00C43E49" w:rsidRPr="00C90C26" w:rsidRDefault="00C43E49" w:rsidP="00C43E49">
      <w:pPr>
        <w:spacing w:after="0"/>
        <w:rPr>
          <w:rFonts w:ascii="Verdana" w:hAnsi="Verdana"/>
          <w:sz w:val="24"/>
          <w:szCs w:val="24"/>
          <w:lang w:val="ru-RU"/>
        </w:rPr>
      </w:pPr>
    </w:p>
    <w:p w:rsidR="00C43E49" w:rsidRPr="00C90C26" w:rsidRDefault="00C43E49" w:rsidP="00C43E49">
      <w:pPr>
        <w:spacing w:after="0"/>
        <w:rPr>
          <w:rFonts w:ascii="Verdana" w:hAnsi="Verdana"/>
          <w:sz w:val="24"/>
          <w:szCs w:val="24"/>
          <w:lang w:val="ru-RU"/>
        </w:rPr>
      </w:pPr>
    </w:p>
    <w:p w:rsidR="00C43E49" w:rsidRPr="00C90C26" w:rsidRDefault="00C43E49" w:rsidP="00C43E49">
      <w:pPr>
        <w:spacing w:after="0"/>
        <w:rPr>
          <w:rFonts w:ascii="Verdana" w:hAnsi="Verdana"/>
          <w:sz w:val="24"/>
          <w:szCs w:val="24"/>
          <w:lang w:val="ru-RU"/>
        </w:rPr>
      </w:pPr>
    </w:p>
    <w:p w:rsidR="00C43E49" w:rsidRPr="00C90C26" w:rsidRDefault="00C43E49" w:rsidP="00C43E49">
      <w:pPr>
        <w:jc w:val="both"/>
        <w:rPr>
          <w:rFonts w:ascii="Verdana" w:hAnsi="Verdana" w:cstheme="minorHAnsi"/>
          <w:sz w:val="24"/>
          <w:szCs w:val="24"/>
          <w:lang w:val="ru-RU"/>
        </w:rPr>
      </w:pPr>
      <w:r w:rsidRPr="00C90C26">
        <w:rPr>
          <w:rFonts w:ascii="Verdana" w:hAnsi="Verdana" w:cstheme="minorHAnsi"/>
          <w:sz w:val="24"/>
          <w:szCs w:val="24"/>
          <w:lang w:val="ru-RU"/>
        </w:rPr>
        <w:t>На этапе</w:t>
      </w:r>
      <w:r w:rsidRPr="00C90C26">
        <w:rPr>
          <w:rFonts w:ascii="Verdana" w:hAnsi="Verdana" w:cstheme="minorHAnsi"/>
          <w:b/>
          <w:sz w:val="24"/>
          <w:szCs w:val="24"/>
          <w:lang w:val="ru-RU"/>
        </w:rPr>
        <w:t xml:space="preserve"> </w:t>
      </w:r>
      <w:r w:rsidRPr="00C90C26">
        <w:rPr>
          <w:rFonts w:ascii="Verdana" w:hAnsi="Verdana"/>
          <w:b/>
          <w:color w:val="1F497D" w:themeColor="text2"/>
          <w:sz w:val="24"/>
          <w:szCs w:val="24"/>
          <w:lang w:val="ru-RU"/>
        </w:rPr>
        <w:t>Публичных обсуждений</w:t>
      </w:r>
      <w:r w:rsidRPr="00C90C26">
        <w:rPr>
          <w:rFonts w:ascii="Verdana" w:hAnsi="Verdana" w:cstheme="minorHAnsi"/>
          <w:sz w:val="24"/>
          <w:szCs w:val="24"/>
          <w:lang w:val="ru-RU"/>
        </w:rPr>
        <w:t xml:space="preserve"> прое</w:t>
      </w:r>
      <w:proofErr w:type="gramStart"/>
      <w:r w:rsidRPr="00C90C26">
        <w:rPr>
          <w:rFonts w:ascii="Verdana" w:hAnsi="Verdana" w:cstheme="minorHAnsi"/>
          <w:sz w:val="24"/>
          <w:szCs w:val="24"/>
          <w:lang w:val="ru-RU"/>
        </w:rPr>
        <w:t>кт стр</w:t>
      </w:r>
      <w:proofErr w:type="gramEnd"/>
      <w:r w:rsidRPr="00C90C26">
        <w:rPr>
          <w:rFonts w:ascii="Verdana" w:hAnsi="Verdana" w:cstheme="minorHAnsi"/>
          <w:sz w:val="24"/>
          <w:szCs w:val="24"/>
          <w:lang w:val="ru-RU"/>
        </w:rPr>
        <w:t xml:space="preserve">атегии был опубликован на </w:t>
      </w:r>
      <w:proofErr w:type="spellStart"/>
      <w:r w:rsidRPr="00C90C26">
        <w:rPr>
          <w:rFonts w:ascii="Verdana" w:hAnsi="Verdana" w:cstheme="minorHAnsi"/>
          <w:sz w:val="24"/>
          <w:szCs w:val="24"/>
          <w:lang w:val="ru-RU"/>
        </w:rPr>
        <w:t>веб-странице</w:t>
      </w:r>
      <w:proofErr w:type="spellEnd"/>
      <w:r w:rsidRPr="00C90C26">
        <w:rPr>
          <w:rFonts w:ascii="Verdana" w:hAnsi="Verdana" w:cstheme="minorHAnsi"/>
          <w:sz w:val="24"/>
          <w:szCs w:val="24"/>
          <w:lang w:val="ru-RU"/>
        </w:rPr>
        <w:t xml:space="preserve"> </w:t>
      </w:r>
      <w:hyperlink r:id="rId12" w:history="1">
        <w:r w:rsidRPr="00C90C26">
          <w:rPr>
            <w:rStyle w:val="a5"/>
            <w:rFonts w:ascii="Verdana" w:hAnsi="Verdana" w:cstheme="minorHAnsi"/>
            <w:sz w:val="24"/>
            <w:szCs w:val="24"/>
            <w:lang w:val="ru-RU"/>
          </w:rPr>
          <w:t>www.balti.md</w:t>
        </w:r>
      </w:hyperlink>
      <w:r w:rsidRPr="00C90C26">
        <w:rPr>
          <w:rFonts w:ascii="Verdana" w:hAnsi="Verdana" w:cstheme="minorHAnsi"/>
          <w:sz w:val="24"/>
          <w:szCs w:val="24"/>
          <w:lang w:val="ru-RU"/>
        </w:rPr>
        <w:t xml:space="preserve"> для обсуждения гражданами. Обновленный проект был предложен </w:t>
      </w:r>
      <w:r w:rsidR="00A264E3">
        <w:rPr>
          <w:rFonts w:ascii="Verdana" w:hAnsi="Verdana" w:cstheme="minorHAnsi"/>
          <w:sz w:val="24"/>
          <w:szCs w:val="24"/>
          <w:lang w:val="ru-RU"/>
        </w:rPr>
        <w:t>на</w:t>
      </w:r>
      <w:r w:rsidRPr="00C90C26">
        <w:rPr>
          <w:rFonts w:ascii="Verdana" w:hAnsi="Verdana" w:cstheme="minorHAnsi"/>
          <w:sz w:val="24"/>
          <w:szCs w:val="24"/>
          <w:lang w:val="ru-RU"/>
        </w:rPr>
        <w:t xml:space="preserve"> утверждени</w:t>
      </w:r>
      <w:r w:rsidR="00A264E3">
        <w:rPr>
          <w:rFonts w:ascii="Verdana" w:hAnsi="Verdana" w:cstheme="minorHAnsi"/>
          <w:sz w:val="24"/>
          <w:szCs w:val="24"/>
          <w:lang w:val="ru-RU"/>
        </w:rPr>
        <w:t>е</w:t>
      </w:r>
      <w:r w:rsidRPr="00C90C26">
        <w:rPr>
          <w:rFonts w:ascii="Verdana" w:hAnsi="Verdana" w:cstheme="minorHAnsi"/>
          <w:sz w:val="24"/>
          <w:szCs w:val="24"/>
          <w:lang w:val="ru-RU"/>
        </w:rPr>
        <w:t xml:space="preserve"> Муниципальному совету.</w:t>
      </w:r>
    </w:p>
    <w:p w:rsidR="00C43E49" w:rsidRDefault="004358C5" w:rsidP="00C43E49">
      <w:pPr>
        <w:jc w:val="both"/>
        <w:rPr>
          <w:rFonts w:ascii="Verdana" w:hAnsi="Verdana" w:cstheme="minorHAnsi"/>
          <w:sz w:val="24"/>
          <w:szCs w:val="24"/>
          <w:lang w:val="ru-RU"/>
        </w:rPr>
      </w:pPr>
      <w:r>
        <w:rPr>
          <w:rFonts w:ascii="Verdana" w:hAnsi="Verdana"/>
          <w:b/>
          <w:color w:val="1F497D" w:themeColor="text2"/>
          <w:sz w:val="24"/>
          <w:szCs w:val="24"/>
          <w:lang w:val="ru-RU"/>
        </w:rPr>
        <w:t xml:space="preserve">Оценка и </w:t>
      </w:r>
      <w:r w:rsidR="00C43E49" w:rsidRPr="00C90C26">
        <w:rPr>
          <w:rFonts w:ascii="Verdana" w:hAnsi="Verdana"/>
          <w:b/>
          <w:color w:val="1F497D" w:themeColor="text2"/>
          <w:sz w:val="24"/>
          <w:szCs w:val="24"/>
          <w:lang w:val="ru-RU"/>
        </w:rPr>
        <w:t>мониторинг</w:t>
      </w:r>
      <w:r w:rsidR="00C43E49" w:rsidRPr="00C90C26">
        <w:rPr>
          <w:rFonts w:ascii="Verdana" w:hAnsi="Verdana" w:cstheme="minorHAnsi"/>
          <w:sz w:val="24"/>
          <w:szCs w:val="24"/>
          <w:lang w:val="ru-RU"/>
        </w:rPr>
        <w:t xml:space="preserve"> процесса внедрения </w:t>
      </w:r>
      <w:r w:rsidR="00C43E49" w:rsidRPr="00C90C26">
        <w:rPr>
          <w:rFonts w:ascii="Verdana" w:hAnsi="Verdana" w:cstheme="minorHAnsi"/>
          <w:i/>
          <w:sz w:val="24"/>
          <w:szCs w:val="24"/>
          <w:lang w:val="ru-RU"/>
        </w:rPr>
        <w:t>Стратегии</w:t>
      </w:r>
      <w:r w:rsidR="00C43E49" w:rsidRPr="00C90C26">
        <w:rPr>
          <w:rFonts w:ascii="Verdana" w:hAnsi="Verdana" w:cstheme="minorHAnsi"/>
          <w:sz w:val="24"/>
          <w:szCs w:val="24"/>
          <w:lang w:val="ru-RU"/>
        </w:rPr>
        <w:t xml:space="preserve"> будут осуществляться членами </w:t>
      </w:r>
      <w:r w:rsidR="00A264E3">
        <w:rPr>
          <w:rFonts w:ascii="Verdana" w:hAnsi="Verdana" w:cstheme="minorHAnsi"/>
          <w:sz w:val="24"/>
          <w:szCs w:val="24"/>
          <w:lang w:val="ru-RU"/>
        </w:rPr>
        <w:t>Г</w:t>
      </w:r>
      <w:r w:rsidR="00C43E49" w:rsidRPr="00C90C26">
        <w:rPr>
          <w:rFonts w:ascii="Verdana" w:hAnsi="Verdana" w:cstheme="minorHAnsi"/>
          <w:sz w:val="24"/>
          <w:szCs w:val="24"/>
          <w:lang w:val="ru-RU"/>
        </w:rPr>
        <w:t xml:space="preserve">руппы по </w:t>
      </w:r>
      <w:r w:rsidR="00A264E3">
        <w:rPr>
          <w:rFonts w:ascii="Verdana" w:hAnsi="Verdana" w:cstheme="minorHAnsi"/>
          <w:sz w:val="24"/>
          <w:szCs w:val="24"/>
          <w:lang w:val="ru-RU"/>
        </w:rPr>
        <w:t xml:space="preserve">местной </w:t>
      </w:r>
      <w:r w:rsidR="00C43E49" w:rsidRPr="00C90C26">
        <w:rPr>
          <w:rFonts w:ascii="Verdana" w:hAnsi="Verdana" w:cstheme="minorHAnsi"/>
          <w:sz w:val="24"/>
          <w:szCs w:val="24"/>
          <w:lang w:val="ru-RU"/>
        </w:rPr>
        <w:t xml:space="preserve">интеграции, экспертами, средствами массовой информации (СМИ), социальными службами и их прямыми  бенефициарами – уязвимыми лицами и лицами в ситуации риска из муниципия </w:t>
      </w:r>
      <w:proofErr w:type="spellStart"/>
      <w:r w:rsidR="00C43E49" w:rsidRPr="00C90C26">
        <w:rPr>
          <w:rFonts w:ascii="Verdana" w:hAnsi="Verdana" w:cstheme="minorHAnsi"/>
          <w:sz w:val="24"/>
          <w:szCs w:val="24"/>
          <w:lang w:val="ru-RU"/>
        </w:rPr>
        <w:t>Бэлць</w:t>
      </w:r>
      <w:proofErr w:type="spellEnd"/>
      <w:r w:rsidR="00C43E49" w:rsidRPr="00C90C26">
        <w:rPr>
          <w:rFonts w:ascii="Verdana" w:hAnsi="Verdana" w:cstheme="minorHAnsi"/>
          <w:sz w:val="24"/>
          <w:szCs w:val="24"/>
          <w:lang w:val="ru-RU"/>
        </w:rPr>
        <w:t>.</w:t>
      </w:r>
    </w:p>
    <w:p w:rsidR="004358C5" w:rsidRDefault="004358C5" w:rsidP="00C43E49">
      <w:pPr>
        <w:jc w:val="both"/>
        <w:rPr>
          <w:rFonts w:ascii="Verdana" w:hAnsi="Verdana" w:cstheme="minorHAnsi"/>
          <w:sz w:val="24"/>
          <w:szCs w:val="24"/>
          <w:lang w:val="ru-RU"/>
        </w:rPr>
      </w:pPr>
    </w:p>
    <w:p w:rsidR="004358C5" w:rsidRDefault="004358C5" w:rsidP="00C43E49">
      <w:pPr>
        <w:jc w:val="both"/>
        <w:rPr>
          <w:rFonts w:ascii="Verdana" w:hAnsi="Verdana" w:cstheme="minorHAnsi"/>
          <w:sz w:val="24"/>
          <w:szCs w:val="24"/>
          <w:lang w:val="ru-RU"/>
        </w:rPr>
      </w:pPr>
    </w:p>
    <w:p w:rsidR="004358C5" w:rsidRDefault="004358C5" w:rsidP="00C43E49">
      <w:pPr>
        <w:jc w:val="both"/>
        <w:rPr>
          <w:rFonts w:ascii="Verdana" w:hAnsi="Verdana" w:cstheme="minorHAnsi"/>
          <w:sz w:val="24"/>
          <w:szCs w:val="24"/>
          <w:lang w:val="ru-RU"/>
        </w:rPr>
      </w:pPr>
    </w:p>
    <w:p w:rsidR="004358C5" w:rsidRDefault="004358C5" w:rsidP="00C43E49">
      <w:pPr>
        <w:jc w:val="both"/>
        <w:rPr>
          <w:rFonts w:ascii="Verdana" w:hAnsi="Verdana" w:cstheme="minorHAnsi"/>
          <w:sz w:val="24"/>
          <w:szCs w:val="24"/>
          <w:lang w:val="ru-RU"/>
        </w:rPr>
      </w:pPr>
    </w:p>
    <w:p w:rsidR="004358C5" w:rsidRPr="00C90C26" w:rsidRDefault="004358C5" w:rsidP="00C43E49">
      <w:pPr>
        <w:jc w:val="both"/>
        <w:rPr>
          <w:rFonts w:ascii="Verdana" w:hAnsi="Verdana" w:cstheme="minorHAnsi"/>
          <w:sz w:val="24"/>
          <w:szCs w:val="24"/>
          <w:lang w:val="ru-RU"/>
        </w:rPr>
      </w:pPr>
    </w:p>
    <w:p w:rsidR="00C43E49" w:rsidRPr="00C90C26" w:rsidRDefault="00C43E49" w:rsidP="00C43E49">
      <w:pPr>
        <w:pStyle w:val="a6"/>
        <w:numPr>
          <w:ilvl w:val="0"/>
          <w:numId w:val="34"/>
        </w:numPr>
        <w:rPr>
          <w:rFonts w:ascii="Verdana" w:hAnsi="Verdana"/>
          <w:b/>
          <w:color w:val="1F497D" w:themeColor="text2"/>
          <w:sz w:val="24"/>
          <w:szCs w:val="24"/>
          <w:lang w:val="ru-RU"/>
        </w:rPr>
      </w:pPr>
      <w:r w:rsidRPr="00C90C26">
        <w:rPr>
          <w:rFonts w:ascii="Verdana" w:hAnsi="Verdana"/>
          <w:b/>
          <w:color w:val="1F497D" w:themeColor="text2"/>
          <w:sz w:val="24"/>
          <w:szCs w:val="24"/>
          <w:lang w:val="ru-RU"/>
        </w:rPr>
        <w:lastRenderedPageBreak/>
        <w:t>ОПИСАНИЕ ОБЩЕГО ПОЛОЖЕНИЯ</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110"/>
      </w:tblGrid>
      <w:tr w:rsidR="00C43E49" w:rsidRPr="0093424B" w:rsidTr="00FF4D1B">
        <w:tc>
          <w:tcPr>
            <w:tcW w:w="3510" w:type="dxa"/>
          </w:tcPr>
          <w:p w:rsidR="00C43E49" w:rsidRPr="00C90C26" w:rsidRDefault="00C43E49" w:rsidP="00FF4D1B">
            <w:pPr>
              <w:spacing w:line="360" w:lineRule="auto"/>
              <w:jc w:val="both"/>
              <w:rPr>
                <w:rFonts w:ascii="Verdana" w:hAnsi="Verdana" w:cs="Arial"/>
                <w:b/>
                <w:bCs/>
                <w:color w:val="222222"/>
                <w:sz w:val="24"/>
                <w:szCs w:val="24"/>
                <w:shd w:val="clear" w:color="auto" w:fill="FFFFFF"/>
                <w:lang w:val="ru-RU"/>
              </w:rPr>
            </w:pPr>
            <w:r w:rsidRPr="00C90C26">
              <w:rPr>
                <w:noProof/>
                <w:lang w:val="ru-RU" w:eastAsia="ru-RU"/>
              </w:rPr>
              <w:drawing>
                <wp:inline distT="0" distB="0" distL="0" distR="0">
                  <wp:extent cx="2051050" cy="1447800"/>
                  <wp:effectExtent l="0" t="0" r="6350" b="0"/>
                  <wp:docPr id="7" name="Picture 7" descr="https://upload.wikimedia.org/wikipedia/commons/thumb/f/f8/Balti-gerb.jpg/215px-Balti-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f/f8/Balti-gerb.jpg/215px-Balti-gerb.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51050" cy="1447800"/>
                          </a:xfrm>
                          <a:prstGeom prst="rect">
                            <a:avLst/>
                          </a:prstGeom>
                          <a:noFill/>
                          <a:ln>
                            <a:noFill/>
                          </a:ln>
                        </pic:spPr>
                      </pic:pic>
                    </a:graphicData>
                  </a:graphic>
                </wp:inline>
              </w:drawing>
            </w:r>
          </w:p>
        </w:tc>
        <w:tc>
          <w:tcPr>
            <w:tcW w:w="6112" w:type="dxa"/>
          </w:tcPr>
          <w:p w:rsidR="00C43E49" w:rsidRPr="00C90C26" w:rsidRDefault="00C43E49" w:rsidP="00B62A65">
            <w:pPr>
              <w:spacing w:line="360" w:lineRule="auto"/>
              <w:jc w:val="both"/>
              <w:rPr>
                <w:rFonts w:ascii="Verdana" w:hAnsi="Verdana" w:cs="Arial"/>
                <w:sz w:val="24"/>
                <w:szCs w:val="24"/>
                <w:shd w:val="clear" w:color="auto" w:fill="FFFFFF"/>
                <w:lang w:val="ru-RU"/>
              </w:rPr>
            </w:pPr>
            <w:proofErr w:type="spellStart"/>
            <w:r w:rsidRPr="00C90C26">
              <w:rPr>
                <w:rFonts w:ascii="Verdana" w:hAnsi="Verdana" w:cs="Arial"/>
                <w:b/>
                <w:bCs/>
                <w:sz w:val="24"/>
                <w:szCs w:val="24"/>
                <w:shd w:val="clear" w:color="auto" w:fill="FFFFFF"/>
                <w:lang w:val="ru-RU"/>
              </w:rPr>
              <w:t>Бэлць</w:t>
            </w:r>
            <w:proofErr w:type="spellEnd"/>
            <w:r w:rsidRPr="00C90C26">
              <w:rPr>
                <w:rFonts w:ascii="Verdana" w:hAnsi="Verdana" w:cs="Arial"/>
                <w:sz w:val="24"/>
                <w:szCs w:val="24"/>
                <w:shd w:val="clear" w:color="auto" w:fill="FFFFFF"/>
                <w:lang w:val="ru-RU"/>
              </w:rPr>
              <w:t xml:space="preserve"> – город со</w:t>
            </w:r>
            <w:r w:rsidR="00C90C26">
              <w:rPr>
                <w:rFonts w:ascii="Verdana" w:hAnsi="Verdana" w:cs="Arial"/>
                <w:sz w:val="24"/>
                <w:szCs w:val="24"/>
                <w:shd w:val="clear" w:color="auto" w:fill="FFFFFF"/>
                <w:lang w:val="ru-RU"/>
              </w:rPr>
              <w:t xml:space="preserve"> </w:t>
            </w:r>
            <w:r w:rsidRPr="00C90C26">
              <w:rPr>
                <w:rFonts w:ascii="Verdana" w:hAnsi="Verdana" w:cs="Arial"/>
                <w:sz w:val="24"/>
                <w:szCs w:val="24"/>
                <w:shd w:val="clear" w:color="auto" w:fill="FFFFFF"/>
                <w:lang w:val="ru-RU"/>
              </w:rPr>
              <w:t xml:space="preserve">статусом муниципия и резиденция Региона развития «Север» Республики Молдова. Муниципий </w:t>
            </w:r>
            <w:proofErr w:type="spellStart"/>
            <w:r w:rsidRPr="00C90C26">
              <w:rPr>
                <w:rFonts w:ascii="Verdana" w:hAnsi="Verdana" w:cs="Arial"/>
                <w:sz w:val="24"/>
                <w:szCs w:val="24"/>
                <w:shd w:val="clear" w:color="auto" w:fill="FFFFFF"/>
                <w:lang w:val="ru-RU"/>
              </w:rPr>
              <w:t>Бэлць</w:t>
            </w:r>
            <w:proofErr w:type="spellEnd"/>
            <w:r w:rsidRPr="00C90C26">
              <w:rPr>
                <w:rFonts w:ascii="Verdana" w:hAnsi="Verdana" w:cs="Arial"/>
                <w:sz w:val="24"/>
                <w:szCs w:val="24"/>
                <w:shd w:val="clear" w:color="auto" w:fill="FFFFFF"/>
                <w:lang w:val="ru-RU"/>
              </w:rPr>
              <w:t xml:space="preserve"> – третий по величине и населению городской центр Республики Молдова, </w:t>
            </w:r>
            <w:r w:rsidR="00B62A65">
              <w:rPr>
                <w:rFonts w:ascii="Verdana" w:hAnsi="Verdana" w:cs="Arial"/>
                <w:sz w:val="24"/>
                <w:szCs w:val="24"/>
                <w:shd w:val="clear" w:color="auto" w:fill="FFFFFF"/>
                <w:lang w:val="ru-RU"/>
              </w:rPr>
              <w:t>после</w:t>
            </w:r>
            <w:r w:rsidRPr="00C90C26">
              <w:rPr>
                <w:rFonts w:ascii="Verdana" w:hAnsi="Verdana" w:cs="Arial"/>
                <w:sz w:val="24"/>
                <w:szCs w:val="24"/>
                <w:shd w:val="clear" w:color="auto" w:fill="FFFFFF"/>
                <w:lang w:val="ru-RU"/>
              </w:rPr>
              <w:t xml:space="preserve"> Кишинев</w:t>
            </w:r>
            <w:r w:rsidR="00B62A65">
              <w:rPr>
                <w:rFonts w:ascii="Verdana" w:hAnsi="Verdana" w:cs="Arial"/>
                <w:sz w:val="24"/>
                <w:szCs w:val="24"/>
                <w:shd w:val="clear" w:color="auto" w:fill="FFFFFF"/>
                <w:lang w:val="ru-RU"/>
              </w:rPr>
              <w:t>а</w:t>
            </w:r>
            <w:r w:rsidRPr="00C90C26">
              <w:rPr>
                <w:rFonts w:ascii="Verdana" w:hAnsi="Verdana" w:cs="Arial"/>
                <w:sz w:val="24"/>
                <w:szCs w:val="24"/>
                <w:shd w:val="clear" w:color="auto" w:fill="FFFFFF"/>
                <w:lang w:val="ru-RU"/>
              </w:rPr>
              <w:t xml:space="preserve"> и Тираспол</w:t>
            </w:r>
            <w:r w:rsidR="00B62A65">
              <w:rPr>
                <w:rFonts w:ascii="Verdana" w:hAnsi="Verdana" w:cs="Arial"/>
                <w:sz w:val="24"/>
                <w:szCs w:val="24"/>
                <w:shd w:val="clear" w:color="auto" w:fill="FFFFFF"/>
                <w:lang w:val="ru-RU"/>
              </w:rPr>
              <w:t>я</w:t>
            </w:r>
            <w:r w:rsidRPr="00C90C26">
              <w:rPr>
                <w:rFonts w:ascii="Verdana" w:hAnsi="Verdana" w:cs="Arial"/>
                <w:sz w:val="24"/>
                <w:szCs w:val="24"/>
                <w:shd w:val="clear" w:color="auto" w:fill="FFFFFF"/>
                <w:lang w:val="ru-RU"/>
              </w:rPr>
              <w:t>.</w:t>
            </w:r>
          </w:p>
        </w:tc>
      </w:tr>
    </w:tbl>
    <w:p w:rsidR="00C43E49" w:rsidRPr="00C90C26" w:rsidRDefault="00C43E49" w:rsidP="00C43E49">
      <w:pPr>
        <w:spacing w:after="0" w:line="360" w:lineRule="auto"/>
        <w:jc w:val="both"/>
        <w:rPr>
          <w:rFonts w:ascii="Verdana" w:hAnsi="Verdana" w:cs="Arial"/>
          <w:sz w:val="24"/>
          <w:szCs w:val="24"/>
          <w:shd w:val="clear" w:color="auto" w:fill="FFFFFF"/>
          <w:lang w:val="ru-RU"/>
        </w:rPr>
      </w:pPr>
      <w:r w:rsidRPr="00C90C26">
        <w:rPr>
          <w:rFonts w:ascii="Verdana" w:hAnsi="Verdana" w:cs="Arial"/>
          <w:sz w:val="24"/>
          <w:szCs w:val="24"/>
          <w:shd w:val="clear" w:color="auto" w:fill="FFFFFF"/>
          <w:lang w:val="ru-RU"/>
        </w:rPr>
        <w:t xml:space="preserve">Город расположен посреди </w:t>
      </w:r>
      <w:proofErr w:type="spellStart"/>
      <w:r w:rsidRPr="00C90C26">
        <w:rPr>
          <w:rFonts w:ascii="Verdana" w:hAnsi="Verdana" w:cs="Arial"/>
          <w:sz w:val="24"/>
          <w:szCs w:val="24"/>
          <w:shd w:val="clear" w:color="auto" w:fill="FFFFFF"/>
          <w:lang w:val="ru-RU"/>
        </w:rPr>
        <w:t>Бельцкой</w:t>
      </w:r>
      <w:proofErr w:type="spellEnd"/>
      <w:r w:rsidRPr="00C90C26">
        <w:rPr>
          <w:rFonts w:ascii="Verdana" w:hAnsi="Verdana" w:cs="Arial"/>
          <w:sz w:val="24"/>
          <w:szCs w:val="24"/>
          <w:shd w:val="clear" w:color="auto" w:fill="FFFFFF"/>
          <w:lang w:val="ru-RU"/>
        </w:rPr>
        <w:t xml:space="preserve"> степи, на расстоянии 138 км от столицы, 65 км от таможни </w:t>
      </w:r>
      <w:proofErr w:type="spellStart"/>
      <w:r w:rsidRPr="00C90C26">
        <w:rPr>
          <w:rFonts w:ascii="Verdana" w:hAnsi="Verdana" w:cs="Arial"/>
          <w:sz w:val="24"/>
          <w:szCs w:val="24"/>
          <w:shd w:val="clear" w:color="auto" w:fill="FFFFFF"/>
          <w:lang w:val="ru-RU"/>
        </w:rPr>
        <w:t>Скулень</w:t>
      </w:r>
      <w:proofErr w:type="spellEnd"/>
      <w:r w:rsidRPr="00C90C26">
        <w:rPr>
          <w:rFonts w:ascii="Verdana" w:hAnsi="Verdana" w:cs="Arial"/>
          <w:sz w:val="24"/>
          <w:szCs w:val="24"/>
          <w:shd w:val="clear" w:color="auto" w:fill="FFFFFF"/>
          <w:lang w:val="ru-RU"/>
        </w:rPr>
        <w:t xml:space="preserve"> (граница с Румынией (ЕС)); 120 км от таможни </w:t>
      </w:r>
      <w:proofErr w:type="spellStart"/>
      <w:r w:rsidRPr="00C90C26">
        <w:rPr>
          <w:rFonts w:ascii="Verdana" w:hAnsi="Verdana" w:cs="Arial"/>
          <w:sz w:val="24"/>
          <w:szCs w:val="24"/>
          <w:shd w:val="clear" w:color="auto" w:fill="FFFFFF"/>
          <w:lang w:val="ru-RU"/>
        </w:rPr>
        <w:t>Отачь</w:t>
      </w:r>
      <w:proofErr w:type="spellEnd"/>
      <w:r w:rsidRPr="00C90C26">
        <w:rPr>
          <w:rFonts w:ascii="Verdana" w:hAnsi="Verdana" w:cs="Arial"/>
          <w:sz w:val="24"/>
          <w:szCs w:val="24"/>
          <w:shd w:val="clear" w:color="auto" w:fill="FFFFFF"/>
          <w:lang w:val="ru-RU"/>
        </w:rPr>
        <w:t xml:space="preserve"> (граница с Украиной). В радиусе 20-40 км он соседствует с городами </w:t>
      </w:r>
      <w:proofErr w:type="spellStart"/>
      <w:r w:rsidRPr="00C90C26">
        <w:rPr>
          <w:rFonts w:ascii="Verdana" w:hAnsi="Verdana" w:cs="Arial"/>
          <w:sz w:val="24"/>
          <w:szCs w:val="24"/>
          <w:shd w:val="clear" w:color="auto" w:fill="FFFFFF"/>
          <w:lang w:val="ru-RU"/>
        </w:rPr>
        <w:t>Фэлешть</w:t>
      </w:r>
      <w:proofErr w:type="spellEnd"/>
      <w:r w:rsidRPr="00C90C26">
        <w:rPr>
          <w:rFonts w:ascii="Verdana" w:hAnsi="Verdana" w:cs="Arial"/>
          <w:sz w:val="24"/>
          <w:szCs w:val="24"/>
          <w:shd w:val="clear" w:color="auto" w:fill="FFFFFF"/>
          <w:lang w:val="ru-RU"/>
        </w:rPr>
        <w:t xml:space="preserve">, </w:t>
      </w:r>
      <w:proofErr w:type="spellStart"/>
      <w:r w:rsidRPr="00C90C26">
        <w:rPr>
          <w:rFonts w:ascii="Verdana" w:hAnsi="Verdana" w:cs="Arial"/>
          <w:sz w:val="24"/>
          <w:szCs w:val="24"/>
          <w:shd w:val="clear" w:color="auto" w:fill="FFFFFF"/>
          <w:lang w:val="ru-RU"/>
        </w:rPr>
        <w:t>Глодень</w:t>
      </w:r>
      <w:proofErr w:type="spellEnd"/>
      <w:r w:rsidRPr="00C90C26">
        <w:rPr>
          <w:rFonts w:ascii="Verdana" w:hAnsi="Verdana" w:cs="Arial"/>
          <w:sz w:val="24"/>
          <w:szCs w:val="24"/>
          <w:shd w:val="clear" w:color="auto" w:fill="FFFFFF"/>
          <w:lang w:val="ru-RU"/>
        </w:rPr>
        <w:t xml:space="preserve">, </w:t>
      </w:r>
      <w:proofErr w:type="spellStart"/>
      <w:r w:rsidRPr="00C90C26">
        <w:rPr>
          <w:rFonts w:ascii="Verdana" w:hAnsi="Verdana" w:cs="Arial"/>
          <w:sz w:val="24"/>
          <w:szCs w:val="24"/>
          <w:shd w:val="clear" w:color="auto" w:fill="FFFFFF"/>
          <w:lang w:val="ru-RU"/>
        </w:rPr>
        <w:t>Рышкань</w:t>
      </w:r>
      <w:proofErr w:type="spellEnd"/>
      <w:r w:rsidRPr="00C90C26">
        <w:rPr>
          <w:rFonts w:ascii="Verdana" w:hAnsi="Verdana" w:cs="Arial"/>
          <w:sz w:val="24"/>
          <w:szCs w:val="24"/>
          <w:shd w:val="clear" w:color="auto" w:fill="FFFFFF"/>
          <w:lang w:val="ru-RU"/>
        </w:rPr>
        <w:t>, Единец.</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1"/>
        <w:gridCol w:w="4809"/>
      </w:tblGrid>
      <w:tr w:rsidR="00C43E49" w:rsidRPr="0093424B" w:rsidTr="00FF4D1B">
        <w:tc>
          <w:tcPr>
            <w:tcW w:w="4811" w:type="dxa"/>
          </w:tcPr>
          <w:p w:rsidR="00C43E49" w:rsidRPr="00C90C26" w:rsidRDefault="00C43E49" w:rsidP="00FF4D1B">
            <w:pPr>
              <w:spacing w:line="360" w:lineRule="auto"/>
              <w:jc w:val="both"/>
              <w:rPr>
                <w:rFonts w:ascii="Verdana" w:hAnsi="Verdana" w:cs="Arial"/>
                <w:color w:val="222222"/>
                <w:sz w:val="24"/>
                <w:szCs w:val="24"/>
                <w:shd w:val="clear" w:color="auto" w:fill="FFFFFF"/>
                <w:lang w:val="ru-RU"/>
              </w:rPr>
            </w:pPr>
            <w:r w:rsidRPr="00C90C26">
              <w:rPr>
                <w:noProof/>
                <w:lang w:val="ru-RU" w:eastAsia="ru-RU"/>
              </w:rPr>
              <w:drawing>
                <wp:inline distT="0" distB="0" distL="0" distR="0">
                  <wp:extent cx="2844800" cy="1364800"/>
                  <wp:effectExtent l="0" t="0" r="0" b="6985"/>
                  <wp:docPr id="3" name="Picture 3" descr="Harta pentru Bălți Republica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ta pentru Bălți Republica Moldova"/>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44800" cy="1364800"/>
                          </a:xfrm>
                          <a:prstGeom prst="rect">
                            <a:avLst/>
                          </a:prstGeom>
                          <a:noFill/>
                          <a:ln>
                            <a:noFill/>
                          </a:ln>
                        </pic:spPr>
                      </pic:pic>
                    </a:graphicData>
                  </a:graphic>
                </wp:inline>
              </w:drawing>
            </w:r>
          </w:p>
        </w:tc>
        <w:tc>
          <w:tcPr>
            <w:tcW w:w="4811" w:type="dxa"/>
          </w:tcPr>
          <w:p w:rsidR="00C43E49" w:rsidRPr="00C90C26" w:rsidRDefault="00C43E49" w:rsidP="00FF4D1B">
            <w:pPr>
              <w:spacing w:line="360" w:lineRule="auto"/>
              <w:jc w:val="both"/>
              <w:rPr>
                <w:rFonts w:ascii="Verdana" w:hAnsi="Verdana" w:cs="Arial"/>
                <w:sz w:val="24"/>
                <w:szCs w:val="24"/>
                <w:shd w:val="clear" w:color="auto" w:fill="FFFFFF"/>
                <w:lang w:val="ru-RU"/>
              </w:rPr>
            </w:pPr>
            <w:proofErr w:type="gramStart"/>
            <w:r w:rsidRPr="00C90C26">
              <w:rPr>
                <w:rFonts w:ascii="Verdana" w:hAnsi="Verdana" w:cs="Arial"/>
                <w:color w:val="222222"/>
                <w:sz w:val="24"/>
                <w:szCs w:val="24"/>
                <w:shd w:val="clear" w:color="auto" w:fill="FFFFFF"/>
                <w:lang w:val="ru-RU"/>
              </w:rPr>
              <w:t>Площадь</w:t>
            </w:r>
            <w:r w:rsidRPr="00C90C26">
              <w:rPr>
                <w:rFonts w:ascii="Verdana" w:hAnsi="Verdana" w:cs="Arial"/>
                <w:sz w:val="24"/>
                <w:szCs w:val="24"/>
                <w:shd w:val="clear" w:color="auto" w:fill="FFFFFF"/>
                <w:lang w:val="ru-RU"/>
              </w:rPr>
              <w:t xml:space="preserve"> муниципия составляет 78,01 км², и в его состав входят коммуны Садовое (9,8 км²) и Елизавета 26,77 км²).</w:t>
            </w:r>
            <w:proofErr w:type="gramEnd"/>
          </w:p>
          <w:p w:rsidR="00C43E49" w:rsidRPr="00C90C26" w:rsidRDefault="00C43E49" w:rsidP="00FF4D1B">
            <w:pPr>
              <w:spacing w:line="360" w:lineRule="auto"/>
              <w:jc w:val="both"/>
              <w:rPr>
                <w:rFonts w:ascii="Verdana" w:hAnsi="Verdana" w:cs="Arial"/>
                <w:color w:val="222222"/>
                <w:sz w:val="24"/>
                <w:szCs w:val="24"/>
                <w:shd w:val="clear" w:color="auto" w:fill="FFFFFF"/>
                <w:lang w:val="ru-RU"/>
              </w:rPr>
            </w:pPr>
          </w:p>
        </w:tc>
      </w:tr>
      <w:tr w:rsidR="00C43E49" w:rsidRPr="00C90C26" w:rsidTr="00FF4D1B">
        <w:tc>
          <w:tcPr>
            <w:tcW w:w="4811" w:type="dxa"/>
          </w:tcPr>
          <w:p w:rsidR="00C43E49" w:rsidRPr="00C90C26" w:rsidRDefault="00C43E49" w:rsidP="00FF4D1B">
            <w:pPr>
              <w:spacing w:after="120" w:line="360" w:lineRule="atLeast"/>
              <w:jc w:val="both"/>
              <w:rPr>
                <w:rFonts w:ascii="Verdana" w:hAnsi="Verdana" w:cs="Arial"/>
                <w:sz w:val="24"/>
                <w:szCs w:val="24"/>
                <w:shd w:val="clear" w:color="auto" w:fill="FFFFFF"/>
                <w:lang w:val="ru-RU"/>
              </w:rPr>
            </w:pPr>
            <w:r w:rsidRPr="00C90C26">
              <w:rPr>
                <w:rFonts w:ascii="Verdana" w:hAnsi="Verdana" w:cs="Arial"/>
                <w:sz w:val="24"/>
                <w:szCs w:val="24"/>
                <w:shd w:val="clear" w:color="auto" w:fill="FFFFFF"/>
                <w:lang w:val="ru-RU"/>
              </w:rPr>
              <w:t xml:space="preserve">Город делится на 3 </w:t>
            </w:r>
            <w:proofErr w:type="gramStart"/>
            <w:r w:rsidRPr="00C90C26">
              <w:rPr>
                <w:rFonts w:ascii="Verdana" w:hAnsi="Verdana" w:cs="Arial"/>
                <w:sz w:val="24"/>
                <w:szCs w:val="24"/>
                <w:shd w:val="clear" w:color="auto" w:fill="FFFFFF"/>
                <w:lang w:val="ru-RU"/>
              </w:rPr>
              <w:t>планиметрических</w:t>
            </w:r>
            <w:proofErr w:type="gramEnd"/>
            <w:r w:rsidRPr="00C90C26">
              <w:rPr>
                <w:rFonts w:ascii="Verdana" w:hAnsi="Verdana" w:cs="Arial"/>
                <w:sz w:val="24"/>
                <w:szCs w:val="24"/>
                <w:shd w:val="clear" w:color="auto" w:fill="FFFFFF"/>
                <w:lang w:val="ru-RU"/>
              </w:rPr>
              <w:t xml:space="preserve"> сектора:</w:t>
            </w:r>
          </w:p>
          <w:p w:rsidR="00C43E49" w:rsidRPr="00C90C26" w:rsidRDefault="00C43E49" w:rsidP="00FF4D1B">
            <w:pPr>
              <w:pStyle w:val="a6"/>
              <w:numPr>
                <w:ilvl w:val="0"/>
                <w:numId w:val="1"/>
              </w:numPr>
              <w:spacing w:after="120" w:line="360" w:lineRule="atLeast"/>
              <w:jc w:val="both"/>
              <w:rPr>
                <w:rFonts w:ascii="Verdana" w:hAnsi="Verdana" w:cs="Arial"/>
                <w:sz w:val="24"/>
                <w:szCs w:val="24"/>
                <w:shd w:val="clear" w:color="auto" w:fill="FFFFFF"/>
                <w:lang w:val="ru-RU"/>
              </w:rPr>
            </w:pPr>
            <w:r w:rsidRPr="00C90C26">
              <w:rPr>
                <w:rFonts w:ascii="Verdana" w:hAnsi="Verdana" w:cs="Arial"/>
                <w:sz w:val="24"/>
                <w:szCs w:val="24"/>
                <w:shd w:val="clear" w:color="auto" w:fill="FFFFFF"/>
                <w:lang w:val="ru-RU"/>
              </w:rPr>
              <w:t xml:space="preserve">Центр (в т.ч.  кварталы </w:t>
            </w:r>
            <w:proofErr w:type="spellStart"/>
            <w:r w:rsidRPr="00C90C26">
              <w:rPr>
                <w:rFonts w:ascii="Verdana" w:hAnsi="Verdana" w:cs="Arial"/>
                <w:i/>
                <w:sz w:val="24"/>
                <w:szCs w:val="24"/>
                <w:shd w:val="clear" w:color="auto" w:fill="FFFFFF"/>
                <w:lang w:val="ru-RU"/>
              </w:rPr>
              <w:t>Тигания</w:t>
            </w:r>
            <w:proofErr w:type="spellEnd"/>
            <w:r w:rsidRPr="00C90C26">
              <w:rPr>
                <w:rFonts w:ascii="Verdana" w:hAnsi="Verdana" w:cs="Arial"/>
                <w:i/>
                <w:sz w:val="24"/>
                <w:szCs w:val="24"/>
                <w:shd w:val="clear" w:color="auto" w:fill="FFFFFF"/>
                <w:lang w:val="ru-RU"/>
              </w:rPr>
              <w:t xml:space="preserve">, </w:t>
            </w:r>
            <w:proofErr w:type="spellStart"/>
            <w:r w:rsidRPr="00C90C26">
              <w:rPr>
                <w:rFonts w:ascii="Verdana" w:hAnsi="Verdana" w:cs="Arial"/>
                <w:i/>
                <w:sz w:val="24"/>
                <w:szCs w:val="24"/>
                <w:shd w:val="clear" w:color="auto" w:fill="FFFFFF"/>
                <w:lang w:val="ru-RU"/>
              </w:rPr>
              <w:t>Тейоаса</w:t>
            </w:r>
            <w:proofErr w:type="spellEnd"/>
            <w:r w:rsidRPr="00C90C26">
              <w:rPr>
                <w:rFonts w:ascii="Verdana" w:hAnsi="Verdana" w:cs="Arial"/>
                <w:i/>
                <w:sz w:val="24"/>
                <w:szCs w:val="24"/>
                <w:shd w:val="clear" w:color="auto" w:fill="FFFFFF"/>
                <w:lang w:val="ru-RU"/>
              </w:rPr>
              <w:t xml:space="preserve"> и Берестечко</w:t>
            </w:r>
            <w:r w:rsidRPr="00C90C26">
              <w:rPr>
                <w:rFonts w:ascii="Verdana" w:hAnsi="Verdana" w:cs="Arial"/>
                <w:sz w:val="24"/>
                <w:szCs w:val="24"/>
                <w:shd w:val="clear" w:color="auto" w:fill="FFFFFF"/>
                <w:lang w:val="ru-RU"/>
              </w:rPr>
              <w:t>),</w:t>
            </w:r>
          </w:p>
          <w:p w:rsidR="00C43E49" w:rsidRPr="00C90C26" w:rsidRDefault="00C43E49" w:rsidP="00FF4D1B">
            <w:pPr>
              <w:pStyle w:val="a6"/>
              <w:numPr>
                <w:ilvl w:val="0"/>
                <w:numId w:val="1"/>
              </w:numPr>
              <w:spacing w:after="120" w:line="360" w:lineRule="atLeast"/>
              <w:jc w:val="both"/>
              <w:rPr>
                <w:rFonts w:ascii="Verdana" w:hAnsi="Verdana" w:cs="Arial"/>
                <w:sz w:val="24"/>
                <w:szCs w:val="24"/>
                <w:shd w:val="clear" w:color="auto" w:fill="FFFFFF"/>
                <w:lang w:val="ru-RU"/>
              </w:rPr>
            </w:pPr>
            <w:proofErr w:type="spellStart"/>
            <w:r w:rsidRPr="00C90C26">
              <w:rPr>
                <w:rFonts w:ascii="Verdana" w:hAnsi="Verdana" w:cs="Arial"/>
                <w:i/>
                <w:sz w:val="24"/>
                <w:szCs w:val="24"/>
                <w:shd w:val="clear" w:color="auto" w:fill="FFFFFF"/>
                <w:lang w:val="ru-RU"/>
              </w:rPr>
              <w:t>Пэмынтень</w:t>
            </w:r>
            <w:proofErr w:type="spellEnd"/>
            <w:r w:rsidRPr="00C90C26">
              <w:rPr>
                <w:rFonts w:ascii="Verdana" w:hAnsi="Verdana" w:cs="Arial"/>
                <w:sz w:val="24"/>
                <w:szCs w:val="24"/>
                <w:shd w:val="clear" w:color="auto" w:fill="FFFFFF"/>
                <w:lang w:val="ru-RU"/>
              </w:rPr>
              <w:t xml:space="preserve"> (в т.ч.  кварталы </w:t>
            </w:r>
            <w:proofErr w:type="gramStart"/>
            <w:r w:rsidRPr="00C90C26">
              <w:rPr>
                <w:rFonts w:ascii="Verdana" w:hAnsi="Verdana" w:cs="Arial"/>
                <w:i/>
                <w:sz w:val="24"/>
                <w:szCs w:val="24"/>
                <w:shd w:val="clear" w:color="auto" w:fill="FFFFFF"/>
                <w:lang w:val="ru-RU"/>
              </w:rPr>
              <w:t>Юбилейный</w:t>
            </w:r>
            <w:proofErr w:type="gramEnd"/>
            <w:r w:rsidRPr="00C90C26">
              <w:rPr>
                <w:rFonts w:ascii="Verdana" w:hAnsi="Verdana" w:cs="Arial"/>
                <w:i/>
                <w:sz w:val="24"/>
                <w:szCs w:val="24"/>
                <w:shd w:val="clear" w:color="auto" w:fill="FFFFFF"/>
                <w:lang w:val="ru-RU"/>
              </w:rPr>
              <w:t xml:space="preserve"> и </w:t>
            </w:r>
            <w:proofErr w:type="spellStart"/>
            <w:r w:rsidRPr="00C90C26">
              <w:rPr>
                <w:rFonts w:ascii="Verdana" w:hAnsi="Verdana" w:cs="Arial"/>
                <w:i/>
                <w:sz w:val="24"/>
                <w:szCs w:val="24"/>
                <w:shd w:val="clear" w:color="auto" w:fill="FFFFFF"/>
                <w:lang w:val="ru-RU"/>
              </w:rPr>
              <w:t>Дачия</w:t>
            </w:r>
            <w:proofErr w:type="spellEnd"/>
            <w:r w:rsidRPr="00C90C26">
              <w:rPr>
                <w:rFonts w:ascii="Verdana" w:hAnsi="Verdana" w:cs="Arial"/>
                <w:sz w:val="24"/>
                <w:szCs w:val="24"/>
                <w:shd w:val="clear" w:color="auto" w:fill="FFFFFF"/>
                <w:lang w:val="ru-RU"/>
              </w:rPr>
              <w:t>),</w:t>
            </w:r>
          </w:p>
          <w:p w:rsidR="00C43E49" w:rsidRPr="00C90C26" w:rsidRDefault="00C43E49" w:rsidP="00FF4D1B">
            <w:pPr>
              <w:pStyle w:val="a6"/>
              <w:numPr>
                <w:ilvl w:val="0"/>
                <w:numId w:val="1"/>
              </w:numPr>
              <w:spacing w:after="120" w:line="360" w:lineRule="atLeast"/>
              <w:jc w:val="both"/>
              <w:rPr>
                <w:rFonts w:ascii="Verdana" w:hAnsi="Verdana" w:cs="Arial"/>
                <w:sz w:val="24"/>
                <w:szCs w:val="24"/>
                <w:shd w:val="clear" w:color="auto" w:fill="FFFFFF"/>
                <w:lang w:val="ru-RU"/>
              </w:rPr>
            </w:pPr>
            <w:proofErr w:type="spellStart"/>
            <w:r w:rsidRPr="00C90C26">
              <w:rPr>
                <w:rFonts w:ascii="Verdana" w:hAnsi="Verdana" w:cs="Arial"/>
                <w:i/>
                <w:sz w:val="24"/>
                <w:szCs w:val="24"/>
                <w:shd w:val="clear" w:color="auto" w:fill="FFFFFF"/>
                <w:lang w:val="ru-RU"/>
              </w:rPr>
              <w:t>Слобозия</w:t>
            </w:r>
            <w:proofErr w:type="spellEnd"/>
            <w:r w:rsidRPr="00C90C26">
              <w:rPr>
                <w:rFonts w:ascii="Verdana" w:hAnsi="Verdana" w:cs="Arial"/>
                <w:sz w:val="24"/>
                <w:szCs w:val="24"/>
                <w:shd w:val="clear" w:color="auto" w:fill="FFFFFF"/>
                <w:lang w:val="ru-RU"/>
              </w:rPr>
              <w:t>,</w:t>
            </w:r>
          </w:p>
          <w:p w:rsidR="00C43E49" w:rsidRPr="00C90C26" w:rsidRDefault="00C43E49" w:rsidP="00FF4D1B">
            <w:pPr>
              <w:spacing w:after="120" w:line="360" w:lineRule="atLeast"/>
              <w:jc w:val="both"/>
              <w:rPr>
                <w:rFonts w:ascii="Verdana" w:hAnsi="Verdana" w:cs="Arial"/>
                <w:color w:val="222222"/>
                <w:sz w:val="24"/>
                <w:szCs w:val="24"/>
                <w:shd w:val="clear" w:color="auto" w:fill="FFFFFF"/>
                <w:lang w:val="ru-RU"/>
              </w:rPr>
            </w:pPr>
            <w:r w:rsidRPr="00C90C26">
              <w:rPr>
                <w:rFonts w:ascii="Verdana" w:hAnsi="Verdana" w:cs="Arial"/>
                <w:sz w:val="24"/>
                <w:szCs w:val="24"/>
                <w:shd w:val="clear" w:color="auto" w:fill="FFFFFF"/>
                <w:lang w:val="ru-RU"/>
              </w:rPr>
              <w:t xml:space="preserve">и 2 </w:t>
            </w:r>
            <w:proofErr w:type="gramStart"/>
            <w:r w:rsidRPr="00C90C26">
              <w:rPr>
                <w:rFonts w:ascii="Verdana" w:hAnsi="Verdana" w:cs="Arial"/>
                <w:sz w:val="24"/>
                <w:szCs w:val="24"/>
                <w:shd w:val="clear" w:color="auto" w:fill="FFFFFF"/>
                <w:lang w:val="ru-RU"/>
              </w:rPr>
              <w:t>жилых</w:t>
            </w:r>
            <w:proofErr w:type="gramEnd"/>
            <w:r w:rsidRPr="00C90C26">
              <w:rPr>
                <w:rFonts w:ascii="Verdana" w:hAnsi="Verdana" w:cs="Arial"/>
                <w:sz w:val="24"/>
                <w:szCs w:val="24"/>
                <w:shd w:val="clear" w:color="auto" w:fill="FFFFFF"/>
                <w:lang w:val="ru-RU"/>
              </w:rPr>
              <w:t xml:space="preserve"> образования </w:t>
            </w:r>
            <w:proofErr w:type="spellStart"/>
            <w:r w:rsidRPr="00C90C26">
              <w:rPr>
                <w:rFonts w:ascii="Verdana" w:hAnsi="Verdana" w:cs="Arial"/>
                <w:i/>
                <w:sz w:val="24"/>
                <w:szCs w:val="24"/>
                <w:shd w:val="clear" w:color="auto" w:fill="FFFFFF"/>
                <w:lang w:val="ru-RU"/>
              </w:rPr>
              <w:t>Молодова</w:t>
            </w:r>
            <w:proofErr w:type="spellEnd"/>
            <w:r w:rsidRPr="00C90C26">
              <w:rPr>
                <w:rFonts w:ascii="Verdana" w:hAnsi="Verdana" w:cs="Arial"/>
                <w:i/>
                <w:sz w:val="24"/>
                <w:szCs w:val="24"/>
                <w:shd w:val="clear" w:color="auto" w:fill="FFFFFF"/>
                <w:lang w:val="ru-RU"/>
              </w:rPr>
              <w:t xml:space="preserve"> и </w:t>
            </w:r>
            <w:proofErr w:type="spellStart"/>
            <w:r w:rsidRPr="00C90C26">
              <w:rPr>
                <w:rFonts w:ascii="Verdana" w:hAnsi="Verdana" w:cs="Arial"/>
                <w:i/>
                <w:sz w:val="24"/>
                <w:szCs w:val="24"/>
                <w:shd w:val="clear" w:color="auto" w:fill="FFFFFF"/>
                <w:lang w:val="ru-RU"/>
              </w:rPr>
              <w:t>Бэлций</w:t>
            </w:r>
            <w:proofErr w:type="spellEnd"/>
            <w:r w:rsidRPr="00C90C26">
              <w:rPr>
                <w:rFonts w:ascii="Verdana" w:hAnsi="Verdana" w:cs="Arial"/>
                <w:i/>
                <w:sz w:val="24"/>
                <w:szCs w:val="24"/>
                <w:shd w:val="clear" w:color="auto" w:fill="FFFFFF"/>
                <w:lang w:val="ru-RU"/>
              </w:rPr>
              <w:t xml:space="preserve"> Ной</w:t>
            </w:r>
            <w:r w:rsidRPr="00C90C26">
              <w:rPr>
                <w:rFonts w:ascii="Verdana" w:hAnsi="Verdana" w:cs="Arial"/>
                <w:sz w:val="24"/>
                <w:szCs w:val="24"/>
                <w:shd w:val="clear" w:color="auto" w:fill="FFFFFF"/>
                <w:lang w:val="ru-RU"/>
              </w:rPr>
              <w:t>.</w:t>
            </w:r>
          </w:p>
        </w:tc>
        <w:tc>
          <w:tcPr>
            <w:tcW w:w="4811" w:type="dxa"/>
          </w:tcPr>
          <w:p w:rsidR="00C43E49" w:rsidRPr="00C90C26" w:rsidRDefault="00C43E49" w:rsidP="00FF4D1B">
            <w:pPr>
              <w:spacing w:after="120" w:line="360" w:lineRule="atLeast"/>
              <w:jc w:val="both"/>
              <w:rPr>
                <w:rFonts w:ascii="Verdana" w:hAnsi="Verdana" w:cs="Arial"/>
                <w:color w:val="222222"/>
                <w:sz w:val="24"/>
                <w:szCs w:val="24"/>
                <w:shd w:val="clear" w:color="auto" w:fill="FFFFFF"/>
                <w:lang w:val="ru-RU"/>
              </w:rPr>
            </w:pPr>
            <w:r w:rsidRPr="00C90C26">
              <w:rPr>
                <w:noProof/>
                <w:lang w:val="ru-RU" w:eastAsia="ru-RU"/>
              </w:rPr>
              <w:drawing>
                <wp:inline distT="0" distB="0" distL="0" distR="0">
                  <wp:extent cx="2687541" cy="2454620"/>
                  <wp:effectExtent l="0" t="0" r="0" b="3175"/>
                  <wp:docPr id="6" name="Picture 6" descr="Imagini pentru cartierele municipiului Bal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ini pentru cartierele municipiului Balti"/>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690348" cy="2457183"/>
                          </a:xfrm>
                          <a:prstGeom prst="rect">
                            <a:avLst/>
                          </a:prstGeom>
                          <a:noFill/>
                          <a:ln>
                            <a:noFill/>
                          </a:ln>
                        </pic:spPr>
                      </pic:pic>
                    </a:graphicData>
                  </a:graphic>
                </wp:inline>
              </w:drawing>
            </w:r>
          </w:p>
        </w:tc>
      </w:tr>
    </w:tbl>
    <w:p w:rsidR="00C43E49" w:rsidRPr="00C90C26" w:rsidRDefault="00C43E49" w:rsidP="00C43E49">
      <w:pPr>
        <w:spacing w:after="120" w:line="360" w:lineRule="atLeast"/>
        <w:jc w:val="both"/>
        <w:rPr>
          <w:rFonts w:ascii="Verdana" w:hAnsi="Verdana" w:cs="Arial"/>
          <w:color w:val="222222"/>
          <w:sz w:val="24"/>
          <w:szCs w:val="24"/>
          <w:shd w:val="clear" w:color="auto" w:fill="FFFFFF"/>
          <w:lang w:val="ru-RU"/>
        </w:rPr>
      </w:pPr>
      <w:proofErr w:type="spellStart"/>
      <w:r w:rsidRPr="00C90C26">
        <w:rPr>
          <w:rFonts w:ascii="Verdana" w:hAnsi="Verdana" w:cs="Arial"/>
          <w:color w:val="222222"/>
          <w:sz w:val="24"/>
          <w:szCs w:val="24"/>
          <w:shd w:val="clear" w:color="auto" w:fill="FFFFFF"/>
          <w:lang w:val="ru-RU"/>
        </w:rPr>
        <w:t>Бэлць</w:t>
      </w:r>
      <w:proofErr w:type="spellEnd"/>
      <w:r w:rsidRPr="00C90C26">
        <w:rPr>
          <w:rFonts w:ascii="Verdana" w:hAnsi="Verdana" w:cs="Arial"/>
          <w:color w:val="222222"/>
          <w:sz w:val="24"/>
          <w:szCs w:val="24"/>
          <w:shd w:val="clear" w:color="auto" w:fill="FFFFFF"/>
          <w:lang w:val="ru-RU"/>
        </w:rPr>
        <w:t xml:space="preserve"> – важный транспортный узел на севере республики с развитой транспортной инфраструктурой, которая обеспечивает автомобильные, железнод</w:t>
      </w:r>
      <w:r w:rsidR="00C90C26">
        <w:rPr>
          <w:rFonts w:ascii="Verdana" w:hAnsi="Verdana" w:cs="Arial"/>
          <w:color w:val="222222"/>
          <w:sz w:val="24"/>
          <w:szCs w:val="24"/>
          <w:shd w:val="clear" w:color="auto" w:fill="FFFFFF"/>
          <w:lang w:val="ru-RU"/>
        </w:rPr>
        <w:t>о</w:t>
      </w:r>
      <w:r w:rsidRPr="00C90C26">
        <w:rPr>
          <w:rFonts w:ascii="Verdana" w:hAnsi="Verdana" w:cs="Arial"/>
          <w:color w:val="222222"/>
          <w:sz w:val="24"/>
          <w:szCs w:val="24"/>
          <w:shd w:val="clear" w:color="auto" w:fill="FFFFFF"/>
          <w:lang w:val="ru-RU"/>
        </w:rPr>
        <w:t>рожные и воздушные связи с</w:t>
      </w:r>
      <w:r w:rsidR="00C90C26">
        <w:rPr>
          <w:rFonts w:ascii="Verdana" w:hAnsi="Verdana" w:cs="Arial"/>
          <w:color w:val="222222"/>
          <w:sz w:val="24"/>
          <w:szCs w:val="24"/>
          <w:shd w:val="clear" w:color="auto" w:fill="FFFFFF"/>
          <w:lang w:val="ru-RU"/>
        </w:rPr>
        <w:t>о</w:t>
      </w:r>
      <w:r w:rsidRPr="00C90C26">
        <w:rPr>
          <w:rFonts w:ascii="Verdana" w:hAnsi="Verdana" w:cs="Arial"/>
          <w:color w:val="222222"/>
          <w:sz w:val="24"/>
          <w:szCs w:val="24"/>
          <w:shd w:val="clear" w:color="auto" w:fill="FFFFFF"/>
          <w:lang w:val="ru-RU"/>
        </w:rPr>
        <w:t xml:space="preserve"> всеми регионами республики и другими странами. Общая протяженность дорог муниципия составляет 220,7 км с площадью 1.478,5 м².</w:t>
      </w:r>
    </w:p>
    <w:p w:rsidR="00747237" w:rsidRDefault="00747237" w:rsidP="00C43E49">
      <w:pPr>
        <w:spacing w:after="0" w:line="360" w:lineRule="auto"/>
        <w:rPr>
          <w:rFonts w:ascii="Verdana" w:hAnsi="Verdana"/>
          <w:b/>
          <w:color w:val="1F497D" w:themeColor="text2"/>
          <w:sz w:val="24"/>
          <w:szCs w:val="24"/>
          <w:lang w:val="ru-RU"/>
        </w:rPr>
      </w:pPr>
    </w:p>
    <w:p w:rsidR="00C43E49" w:rsidRPr="00C90C26" w:rsidRDefault="00C43E49" w:rsidP="00C43E49">
      <w:pPr>
        <w:spacing w:after="0" w:line="360" w:lineRule="auto"/>
        <w:rPr>
          <w:rFonts w:ascii="Verdana" w:hAnsi="Verdana"/>
          <w:b/>
          <w:color w:val="1F497D" w:themeColor="text2"/>
          <w:sz w:val="24"/>
          <w:szCs w:val="24"/>
          <w:lang w:val="ru-RU"/>
        </w:rPr>
      </w:pPr>
      <w:r w:rsidRPr="00C90C26">
        <w:rPr>
          <w:rFonts w:ascii="Verdana" w:hAnsi="Verdana"/>
          <w:b/>
          <w:color w:val="1F497D" w:themeColor="text2"/>
          <w:sz w:val="24"/>
          <w:szCs w:val="24"/>
          <w:lang w:val="ru-RU"/>
        </w:rPr>
        <w:lastRenderedPageBreak/>
        <w:t>ДЕМОГРАФИЧЕСКИЕ ПОКАЗАТЕЛИ</w:t>
      </w:r>
    </w:p>
    <w:p w:rsidR="00C43E49" w:rsidRPr="00C90C26" w:rsidRDefault="00C43E49" w:rsidP="00C43E49">
      <w:pPr>
        <w:pStyle w:val="a8"/>
        <w:shd w:val="clear" w:color="auto" w:fill="FFFFFF"/>
        <w:spacing w:before="0" w:beforeAutospacing="0" w:after="0" w:afterAutospacing="0"/>
        <w:jc w:val="both"/>
        <w:rPr>
          <w:rFonts w:ascii="Verdana" w:hAnsi="Verdana" w:cs="Arial"/>
          <w:color w:val="222222"/>
          <w:lang w:val="ru-RU"/>
        </w:rPr>
      </w:pPr>
      <w:r w:rsidRPr="00C90C26">
        <w:rPr>
          <w:rFonts w:ascii="Verdana" w:eastAsiaTheme="minorHAnsi" w:hAnsi="Verdana" w:cstheme="minorBidi"/>
          <w:b/>
          <w:color w:val="1F497D" w:themeColor="text2"/>
          <w:lang w:val="ru-RU"/>
        </w:rPr>
        <w:t>Постоянное население</w:t>
      </w:r>
      <w:r w:rsidRPr="00C90C26">
        <w:rPr>
          <w:rFonts w:ascii="Verdana" w:hAnsi="Verdana" w:cs="Arial"/>
          <w:color w:val="222222"/>
          <w:lang w:val="ru-RU"/>
        </w:rPr>
        <w:t>, на 1 января, несколько увеличилось:</w:t>
      </w:r>
    </w:p>
    <w:p w:rsidR="00C43E49" w:rsidRPr="00C90C26" w:rsidRDefault="00C43E49" w:rsidP="00C43E49">
      <w:pPr>
        <w:spacing w:after="0" w:line="360" w:lineRule="auto"/>
        <w:rPr>
          <w:rFonts w:ascii="Verdana" w:hAnsi="Verdana"/>
          <w:color w:val="222222"/>
          <w:sz w:val="16"/>
          <w:szCs w:val="16"/>
          <w:lang w:val="ru-RU"/>
        </w:rPr>
      </w:pPr>
    </w:p>
    <w:tbl>
      <w:tblPr>
        <w:tblW w:w="10388" w:type="dxa"/>
        <w:tblInd w:w="93" w:type="dxa"/>
        <w:tblLook w:val="04A0"/>
      </w:tblPr>
      <w:tblGrid>
        <w:gridCol w:w="6997"/>
        <w:gridCol w:w="1382"/>
        <w:gridCol w:w="1002"/>
        <w:gridCol w:w="1007"/>
      </w:tblGrid>
      <w:tr w:rsidR="00C43E49" w:rsidRPr="00C90C26" w:rsidTr="00FF4D1B">
        <w:trPr>
          <w:trHeight w:val="300"/>
        </w:trPr>
        <w:tc>
          <w:tcPr>
            <w:tcW w:w="10388" w:type="dxa"/>
            <w:gridSpan w:val="4"/>
            <w:shd w:val="clear" w:color="auto" w:fill="auto"/>
            <w:noWrap/>
            <w:vAlign w:val="bottom"/>
            <w:hideMark/>
          </w:tcPr>
          <w:p w:rsidR="00C43E49" w:rsidRPr="00C90C26" w:rsidRDefault="00C43E49" w:rsidP="00FF4D1B">
            <w:pPr>
              <w:pStyle w:val="a8"/>
              <w:shd w:val="clear" w:color="auto" w:fill="FFFFFF"/>
              <w:spacing w:before="0" w:beforeAutospacing="0" w:after="0" w:afterAutospacing="0"/>
              <w:jc w:val="center"/>
              <w:rPr>
                <w:rFonts w:ascii="Verdana" w:hAnsi="Verdana" w:cs="Arial"/>
                <w:color w:val="222222"/>
                <w:lang w:val="ru-RU"/>
              </w:rPr>
            </w:pPr>
            <w:r w:rsidRPr="00C90C26">
              <w:rPr>
                <w:noProof/>
                <w:lang w:val="ru-RU" w:eastAsia="ru-RU"/>
              </w:rPr>
              <w:drawing>
                <wp:inline distT="0" distB="0" distL="0" distR="0">
                  <wp:extent cx="5972810" cy="2547620"/>
                  <wp:effectExtent l="0" t="0" r="889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5972810" cy="2547620"/>
                          </a:xfrm>
                          <a:prstGeom prst="rect">
                            <a:avLst/>
                          </a:prstGeom>
                        </pic:spPr>
                      </pic:pic>
                    </a:graphicData>
                  </a:graphic>
                </wp:inline>
              </w:drawing>
            </w:r>
          </w:p>
        </w:tc>
      </w:tr>
      <w:tr w:rsidR="00C43E49" w:rsidRPr="00C90C26" w:rsidTr="00FF4D1B">
        <w:trPr>
          <w:trHeight w:val="300"/>
        </w:trPr>
        <w:tc>
          <w:tcPr>
            <w:tcW w:w="6997" w:type="dxa"/>
            <w:shd w:val="clear" w:color="auto" w:fill="auto"/>
            <w:noWrap/>
            <w:vAlign w:val="bottom"/>
            <w:hideMark/>
          </w:tcPr>
          <w:p w:rsidR="00C43E49" w:rsidRPr="00C90C26" w:rsidRDefault="00C43E49" w:rsidP="00FF4D1B">
            <w:pPr>
              <w:pStyle w:val="a8"/>
              <w:shd w:val="clear" w:color="auto" w:fill="FFFFFF"/>
              <w:spacing w:before="0" w:beforeAutospacing="0" w:after="0" w:afterAutospacing="0"/>
              <w:jc w:val="both"/>
              <w:rPr>
                <w:rFonts w:ascii="Verdana" w:hAnsi="Verdana" w:cs="Arial"/>
                <w:color w:val="222222"/>
                <w:lang w:val="ru-RU"/>
              </w:rPr>
            </w:pPr>
          </w:p>
        </w:tc>
        <w:tc>
          <w:tcPr>
            <w:tcW w:w="1382" w:type="dxa"/>
            <w:shd w:val="clear" w:color="auto" w:fill="auto"/>
            <w:noWrap/>
            <w:vAlign w:val="bottom"/>
          </w:tcPr>
          <w:p w:rsidR="00C43E49" w:rsidRPr="00C90C26" w:rsidRDefault="00C43E49" w:rsidP="00FF4D1B">
            <w:pPr>
              <w:pStyle w:val="a8"/>
              <w:shd w:val="clear" w:color="auto" w:fill="FFFFFF"/>
              <w:spacing w:before="0" w:beforeAutospacing="0" w:after="0" w:afterAutospacing="0"/>
              <w:jc w:val="center"/>
              <w:rPr>
                <w:rFonts w:ascii="Verdana" w:hAnsi="Verdana" w:cs="Arial"/>
                <w:b/>
                <w:color w:val="222222"/>
                <w:lang w:val="ru-RU"/>
              </w:rPr>
            </w:pPr>
            <w:r w:rsidRPr="00C90C26">
              <w:rPr>
                <w:rFonts w:ascii="Verdana" w:hAnsi="Verdana" w:cs="Arial"/>
                <w:b/>
                <w:color w:val="222222"/>
                <w:lang w:val="ru-RU"/>
              </w:rPr>
              <w:t>2015</w:t>
            </w:r>
          </w:p>
        </w:tc>
        <w:tc>
          <w:tcPr>
            <w:tcW w:w="1002" w:type="dxa"/>
            <w:shd w:val="clear" w:color="auto" w:fill="auto"/>
            <w:noWrap/>
            <w:vAlign w:val="bottom"/>
          </w:tcPr>
          <w:p w:rsidR="00C43E49" w:rsidRPr="00C90C26" w:rsidRDefault="00C43E49" w:rsidP="00FF4D1B">
            <w:pPr>
              <w:pStyle w:val="a8"/>
              <w:shd w:val="clear" w:color="auto" w:fill="FFFFFF"/>
              <w:spacing w:before="0" w:beforeAutospacing="0" w:after="0" w:afterAutospacing="0"/>
              <w:jc w:val="center"/>
              <w:rPr>
                <w:rFonts w:ascii="Verdana" w:hAnsi="Verdana" w:cs="Arial"/>
                <w:b/>
                <w:color w:val="222222"/>
                <w:lang w:val="ru-RU"/>
              </w:rPr>
            </w:pPr>
            <w:r w:rsidRPr="00C90C26">
              <w:rPr>
                <w:rFonts w:ascii="Verdana" w:hAnsi="Verdana" w:cs="Arial"/>
                <w:b/>
                <w:color w:val="222222"/>
                <w:lang w:val="ru-RU"/>
              </w:rPr>
              <w:t>2016</w:t>
            </w:r>
          </w:p>
        </w:tc>
        <w:tc>
          <w:tcPr>
            <w:tcW w:w="1007" w:type="dxa"/>
            <w:shd w:val="clear" w:color="auto" w:fill="auto"/>
            <w:noWrap/>
            <w:vAlign w:val="bottom"/>
          </w:tcPr>
          <w:p w:rsidR="00C43E49" w:rsidRPr="00C90C26" w:rsidRDefault="00C43E49" w:rsidP="00FF4D1B">
            <w:pPr>
              <w:pStyle w:val="a8"/>
              <w:shd w:val="clear" w:color="auto" w:fill="FFFFFF"/>
              <w:spacing w:before="0" w:beforeAutospacing="0" w:after="0" w:afterAutospacing="0"/>
              <w:jc w:val="center"/>
              <w:rPr>
                <w:rFonts w:ascii="Verdana" w:hAnsi="Verdana" w:cs="Arial"/>
                <w:b/>
                <w:color w:val="222222"/>
                <w:lang w:val="ru-RU"/>
              </w:rPr>
            </w:pPr>
            <w:r w:rsidRPr="00C90C26">
              <w:rPr>
                <w:rFonts w:ascii="Verdana" w:hAnsi="Verdana" w:cs="Arial"/>
                <w:b/>
                <w:color w:val="222222"/>
                <w:lang w:val="ru-RU"/>
              </w:rPr>
              <w:t xml:space="preserve">2017 </w:t>
            </w:r>
          </w:p>
        </w:tc>
      </w:tr>
      <w:tr w:rsidR="00C43E49" w:rsidRPr="00C90C26" w:rsidTr="00FF4D1B">
        <w:trPr>
          <w:trHeight w:val="300"/>
        </w:trPr>
        <w:tc>
          <w:tcPr>
            <w:tcW w:w="6997" w:type="dxa"/>
            <w:shd w:val="clear" w:color="auto" w:fill="auto"/>
            <w:noWrap/>
            <w:vAlign w:val="bottom"/>
          </w:tcPr>
          <w:p w:rsidR="00C43E49" w:rsidRPr="00C90C26" w:rsidRDefault="00C43E49" w:rsidP="00FF4D1B">
            <w:pPr>
              <w:pStyle w:val="a8"/>
              <w:shd w:val="clear" w:color="auto" w:fill="FFFFFF"/>
              <w:spacing w:before="0" w:beforeAutospacing="0" w:after="0" w:afterAutospacing="0"/>
              <w:ind w:left="1440"/>
              <w:jc w:val="both"/>
              <w:rPr>
                <w:rFonts w:ascii="Verdana" w:hAnsi="Verdana" w:cs="Arial"/>
                <w:color w:val="222222"/>
                <w:lang w:val="ru-RU"/>
              </w:rPr>
            </w:pPr>
            <w:r w:rsidRPr="00C90C26">
              <w:rPr>
                <w:rFonts w:ascii="Verdana" w:hAnsi="Verdana" w:cs="Arial"/>
                <w:color w:val="222222"/>
                <w:lang w:val="ru-RU"/>
              </w:rPr>
              <w:t xml:space="preserve">Муниципий </w:t>
            </w:r>
            <w:proofErr w:type="spellStart"/>
            <w:r w:rsidRPr="00C90C26">
              <w:rPr>
                <w:rFonts w:ascii="Verdana" w:hAnsi="Verdana" w:cs="Arial"/>
                <w:color w:val="222222"/>
                <w:lang w:val="ru-RU"/>
              </w:rPr>
              <w:t>Бэлць</w:t>
            </w:r>
            <w:proofErr w:type="spellEnd"/>
          </w:p>
        </w:tc>
        <w:tc>
          <w:tcPr>
            <w:tcW w:w="1382" w:type="dxa"/>
            <w:shd w:val="clear" w:color="auto" w:fill="auto"/>
            <w:noWrap/>
            <w:vAlign w:val="bottom"/>
          </w:tcPr>
          <w:p w:rsidR="00C43E49" w:rsidRPr="00C90C26" w:rsidRDefault="00C43E49" w:rsidP="00FF4D1B">
            <w:pPr>
              <w:pStyle w:val="a8"/>
              <w:shd w:val="clear" w:color="auto" w:fill="FFFFFF"/>
              <w:spacing w:before="0" w:beforeAutospacing="0" w:after="0" w:afterAutospacing="0"/>
              <w:jc w:val="center"/>
              <w:rPr>
                <w:rFonts w:ascii="Verdana" w:hAnsi="Verdana" w:cs="Arial"/>
                <w:color w:val="222222"/>
                <w:lang w:val="ru-RU"/>
              </w:rPr>
            </w:pPr>
            <w:r w:rsidRPr="00C90C26">
              <w:rPr>
                <w:rFonts w:ascii="Verdana" w:hAnsi="Verdana" w:cs="Arial"/>
                <w:color w:val="222222"/>
                <w:lang w:val="ru-RU"/>
              </w:rPr>
              <w:t>150,2</w:t>
            </w:r>
          </w:p>
        </w:tc>
        <w:tc>
          <w:tcPr>
            <w:tcW w:w="1002" w:type="dxa"/>
            <w:shd w:val="clear" w:color="auto" w:fill="auto"/>
            <w:noWrap/>
            <w:vAlign w:val="bottom"/>
          </w:tcPr>
          <w:p w:rsidR="00C43E49" w:rsidRPr="00C90C26" w:rsidRDefault="00C43E49" w:rsidP="00FF4D1B">
            <w:pPr>
              <w:pStyle w:val="a8"/>
              <w:shd w:val="clear" w:color="auto" w:fill="FFFFFF"/>
              <w:spacing w:before="0" w:beforeAutospacing="0" w:after="0" w:afterAutospacing="0"/>
              <w:jc w:val="center"/>
              <w:rPr>
                <w:rFonts w:ascii="Verdana" w:hAnsi="Verdana" w:cs="Arial"/>
                <w:color w:val="222222"/>
                <w:lang w:val="ru-RU"/>
              </w:rPr>
            </w:pPr>
            <w:r w:rsidRPr="00C90C26">
              <w:rPr>
                <w:rFonts w:ascii="Verdana" w:hAnsi="Verdana" w:cs="Arial"/>
                <w:color w:val="222222"/>
                <w:lang w:val="ru-RU"/>
              </w:rPr>
              <w:t>150,7</w:t>
            </w:r>
          </w:p>
        </w:tc>
        <w:tc>
          <w:tcPr>
            <w:tcW w:w="1007" w:type="dxa"/>
            <w:shd w:val="clear" w:color="auto" w:fill="auto"/>
            <w:noWrap/>
            <w:vAlign w:val="bottom"/>
          </w:tcPr>
          <w:p w:rsidR="00C43E49" w:rsidRPr="00C90C26" w:rsidRDefault="00C43E49" w:rsidP="00FF4D1B">
            <w:pPr>
              <w:pStyle w:val="a8"/>
              <w:shd w:val="clear" w:color="auto" w:fill="FFFFFF"/>
              <w:spacing w:before="0" w:beforeAutospacing="0" w:after="0" w:afterAutospacing="0"/>
              <w:jc w:val="center"/>
              <w:rPr>
                <w:rFonts w:ascii="Verdana" w:hAnsi="Verdana" w:cs="Arial"/>
                <w:color w:val="222222"/>
                <w:lang w:val="ru-RU"/>
              </w:rPr>
            </w:pPr>
            <w:r w:rsidRPr="00C90C26">
              <w:rPr>
                <w:rFonts w:ascii="Verdana" w:hAnsi="Verdana" w:cs="Arial"/>
                <w:color w:val="222222"/>
                <w:lang w:val="ru-RU"/>
              </w:rPr>
              <w:t>151,2</w:t>
            </w:r>
          </w:p>
        </w:tc>
      </w:tr>
      <w:tr w:rsidR="00C43E49" w:rsidRPr="00C90C26" w:rsidTr="00FF4D1B">
        <w:trPr>
          <w:trHeight w:val="300"/>
        </w:trPr>
        <w:tc>
          <w:tcPr>
            <w:tcW w:w="6997" w:type="dxa"/>
            <w:shd w:val="clear" w:color="auto" w:fill="auto"/>
            <w:noWrap/>
            <w:vAlign w:val="bottom"/>
            <w:hideMark/>
          </w:tcPr>
          <w:p w:rsidR="00C43E49" w:rsidRPr="00C90C26" w:rsidRDefault="00C43E49" w:rsidP="00FF4D1B">
            <w:pPr>
              <w:pStyle w:val="a8"/>
              <w:shd w:val="clear" w:color="auto" w:fill="FFFFFF"/>
              <w:spacing w:before="0" w:beforeAutospacing="0" w:after="0" w:afterAutospacing="0"/>
              <w:ind w:left="1440"/>
              <w:jc w:val="both"/>
              <w:rPr>
                <w:rFonts w:ascii="Verdana" w:hAnsi="Verdana" w:cs="Arial"/>
                <w:color w:val="222222"/>
                <w:lang w:val="ru-RU"/>
              </w:rPr>
            </w:pPr>
            <w:r w:rsidRPr="00C90C26">
              <w:rPr>
                <w:rFonts w:ascii="Verdana" w:hAnsi="Verdana" w:cs="Arial"/>
                <w:color w:val="222222"/>
                <w:lang w:val="ru-RU"/>
              </w:rPr>
              <w:t xml:space="preserve">..город </w:t>
            </w:r>
            <w:proofErr w:type="spellStart"/>
            <w:r w:rsidRPr="00C90C26">
              <w:rPr>
                <w:rFonts w:ascii="Verdana" w:hAnsi="Verdana" w:cs="Arial"/>
                <w:color w:val="222222"/>
                <w:lang w:val="ru-RU"/>
              </w:rPr>
              <w:t>Бэлць</w:t>
            </w:r>
            <w:proofErr w:type="spellEnd"/>
          </w:p>
        </w:tc>
        <w:tc>
          <w:tcPr>
            <w:tcW w:w="1382" w:type="dxa"/>
            <w:shd w:val="clear" w:color="auto" w:fill="auto"/>
            <w:noWrap/>
            <w:vAlign w:val="bottom"/>
            <w:hideMark/>
          </w:tcPr>
          <w:p w:rsidR="00C43E49" w:rsidRPr="00C90C26" w:rsidRDefault="00C43E49" w:rsidP="00FF4D1B">
            <w:pPr>
              <w:pStyle w:val="a8"/>
              <w:shd w:val="clear" w:color="auto" w:fill="FFFFFF"/>
              <w:spacing w:before="0" w:beforeAutospacing="0" w:after="0" w:afterAutospacing="0"/>
              <w:jc w:val="center"/>
              <w:rPr>
                <w:rFonts w:ascii="Verdana" w:hAnsi="Verdana" w:cs="Arial"/>
                <w:color w:val="222222"/>
                <w:lang w:val="ru-RU"/>
              </w:rPr>
            </w:pPr>
            <w:r w:rsidRPr="00C90C26">
              <w:rPr>
                <w:rFonts w:ascii="Verdana" w:hAnsi="Verdana" w:cs="Arial"/>
                <w:color w:val="222222"/>
                <w:lang w:val="ru-RU"/>
              </w:rPr>
              <w:t>145,3</w:t>
            </w:r>
          </w:p>
        </w:tc>
        <w:tc>
          <w:tcPr>
            <w:tcW w:w="1002" w:type="dxa"/>
            <w:shd w:val="clear" w:color="auto" w:fill="auto"/>
            <w:noWrap/>
            <w:vAlign w:val="bottom"/>
            <w:hideMark/>
          </w:tcPr>
          <w:p w:rsidR="00C43E49" w:rsidRPr="00C90C26" w:rsidRDefault="00C43E49" w:rsidP="00FF4D1B">
            <w:pPr>
              <w:pStyle w:val="a8"/>
              <w:shd w:val="clear" w:color="auto" w:fill="FFFFFF"/>
              <w:spacing w:before="0" w:beforeAutospacing="0" w:after="0" w:afterAutospacing="0"/>
              <w:jc w:val="center"/>
              <w:rPr>
                <w:rFonts w:ascii="Verdana" w:hAnsi="Verdana" w:cs="Arial"/>
                <w:color w:val="222222"/>
                <w:lang w:val="ru-RU"/>
              </w:rPr>
            </w:pPr>
            <w:r w:rsidRPr="00C90C26">
              <w:rPr>
                <w:rFonts w:ascii="Verdana" w:hAnsi="Verdana" w:cs="Arial"/>
                <w:color w:val="222222"/>
                <w:lang w:val="ru-RU"/>
              </w:rPr>
              <w:t>145,8</w:t>
            </w:r>
          </w:p>
        </w:tc>
        <w:tc>
          <w:tcPr>
            <w:tcW w:w="1007" w:type="dxa"/>
            <w:shd w:val="clear" w:color="auto" w:fill="auto"/>
            <w:noWrap/>
            <w:vAlign w:val="bottom"/>
            <w:hideMark/>
          </w:tcPr>
          <w:p w:rsidR="00C43E49" w:rsidRPr="00C90C26" w:rsidRDefault="00C43E49" w:rsidP="00FF4D1B">
            <w:pPr>
              <w:pStyle w:val="a8"/>
              <w:shd w:val="clear" w:color="auto" w:fill="FFFFFF"/>
              <w:spacing w:before="0" w:beforeAutospacing="0" w:after="0" w:afterAutospacing="0"/>
              <w:jc w:val="center"/>
              <w:rPr>
                <w:rFonts w:ascii="Verdana" w:hAnsi="Verdana" w:cs="Arial"/>
                <w:color w:val="222222"/>
                <w:lang w:val="ru-RU"/>
              </w:rPr>
            </w:pPr>
            <w:r w:rsidRPr="00C90C26">
              <w:rPr>
                <w:rFonts w:ascii="Verdana" w:hAnsi="Verdana" w:cs="Arial"/>
                <w:color w:val="222222"/>
                <w:lang w:val="ru-RU"/>
              </w:rPr>
              <w:t>146,3</w:t>
            </w:r>
          </w:p>
        </w:tc>
      </w:tr>
      <w:tr w:rsidR="00C43E49" w:rsidRPr="00C90C26" w:rsidTr="00FF4D1B">
        <w:trPr>
          <w:trHeight w:val="300"/>
        </w:trPr>
        <w:tc>
          <w:tcPr>
            <w:tcW w:w="6997" w:type="dxa"/>
            <w:shd w:val="clear" w:color="auto" w:fill="auto"/>
            <w:noWrap/>
            <w:vAlign w:val="bottom"/>
            <w:hideMark/>
          </w:tcPr>
          <w:p w:rsidR="00C43E49" w:rsidRPr="00C90C26" w:rsidRDefault="00C43E49" w:rsidP="00FF4D1B">
            <w:pPr>
              <w:pStyle w:val="a8"/>
              <w:shd w:val="clear" w:color="auto" w:fill="FFFFFF"/>
              <w:spacing w:before="0" w:beforeAutospacing="0" w:after="0" w:afterAutospacing="0"/>
              <w:ind w:left="1440"/>
              <w:jc w:val="both"/>
              <w:rPr>
                <w:rFonts w:ascii="Verdana" w:hAnsi="Verdana" w:cs="Arial"/>
                <w:color w:val="222222"/>
                <w:lang w:val="ru-RU"/>
              </w:rPr>
            </w:pPr>
            <w:r w:rsidRPr="00C90C26">
              <w:rPr>
                <w:rFonts w:ascii="Verdana" w:hAnsi="Verdana" w:cs="Arial"/>
                <w:color w:val="222222"/>
                <w:lang w:val="ru-RU"/>
              </w:rPr>
              <w:t>..</w:t>
            </w:r>
            <w:proofErr w:type="spellStart"/>
            <w:r w:rsidRPr="00C90C26">
              <w:rPr>
                <w:rFonts w:ascii="Verdana" w:hAnsi="Verdana" w:cs="Arial"/>
                <w:color w:val="222222"/>
                <w:lang w:val="ru-RU"/>
              </w:rPr>
              <w:t>мун</w:t>
            </w:r>
            <w:proofErr w:type="spellEnd"/>
            <w:r w:rsidRPr="00C90C26">
              <w:rPr>
                <w:rFonts w:ascii="Verdana" w:hAnsi="Verdana" w:cs="Arial"/>
                <w:color w:val="222222"/>
                <w:lang w:val="ru-RU"/>
              </w:rPr>
              <w:t xml:space="preserve">. </w:t>
            </w:r>
            <w:proofErr w:type="spellStart"/>
            <w:r w:rsidRPr="00C90C26">
              <w:rPr>
                <w:rFonts w:ascii="Verdana" w:hAnsi="Verdana" w:cs="Arial"/>
                <w:color w:val="222222"/>
                <w:lang w:val="ru-RU"/>
              </w:rPr>
              <w:t>Бэлць</w:t>
            </w:r>
            <w:proofErr w:type="spellEnd"/>
            <w:r w:rsidRPr="00C90C26">
              <w:rPr>
                <w:rFonts w:ascii="Verdana" w:hAnsi="Verdana" w:cs="Arial"/>
                <w:color w:val="222222"/>
                <w:lang w:val="ru-RU"/>
              </w:rPr>
              <w:t xml:space="preserve"> - села (Елизавета, </w:t>
            </w:r>
            <w:proofErr w:type="gramStart"/>
            <w:r w:rsidRPr="00C90C26">
              <w:rPr>
                <w:rFonts w:ascii="Verdana" w:hAnsi="Verdana" w:cs="Arial"/>
                <w:color w:val="222222"/>
                <w:lang w:val="ru-RU"/>
              </w:rPr>
              <w:t>Садовое</w:t>
            </w:r>
            <w:proofErr w:type="gramEnd"/>
            <w:r w:rsidRPr="00C90C26">
              <w:rPr>
                <w:rFonts w:ascii="Verdana" w:hAnsi="Verdana" w:cs="Arial"/>
                <w:color w:val="222222"/>
                <w:lang w:val="ru-RU"/>
              </w:rPr>
              <w:t>)</w:t>
            </w:r>
          </w:p>
        </w:tc>
        <w:tc>
          <w:tcPr>
            <w:tcW w:w="1382" w:type="dxa"/>
            <w:shd w:val="clear" w:color="auto" w:fill="auto"/>
            <w:noWrap/>
            <w:vAlign w:val="bottom"/>
            <w:hideMark/>
          </w:tcPr>
          <w:p w:rsidR="00C43E49" w:rsidRPr="00C90C26" w:rsidRDefault="00C43E49" w:rsidP="00FF4D1B">
            <w:pPr>
              <w:pStyle w:val="a8"/>
              <w:shd w:val="clear" w:color="auto" w:fill="FFFFFF"/>
              <w:spacing w:before="0" w:beforeAutospacing="0" w:after="0" w:afterAutospacing="0"/>
              <w:jc w:val="center"/>
              <w:rPr>
                <w:rFonts w:ascii="Verdana" w:hAnsi="Verdana" w:cs="Arial"/>
                <w:color w:val="222222"/>
                <w:lang w:val="ru-RU"/>
              </w:rPr>
            </w:pPr>
            <w:r w:rsidRPr="00C90C26">
              <w:rPr>
                <w:rFonts w:ascii="Verdana" w:hAnsi="Verdana" w:cs="Arial"/>
                <w:color w:val="222222"/>
                <w:lang w:val="ru-RU"/>
              </w:rPr>
              <w:t>4,9</w:t>
            </w:r>
          </w:p>
        </w:tc>
        <w:tc>
          <w:tcPr>
            <w:tcW w:w="1002" w:type="dxa"/>
            <w:shd w:val="clear" w:color="auto" w:fill="auto"/>
            <w:noWrap/>
            <w:vAlign w:val="bottom"/>
            <w:hideMark/>
          </w:tcPr>
          <w:p w:rsidR="00C43E49" w:rsidRPr="00C90C26" w:rsidRDefault="00C43E49" w:rsidP="00FF4D1B">
            <w:pPr>
              <w:pStyle w:val="a8"/>
              <w:shd w:val="clear" w:color="auto" w:fill="FFFFFF"/>
              <w:spacing w:before="0" w:beforeAutospacing="0" w:after="0" w:afterAutospacing="0"/>
              <w:jc w:val="center"/>
              <w:rPr>
                <w:rFonts w:ascii="Verdana" w:hAnsi="Verdana" w:cs="Arial"/>
                <w:color w:val="222222"/>
                <w:lang w:val="ru-RU"/>
              </w:rPr>
            </w:pPr>
            <w:r w:rsidRPr="00C90C26">
              <w:rPr>
                <w:rFonts w:ascii="Verdana" w:hAnsi="Verdana" w:cs="Arial"/>
                <w:color w:val="222222"/>
                <w:lang w:val="ru-RU"/>
              </w:rPr>
              <w:t>4,9</w:t>
            </w:r>
          </w:p>
        </w:tc>
        <w:tc>
          <w:tcPr>
            <w:tcW w:w="1007" w:type="dxa"/>
            <w:shd w:val="clear" w:color="auto" w:fill="auto"/>
            <w:noWrap/>
            <w:vAlign w:val="bottom"/>
            <w:hideMark/>
          </w:tcPr>
          <w:p w:rsidR="00C43E49" w:rsidRPr="00C90C26" w:rsidRDefault="00C43E49" w:rsidP="00FF4D1B">
            <w:pPr>
              <w:pStyle w:val="a8"/>
              <w:shd w:val="clear" w:color="auto" w:fill="FFFFFF"/>
              <w:spacing w:before="0" w:beforeAutospacing="0" w:after="0" w:afterAutospacing="0"/>
              <w:jc w:val="center"/>
              <w:rPr>
                <w:rFonts w:ascii="Verdana" w:hAnsi="Verdana" w:cs="Arial"/>
                <w:color w:val="222222"/>
                <w:lang w:val="ru-RU"/>
              </w:rPr>
            </w:pPr>
            <w:r w:rsidRPr="00C90C26">
              <w:rPr>
                <w:rFonts w:ascii="Verdana" w:hAnsi="Verdana" w:cs="Arial"/>
                <w:color w:val="222222"/>
                <w:lang w:val="ru-RU"/>
              </w:rPr>
              <w:t>4,9</w:t>
            </w:r>
          </w:p>
        </w:tc>
      </w:tr>
    </w:tbl>
    <w:p w:rsidR="00C43E49" w:rsidRPr="00C90C26" w:rsidRDefault="00C43E49" w:rsidP="00C43E49">
      <w:pPr>
        <w:pStyle w:val="a8"/>
        <w:shd w:val="clear" w:color="auto" w:fill="FFFFFF"/>
        <w:spacing w:before="0" w:beforeAutospacing="0" w:after="0" w:afterAutospacing="0"/>
        <w:jc w:val="both"/>
        <w:rPr>
          <w:rFonts w:ascii="Verdana" w:hAnsi="Verdana" w:cs="Arial"/>
          <w:b/>
          <w:color w:val="222222"/>
          <w:sz w:val="22"/>
          <w:lang w:val="ru-RU"/>
        </w:rPr>
      </w:pPr>
      <w:r w:rsidRPr="00C90C26">
        <w:rPr>
          <w:rFonts w:ascii="Verdana" w:hAnsi="Verdana" w:cs="Arial"/>
          <w:b/>
          <w:color w:val="222222"/>
          <w:sz w:val="22"/>
          <w:lang w:val="ru-RU"/>
        </w:rPr>
        <w:t>Источник: НБС, 08.09.2017 г.</w:t>
      </w:r>
    </w:p>
    <w:p w:rsidR="00C43E49" w:rsidRPr="00C90C26" w:rsidRDefault="00C43E49" w:rsidP="00C43E49">
      <w:pPr>
        <w:pStyle w:val="a8"/>
        <w:shd w:val="clear" w:color="auto" w:fill="FFFFFF"/>
        <w:spacing w:before="0" w:beforeAutospacing="0" w:after="0" w:afterAutospacing="0"/>
        <w:jc w:val="both"/>
        <w:rPr>
          <w:rFonts w:ascii="Verdana" w:hAnsi="Verdana" w:cs="Arial"/>
          <w:color w:val="222222"/>
          <w:lang w:val="ru-RU"/>
        </w:rPr>
      </w:pPr>
    </w:p>
    <w:p w:rsidR="00C43E49" w:rsidRPr="00C90C26" w:rsidRDefault="00C43E49" w:rsidP="00C43E49">
      <w:pPr>
        <w:pStyle w:val="a8"/>
        <w:shd w:val="clear" w:color="auto" w:fill="FFFFFF"/>
        <w:spacing w:before="0" w:beforeAutospacing="0" w:after="0" w:afterAutospacing="0"/>
        <w:jc w:val="both"/>
        <w:rPr>
          <w:rFonts w:ascii="Verdana" w:hAnsi="Verdana"/>
          <w:color w:val="222222"/>
          <w:lang w:val="ru-RU"/>
        </w:rPr>
      </w:pPr>
      <w:r w:rsidRPr="00C90C26">
        <w:rPr>
          <w:rFonts w:ascii="Verdana" w:hAnsi="Verdana"/>
          <w:color w:val="222222"/>
          <w:lang w:val="ru-RU"/>
        </w:rPr>
        <w:t xml:space="preserve">На 1 января 2017 г. </w:t>
      </w:r>
      <w:r w:rsidRPr="00C90C26">
        <w:rPr>
          <w:rFonts w:ascii="Verdana" w:eastAsiaTheme="minorHAnsi" w:hAnsi="Verdana" w:cstheme="minorBidi"/>
          <w:b/>
          <w:color w:val="1F497D" w:themeColor="text2"/>
          <w:lang w:val="ru-RU"/>
        </w:rPr>
        <w:t>количество женщин</w:t>
      </w:r>
      <w:r w:rsidRPr="00C90C26">
        <w:rPr>
          <w:rFonts w:ascii="Verdana" w:hAnsi="Verdana"/>
          <w:color w:val="222222"/>
          <w:lang w:val="ru-RU"/>
        </w:rPr>
        <w:t xml:space="preserve"> было больше, чем мужчин:</w:t>
      </w:r>
    </w:p>
    <w:p w:rsidR="00C43E49" w:rsidRPr="00C90C26" w:rsidRDefault="00C43E49" w:rsidP="00C43E49">
      <w:pPr>
        <w:pStyle w:val="3"/>
        <w:shd w:val="clear" w:color="auto" w:fill="FFFFFF"/>
        <w:spacing w:before="72" w:beforeAutospacing="0" w:after="0" w:afterAutospacing="0"/>
        <w:rPr>
          <w:rStyle w:val="mw-headline"/>
          <w:rFonts w:ascii="Arial" w:hAnsi="Arial" w:cs="Arial"/>
          <w:color w:val="000000"/>
          <w:sz w:val="29"/>
          <w:szCs w:val="29"/>
          <w:lang w:val="ru-RU"/>
        </w:rPr>
      </w:pPr>
      <w:r w:rsidRPr="00C90C26">
        <w:rPr>
          <w:noProof/>
          <w:lang w:val="ru-RU" w:eastAsia="ru-RU"/>
        </w:rPr>
        <w:drawing>
          <wp:inline distT="0" distB="0" distL="0" distR="0">
            <wp:extent cx="5972810" cy="2612828"/>
            <wp:effectExtent l="0" t="0" r="0" b="0"/>
            <wp:docPr id="16" name="Picture 16" descr="C:\Users\DELL\AppData\Local\Microsoft\Windows\Temporary Internet Files\Content.Word\ChartHand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Temporary Internet Files\Content.Word\ChartHandler.pn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72810" cy="2612828"/>
                    </a:xfrm>
                    <a:prstGeom prst="rect">
                      <a:avLst/>
                    </a:prstGeom>
                    <a:noFill/>
                    <a:ln>
                      <a:noFill/>
                    </a:ln>
                  </pic:spPr>
                </pic:pic>
              </a:graphicData>
            </a:graphic>
          </wp:inline>
        </w:drawing>
      </w:r>
    </w:p>
    <w:tbl>
      <w:tblPr>
        <w:tblW w:w="9371" w:type="dxa"/>
        <w:tblInd w:w="93" w:type="dxa"/>
        <w:tblLook w:val="04A0"/>
      </w:tblPr>
      <w:tblGrid>
        <w:gridCol w:w="6678"/>
        <w:gridCol w:w="1417"/>
        <w:gridCol w:w="1394"/>
      </w:tblGrid>
      <w:tr w:rsidR="00C43E49" w:rsidRPr="00C90C26" w:rsidTr="00FF4D1B">
        <w:trPr>
          <w:trHeight w:val="300"/>
        </w:trPr>
        <w:tc>
          <w:tcPr>
            <w:tcW w:w="6678" w:type="dxa"/>
            <w:shd w:val="clear" w:color="auto" w:fill="auto"/>
            <w:noWrap/>
            <w:vAlign w:val="bottom"/>
            <w:hideMark/>
          </w:tcPr>
          <w:p w:rsidR="00C43E49" w:rsidRPr="00C90C26" w:rsidRDefault="00C43E49" w:rsidP="00FF4D1B">
            <w:pPr>
              <w:pStyle w:val="a8"/>
              <w:shd w:val="clear" w:color="auto" w:fill="FFFFFF"/>
              <w:spacing w:before="0" w:beforeAutospacing="0" w:after="0" w:afterAutospacing="0"/>
              <w:jc w:val="both"/>
              <w:rPr>
                <w:rFonts w:ascii="Verdana" w:hAnsi="Verdana" w:cs="Arial"/>
                <w:color w:val="222222"/>
                <w:lang w:val="ru-RU"/>
              </w:rPr>
            </w:pPr>
          </w:p>
        </w:tc>
        <w:tc>
          <w:tcPr>
            <w:tcW w:w="1417" w:type="dxa"/>
            <w:shd w:val="clear" w:color="auto" w:fill="auto"/>
            <w:noWrap/>
            <w:vAlign w:val="bottom"/>
          </w:tcPr>
          <w:p w:rsidR="00C43E49" w:rsidRPr="00C90C26" w:rsidRDefault="00C43E49" w:rsidP="00FF4D1B">
            <w:pPr>
              <w:pStyle w:val="a8"/>
              <w:shd w:val="clear" w:color="auto" w:fill="FFFFFF"/>
              <w:spacing w:before="0" w:beforeAutospacing="0" w:after="0" w:afterAutospacing="0"/>
              <w:jc w:val="center"/>
              <w:rPr>
                <w:rFonts w:ascii="Verdana" w:hAnsi="Verdana" w:cs="Arial"/>
                <w:b/>
                <w:color w:val="222222"/>
                <w:sz w:val="20"/>
                <w:szCs w:val="20"/>
                <w:lang w:val="ru-RU"/>
              </w:rPr>
            </w:pPr>
            <w:r w:rsidRPr="00C90C26">
              <w:rPr>
                <w:rFonts w:ascii="Verdana" w:hAnsi="Verdana" w:cs="Arial"/>
                <w:b/>
                <w:color w:val="222222"/>
                <w:sz w:val="20"/>
                <w:szCs w:val="20"/>
                <w:lang w:val="ru-RU"/>
              </w:rPr>
              <w:t>Мужчины</w:t>
            </w:r>
          </w:p>
        </w:tc>
        <w:tc>
          <w:tcPr>
            <w:tcW w:w="1276" w:type="dxa"/>
            <w:shd w:val="clear" w:color="auto" w:fill="auto"/>
            <w:noWrap/>
            <w:vAlign w:val="bottom"/>
          </w:tcPr>
          <w:p w:rsidR="00C43E49" w:rsidRPr="00C90C26" w:rsidRDefault="00C43E49" w:rsidP="00FF4D1B">
            <w:pPr>
              <w:pStyle w:val="a8"/>
              <w:shd w:val="clear" w:color="auto" w:fill="FFFFFF"/>
              <w:spacing w:before="0" w:beforeAutospacing="0" w:after="0" w:afterAutospacing="0"/>
              <w:jc w:val="center"/>
              <w:rPr>
                <w:rFonts w:ascii="Verdana" w:hAnsi="Verdana" w:cs="Arial"/>
                <w:b/>
                <w:color w:val="222222"/>
                <w:sz w:val="20"/>
                <w:szCs w:val="20"/>
                <w:lang w:val="ru-RU"/>
              </w:rPr>
            </w:pPr>
            <w:r w:rsidRPr="00C90C26">
              <w:rPr>
                <w:rFonts w:ascii="Verdana" w:hAnsi="Verdana" w:cs="Arial"/>
                <w:b/>
                <w:color w:val="222222"/>
                <w:sz w:val="20"/>
                <w:szCs w:val="20"/>
                <w:lang w:val="ru-RU"/>
              </w:rPr>
              <w:t>Женщины</w:t>
            </w:r>
          </w:p>
        </w:tc>
      </w:tr>
      <w:tr w:rsidR="00C43E49" w:rsidRPr="00C90C26" w:rsidTr="00FF4D1B">
        <w:trPr>
          <w:trHeight w:val="300"/>
        </w:trPr>
        <w:tc>
          <w:tcPr>
            <w:tcW w:w="6678" w:type="dxa"/>
            <w:shd w:val="clear" w:color="auto" w:fill="auto"/>
            <w:noWrap/>
            <w:vAlign w:val="bottom"/>
          </w:tcPr>
          <w:p w:rsidR="00C43E49" w:rsidRPr="00C90C26" w:rsidRDefault="00C43E49" w:rsidP="00FF4D1B">
            <w:pPr>
              <w:pStyle w:val="a8"/>
              <w:shd w:val="clear" w:color="auto" w:fill="FFFFFF"/>
              <w:spacing w:before="0" w:beforeAutospacing="0" w:after="0" w:afterAutospacing="0"/>
              <w:jc w:val="both"/>
              <w:rPr>
                <w:rFonts w:ascii="Verdana" w:hAnsi="Verdana" w:cs="Arial"/>
                <w:color w:val="222222"/>
                <w:lang w:val="ru-RU"/>
              </w:rPr>
            </w:pPr>
            <w:r w:rsidRPr="00C90C26">
              <w:rPr>
                <w:rFonts w:ascii="Verdana" w:hAnsi="Verdana" w:cs="Arial"/>
                <w:color w:val="222222"/>
                <w:lang w:val="ru-RU"/>
              </w:rPr>
              <w:t xml:space="preserve">Муниципий </w:t>
            </w:r>
            <w:proofErr w:type="spellStart"/>
            <w:r w:rsidRPr="00C90C26">
              <w:rPr>
                <w:rFonts w:ascii="Verdana" w:hAnsi="Verdana" w:cs="Arial"/>
                <w:color w:val="222222"/>
                <w:lang w:val="ru-RU"/>
              </w:rPr>
              <w:t>Бэлць</w:t>
            </w:r>
            <w:proofErr w:type="spellEnd"/>
          </w:p>
        </w:tc>
        <w:tc>
          <w:tcPr>
            <w:tcW w:w="1417" w:type="dxa"/>
            <w:shd w:val="clear" w:color="auto" w:fill="auto"/>
            <w:noWrap/>
            <w:vAlign w:val="bottom"/>
          </w:tcPr>
          <w:p w:rsidR="00C43E49" w:rsidRPr="00C90C26" w:rsidRDefault="00C43E49" w:rsidP="00FF4D1B">
            <w:pPr>
              <w:pStyle w:val="a8"/>
              <w:shd w:val="clear" w:color="auto" w:fill="FFFFFF"/>
              <w:spacing w:before="0" w:beforeAutospacing="0" w:after="0" w:afterAutospacing="0"/>
              <w:jc w:val="center"/>
              <w:rPr>
                <w:rFonts w:ascii="Verdana" w:hAnsi="Verdana" w:cs="Arial"/>
                <w:color w:val="222222"/>
                <w:lang w:val="ru-RU"/>
              </w:rPr>
            </w:pPr>
            <w:r w:rsidRPr="00C90C26">
              <w:rPr>
                <w:rFonts w:ascii="Verdana" w:hAnsi="Verdana" w:cs="Arial"/>
                <w:color w:val="222222"/>
                <w:lang w:val="ru-RU"/>
              </w:rPr>
              <w:t>69 487</w:t>
            </w:r>
          </w:p>
        </w:tc>
        <w:tc>
          <w:tcPr>
            <w:tcW w:w="1276" w:type="dxa"/>
            <w:shd w:val="clear" w:color="auto" w:fill="auto"/>
            <w:noWrap/>
            <w:vAlign w:val="bottom"/>
          </w:tcPr>
          <w:p w:rsidR="00C43E49" w:rsidRPr="00C90C26" w:rsidRDefault="00C43E49" w:rsidP="00FF4D1B">
            <w:pPr>
              <w:pStyle w:val="a8"/>
              <w:shd w:val="clear" w:color="auto" w:fill="FFFFFF"/>
              <w:spacing w:before="0" w:beforeAutospacing="0" w:after="0" w:afterAutospacing="0"/>
              <w:jc w:val="center"/>
              <w:rPr>
                <w:rFonts w:ascii="Verdana" w:hAnsi="Verdana" w:cs="Arial"/>
                <w:color w:val="222222"/>
                <w:lang w:val="ru-RU"/>
              </w:rPr>
            </w:pPr>
            <w:r w:rsidRPr="00C90C26">
              <w:rPr>
                <w:rFonts w:ascii="Verdana" w:hAnsi="Verdana" w:cs="Arial"/>
                <w:color w:val="222222"/>
                <w:lang w:val="ru-RU"/>
              </w:rPr>
              <w:t xml:space="preserve">81 762 </w:t>
            </w:r>
          </w:p>
        </w:tc>
      </w:tr>
      <w:tr w:rsidR="00C43E49" w:rsidRPr="00C90C26" w:rsidTr="00FF4D1B">
        <w:trPr>
          <w:trHeight w:val="300"/>
        </w:trPr>
        <w:tc>
          <w:tcPr>
            <w:tcW w:w="6678" w:type="dxa"/>
            <w:shd w:val="clear" w:color="auto" w:fill="auto"/>
            <w:noWrap/>
            <w:vAlign w:val="bottom"/>
            <w:hideMark/>
          </w:tcPr>
          <w:p w:rsidR="00C43E49" w:rsidRPr="00C90C26" w:rsidRDefault="00C43E49" w:rsidP="00FF4D1B">
            <w:pPr>
              <w:pStyle w:val="a8"/>
              <w:shd w:val="clear" w:color="auto" w:fill="FFFFFF"/>
              <w:spacing w:before="0" w:beforeAutospacing="0" w:after="0" w:afterAutospacing="0"/>
              <w:jc w:val="both"/>
              <w:rPr>
                <w:rFonts w:ascii="Verdana" w:hAnsi="Verdana" w:cs="Arial"/>
                <w:color w:val="222222"/>
                <w:lang w:val="ru-RU"/>
              </w:rPr>
            </w:pPr>
            <w:r w:rsidRPr="00C90C26">
              <w:rPr>
                <w:rFonts w:ascii="Verdana" w:hAnsi="Verdana" w:cs="Arial"/>
                <w:color w:val="222222"/>
                <w:lang w:val="ru-RU"/>
              </w:rPr>
              <w:t xml:space="preserve">..город </w:t>
            </w:r>
            <w:proofErr w:type="spellStart"/>
            <w:r w:rsidRPr="00C90C26">
              <w:rPr>
                <w:rFonts w:ascii="Verdana" w:hAnsi="Verdana" w:cs="Arial"/>
                <w:color w:val="222222"/>
                <w:lang w:val="ru-RU"/>
              </w:rPr>
              <w:t>Бэлць</w:t>
            </w:r>
            <w:proofErr w:type="spellEnd"/>
          </w:p>
        </w:tc>
        <w:tc>
          <w:tcPr>
            <w:tcW w:w="1417" w:type="dxa"/>
            <w:shd w:val="clear" w:color="auto" w:fill="auto"/>
            <w:noWrap/>
            <w:vAlign w:val="bottom"/>
            <w:hideMark/>
          </w:tcPr>
          <w:p w:rsidR="00C43E49" w:rsidRPr="00C90C26" w:rsidRDefault="00C43E49" w:rsidP="00FF4D1B">
            <w:pPr>
              <w:pStyle w:val="a8"/>
              <w:shd w:val="clear" w:color="auto" w:fill="FFFFFF"/>
              <w:spacing w:before="0" w:beforeAutospacing="0" w:after="0" w:afterAutospacing="0"/>
              <w:jc w:val="center"/>
              <w:rPr>
                <w:rFonts w:ascii="Verdana" w:hAnsi="Verdana" w:cs="Arial"/>
                <w:color w:val="222222"/>
                <w:lang w:val="ru-RU"/>
              </w:rPr>
            </w:pPr>
            <w:r w:rsidRPr="00C90C26">
              <w:rPr>
                <w:rFonts w:ascii="Verdana" w:hAnsi="Verdana" w:cs="Arial"/>
                <w:color w:val="222222"/>
                <w:lang w:val="ru-RU"/>
              </w:rPr>
              <w:t>67 116</w:t>
            </w:r>
          </w:p>
        </w:tc>
        <w:tc>
          <w:tcPr>
            <w:tcW w:w="1276" w:type="dxa"/>
            <w:shd w:val="clear" w:color="auto" w:fill="auto"/>
            <w:noWrap/>
            <w:vAlign w:val="bottom"/>
            <w:hideMark/>
          </w:tcPr>
          <w:p w:rsidR="00C43E49" w:rsidRPr="00C90C26" w:rsidRDefault="00C43E49" w:rsidP="00FF4D1B">
            <w:pPr>
              <w:pStyle w:val="a8"/>
              <w:shd w:val="clear" w:color="auto" w:fill="FFFFFF"/>
              <w:spacing w:before="0" w:beforeAutospacing="0" w:after="0" w:afterAutospacing="0"/>
              <w:jc w:val="center"/>
              <w:rPr>
                <w:rFonts w:ascii="Verdana" w:hAnsi="Verdana" w:cs="Arial"/>
                <w:color w:val="222222"/>
                <w:lang w:val="ru-RU"/>
              </w:rPr>
            </w:pPr>
            <w:r w:rsidRPr="00C90C26">
              <w:rPr>
                <w:rFonts w:ascii="Verdana" w:hAnsi="Verdana" w:cs="Arial"/>
                <w:color w:val="222222"/>
                <w:lang w:val="ru-RU"/>
              </w:rPr>
              <w:t>79 186</w:t>
            </w:r>
          </w:p>
        </w:tc>
      </w:tr>
      <w:tr w:rsidR="00C43E49" w:rsidRPr="00C90C26" w:rsidTr="00FF4D1B">
        <w:trPr>
          <w:trHeight w:val="300"/>
        </w:trPr>
        <w:tc>
          <w:tcPr>
            <w:tcW w:w="6678" w:type="dxa"/>
            <w:shd w:val="clear" w:color="auto" w:fill="auto"/>
            <w:noWrap/>
            <w:vAlign w:val="bottom"/>
            <w:hideMark/>
          </w:tcPr>
          <w:p w:rsidR="00C43E49" w:rsidRPr="00C90C26" w:rsidRDefault="00C43E49" w:rsidP="00FF4D1B">
            <w:pPr>
              <w:pStyle w:val="a8"/>
              <w:shd w:val="clear" w:color="auto" w:fill="FFFFFF"/>
              <w:spacing w:before="0" w:beforeAutospacing="0" w:after="0" w:afterAutospacing="0"/>
              <w:jc w:val="both"/>
              <w:rPr>
                <w:rFonts w:ascii="Verdana" w:hAnsi="Verdana" w:cs="Arial"/>
                <w:color w:val="222222"/>
                <w:lang w:val="ru-RU"/>
              </w:rPr>
            </w:pPr>
            <w:r w:rsidRPr="00C90C26">
              <w:rPr>
                <w:rFonts w:ascii="Verdana" w:hAnsi="Verdana" w:cs="Arial"/>
                <w:color w:val="222222"/>
                <w:lang w:val="ru-RU"/>
              </w:rPr>
              <w:t>..</w:t>
            </w:r>
            <w:proofErr w:type="spellStart"/>
            <w:r w:rsidRPr="00C90C26">
              <w:rPr>
                <w:rFonts w:ascii="Verdana" w:hAnsi="Verdana" w:cs="Arial"/>
                <w:color w:val="222222"/>
                <w:lang w:val="ru-RU"/>
              </w:rPr>
              <w:t>мун</w:t>
            </w:r>
            <w:proofErr w:type="spellEnd"/>
            <w:r w:rsidRPr="00C90C26">
              <w:rPr>
                <w:rFonts w:ascii="Verdana" w:hAnsi="Verdana" w:cs="Arial"/>
                <w:color w:val="222222"/>
                <w:lang w:val="ru-RU"/>
              </w:rPr>
              <w:t xml:space="preserve">. </w:t>
            </w:r>
            <w:proofErr w:type="spellStart"/>
            <w:r w:rsidRPr="00C90C26">
              <w:rPr>
                <w:rFonts w:ascii="Verdana" w:hAnsi="Verdana" w:cs="Arial"/>
                <w:color w:val="222222"/>
                <w:lang w:val="ru-RU"/>
              </w:rPr>
              <w:t>Бэлць</w:t>
            </w:r>
            <w:proofErr w:type="spellEnd"/>
            <w:r w:rsidRPr="00C90C26">
              <w:rPr>
                <w:rFonts w:ascii="Verdana" w:hAnsi="Verdana" w:cs="Arial"/>
                <w:color w:val="222222"/>
                <w:lang w:val="ru-RU"/>
              </w:rPr>
              <w:t xml:space="preserve"> - села (Елизавета, </w:t>
            </w:r>
            <w:proofErr w:type="gramStart"/>
            <w:r w:rsidRPr="00C90C26">
              <w:rPr>
                <w:rFonts w:ascii="Verdana" w:hAnsi="Verdana" w:cs="Arial"/>
                <w:color w:val="222222"/>
                <w:lang w:val="ru-RU"/>
              </w:rPr>
              <w:t>Садовое</w:t>
            </w:r>
            <w:proofErr w:type="gramEnd"/>
            <w:r w:rsidRPr="00C90C26">
              <w:rPr>
                <w:rFonts w:ascii="Verdana" w:hAnsi="Verdana" w:cs="Arial"/>
                <w:color w:val="222222"/>
                <w:lang w:val="ru-RU"/>
              </w:rPr>
              <w:t>)</w:t>
            </w:r>
          </w:p>
        </w:tc>
        <w:tc>
          <w:tcPr>
            <w:tcW w:w="1417" w:type="dxa"/>
            <w:shd w:val="clear" w:color="auto" w:fill="auto"/>
            <w:noWrap/>
            <w:vAlign w:val="bottom"/>
            <w:hideMark/>
          </w:tcPr>
          <w:p w:rsidR="00C43E49" w:rsidRPr="00C90C26" w:rsidRDefault="00C43E49" w:rsidP="00FF4D1B">
            <w:pPr>
              <w:pStyle w:val="a8"/>
              <w:shd w:val="clear" w:color="auto" w:fill="FFFFFF"/>
              <w:spacing w:before="0" w:beforeAutospacing="0" w:after="0" w:afterAutospacing="0"/>
              <w:jc w:val="center"/>
              <w:rPr>
                <w:rFonts w:ascii="Verdana" w:hAnsi="Verdana" w:cs="Arial"/>
                <w:color w:val="222222"/>
                <w:lang w:val="ru-RU"/>
              </w:rPr>
            </w:pPr>
            <w:r w:rsidRPr="00C90C26">
              <w:rPr>
                <w:rFonts w:ascii="Verdana" w:hAnsi="Verdana" w:cs="Arial"/>
                <w:color w:val="222222"/>
                <w:lang w:val="ru-RU"/>
              </w:rPr>
              <w:t>2 371</w:t>
            </w:r>
          </w:p>
        </w:tc>
        <w:tc>
          <w:tcPr>
            <w:tcW w:w="1276" w:type="dxa"/>
            <w:shd w:val="clear" w:color="auto" w:fill="auto"/>
            <w:noWrap/>
            <w:vAlign w:val="bottom"/>
            <w:hideMark/>
          </w:tcPr>
          <w:p w:rsidR="00C43E49" w:rsidRPr="00C90C26" w:rsidRDefault="00C43E49" w:rsidP="00FF4D1B">
            <w:pPr>
              <w:pStyle w:val="a8"/>
              <w:shd w:val="clear" w:color="auto" w:fill="FFFFFF"/>
              <w:spacing w:before="0" w:beforeAutospacing="0" w:after="0" w:afterAutospacing="0"/>
              <w:jc w:val="center"/>
              <w:rPr>
                <w:rFonts w:ascii="Verdana" w:hAnsi="Verdana" w:cs="Arial"/>
                <w:color w:val="222222"/>
                <w:lang w:val="ru-RU"/>
              </w:rPr>
            </w:pPr>
            <w:r w:rsidRPr="00C90C26">
              <w:rPr>
                <w:rFonts w:ascii="Verdana" w:hAnsi="Verdana" w:cs="Arial"/>
                <w:color w:val="222222"/>
                <w:lang w:val="ru-RU"/>
              </w:rPr>
              <w:t>2 576</w:t>
            </w:r>
          </w:p>
        </w:tc>
      </w:tr>
    </w:tbl>
    <w:p w:rsidR="00C43E49" w:rsidRPr="00C90C26" w:rsidRDefault="00C43E49" w:rsidP="00C43E49">
      <w:pPr>
        <w:pStyle w:val="a8"/>
        <w:shd w:val="clear" w:color="auto" w:fill="FFFFFF"/>
        <w:spacing w:before="0" w:beforeAutospacing="0" w:after="0" w:afterAutospacing="0"/>
        <w:jc w:val="both"/>
        <w:rPr>
          <w:rFonts w:ascii="Verdana" w:hAnsi="Verdana" w:cs="Arial"/>
          <w:b/>
          <w:color w:val="222222"/>
          <w:sz w:val="22"/>
          <w:lang w:val="ru-RU"/>
        </w:rPr>
      </w:pPr>
      <w:r w:rsidRPr="00C90C26">
        <w:rPr>
          <w:rFonts w:ascii="Verdana" w:hAnsi="Verdana" w:cs="Arial"/>
          <w:b/>
          <w:color w:val="222222"/>
          <w:sz w:val="22"/>
          <w:lang w:val="ru-RU"/>
        </w:rPr>
        <w:t>Источник: НБС, 08.09.2017 г.</w:t>
      </w:r>
    </w:p>
    <w:p w:rsidR="004358C5" w:rsidRDefault="004358C5" w:rsidP="00C43E49">
      <w:pPr>
        <w:pStyle w:val="a8"/>
        <w:shd w:val="clear" w:color="auto" w:fill="FFFFFF"/>
        <w:spacing w:before="0" w:beforeAutospacing="0" w:after="0" w:afterAutospacing="0"/>
        <w:jc w:val="both"/>
        <w:rPr>
          <w:rFonts w:ascii="Verdana" w:eastAsiaTheme="minorHAnsi" w:hAnsi="Verdana" w:cstheme="minorBidi"/>
          <w:b/>
          <w:color w:val="1F497D" w:themeColor="text2"/>
          <w:lang w:val="ru-RU"/>
        </w:rPr>
      </w:pPr>
    </w:p>
    <w:p w:rsidR="00C43E49" w:rsidRPr="00C90C26" w:rsidRDefault="00C43E49" w:rsidP="00C43E49">
      <w:pPr>
        <w:pStyle w:val="a8"/>
        <w:shd w:val="clear" w:color="auto" w:fill="FFFFFF"/>
        <w:spacing w:before="0" w:beforeAutospacing="0" w:after="0" w:afterAutospacing="0"/>
        <w:jc w:val="both"/>
        <w:rPr>
          <w:rFonts w:ascii="Verdana" w:hAnsi="Verdana"/>
          <w:color w:val="222222"/>
          <w:lang w:val="ru-RU"/>
        </w:rPr>
      </w:pPr>
      <w:r w:rsidRPr="00C90C26">
        <w:rPr>
          <w:rFonts w:ascii="Verdana" w:eastAsiaTheme="minorHAnsi" w:hAnsi="Verdana" w:cstheme="minorBidi"/>
          <w:b/>
          <w:color w:val="1F497D" w:themeColor="text2"/>
          <w:lang w:val="ru-RU"/>
        </w:rPr>
        <w:lastRenderedPageBreak/>
        <w:t>Коэффициент старения</w:t>
      </w:r>
      <w:r w:rsidRPr="00C90C26">
        <w:rPr>
          <w:rFonts w:ascii="Verdana" w:hAnsi="Verdana"/>
          <w:color w:val="222222"/>
          <w:lang w:val="ru-RU"/>
        </w:rPr>
        <w:t xml:space="preserve"> населения за последние три г</w:t>
      </w:r>
      <w:r w:rsidR="00747237">
        <w:rPr>
          <w:rFonts w:ascii="Verdana" w:hAnsi="Verdana"/>
          <w:color w:val="222222"/>
          <w:lang w:val="ru-RU"/>
        </w:rPr>
        <w:t>о</w:t>
      </w:r>
      <w:r w:rsidRPr="00C90C26">
        <w:rPr>
          <w:rFonts w:ascii="Verdana" w:hAnsi="Verdana"/>
          <w:color w:val="222222"/>
          <w:lang w:val="ru-RU"/>
        </w:rPr>
        <w:t>да растет. Положение на 1 января 2017 г.:</w:t>
      </w:r>
    </w:p>
    <w:p w:rsidR="00C43E49" w:rsidRPr="00C90C26" w:rsidRDefault="00C43E49" w:rsidP="00C43E49">
      <w:pPr>
        <w:pStyle w:val="3"/>
        <w:shd w:val="clear" w:color="auto" w:fill="FFFFFF"/>
        <w:spacing w:before="72" w:beforeAutospacing="0" w:after="0" w:afterAutospacing="0"/>
        <w:rPr>
          <w:rStyle w:val="mw-headline"/>
          <w:rFonts w:ascii="Arial" w:hAnsi="Arial" w:cs="Arial"/>
          <w:color w:val="000000"/>
          <w:sz w:val="29"/>
          <w:szCs w:val="29"/>
          <w:lang w:val="ru-RU"/>
        </w:rPr>
      </w:pPr>
      <w:r w:rsidRPr="00C90C26">
        <w:rPr>
          <w:noProof/>
          <w:lang w:val="ru-RU" w:eastAsia="ru-RU"/>
        </w:rPr>
        <w:drawing>
          <wp:inline distT="0" distB="0" distL="0" distR="0">
            <wp:extent cx="5972810" cy="2634933"/>
            <wp:effectExtent l="0" t="0" r="0" b="0"/>
            <wp:docPr id="17" name="Picture 17" descr="C:\Users\DELL\AppData\Local\Microsoft\Windows\Temporary Internet Files\Content.Word\ChartHandle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AppData\Local\Microsoft\Windows\Temporary Internet Files\Content.Word\ChartHandler (1).pn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72810" cy="2634933"/>
                    </a:xfrm>
                    <a:prstGeom prst="rect">
                      <a:avLst/>
                    </a:prstGeom>
                    <a:noFill/>
                    <a:ln>
                      <a:noFill/>
                    </a:ln>
                  </pic:spPr>
                </pic:pic>
              </a:graphicData>
            </a:graphic>
          </wp:inline>
        </w:drawing>
      </w:r>
    </w:p>
    <w:tbl>
      <w:tblPr>
        <w:tblW w:w="9796" w:type="dxa"/>
        <w:tblInd w:w="93" w:type="dxa"/>
        <w:tblLook w:val="04A0"/>
      </w:tblPr>
      <w:tblGrid>
        <w:gridCol w:w="4945"/>
        <w:gridCol w:w="1923"/>
        <w:gridCol w:w="1348"/>
        <w:gridCol w:w="1580"/>
      </w:tblGrid>
      <w:tr w:rsidR="00C43E49" w:rsidRPr="00C90C26" w:rsidTr="00FF4D1B">
        <w:trPr>
          <w:trHeight w:val="300"/>
        </w:trPr>
        <w:tc>
          <w:tcPr>
            <w:tcW w:w="4945" w:type="dxa"/>
            <w:shd w:val="clear" w:color="auto" w:fill="auto"/>
            <w:noWrap/>
            <w:vAlign w:val="bottom"/>
          </w:tcPr>
          <w:p w:rsidR="00C43E49" w:rsidRPr="00C90C26" w:rsidRDefault="00C43E49" w:rsidP="00FF4D1B">
            <w:pPr>
              <w:pStyle w:val="a8"/>
              <w:shd w:val="clear" w:color="auto" w:fill="FFFFFF"/>
              <w:spacing w:before="0" w:beforeAutospacing="0" w:after="0" w:afterAutospacing="0"/>
              <w:jc w:val="center"/>
              <w:rPr>
                <w:rFonts w:ascii="Verdana" w:hAnsi="Verdana" w:cs="Arial"/>
                <w:b/>
                <w:color w:val="222222"/>
                <w:lang w:val="ru-RU"/>
              </w:rPr>
            </w:pPr>
            <w:r w:rsidRPr="00C90C26">
              <w:rPr>
                <w:rFonts w:ascii="Verdana" w:hAnsi="Verdana" w:cs="Arial"/>
                <w:b/>
                <w:color w:val="222222"/>
                <w:lang w:val="ru-RU"/>
              </w:rPr>
              <w:t>2017 г.</w:t>
            </w:r>
          </w:p>
        </w:tc>
        <w:tc>
          <w:tcPr>
            <w:tcW w:w="1923" w:type="dxa"/>
            <w:shd w:val="clear" w:color="auto" w:fill="auto"/>
            <w:noWrap/>
            <w:vAlign w:val="bottom"/>
          </w:tcPr>
          <w:p w:rsidR="00C43E49" w:rsidRPr="00C90C26" w:rsidRDefault="00C43E49" w:rsidP="00FF4D1B">
            <w:pPr>
              <w:pStyle w:val="a8"/>
              <w:shd w:val="clear" w:color="auto" w:fill="FFFFFF"/>
              <w:spacing w:before="0" w:beforeAutospacing="0" w:after="0" w:afterAutospacing="0"/>
              <w:jc w:val="center"/>
              <w:rPr>
                <w:rFonts w:ascii="Verdana" w:hAnsi="Verdana" w:cs="Arial"/>
                <w:b/>
                <w:color w:val="222222"/>
                <w:lang w:val="ru-RU"/>
              </w:rPr>
            </w:pPr>
            <w:r w:rsidRPr="00C90C26">
              <w:rPr>
                <w:rFonts w:ascii="Verdana" w:hAnsi="Verdana" w:cs="Arial"/>
                <w:b/>
                <w:color w:val="222222"/>
                <w:lang w:val="ru-RU"/>
              </w:rPr>
              <w:t>Оба пола</w:t>
            </w:r>
          </w:p>
        </w:tc>
        <w:tc>
          <w:tcPr>
            <w:tcW w:w="1308" w:type="dxa"/>
            <w:shd w:val="clear" w:color="auto" w:fill="auto"/>
            <w:noWrap/>
            <w:vAlign w:val="bottom"/>
          </w:tcPr>
          <w:p w:rsidR="00C43E49" w:rsidRPr="00C90C26" w:rsidRDefault="00C43E49" w:rsidP="00FF4D1B">
            <w:pPr>
              <w:pStyle w:val="a8"/>
              <w:shd w:val="clear" w:color="auto" w:fill="FFFFFF"/>
              <w:spacing w:before="0" w:beforeAutospacing="0" w:after="0" w:afterAutospacing="0"/>
              <w:jc w:val="center"/>
              <w:rPr>
                <w:rFonts w:ascii="Verdana" w:hAnsi="Verdana" w:cs="Arial"/>
                <w:b/>
                <w:color w:val="222222"/>
                <w:sz w:val="20"/>
                <w:szCs w:val="20"/>
                <w:lang w:val="ru-RU"/>
              </w:rPr>
            </w:pPr>
            <w:r w:rsidRPr="00C90C26">
              <w:rPr>
                <w:rFonts w:ascii="Verdana" w:hAnsi="Verdana" w:cs="Arial"/>
                <w:b/>
                <w:color w:val="222222"/>
                <w:sz w:val="20"/>
                <w:szCs w:val="20"/>
                <w:lang w:val="ru-RU"/>
              </w:rPr>
              <w:t>Мужчины</w:t>
            </w:r>
          </w:p>
        </w:tc>
        <w:tc>
          <w:tcPr>
            <w:tcW w:w="1620" w:type="dxa"/>
            <w:vAlign w:val="bottom"/>
          </w:tcPr>
          <w:p w:rsidR="00C43E49" w:rsidRPr="00C90C26" w:rsidRDefault="00C43E49" w:rsidP="00FF4D1B">
            <w:pPr>
              <w:pStyle w:val="a8"/>
              <w:shd w:val="clear" w:color="auto" w:fill="FFFFFF"/>
              <w:spacing w:before="0" w:beforeAutospacing="0" w:after="0" w:afterAutospacing="0"/>
              <w:jc w:val="center"/>
              <w:rPr>
                <w:rFonts w:ascii="Verdana" w:hAnsi="Verdana" w:cs="Arial"/>
                <w:b/>
                <w:color w:val="222222"/>
                <w:sz w:val="20"/>
                <w:szCs w:val="20"/>
                <w:lang w:val="ru-RU"/>
              </w:rPr>
            </w:pPr>
            <w:r w:rsidRPr="00C90C26">
              <w:rPr>
                <w:rFonts w:ascii="Verdana" w:hAnsi="Verdana" w:cs="Arial"/>
                <w:b/>
                <w:color w:val="222222"/>
                <w:sz w:val="20"/>
                <w:szCs w:val="20"/>
                <w:lang w:val="ru-RU"/>
              </w:rPr>
              <w:t>Женщины</w:t>
            </w:r>
          </w:p>
        </w:tc>
      </w:tr>
      <w:tr w:rsidR="00C43E49" w:rsidRPr="00C90C26" w:rsidTr="00FF4D1B">
        <w:trPr>
          <w:trHeight w:val="300"/>
        </w:trPr>
        <w:tc>
          <w:tcPr>
            <w:tcW w:w="4945" w:type="dxa"/>
            <w:shd w:val="clear" w:color="auto" w:fill="auto"/>
            <w:noWrap/>
            <w:vAlign w:val="bottom"/>
          </w:tcPr>
          <w:p w:rsidR="00C43E49" w:rsidRPr="00C90C26" w:rsidRDefault="00C43E49" w:rsidP="00FF4D1B">
            <w:pPr>
              <w:pStyle w:val="a8"/>
              <w:shd w:val="clear" w:color="auto" w:fill="FFFFFF"/>
              <w:spacing w:before="0" w:beforeAutospacing="0" w:after="0" w:afterAutospacing="0"/>
              <w:jc w:val="both"/>
              <w:rPr>
                <w:rFonts w:ascii="Verdana" w:hAnsi="Verdana" w:cs="Arial"/>
                <w:color w:val="222222"/>
                <w:lang w:val="ru-RU"/>
              </w:rPr>
            </w:pPr>
            <w:r w:rsidRPr="00C90C26">
              <w:rPr>
                <w:rFonts w:ascii="Verdana" w:hAnsi="Verdana" w:cs="Arial"/>
                <w:color w:val="222222"/>
                <w:lang w:val="ru-RU"/>
              </w:rPr>
              <w:t xml:space="preserve">Муниципий </w:t>
            </w:r>
            <w:proofErr w:type="spellStart"/>
            <w:r w:rsidRPr="00C90C26">
              <w:rPr>
                <w:rFonts w:ascii="Verdana" w:hAnsi="Verdana" w:cs="Arial"/>
                <w:color w:val="222222"/>
                <w:lang w:val="ru-RU"/>
              </w:rPr>
              <w:t>Бэлць</w:t>
            </w:r>
            <w:proofErr w:type="spellEnd"/>
          </w:p>
        </w:tc>
        <w:tc>
          <w:tcPr>
            <w:tcW w:w="1923" w:type="dxa"/>
            <w:shd w:val="clear" w:color="auto" w:fill="auto"/>
            <w:noWrap/>
            <w:vAlign w:val="bottom"/>
          </w:tcPr>
          <w:p w:rsidR="00C43E49" w:rsidRPr="00C90C26" w:rsidRDefault="00C43E49" w:rsidP="00FF4D1B">
            <w:pPr>
              <w:pStyle w:val="a8"/>
              <w:shd w:val="clear" w:color="auto" w:fill="FFFFFF"/>
              <w:spacing w:before="0" w:beforeAutospacing="0" w:after="0" w:afterAutospacing="0"/>
              <w:jc w:val="center"/>
              <w:rPr>
                <w:rFonts w:ascii="Verdana" w:hAnsi="Verdana" w:cs="Arial"/>
                <w:color w:val="222222"/>
                <w:lang w:val="ru-RU"/>
              </w:rPr>
            </w:pPr>
            <w:r w:rsidRPr="00C90C26">
              <w:rPr>
                <w:rFonts w:ascii="Verdana" w:hAnsi="Verdana" w:cs="Arial"/>
                <w:color w:val="222222"/>
                <w:lang w:val="ru-RU"/>
              </w:rPr>
              <w:t>17,8</w:t>
            </w:r>
          </w:p>
        </w:tc>
        <w:tc>
          <w:tcPr>
            <w:tcW w:w="1308" w:type="dxa"/>
            <w:shd w:val="clear" w:color="auto" w:fill="auto"/>
            <w:noWrap/>
            <w:vAlign w:val="bottom"/>
          </w:tcPr>
          <w:p w:rsidR="00C43E49" w:rsidRPr="00C90C26" w:rsidRDefault="00C43E49" w:rsidP="00FF4D1B">
            <w:pPr>
              <w:pStyle w:val="a8"/>
              <w:shd w:val="clear" w:color="auto" w:fill="FFFFFF"/>
              <w:spacing w:before="0" w:beforeAutospacing="0" w:after="0" w:afterAutospacing="0"/>
              <w:jc w:val="center"/>
              <w:rPr>
                <w:rFonts w:ascii="Verdana" w:hAnsi="Verdana" w:cs="Arial"/>
                <w:color w:val="222222"/>
                <w:lang w:val="ru-RU"/>
              </w:rPr>
            </w:pPr>
            <w:r w:rsidRPr="00C90C26">
              <w:rPr>
                <w:rFonts w:ascii="Verdana" w:hAnsi="Verdana" w:cs="Arial"/>
                <w:color w:val="222222"/>
                <w:lang w:val="ru-RU"/>
              </w:rPr>
              <w:t>14,7</w:t>
            </w:r>
          </w:p>
        </w:tc>
        <w:tc>
          <w:tcPr>
            <w:tcW w:w="1620" w:type="dxa"/>
            <w:vAlign w:val="bottom"/>
          </w:tcPr>
          <w:p w:rsidR="00C43E49" w:rsidRPr="00C90C26" w:rsidRDefault="00C43E49" w:rsidP="00FF4D1B">
            <w:pPr>
              <w:pStyle w:val="a8"/>
              <w:shd w:val="clear" w:color="auto" w:fill="FFFFFF"/>
              <w:spacing w:before="0" w:beforeAutospacing="0" w:after="0" w:afterAutospacing="0"/>
              <w:jc w:val="center"/>
              <w:rPr>
                <w:rFonts w:ascii="Verdana" w:hAnsi="Verdana" w:cs="Arial"/>
                <w:color w:val="222222"/>
                <w:lang w:val="ru-RU"/>
              </w:rPr>
            </w:pPr>
            <w:r w:rsidRPr="00C90C26">
              <w:rPr>
                <w:rFonts w:ascii="Verdana" w:hAnsi="Verdana" w:cs="Arial"/>
                <w:color w:val="222222"/>
                <w:lang w:val="ru-RU"/>
              </w:rPr>
              <w:t>20,5</w:t>
            </w:r>
          </w:p>
        </w:tc>
      </w:tr>
      <w:tr w:rsidR="00C43E49" w:rsidRPr="00C90C26" w:rsidTr="00FF4D1B">
        <w:trPr>
          <w:trHeight w:val="300"/>
        </w:trPr>
        <w:tc>
          <w:tcPr>
            <w:tcW w:w="4945" w:type="dxa"/>
            <w:shd w:val="clear" w:color="auto" w:fill="auto"/>
            <w:noWrap/>
            <w:vAlign w:val="bottom"/>
          </w:tcPr>
          <w:p w:rsidR="00C43E49" w:rsidRPr="00C90C26" w:rsidRDefault="00C43E49" w:rsidP="00FF4D1B">
            <w:pPr>
              <w:pStyle w:val="a8"/>
              <w:shd w:val="clear" w:color="auto" w:fill="FFFFFF"/>
              <w:spacing w:before="0" w:beforeAutospacing="0" w:after="0" w:afterAutospacing="0"/>
              <w:jc w:val="both"/>
              <w:rPr>
                <w:rFonts w:ascii="Verdana" w:hAnsi="Verdana" w:cs="Arial"/>
                <w:color w:val="222222"/>
                <w:lang w:val="ru-RU"/>
              </w:rPr>
            </w:pPr>
            <w:r w:rsidRPr="00C90C26">
              <w:rPr>
                <w:rFonts w:ascii="Verdana" w:hAnsi="Verdana" w:cs="Arial"/>
                <w:color w:val="222222"/>
                <w:lang w:val="ru-RU"/>
              </w:rPr>
              <w:t xml:space="preserve">..город </w:t>
            </w:r>
            <w:proofErr w:type="spellStart"/>
            <w:r w:rsidRPr="00C90C26">
              <w:rPr>
                <w:rFonts w:ascii="Verdana" w:hAnsi="Verdana" w:cs="Arial"/>
                <w:color w:val="222222"/>
                <w:lang w:val="ru-RU"/>
              </w:rPr>
              <w:t>Бэлць</w:t>
            </w:r>
            <w:proofErr w:type="spellEnd"/>
          </w:p>
        </w:tc>
        <w:tc>
          <w:tcPr>
            <w:tcW w:w="1923" w:type="dxa"/>
            <w:shd w:val="clear" w:color="auto" w:fill="auto"/>
            <w:noWrap/>
            <w:vAlign w:val="bottom"/>
          </w:tcPr>
          <w:p w:rsidR="00C43E49" w:rsidRPr="00C90C26" w:rsidRDefault="00C43E49" w:rsidP="00FF4D1B">
            <w:pPr>
              <w:pStyle w:val="a8"/>
              <w:shd w:val="clear" w:color="auto" w:fill="FFFFFF"/>
              <w:spacing w:before="0" w:beforeAutospacing="0" w:after="0" w:afterAutospacing="0"/>
              <w:jc w:val="center"/>
              <w:rPr>
                <w:rFonts w:ascii="Verdana" w:hAnsi="Verdana" w:cs="Arial"/>
                <w:color w:val="222222"/>
                <w:lang w:val="ru-RU"/>
              </w:rPr>
            </w:pPr>
            <w:r w:rsidRPr="00C90C26">
              <w:rPr>
                <w:rFonts w:ascii="Verdana" w:hAnsi="Verdana" w:cs="Arial"/>
                <w:color w:val="222222"/>
                <w:lang w:val="ru-RU"/>
              </w:rPr>
              <w:t>17,9</w:t>
            </w:r>
          </w:p>
        </w:tc>
        <w:tc>
          <w:tcPr>
            <w:tcW w:w="1308" w:type="dxa"/>
            <w:shd w:val="clear" w:color="auto" w:fill="auto"/>
            <w:noWrap/>
            <w:vAlign w:val="bottom"/>
          </w:tcPr>
          <w:p w:rsidR="00C43E49" w:rsidRPr="00C90C26" w:rsidRDefault="00C43E49" w:rsidP="00FF4D1B">
            <w:pPr>
              <w:pStyle w:val="a8"/>
              <w:shd w:val="clear" w:color="auto" w:fill="FFFFFF"/>
              <w:spacing w:before="0" w:beforeAutospacing="0" w:after="0" w:afterAutospacing="0"/>
              <w:jc w:val="center"/>
              <w:rPr>
                <w:rFonts w:ascii="Verdana" w:hAnsi="Verdana" w:cs="Arial"/>
                <w:color w:val="222222"/>
                <w:lang w:val="ru-RU"/>
              </w:rPr>
            </w:pPr>
            <w:r w:rsidRPr="00C90C26">
              <w:rPr>
                <w:rFonts w:ascii="Verdana" w:hAnsi="Verdana" w:cs="Arial"/>
                <w:color w:val="222222"/>
                <w:lang w:val="ru-RU"/>
              </w:rPr>
              <w:t>14,8</w:t>
            </w:r>
          </w:p>
        </w:tc>
        <w:tc>
          <w:tcPr>
            <w:tcW w:w="1620" w:type="dxa"/>
            <w:vAlign w:val="bottom"/>
          </w:tcPr>
          <w:p w:rsidR="00C43E49" w:rsidRPr="00C90C26" w:rsidRDefault="00C43E49" w:rsidP="00FF4D1B">
            <w:pPr>
              <w:pStyle w:val="a8"/>
              <w:shd w:val="clear" w:color="auto" w:fill="FFFFFF"/>
              <w:spacing w:before="0" w:beforeAutospacing="0" w:after="0" w:afterAutospacing="0"/>
              <w:jc w:val="center"/>
              <w:rPr>
                <w:rFonts w:ascii="Verdana" w:hAnsi="Verdana" w:cs="Arial"/>
                <w:color w:val="222222"/>
                <w:lang w:val="ru-RU"/>
              </w:rPr>
            </w:pPr>
            <w:r w:rsidRPr="00C90C26">
              <w:rPr>
                <w:rFonts w:ascii="Verdana" w:hAnsi="Verdana" w:cs="Arial"/>
                <w:color w:val="222222"/>
                <w:lang w:val="ru-RU"/>
              </w:rPr>
              <w:t>20,6</w:t>
            </w:r>
          </w:p>
        </w:tc>
      </w:tr>
      <w:tr w:rsidR="00C43E49" w:rsidRPr="00C90C26" w:rsidTr="00FF4D1B">
        <w:trPr>
          <w:trHeight w:val="300"/>
        </w:trPr>
        <w:tc>
          <w:tcPr>
            <w:tcW w:w="4945" w:type="dxa"/>
            <w:shd w:val="clear" w:color="auto" w:fill="auto"/>
            <w:noWrap/>
            <w:vAlign w:val="bottom"/>
          </w:tcPr>
          <w:p w:rsidR="00C43E49" w:rsidRPr="00C90C26" w:rsidRDefault="00C43E49" w:rsidP="00FF4D1B">
            <w:pPr>
              <w:pStyle w:val="a8"/>
              <w:shd w:val="clear" w:color="auto" w:fill="FFFFFF"/>
              <w:spacing w:before="0" w:beforeAutospacing="0" w:after="0" w:afterAutospacing="0"/>
              <w:jc w:val="both"/>
              <w:rPr>
                <w:rFonts w:ascii="Verdana" w:hAnsi="Verdana" w:cs="Arial"/>
                <w:color w:val="222222"/>
                <w:sz w:val="22"/>
                <w:szCs w:val="22"/>
                <w:lang w:val="ru-RU"/>
              </w:rPr>
            </w:pPr>
            <w:r w:rsidRPr="00C90C26">
              <w:rPr>
                <w:rFonts w:ascii="Verdana" w:hAnsi="Verdana" w:cs="Arial"/>
                <w:color w:val="222222"/>
                <w:sz w:val="22"/>
                <w:szCs w:val="22"/>
                <w:lang w:val="ru-RU"/>
              </w:rPr>
              <w:t>..</w:t>
            </w:r>
            <w:proofErr w:type="spellStart"/>
            <w:r w:rsidRPr="00C90C26">
              <w:rPr>
                <w:rFonts w:ascii="Verdana" w:hAnsi="Verdana" w:cs="Arial"/>
                <w:color w:val="222222"/>
                <w:sz w:val="22"/>
                <w:szCs w:val="22"/>
                <w:lang w:val="ru-RU"/>
              </w:rPr>
              <w:t>мун</w:t>
            </w:r>
            <w:proofErr w:type="gramStart"/>
            <w:r w:rsidRPr="00C90C26">
              <w:rPr>
                <w:rFonts w:ascii="Verdana" w:hAnsi="Verdana" w:cs="Arial"/>
                <w:color w:val="222222"/>
                <w:sz w:val="22"/>
                <w:szCs w:val="22"/>
                <w:lang w:val="ru-RU"/>
              </w:rPr>
              <w:t>.Б</w:t>
            </w:r>
            <w:proofErr w:type="gramEnd"/>
            <w:r w:rsidRPr="00C90C26">
              <w:rPr>
                <w:rFonts w:ascii="Verdana" w:hAnsi="Verdana" w:cs="Arial"/>
                <w:color w:val="222222"/>
                <w:sz w:val="22"/>
                <w:szCs w:val="22"/>
                <w:lang w:val="ru-RU"/>
              </w:rPr>
              <w:t>элць</w:t>
            </w:r>
            <w:proofErr w:type="spellEnd"/>
            <w:r w:rsidRPr="00C90C26">
              <w:rPr>
                <w:rFonts w:ascii="Verdana" w:hAnsi="Verdana" w:cs="Arial"/>
                <w:color w:val="222222"/>
                <w:sz w:val="22"/>
                <w:szCs w:val="22"/>
                <w:lang w:val="ru-RU"/>
              </w:rPr>
              <w:t xml:space="preserve"> - села (Елизавета, Садовое)</w:t>
            </w:r>
          </w:p>
        </w:tc>
        <w:tc>
          <w:tcPr>
            <w:tcW w:w="1923" w:type="dxa"/>
            <w:shd w:val="clear" w:color="auto" w:fill="auto"/>
            <w:noWrap/>
            <w:vAlign w:val="bottom"/>
          </w:tcPr>
          <w:p w:rsidR="00C43E49" w:rsidRPr="00C90C26" w:rsidRDefault="00C43E49" w:rsidP="00FF4D1B">
            <w:pPr>
              <w:pStyle w:val="a8"/>
              <w:shd w:val="clear" w:color="auto" w:fill="FFFFFF"/>
              <w:spacing w:before="0" w:beforeAutospacing="0" w:after="0" w:afterAutospacing="0"/>
              <w:jc w:val="center"/>
              <w:rPr>
                <w:rFonts w:ascii="Verdana" w:hAnsi="Verdana" w:cs="Arial"/>
                <w:color w:val="222222"/>
                <w:lang w:val="ru-RU"/>
              </w:rPr>
            </w:pPr>
            <w:r w:rsidRPr="00C90C26">
              <w:rPr>
                <w:rFonts w:ascii="Verdana" w:hAnsi="Verdana" w:cs="Arial"/>
                <w:color w:val="222222"/>
                <w:lang w:val="ru-RU"/>
              </w:rPr>
              <w:t>15,7</w:t>
            </w:r>
          </w:p>
        </w:tc>
        <w:tc>
          <w:tcPr>
            <w:tcW w:w="1308" w:type="dxa"/>
            <w:shd w:val="clear" w:color="auto" w:fill="auto"/>
            <w:noWrap/>
            <w:vAlign w:val="bottom"/>
          </w:tcPr>
          <w:p w:rsidR="00C43E49" w:rsidRPr="00C90C26" w:rsidRDefault="00C43E49" w:rsidP="00FF4D1B">
            <w:pPr>
              <w:pStyle w:val="a8"/>
              <w:shd w:val="clear" w:color="auto" w:fill="FFFFFF"/>
              <w:spacing w:before="0" w:beforeAutospacing="0" w:after="0" w:afterAutospacing="0"/>
              <w:jc w:val="center"/>
              <w:rPr>
                <w:rFonts w:ascii="Verdana" w:hAnsi="Verdana" w:cs="Arial"/>
                <w:color w:val="222222"/>
                <w:lang w:val="ru-RU"/>
              </w:rPr>
            </w:pPr>
            <w:r w:rsidRPr="00C90C26">
              <w:rPr>
                <w:rFonts w:ascii="Verdana" w:hAnsi="Verdana" w:cs="Arial"/>
                <w:color w:val="222222"/>
                <w:lang w:val="ru-RU"/>
              </w:rPr>
              <w:t>12,7</w:t>
            </w:r>
          </w:p>
        </w:tc>
        <w:tc>
          <w:tcPr>
            <w:tcW w:w="1620" w:type="dxa"/>
            <w:vAlign w:val="bottom"/>
          </w:tcPr>
          <w:p w:rsidR="00C43E49" w:rsidRPr="00C90C26" w:rsidRDefault="00C43E49" w:rsidP="00FF4D1B">
            <w:pPr>
              <w:pStyle w:val="a8"/>
              <w:shd w:val="clear" w:color="auto" w:fill="FFFFFF"/>
              <w:spacing w:before="0" w:beforeAutospacing="0" w:after="0" w:afterAutospacing="0"/>
              <w:jc w:val="center"/>
              <w:rPr>
                <w:rFonts w:ascii="Verdana" w:hAnsi="Verdana" w:cs="Arial"/>
                <w:color w:val="222222"/>
                <w:lang w:val="ru-RU"/>
              </w:rPr>
            </w:pPr>
            <w:r w:rsidRPr="00C90C26">
              <w:rPr>
                <w:rFonts w:ascii="Verdana" w:hAnsi="Verdana" w:cs="Arial"/>
                <w:color w:val="222222"/>
                <w:lang w:val="ru-RU"/>
              </w:rPr>
              <w:t>18,5</w:t>
            </w:r>
          </w:p>
        </w:tc>
      </w:tr>
    </w:tbl>
    <w:p w:rsidR="00C43E49" w:rsidRPr="00C90C26" w:rsidRDefault="00C43E49" w:rsidP="00C43E49">
      <w:pPr>
        <w:pStyle w:val="a8"/>
        <w:shd w:val="clear" w:color="auto" w:fill="FFFFFF"/>
        <w:spacing w:before="0" w:beforeAutospacing="0" w:after="0" w:afterAutospacing="0"/>
        <w:jc w:val="both"/>
        <w:rPr>
          <w:rFonts w:ascii="Verdana" w:hAnsi="Verdana"/>
          <w:b/>
          <w:color w:val="222222"/>
          <w:lang w:val="ru-RU"/>
        </w:rPr>
      </w:pPr>
      <w:r w:rsidRPr="00C90C26">
        <w:rPr>
          <w:rFonts w:ascii="Verdana" w:hAnsi="Verdana" w:cs="Arial"/>
          <w:b/>
          <w:color w:val="222222"/>
          <w:lang w:val="ru-RU"/>
        </w:rPr>
        <w:t>НБС, 08.09.2017 г.</w:t>
      </w:r>
    </w:p>
    <w:p w:rsidR="00C43E49" w:rsidRPr="00C90C26" w:rsidRDefault="00C43E49" w:rsidP="00C43E49">
      <w:pPr>
        <w:spacing w:after="0" w:line="360" w:lineRule="auto"/>
        <w:rPr>
          <w:rFonts w:ascii="Verdana" w:hAnsi="Verdana"/>
          <w:b/>
          <w:color w:val="1F497D" w:themeColor="text2"/>
          <w:sz w:val="24"/>
          <w:szCs w:val="24"/>
          <w:lang w:val="ru-RU"/>
        </w:rPr>
      </w:pPr>
    </w:p>
    <w:p w:rsidR="00C43E49" w:rsidRPr="00C90C26" w:rsidRDefault="00C43E49" w:rsidP="00C43E49">
      <w:pPr>
        <w:spacing w:after="0" w:line="360" w:lineRule="auto"/>
        <w:rPr>
          <w:rFonts w:ascii="Verdana" w:hAnsi="Verdana"/>
          <w:b/>
          <w:color w:val="1F497D" w:themeColor="text2"/>
          <w:sz w:val="24"/>
          <w:szCs w:val="24"/>
          <w:lang w:val="ru-RU"/>
        </w:rPr>
      </w:pPr>
      <w:r w:rsidRPr="00C90C26">
        <w:rPr>
          <w:rFonts w:ascii="Verdana" w:hAnsi="Verdana"/>
          <w:b/>
          <w:color w:val="1F497D" w:themeColor="text2"/>
          <w:sz w:val="24"/>
          <w:szCs w:val="24"/>
          <w:lang w:val="ru-RU"/>
        </w:rPr>
        <w:t>Экономическая структура населения, на 1 января</w:t>
      </w:r>
    </w:p>
    <w:tbl>
      <w:tblPr>
        <w:tblStyle w:val="a7"/>
        <w:tblW w:w="0" w:type="auto"/>
        <w:tblLook w:val="04A0"/>
      </w:tblPr>
      <w:tblGrid>
        <w:gridCol w:w="5351"/>
        <w:gridCol w:w="2268"/>
        <w:gridCol w:w="2001"/>
      </w:tblGrid>
      <w:tr w:rsidR="00C43E49" w:rsidRPr="00C90C26" w:rsidTr="00FF4D1B">
        <w:tc>
          <w:tcPr>
            <w:tcW w:w="5353" w:type="dxa"/>
          </w:tcPr>
          <w:p w:rsidR="00C43E49" w:rsidRPr="00C90C26" w:rsidRDefault="00C43E49" w:rsidP="00FF4D1B">
            <w:pPr>
              <w:pStyle w:val="a8"/>
              <w:shd w:val="clear" w:color="auto" w:fill="FFFFFF"/>
              <w:spacing w:before="0" w:beforeAutospacing="0" w:after="0" w:afterAutospacing="0"/>
              <w:jc w:val="both"/>
              <w:rPr>
                <w:rFonts w:ascii="Verdana" w:hAnsi="Verdana"/>
                <w:color w:val="222222"/>
                <w:lang w:val="ru-RU"/>
              </w:rPr>
            </w:pPr>
          </w:p>
        </w:tc>
        <w:tc>
          <w:tcPr>
            <w:tcW w:w="2268" w:type="dxa"/>
          </w:tcPr>
          <w:p w:rsidR="00C43E49" w:rsidRPr="00C90C26" w:rsidRDefault="00C43E49" w:rsidP="00FF4D1B">
            <w:pPr>
              <w:pStyle w:val="a8"/>
              <w:shd w:val="clear" w:color="auto" w:fill="FFFFFF"/>
              <w:spacing w:before="0" w:beforeAutospacing="0" w:after="0" w:afterAutospacing="0"/>
              <w:jc w:val="center"/>
              <w:rPr>
                <w:rFonts w:ascii="Verdana" w:hAnsi="Verdana"/>
                <w:b/>
                <w:color w:val="222222"/>
                <w:lang w:val="ru-RU"/>
              </w:rPr>
            </w:pPr>
            <w:r w:rsidRPr="00C90C26">
              <w:rPr>
                <w:rFonts w:ascii="Verdana" w:hAnsi="Verdana"/>
                <w:b/>
                <w:color w:val="222222"/>
                <w:lang w:val="ru-RU"/>
              </w:rPr>
              <w:t>2013</w:t>
            </w:r>
          </w:p>
        </w:tc>
        <w:tc>
          <w:tcPr>
            <w:tcW w:w="2001" w:type="dxa"/>
          </w:tcPr>
          <w:p w:rsidR="00C43E49" w:rsidRPr="00C90C26" w:rsidRDefault="00C43E49" w:rsidP="00FF4D1B">
            <w:pPr>
              <w:pStyle w:val="a8"/>
              <w:shd w:val="clear" w:color="auto" w:fill="FFFFFF"/>
              <w:spacing w:before="0" w:beforeAutospacing="0" w:after="0" w:afterAutospacing="0"/>
              <w:jc w:val="center"/>
              <w:rPr>
                <w:rFonts w:ascii="Verdana" w:hAnsi="Verdana"/>
                <w:b/>
                <w:color w:val="222222"/>
                <w:lang w:val="ru-RU"/>
              </w:rPr>
            </w:pPr>
            <w:r w:rsidRPr="00C90C26">
              <w:rPr>
                <w:rFonts w:ascii="Verdana" w:hAnsi="Verdana"/>
                <w:b/>
                <w:color w:val="222222"/>
                <w:lang w:val="ru-RU"/>
              </w:rPr>
              <w:t xml:space="preserve">2018 </w:t>
            </w:r>
          </w:p>
        </w:tc>
      </w:tr>
      <w:tr w:rsidR="00C43E49" w:rsidRPr="00C90C26" w:rsidTr="00FF4D1B">
        <w:tc>
          <w:tcPr>
            <w:tcW w:w="5353" w:type="dxa"/>
          </w:tcPr>
          <w:p w:rsidR="00C43E49" w:rsidRPr="00C90C26" w:rsidRDefault="00C43E49" w:rsidP="00FF4D1B">
            <w:pPr>
              <w:pStyle w:val="a8"/>
              <w:shd w:val="clear" w:color="auto" w:fill="FFFFFF"/>
              <w:spacing w:before="0" w:beforeAutospacing="0" w:after="0" w:afterAutospacing="0"/>
              <w:jc w:val="both"/>
              <w:rPr>
                <w:rFonts w:ascii="Verdana" w:hAnsi="Verdana"/>
                <w:color w:val="222222"/>
                <w:lang w:val="ru-RU"/>
              </w:rPr>
            </w:pPr>
            <w:r w:rsidRPr="00C90C26">
              <w:rPr>
                <w:rFonts w:ascii="Verdana" w:hAnsi="Verdana"/>
                <w:color w:val="222222"/>
                <w:lang w:val="ru-RU"/>
              </w:rPr>
              <w:t>Население - всего</w:t>
            </w:r>
          </w:p>
        </w:tc>
        <w:tc>
          <w:tcPr>
            <w:tcW w:w="2268" w:type="dxa"/>
          </w:tcPr>
          <w:p w:rsidR="00C43E49" w:rsidRPr="00C90C26" w:rsidRDefault="00C43E49" w:rsidP="00FF4D1B">
            <w:pPr>
              <w:pStyle w:val="a8"/>
              <w:shd w:val="clear" w:color="auto" w:fill="FFFFFF"/>
              <w:spacing w:before="0" w:beforeAutospacing="0" w:after="0" w:afterAutospacing="0"/>
              <w:jc w:val="center"/>
              <w:rPr>
                <w:rFonts w:ascii="Verdana" w:hAnsi="Verdana"/>
                <w:color w:val="222222"/>
                <w:lang w:val="ru-RU"/>
              </w:rPr>
            </w:pPr>
            <w:r w:rsidRPr="00C90C26">
              <w:rPr>
                <w:rFonts w:ascii="Verdana" w:hAnsi="Verdana"/>
                <w:color w:val="222222"/>
                <w:lang w:val="ru-RU"/>
              </w:rPr>
              <w:t>149709</w:t>
            </w:r>
          </w:p>
        </w:tc>
        <w:tc>
          <w:tcPr>
            <w:tcW w:w="2001" w:type="dxa"/>
          </w:tcPr>
          <w:p w:rsidR="00C43E49" w:rsidRPr="00C90C26" w:rsidRDefault="00C43E49" w:rsidP="00FF4D1B">
            <w:pPr>
              <w:pStyle w:val="a8"/>
              <w:shd w:val="clear" w:color="auto" w:fill="FFFFFF"/>
              <w:spacing w:before="0" w:beforeAutospacing="0" w:after="0" w:afterAutospacing="0"/>
              <w:jc w:val="center"/>
              <w:rPr>
                <w:rFonts w:ascii="Verdana" w:hAnsi="Verdana"/>
                <w:color w:val="222222"/>
                <w:lang w:val="ru-RU"/>
              </w:rPr>
            </w:pPr>
            <w:r w:rsidRPr="00C90C26">
              <w:rPr>
                <w:rFonts w:ascii="Verdana" w:hAnsi="Verdana"/>
                <w:color w:val="222222"/>
                <w:lang w:val="ru-RU"/>
              </w:rPr>
              <w:t>127247* </w:t>
            </w:r>
          </w:p>
        </w:tc>
      </w:tr>
      <w:tr w:rsidR="00C43E49" w:rsidRPr="00C90C26" w:rsidTr="00FF4D1B">
        <w:tc>
          <w:tcPr>
            <w:tcW w:w="5353" w:type="dxa"/>
          </w:tcPr>
          <w:p w:rsidR="00C43E49" w:rsidRPr="00C90C26" w:rsidRDefault="00C43E49" w:rsidP="00FF4D1B">
            <w:pPr>
              <w:pStyle w:val="a8"/>
              <w:shd w:val="clear" w:color="auto" w:fill="FFFFFF"/>
              <w:spacing w:before="0" w:beforeAutospacing="0" w:after="0" w:afterAutospacing="0"/>
              <w:jc w:val="both"/>
              <w:rPr>
                <w:rFonts w:ascii="Verdana" w:hAnsi="Verdana"/>
                <w:color w:val="222222"/>
                <w:lang w:val="ru-RU"/>
              </w:rPr>
            </w:pPr>
            <w:r w:rsidRPr="00C90C26">
              <w:rPr>
                <w:rFonts w:ascii="Verdana" w:hAnsi="Verdana"/>
                <w:color w:val="222222"/>
                <w:lang w:val="ru-RU"/>
              </w:rPr>
              <w:t xml:space="preserve">…младше трудоспособного возраста </w:t>
            </w:r>
          </w:p>
          <w:p w:rsidR="00C43E49" w:rsidRPr="00C90C26" w:rsidRDefault="00C43E49" w:rsidP="00FF4D1B">
            <w:pPr>
              <w:pStyle w:val="a8"/>
              <w:shd w:val="clear" w:color="auto" w:fill="FFFFFF"/>
              <w:spacing w:before="0" w:beforeAutospacing="0" w:after="0" w:afterAutospacing="0"/>
              <w:jc w:val="both"/>
              <w:rPr>
                <w:rFonts w:ascii="Verdana" w:hAnsi="Verdana"/>
                <w:color w:val="222222"/>
                <w:lang w:val="ru-RU"/>
              </w:rPr>
            </w:pPr>
          </w:p>
        </w:tc>
        <w:tc>
          <w:tcPr>
            <w:tcW w:w="2268" w:type="dxa"/>
          </w:tcPr>
          <w:p w:rsidR="00C43E49" w:rsidRPr="00C90C26" w:rsidRDefault="00C43E49" w:rsidP="00FF4D1B">
            <w:pPr>
              <w:pStyle w:val="a8"/>
              <w:shd w:val="clear" w:color="auto" w:fill="FFFFFF"/>
              <w:spacing w:before="0" w:beforeAutospacing="0" w:after="0" w:afterAutospacing="0"/>
              <w:jc w:val="center"/>
              <w:rPr>
                <w:rFonts w:ascii="Verdana" w:hAnsi="Verdana"/>
                <w:color w:val="222222"/>
                <w:lang w:val="ru-RU"/>
              </w:rPr>
            </w:pPr>
            <w:r w:rsidRPr="00C90C26">
              <w:rPr>
                <w:rFonts w:ascii="Verdana" w:hAnsi="Verdana"/>
                <w:color w:val="222222"/>
                <w:lang w:val="ru-RU"/>
              </w:rPr>
              <w:t>22187</w:t>
            </w:r>
          </w:p>
        </w:tc>
        <w:tc>
          <w:tcPr>
            <w:tcW w:w="2001" w:type="dxa"/>
          </w:tcPr>
          <w:p w:rsidR="00C43E49" w:rsidRPr="00C90C26" w:rsidRDefault="00C43E49" w:rsidP="00FF4D1B">
            <w:pPr>
              <w:pStyle w:val="a8"/>
              <w:shd w:val="clear" w:color="auto" w:fill="FFFFFF"/>
              <w:spacing w:before="0" w:beforeAutospacing="0" w:after="0" w:afterAutospacing="0"/>
              <w:jc w:val="center"/>
              <w:rPr>
                <w:rFonts w:ascii="Verdana" w:hAnsi="Verdana"/>
                <w:color w:val="222222"/>
                <w:lang w:val="ru-RU"/>
              </w:rPr>
            </w:pPr>
            <w:r w:rsidRPr="00C90C26">
              <w:rPr>
                <w:rFonts w:ascii="Verdana" w:hAnsi="Verdana"/>
                <w:color w:val="222222"/>
                <w:lang w:val="ru-RU"/>
              </w:rPr>
              <w:t>19092</w:t>
            </w:r>
          </w:p>
        </w:tc>
      </w:tr>
      <w:tr w:rsidR="00C43E49" w:rsidRPr="00C90C26" w:rsidTr="00FF4D1B">
        <w:tc>
          <w:tcPr>
            <w:tcW w:w="5353" w:type="dxa"/>
          </w:tcPr>
          <w:p w:rsidR="00C43E49" w:rsidRPr="00C90C26" w:rsidRDefault="00C43E49" w:rsidP="00FF4D1B">
            <w:pPr>
              <w:pStyle w:val="a8"/>
              <w:shd w:val="clear" w:color="auto" w:fill="FFFFFF"/>
              <w:spacing w:before="0" w:beforeAutospacing="0" w:after="0" w:afterAutospacing="0"/>
              <w:jc w:val="both"/>
              <w:rPr>
                <w:rFonts w:ascii="Verdana" w:hAnsi="Verdana"/>
                <w:color w:val="222222"/>
                <w:lang w:val="ru-RU"/>
              </w:rPr>
            </w:pPr>
            <w:r w:rsidRPr="00C90C26">
              <w:rPr>
                <w:rFonts w:ascii="Verdana" w:hAnsi="Verdana"/>
                <w:color w:val="222222"/>
                <w:lang w:val="ru-RU"/>
              </w:rPr>
              <w:t>.. трудоспособного возраста</w:t>
            </w:r>
          </w:p>
          <w:p w:rsidR="00C43E49" w:rsidRPr="00C90C26" w:rsidRDefault="00C43E49" w:rsidP="00FF4D1B">
            <w:pPr>
              <w:pStyle w:val="a8"/>
              <w:shd w:val="clear" w:color="auto" w:fill="FFFFFF"/>
              <w:spacing w:before="0" w:beforeAutospacing="0" w:after="0" w:afterAutospacing="0"/>
              <w:jc w:val="both"/>
              <w:rPr>
                <w:rFonts w:ascii="Verdana" w:hAnsi="Verdana"/>
                <w:color w:val="222222"/>
                <w:lang w:val="ru-RU"/>
              </w:rPr>
            </w:pPr>
          </w:p>
        </w:tc>
        <w:tc>
          <w:tcPr>
            <w:tcW w:w="2268" w:type="dxa"/>
          </w:tcPr>
          <w:p w:rsidR="00C43E49" w:rsidRPr="00C90C26" w:rsidRDefault="00C43E49" w:rsidP="00FF4D1B">
            <w:pPr>
              <w:pStyle w:val="a8"/>
              <w:shd w:val="clear" w:color="auto" w:fill="FFFFFF"/>
              <w:spacing w:before="0" w:beforeAutospacing="0" w:after="0" w:afterAutospacing="0"/>
              <w:jc w:val="center"/>
              <w:rPr>
                <w:rFonts w:ascii="Verdana" w:hAnsi="Verdana"/>
                <w:color w:val="222222"/>
                <w:lang w:val="ru-RU"/>
              </w:rPr>
            </w:pPr>
            <w:r w:rsidRPr="00C90C26">
              <w:rPr>
                <w:rFonts w:ascii="Verdana" w:hAnsi="Verdana"/>
                <w:color w:val="222222"/>
                <w:lang w:val="ru-RU"/>
              </w:rPr>
              <w:t>102711</w:t>
            </w:r>
          </w:p>
        </w:tc>
        <w:tc>
          <w:tcPr>
            <w:tcW w:w="2001" w:type="dxa"/>
          </w:tcPr>
          <w:p w:rsidR="00C43E49" w:rsidRPr="00C90C26" w:rsidRDefault="00C43E49" w:rsidP="00FF4D1B">
            <w:pPr>
              <w:pStyle w:val="a8"/>
              <w:shd w:val="clear" w:color="auto" w:fill="FFFFFF"/>
              <w:spacing w:before="0" w:beforeAutospacing="0" w:after="0" w:afterAutospacing="0"/>
              <w:jc w:val="center"/>
              <w:rPr>
                <w:rFonts w:ascii="Verdana" w:hAnsi="Verdana"/>
                <w:color w:val="222222"/>
                <w:lang w:val="ru-RU"/>
              </w:rPr>
            </w:pPr>
            <w:r w:rsidRPr="00C90C26">
              <w:rPr>
                <w:rFonts w:ascii="Verdana" w:hAnsi="Verdana"/>
                <w:color w:val="222222"/>
                <w:lang w:val="ru-RU"/>
              </w:rPr>
              <w:t>89165 </w:t>
            </w:r>
          </w:p>
        </w:tc>
      </w:tr>
      <w:tr w:rsidR="00C43E49" w:rsidRPr="00C90C26" w:rsidTr="00FF4D1B">
        <w:tc>
          <w:tcPr>
            <w:tcW w:w="5353" w:type="dxa"/>
          </w:tcPr>
          <w:p w:rsidR="00C43E49" w:rsidRPr="00C90C26" w:rsidRDefault="00C43E49" w:rsidP="00FF4D1B">
            <w:pPr>
              <w:pStyle w:val="a8"/>
              <w:shd w:val="clear" w:color="auto" w:fill="FFFFFF"/>
              <w:spacing w:before="0" w:beforeAutospacing="0" w:after="0" w:afterAutospacing="0"/>
              <w:jc w:val="both"/>
              <w:rPr>
                <w:rFonts w:ascii="Verdana" w:hAnsi="Verdana"/>
                <w:color w:val="222222"/>
                <w:lang w:val="ru-RU"/>
              </w:rPr>
            </w:pPr>
            <w:r w:rsidRPr="00C90C26">
              <w:rPr>
                <w:rFonts w:ascii="Verdana" w:hAnsi="Verdana"/>
                <w:color w:val="222222"/>
                <w:lang w:val="ru-RU"/>
              </w:rPr>
              <w:t xml:space="preserve">.. старше трудоспособного возраста </w:t>
            </w:r>
          </w:p>
          <w:p w:rsidR="00C43E49" w:rsidRPr="00C90C26" w:rsidRDefault="00C43E49" w:rsidP="00FF4D1B">
            <w:pPr>
              <w:pStyle w:val="a8"/>
              <w:shd w:val="clear" w:color="auto" w:fill="FFFFFF"/>
              <w:spacing w:before="0" w:beforeAutospacing="0" w:after="0" w:afterAutospacing="0"/>
              <w:jc w:val="both"/>
              <w:rPr>
                <w:rFonts w:ascii="Verdana" w:hAnsi="Verdana"/>
                <w:color w:val="222222"/>
                <w:lang w:val="ru-RU"/>
              </w:rPr>
            </w:pPr>
          </w:p>
        </w:tc>
        <w:tc>
          <w:tcPr>
            <w:tcW w:w="2268" w:type="dxa"/>
          </w:tcPr>
          <w:p w:rsidR="00C43E49" w:rsidRPr="00C90C26" w:rsidRDefault="00C43E49" w:rsidP="00FF4D1B">
            <w:pPr>
              <w:pStyle w:val="a8"/>
              <w:shd w:val="clear" w:color="auto" w:fill="FFFFFF"/>
              <w:spacing w:before="0" w:beforeAutospacing="0" w:after="0" w:afterAutospacing="0"/>
              <w:jc w:val="center"/>
              <w:rPr>
                <w:rFonts w:ascii="Verdana" w:hAnsi="Verdana"/>
                <w:color w:val="222222"/>
                <w:lang w:val="ru-RU"/>
              </w:rPr>
            </w:pPr>
            <w:r w:rsidRPr="00C90C26">
              <w:rPr>
                <w:rFonts w:ascii="Verdana" w:hAnsi="Verdana"/>
                <w:color w:val="222222"/>
                <w:lang w:val="ru-RU"/>
              </w:rPr>
              <w:t>24811</w:t>
            </w:r>
          </w:p>
        </w:tc>
        <w:tc>
          <w:tcPr>
            <w:tcW w:w="2001" w:type="dxa"/>
          </w:tcPr>
          <w:p w:rsidR="00C43E49" w:rsidRPr="00C90C26" w:rsidRDefault="00C43E49" w:rsidP="00FF4D1B">
            <w:pPr>
              <w:pStyle w:val="a8"/>
              <w:shd w:val="clear" w:color="auto" w:fill="FFFFFF"/>
              <w:spacing w:before="0" w:beforeAutospacing="0" w:after="0" w:afterAutospacing="0"/>
              <w:jc w:val="center"/>
              <w:rPr>
                <w:rFonts w:ascii="Verdana" w:hAnsi="Verdana"/>
                <w:color w:val="222222"/>
                <w:lang w:val="ru-RU"/>
              </w:rPr>
            </w:pPr>
            <w:r w:rsidRPr="00C90C26">
              <w:rPr>
                <w:rFonts w:ascii="Verdana" w:hAnsi="Verdana"/>
                <w:color w:val="222222"/>
                <w:lang w:val="ru-RU"/>
              </w:rPr>
              <w:t>18990</w:t>
            </w:r>
          </w:p>
        </w:tc>
      </w:tr>
    </w:tbl>
    <w:p w:rsidR="00C43E49" w:rsidRPr="00C90C26" w:rsidRDefault="00C43E49" w:rsidP="00C43E49">
      <w:pPr>
        <w:spacing w:after="0" w:line="360" w:lineRule="auto"/>
        <w:rPr>
          <w:rFonts w:ascii="Arial" w:hAnsi="Arial" w:cs="Arial"/>
          <w:b/>
          <w:color w:val="222222"/>
          <w:sz w:val="20"/>
          <w:szCs w:val="19"/>
          <w:lang w:val="ru-RU"/>
        </w:rPr>
      </w:pPr>
      <w:r w:rsidRPr="00C90C26">
        <w:rPr>
          <w:rFonts w:ascii="Verdana" w:hAnsi="Verdana"/>
          <w:b/>
          <w:color w:val="1F497D" w:themeColor="text2"/>
          <w:sz w:val="24"/>
          <w:szCs w:val="24"/>
          <w:lang w:val="ru-RU"/>
        </w:rPr>
        <w:t>*</w:t>
      </w:r>
      <w:r w:rsidRPr="00C90C26">
        <w:rPr>
          <w:rFonts w:ascii="Arial" w:hAnsi="Arial" w:cs="Arial"/>
          <w:color w:val="222222"/>
          <w:sz w:val="19"/>
          <w:szCs w:val="19"/>
          <w:lang w:val="ru-RU"/>
        </w:rPr>
        <w:t xml:space="preserve"> Постоянное население на</w:t>
      </w:r>
      <w:r w:rsidRPr="00C90C26">
        <w:rPr>
          <w:rFonts w:ascii="Arial" w:hAnsi="Arial" w:cs="Arial"/>
          <w:b/>
          <w:color w:val="222222"/>
          <w:sz w:val="20"/>
          <w:szCs w:val="19"/>
          <w:lang w:val="ru-RU"/>
        </w:rPr>
        <w:t xml:space="preserve"> 1.01.2018 г., в т.ч.  пригороды – 151,2 тыс. человек.</w:t>
      </w:r>
    </w:p>
    <w:p w:rsidR="00C43E49" w:rsidRPr="00C90C26" w:rsidRDefault="00C43E49" w:rsidP="00C43E49">
      <w:pPr>
        <w:pStyle w:val="a8"/>
        <w:shd w:val="clear" w:color="auto" w:fill="FFFFFF"/>
        <w:spacing w:before="0" w:beforeAutospacing="0" w:after="0" w:afterAutospacing="0"/>
        <w:jc w:val="both"/>
        <w:rPr>
          <w:rFonts w:ascii="Verdana" w:hAnsi="Verdana"/>
          <w:color w:val="222222"/>
          <w:lang w:val="ru-RU"/>
        </w:rPr>
      </w:pPr>
      <w:r w:rsidRPr="00C90C26">
        <w:rPr>
          <w:rFonts w:ascii="Verdana" w:eastAsiaTheme="minorHAnsi" w:hAnsi="Verdana" w:cstheme="minorBidi"/>
          <w:b/>
          <w:color w:val="1F497D" w:themeColor="text2"/>
          <w:lang w:val="ru-RU"/>
        </w:rPr>
        <w:t>Пенсионеры, состоящие на учете органов социального обеспечения</w:t>
      </w:r>
      <w:r w:rsidRPr="00C90C26">
        <w:rPr>
          <w:rFonts w:ascii="Verdana" w:hAnsi="Verdana"/>
          <w:color w:val="222222"/>
          <w:lang w:val="ru-RU"/>
        </w:rPr>
        <w:t xml:space="preserve"> - 27 272 человек</w:t>
      </w:r>
      <w:r w:rsidR="00747237">
        <w:rPr>
          <w:rFonts w:ascii="Verdana" w:hAnsi="Verdana"/>
          <w:color w:val="222222"/>
          <w:lang w:val="ru-RU"/>
        </w:rPr>
        <w:t>а</w:t>
      </w:r>
      <w:r w:rsidRPr="00C90C26">
        <w:rPr>
          <w:rFonts w:ascii="Verdana" w:hAnsi="Verdana"/>
          <w:color w:val="222222"/>
          <w:lang w:val="ru-RU"/>
        </w:rPr>
        <w:t>, из них женщин – 18 779, мужчин – 8493 (НБС, 2016).</w:t>
      </w:r>
    </w:p>
    <w:p w:rsidR="00C43E49" w:rsidRPr="00C90C26" w:rsidRDefault="00C43E49" w:rsidP="00C43E49">
      <w:pPr>
        <w:pStyle w:val="a8"/>
        <w:shd w:val="clear" w:color="auto" w:fill="FFFFFF"/>
        <w:spacing w:before="0" w:beforeAutospacing="0" w:after="0" w:afterAutospacing="0"/>
        <w:jc w:val="both"/>
        <w:rPr>
          <w:rFonts w:ascii="Verdana" w:hAnsi="Verdana"/>
          <w:color w:val="222222"/>
          <w:lang w:val="ru-RU"/>
        </w:rPr>
      </w:pPr>
    </w:p>
    <w:p w:rsidR="00C43E49" w:rsidRPr="00C90C26" w:rsidRDefault="00C43E49" w:rsidP="00C43E49">
      <w:pPr>
        <w:pStyle w:val="a8"/>
        <w:shd w:val="clear" w:color="auto" w:fill="FFFFFF"/>
        <w:spacing w:before="0" w:beforeAutospacing="0" w:after="0" w:afterAutospacing="0"/>
        <w:jc w:val="both"/>
        <w:rPr>
          <w:rFonts w:ascii="Verdana" w:hAnsi="Verdana"/>
          <w:color w:val="222222"/>
          <w:lang w:val="ru-RU"/>
        </w:rPr>
      </w:pPr>
      <w:r w:rsidRPr="00C90C26">
        <w:rPr>
          <w:rFonts w:ascii="Verdana" w:eastAsiaTheme="minorHAnsi" w:hAnsi="Verdana" w:cstheme="minorBidi"/>
          <w:b/>
          <w:color w:val="1F497D" w:themeColor="text2"/>
          <w:lang w:val="ru-RU"/>
        </w:rPr>
        <w:t>Доля трудоустроенных пенсионеров, %</w:t>
      </w:r>
      <w:r w:rsidRPr="00C90C26">
        <w:rPr>
          <w:rFonts w:ascii="Verdana" w:hAnsi="Verdana"/>
          <w:color w:val="222222"/>
          <w:lang w:val="ru-RU"/>
        </w:rPr>
        <w:t xml:space="preserve"> - 34,1 (НБС, 2016 г.).</w:t>
      </w:r>
    </w:p>
    <w:p w:rsidR="00C43E49" w:rsidRPr="00C90C26" w:rsidRDefault="00C43E49" w:rsidP="00C43E49">
      <w:pPr>
        <w:pStyle w:val="a8"/>
        <w:shd w:val="clear" w:color="auto" w:fill="FFFFFF"/>
        <w:spacing w:before="0" w:beforeAutospacing="0" w:after="0" w:afterAutospacing="0"/>
        <w:jc w:val="both"/>
        <w:rPr>
          <w:rFonts w:ascii="Verdana" w:hAnsi="Verdana"/>
          <w:color w:val="222222"/>
          <w:lang w:val="ru-RU"/>
        </w:rPr>
      </w:pPr>
    </w:p>
    <w:p w:rsidR="00C43E49" w:rsidRPr="00C90C26" w:rsidRDefault="00C43E49" w:rsidP="00C43E49">
      <w:pPr>
        <w:pStyle w:val="a8"/>
        <w:shd w:val="clear" w:color="auto" w:fill="FFFFFF"/>
        <w:spacing w:before="0" w:beforeAutospacing="0" w:after="0" w:afterAutospacing="0"/>
        <w:jc w:val="both"/>
        <w:rPr>
          <w:rFonts w:ascii="Verdana" w:hAnsi="Verdana"/>
          <w:color w:val="222222"/>
          <w:lang w:val="ru-RU"/>
        </w:rPr>
      </w:pPr>
      <w:r w:rsidRPr="00C90C26">
        <w:rPr>
          <w:rFonts w:ascii="Verdana" w:eastAsiaTheme="minorHAnsi" w:hAnsi="Verdana" w:cstheme="minorBidi"/>
          <w:b/>
          <w:color w:val="1F497D" w:themeColor="text2"/>
          <w:lang w:val="ru-RU"/>
        </w:rPr>
        <w:t xml:space="preserve">Доля пенсионеров, получающих пенсии в минимальном размере , % </w:t>
      </w:r>
      <w:r w:rsidRPr="00C90C26">
        <w:rPr>
          <w:rFonts w:ascii="Verdana" w:hAnsi="Verdana"/>
          <w:color w:val="222222"/>
          <w:lang w:val="ru-RU"/>
        </w:rPr>
        <w:t>- 7,1 (НБС, 2016 г.).</w:t>
      </w:r>
    </w:p>
    <w:p w:rsidR="00C43E49" w:rsidRPr="00C90C26" w:rsidRDefault="00C43E49" w:rsidP="00C43E49">
      <w:pPr>
        <w:pStyle w:val="a8"/>
        <w:shd w:val="clear" w:color="auto" w:fill="FFFFFF"/>
        <w:spacing w:before="0" w:beforeAutospacing="0" w:after="0" w:afterAutospacing="0"/>
        <w:jc w:val="both"/>
        <w:rPr>
          <w:rFonts w:ascii="Verdana" w:hAnsi="Verdana"/>
          <w:color w:val="222222"/>
          <w:lang w:val="ru-RU"/>
        </w:rPr>
      </w:pPr>
    </w:p>
    <w:p w:rsidR="00236AF7" w:rsidRDefault="00236AF7" w:rsidP="00C43E49">
      <w:pPr>
        <w:spacing w:after="0" w:line="240" w:lineRule="auto"/>
        <w:rPr>
          <w:rFonts w:ascii="Verdana" w:hAnsi="Verdana"/>
          <w:b/>
          <w:color w:val="1F497D" w:themeColor="text2"/>
          <w:sz w:val="24"/>
          <w:szCs w:val="24"/>
          <w:lang w:val="ru-RU"/>
        </w:rPr>
      </w:pPr>
    </w:p>
    <w:p w:rsidR="00236AF7" w:rsidRDefault="00236AF7" w:rsidP="00C43E49">
      <w:pPr>
        <w:spacing w:after="0" w:line="240" w:lineRule="auto"/>
        <w:rPr>
          <w:rFonts w:ascii="Verdana" w:hAnsi="Verdana"/>
          <w:b/>
          <w:color w:val="1F497D" w:themeColor="text2"/>
          <w:sz w:val="24"/>
          <w:szCs w:val="24"/>
          <w:lang w:val="ru-RU"/>
        </w:rPr>
      </w:pPr>
    </w:p>
    <w:p w:rsidR="00236AF7" w:rsidRDefault="00236AF7" w:rsidP="00C43E49">
      <w:pPr>
        <w:spacing w:after="0" w:line="240" w:lineRule="auto"/>
        <w:rPr>
          <w:rFonts w:ascii="Verdana" w:hAnsi="Verdana"/>
          <w:b/>
          <w:color w:val="1F497D" w:themeColor="text2"/>
          <w:sz w:val="24"/>
          <w:szCs w:val="24"/>
          <w:lang w:val="ru-RU"/>
        </w:rPr>
      </w:pPr>
    </w:p>
    <w:p w:rsidR="00C43E49" w:rsidRDefault="00C43E49" w:rsidP="00236AF7">
      <w:pPr>
        <w:spacing w:after="0" w:line="240" w:lineRule="auto"/>
        <w:rPr>
          <w:rFonts w:ascii="Verdana" w:hAnsi="Verdana"/>
          <w:b/>
          <w:color w:val="1F497D" w:themeColor="text2"/>
          <w:sz w:val="24"/>
          <w:szCs w:val="24"/>
          <w:lang w:val="ru-RU"/>
        </w:rPr>
      </w:pPr>
      <w:r w:rsidRPr="00C90C26">
        <w:rPr>
          <w:rFonts w:ascii="Verdana" w:hAnsi="Verdana"/>
          <w:b/>
          <w:color w:val="1F497D" w:themeColor="text2"/>
          <w:sz w:val="24"/>
          <w:szCs w:val="24"/>
          <w:lang w:val="ru-RU"/>
        </w:rPr>
        <w:lastRenderedPageBreak/>
        <w:t>РЫНОК ТРУДА И СТРУКТУРА БЕЗРАБОТНЫХ</w:t>
      </w:r>
    </w:p>
    <w:p w:rsidR="00236AF7" w:rsidRPr="00C90C26" w:rsidRDefault="00236AF7" w:rsidP="00236AF7">
      <w:pPr>
        <w:spacing w:after="0" w:line="240" w:lineRule="auto"/>
        <w:rPr>
          <w:rFonts w:ascii="Verdana" w:hAnsi="Verdana"/>
          <w:b/>
          <w:color w:val="1F497D" w:themeColor="text2"/>
          <w:sz w:val="24"/>
          <w:szCs w:val="24"/>
          <w:lang w:val="ru-RU"/>
        </w:rPr>
      </w:pPr>
    </w:p>
    <w:p w:rsidR="00C43E49" w:rsidRDefault="00C43E49" w:rsidP="00236AF7">
      <w:pPr>
        <w:spacing w:after="0" w:line="240" w:lineRule="auto"/>
        <w:rPr>
          <w:rFonts w:ascii="Verdana" w:hAnsi="Verdana"/>
          <w:b/>
          <w:color w:val="1F497D" w:themeColor="text2"/>
          <w:sz w:val="24"/>
          <w:szCs w:val="24"/>
          <w:lang w:val="ru-RU"/>
        </w:rPr>
      </w:pPr>
      <w:r w:rsidRPr="00C90C26">
        <w:rPr>
          <w:rFonts w:ascii="Verdana" w:hAnsi="Verdana"/>
          <w:b/>
          <w:color w:val="1F497D" w:themeColor="text2"/>
          <w:sz w:val="24"/>
          <w:szCs w:val="24"/>
          <w:lang w:val="ru-RU"/>
        </w:rPr>
        <w:t>Количество зарегистрированных безработных, по образованию, возрасту и формам собственности:</w:t>
      </w:r>
    </w:p>
    <w:p w:rsidR="004358C5" w:rsidRDefault="004358C5" w:rsidP="00236AF7">
      <w:pPr>
        <w:spacing w:after="0" w:line="240" w:lineRule="auto"/>
        <w:rPr>
          <w:rFonts w:ascii="Verdana" w:hAnsi="Verdana"/>
          <w:b/>
          <w:color w:val="1F497D" w:themeColor="text2"/>
          <w:sz w:val="24"/>
          <w:szCs w:val="24"/>
          <w:lang w:val="ru-RU"/>
        </w:rPr>
      </w:pPr>
    </w:p>
    <w:p w:rsidR="004358C5" w:rsidRDefault="004358C5" w:rsidP="00236AF7">
      <w:pPr>
        <w:spacing w:after="0" w:line="240" w:lineRule="auto"/>
        <w:rPr>
          <w:rFonts w:ascii="Verdana" w:hAnsi="Verdana"/>
          <w:b/>
          <w:color w:val="1F497D" w:themeColor="text2"/>
          <w:sz w:val="24"/>
          <w:szCs w:val="24"/>
          <w:lang w:val="ru-RU"/>
        </w:rPr>
      </w:pPr>
    </w:p>
    <w:tbl>
      <w:tblPr>
        <w:tblStyle w:val="a7"/>
        <w:tblW w:w="11483" w:type="dxa"/>
        <w:tblInd w:w="-885" w:type="dxa"/>
        <w:tblLayout w:type="fixed"/>
        <w:tblLook w:val="04A0"/>
      </w:tblPr>
      <w:tblGrid>
        <w:gridCol w:w="567"/>
        <w:gridCol w:w="3403"/>
        <w:gridCol w:w="851"/>
        <w:gridCol w:w="850"/>
        <w:gridCol w:w="851"/>
        <w:gridCol w:w="850"/>
        <w:gridCol w:w="992"/>
        <w:gridCol w:w="993"/>
        <w:gridCol w:w="992"/>
        <w:gridCol w:w="1134"/>
      </w:tblGrid>
      <w:tr w:rsidR="00C43E49" w:rsidRPr="00C90C26" w:rsidTr="00FF4D1B">
        <w:tc>
          <w:tcPr>
            <w:tcW w:w="567" w:type="dxa"/>
            <w:vMerge w:val="restart"/>
          </w:tcPr>
          <w:p w:rsidR="00C43E49" w:rsidRPr="00C90C26" w:rsidRDefault="00C43E49" w:rsidP="00FF4D1B">
            <w:pPr>
              <w:shd w:val="clear" w:color="auto" w:fill="FFFFFF"/>
              <w:rPr>
                <w:rFonts w:ascii="Verdana" w:eastAsia="Times New Roman" w:hAnsi="Verdana" w:cs="Arial"/>
                <w:b/>
                <w:color w:val="222222"/>
                <w:sz w:val="19"/>
                <w:szCs w:val="19"/>
                <w:lang w:val="ru-RU"/>
              </w:rPr>
            </w:pPr>
            <w:r w:rsidRPr="00C90C26">
              <w:rPr>
                <w:rFonts w:ascii="Verdana" w:eastAsia="Times New Roman" w:hAnsi="Verdana" w:cs="Arial"/>
                <w:b/>
                <w:color w:val="222222"/>
                <w:sz w:val="19"/>
                <w:szCs w:val="19"/>
                <w:lang w:val="ru-RU"/>
              </w:rPr>
              <w:t xml:space="preserve">№ </w:t>
            </w:r>
            <w:proofErr w:type="spellStart"/>
            <w:proofErr w:type="gramStart"/>
            <w:r w:rsidRPr="00C90C26">
              <w:rPr>
                <w:rFonts w:ascii="Verdana" w:eastAsia="Times New Roman" w:hAnsi="Verdana" w:cs="Arial"/>
                <w:b/>
                <w:color w:val="222222"/>
                <w:sz w:val="19"/>
                <w:szCs w:val="19"/>
                <w:lang w:val="ru-RU"/>
              </w:rPr>
              <w:t>п</w:t>
            </w:r>
            <w:proofErr w:type="spellEnd"/>
            <w:proofErr w:type="gramEnd"/>
            <w:r w:rsidRPr="00C90C26">
              <w:rPr>
                <w:rFonts w:ascii="Verdana" w:eastAsia="Times New Roman" w:hAnsi="Verdana" w:cs="Arial"/>
                <w:b/>
                <w:color w:val="222222"/>
                <w:sz w:val="19"/>
                <w:szCs w:val="19"/>
                <w:lang w:val="ru-RU"/>
              </w:rPr>
              <w:t>/п.</w:t>
            </w:r>
          </w:p>
        </w:tc>
        <w:tc>
          <w:tcPr>
            <w:tcW w:w="3403" w:type="dxa"/>
            <w:vMerge w:val="restart"/>
          </w:tcPr>
          <w:p w:rsidR="00C43E49" w:rsidRPr="00C90C26" w:rsidRDefault="00C43E49" w:rsidP="00FF4D1B">
            <w:pPr>
              <w:shd w:val="clear" w:color="auto" w:fill="FFFFFF"/>
              <w:rPr>
                <w:rFonts w:ascii="Verdana" w:eastAsia="Times New Roman" w:hAnsi="Verdana" w:cs="Arial"/>
                <w:b/>
                <w:color w:val="222222"/>
                <w:sz w:val="19"/>
                <w:szCs w:val="19"/>
                <w:lang w:val="ru-RU"/>
              </w:rPr>
            </w:pPr>
            <w:r w:rsidRPr="00C90C26">
              <w:rPr>
                <w:rFonts w:ascii="Verdana" w:eastAsia="Times New Roman" w:hAnsi="Verdana" w:cs="Arial"/>
                <w:b/>
                <w:color w:val="222222"/>
                <w:sz w:val="20"/>
                <w:szCs w:val="20"/>
                <w:lang w:val="ru-RU"/>
              </w:rPr>
              <w:t>Показатели</w:t>
            </w:r>
          </w:p>
        </w:tc>
        <w:tc>
          <w:tcPr>
            <w:tcW w:w="1701" w:type="dxa"/>
            <w:gridSpan w:val="2"/>
          </w:tcPr>
          <w:p w:rsidR="00C43E49" w:rsidRPr="00C90C26" w:rsidRDefault="00C43E49" w:rsidP="00FF4D1B">
            <w:pPr>
              <w:shd w:val="clear" w:color="auto" w:fill="FFFFFF"/>
              <w:jc w:val="center"/>
              <w:rPr>
                <w:rFonts w:ascii="Verdana" w:eastAsia="Times New Roman" w:hAnsi="Verdana" w:cs="Arial"/>
                <w:b/>
                <w:color w:val="222222"/>
                <w:sz w:val="19"/>
                <w:szCs w:val="19"/>
                <w:lang w:val="ru-RU"/>
              </w:rPr>
            </w:pPr>
            <w:proofErr w:type="spellStart"/>
            <w:r w:rsidRPr="00C90C26">
              <w:rPr>
                <w:rFonts w:ascii="Verdana" w:eastAsia="Times New Roman" w:hAnsi="Verdana" w:cs="Arial"/>
                <w:b/>
                <w:color w:val="222222"/>
                <w:sz w:val="19"/>
                <w:szCs w:val="19"/>
                <w:lang w:val="ru-RU"/>
              </w:rPr>
              <w:t>Зарегистри</w:t>
            </w:r>
            <w:proofErr w:type="spellEnd"/>
          </w:p>
          <w:p w:rsidR="00C43E49" w:rsidRPr="00C90C26" w:rsidRDefault="00C43E49" w:rsidP="00FF4D1B">
            <w:pPr>
              <w:shd w:val="clear" w:color="auto" w:fill="FFFFFF"/>
              <w:jc w:val="center"/>
              <w:rPr>
                <w:rFonts w:ascii="Verdana" w:eastAsia="Times New Roman" w:hAnsi="Verdana" w:cs="Arial"/>
                <w:b/>
                <w:color w:val="222222"/>
                <w:sz w:val="19"/>
                <w:szCs w:val="19"/>
                <w:lang w:val="ru-RU"/>
              </w:rPr>
            </w:pPr>
            <w:proofErr w:type="spellStart"/>
            <w:r w:rsidRPr="00C90C26">
              <w:rPr>
                <w:rFonts w:ascii="Verdana" w:eastAsia="Times New Roman" w:hAnsi="Verdana" w:cs="Arial"/>
                <w:b/>
                <w:color w:val="222222"/>
                <w:sz w:val="19"/>
                <w:szCs w:val="19"/>
                <w:lang w:val="ru-RU"/>
              </w:rPr>
              <w:t>ровано</w:t>
            </w:r>
            <w:proofErr w:type="spellEnd"/>
          </w:p>
          <w:p w:rsidR="00C43E49" w:rsidRPr="00C90C26" w:rsidRDefault="00C43E49" w:rsidP="00FF4D1B">
            <w:pPr>
              <w:shd w:val="clear" w:color="auto" w:fill="FFFFFF"/>
              <w:jc w:val="center"/>
              <w:rPr>
                <w:rFonts w:ascii="Verdana" w:eastAsia="Times New Roman" w:hAnsi="Verdana" w:cs="Arial"/>
                <w:b/>
                <w:color w:val="222222"/>
                <w:sz w:val="19"/>
                <w:szCs w:val="19"/>
                <w:lang w:val="ru-RU"/>
              </w:rPr>
            </w:pPr>
          </w:p>
        </w:tc>
        <w:tc>
          <w:tcPr>
            <w:tcW w:w="1701" w:type="dxa"/>
            <w:gridSpan w:val="2"/>
          </w:tcPr>
          <w:p w:rsidR="00C43E49" w:rsidRPr="00C90C26" w:rsidRDefault="00C43E49" w:rsidP="00FF4D1B">
            <w:pPr>
              <w:shd w:val="clear" w:color="auto" w:fill="FFFFFF"/>
              <w:jc w:val="center"/>
              <w:rPr>
                <w:rFonts w:ascii="Verdana" w:eastAsia="Times New Roman" w:hAnsi="Verdana" w:cs="Arial"/>
                <w:b/>
                <w:color w:val="222222"/>
                <w:sz w:val="19"/>
                <w:szCs w:val="19"/>
                <w:lang w:val="ru-RU"/>
              </w:rPr>
            </w:pPr>
            <w:r w:rsidRPr="00C90C26">
              <w:rPr>
                <w:rFonts w:ascii="Verdana" w:eastAsia="Times New Roman" w:hAnsi="Verdana" w:cs="Arial"/>
                <w:b/>
                <w:color w:val="222222"/>
                <w:sz w:val="19"/>
                <w:szCs w:val="19"/>
                <w:lang w:val="ru-RU"/>
              </w:rPr>
              <w:t>Трудоустроено</w:t>
            </w:r>
          </w:p>
        </w:tc>
        <w:tc>
          <w:tcPr>
            <w:tcW w:w="1985" w:type="dxa"/>
            <w:gridSpan w:val="2"/>
          </w:tcPr>
          <w:p w:rsidR="00C43E49" w:rsidRPr="00C90C26" w:rsidRDefault="00C43E49" w:rsidP="00FF4D1B">
            <w:pPr>
              <w:shd w:val="clear" w:color="auto" w:fill="FFFFFF"/>
              <w:jc w:val="center"/>
              <w:rPr>
                <w:rFonts w:ascii="Verdana" w:eastAsia="Times New Roman" w:hAnsi="Verdana" w:cs="Arial"/>
                <w:b/>
                <w:color w:val="222222"/>
                <w:sz w:val="19"/>
                <w:szCs w:val="19"/>
                <w:lang w:val="ru-RU"/>
              </w:rPr>
            </w:pPr>
            <w:proofErr w:type="spellStart"/>
            <w:r w:rsidRPr="00C90C26">
              <w:rPr>
                <w:rFonts w:ascii="Verdana" w:eastAsia="Times New Roman" w:hAnsi="Verdana" w:cs="Arial"/>
                <w:b/>
                <w:color w:val="222222"/>
                <w:sz w:val="19"/>
                <w:szCs w:val="19"/>
                <w:lang w:val="ru-RU"/>
              </w:rPr>
              <w:t>Зарегистри</w:t>
            </w:r>
            <w:proofErr w:type="spellEnd"/>
          </w:p>
          <w:p w:rsidR="00C43E49" w:rsidRPr="00C90C26" w:rsidRDefault="00C43E49" w:rsidP="00FF4D1B">
            <w:pPr>
              <w:shd w:val="clear" w:color="auto" w:fill="FFFFFF"/>
              <w:jc w:val="center"/>
              <w:rPr>
                <w:rFonts w:ascii="Verdana" w:eastAsia="Times New Roman" w:hAnsi="Verdana" w:cs="Arial"/>
                <w:b/>
                <w:color w:val="222222"/>
                <w:sz w:val="19"/>
                <w:szCs w:val="19"/>
                <w:lang w:val="ru-RU"/>
              </w:rPr>
            </w:pPr>
            <w:proofErr w:type="spellStart"/>
            <w:r w:rsidRPr="00C90C26">
              <w:rPr>
                <w:rFonts w:ascii="Verdana" w:eastAsia="Times New Roman" w:hAnsi="Verdana" w:cs="Arial"/>
                <w:b/>
                <w:color w:val="222222"/>
                <w:sz w:val="19"/>
                <w:szCs w:val="19"/>
                <w:lang w:val="ru-RU"/>
              </w:rPr>
              <w:t>ровано</w:t>
            </w:r>
            <w:proofErr w:type="spellEnd"/>
          </w:p>
          <w:p w:rsidR="00C43E49" w:rsidRPr="00C90C26" w:rsidRDefault="00C43E49" w:rsidP="00FF4D1B">
            <w:pPr>
              <w:shd w:val="clear" w:color="auto" w:fill="FFFFFF"/>
              <w:jc w:val="center"/>
              <w:rPr>
                <w:rFonts w:ascii="Verdana" w:eastAsia="Times New Roman" w:hAnsi="Verdana" w:cs="Arial"/>
                <w:b/>
                <w:color w:val="222222"/>
                <w:sz w:val="19"/>
                <w:szCs w:val="19"/>
                <w:lang w:val="ru-RU"/>
              </w:rPr>
            </w:pPr>
            <w:r w:rsidRPr="00C90C26">
              <w:rPr>
                <w:rFonts w:ascii="Verdana" w:eastAsia="Times New Roman" w:hAnsi="Verdana" w:cs="Arial"/>
                <w:b/>
                <w:color w:val="222222"/>
                <w:sz w:val="19"/>
                <w:szCs w:val="19"/>
                <w:lang w:val="ru-RU"/>
              </w:rPr>
              <w:t xml:space="preserve"> 2017 г.</w:t>
            </w:r>
          </w:p>
          <w:p w:rsidR="00C43E49" w:rsidRPr="00C90C26" w:rsidRDefault="00C43E49" w:rsidP="00FF4D1B">
            <w:pPr>
              <w:jc w:val="center"/>
              <w:rPr>
                <w:rFonts w:ascii="Verdana" w:eastAsia="Times New Roman" w:hAnsi="Verdana" w:cs="Arial"/>
                <w:b/>
                <w:color w:val="222222"/>
                <w:sz w:val="19"/>
                <w:szCs w:val="19"/>
                <w:lang w:val="ru-RU"/>
              </w:rPr>
            </w:pPr>
          </w:p>
        </w:tc>
        <w:tc>
          <w:tcPr>
            <w:tcW w:w="2126" w:type="dxa"/>
            <w:gridSpan w:val="2"/>
          </w:tcPr>
          <w:p w:rsidR="00C43E49" w:rsidRPr="00C90C26" w:rsidRDefault="00C43E49" w:rsidP="00FF4D1B">
            <w:pPr>
              <w:jc w:val="center"/>
              <w:rPr>
                <w:rFonts w:ascii="Verdana" w:eastAsia="Times New Roman" w:hAnsi="Verdana" w:cs="Arial"/>
                <w:b/>
                <w:color w:val="222222"/>
                <w:sz w:val="19"/>
                <w:szCs w:val="19"/>
                <w:lang w:val="ru-RU"/>
              </w:rPr>
            </w:pPr>
            <w:r w:rsidRPr="00C90C26">
              <w:rPr>
                <w:rFonts w:ascii="Verdana" w:eastAsia="Times New Roman" w:hAnsi="Verdana" w:cs="Arial"/>
                <w:b/>
                <w:color w:val="222222"/>
                <w:sz w:val="19"/>
                <w:szCs w:val="19"/>
                <w:lang w:val="ru-RU"/>
              </w:rPr>
              <w:t>Трудоустроено 2017 г.</w:t>
            </w:r>
          </w:p>
        </w:tc>
      </w:tr>
      <w:tr w:rsidR="00C43E49" w:rsidRPr="00C90C26" w:rsidTr="00FF4D1B">
        <w:tc>
          <w:tcPr>
            <w:tcW w:w="567" w:type="dxa"/>
            <w:vMerge/>
          </w:tcPr>
          <w:p w:rsidR="00C43E49" w:rsidRPr="00C90C26" w:rsidRDefault="00C43E49" w:rsidP="00FF4D1B">
            <w:pPr>
              <w:shd w:val="clear" w:color="auto" w:fill="FFFFFF"/>
              <w:rPr>
                <w:rFonts w:ascii="Verdana" w:eastAsia="Times New Roman" w:hAnsi="Verdana" w:cs="Arial"/>
                <w:color w:val="222222"/>
                <w:sz w:val="20"/>
                <w:szCs w:val="20"/>
                <w:lang w:val="ru-RU"/>
              </w:rPr>
            </w:pPr>
          </w:p>
        </w:tc>
        <w:tc>
          <w:tcPr>
            <w:tcW w:w="3403" w:type="dxa"/>
            <w:vMerge/>
          </w:tcPr>
          <w:p w:rsidR="00C43E49" w:rsidRPr="00C90C26" w:rsidRDefault="00C43E49" w:rsidP="00FF4D1B">
            <w:pPr>
              <w:shd w:val="clear" w:color="auto" w:fill="FFFFFF"/>
              <w:rPr>
                <w:rFonts w:ascii="Verdana" w:eastAsia="Times New Roman" w:hAnsi="Verdana" w:cs="Arial"/>
                <w:color w:val="222222"/>
                <w:sz w:val="20"/>
                <w:szCs w:val="20"/>
                <w:lang w:val="ru-RU"/>
              </w:rPr>
            </w:pPr>
          </w:p>
        </w:tc>
        <w:tc>
          <w:tcPr>
            <w:tcW w:w="851" w:type="dxa"/>
          </w:tcPr>
          <w:p w:rsidR="00C43E49" w:rsidRPr="00C90C26" w:rsidRDefault="00C43E49" w:rsidP="00FF4D1B">
            <w:pPr>
              <w:shd w:val="clear" w:color="auto" w:fill="FFFFFF"/>
              <w:rPr>
                <w:rFonts w:ascii="Verdana" w:eastAsia="Times New Roman" w:hAnsi="Verdana" w:cs="Arial"/>
                <w:b/>
                <w:color w:val="222222"/>
                <w:sz w:val="20"/>
                <w:szCs w:val="20"/>
                <w:lang w:val="ru-RU"/>
              </w:rPr>
            </w:pPr>
            <w:r w:rsidRPr="00C90C26">
              <w:rPr>
                <w:rFonts w:ascii="Verdana" w:eastAsia="Times New Roman" w:hAnsi="Verdana" w:cs="Arial"/>
                <w:b/>
                <w:color w:val="222222"/>
                <w:sz w:val="20"/>
                <w:szCs w:val="20"/>
                <w:lang w:val="ru-RU"/>
              </w:rPr>
              <w:t>2015</w:t>
            </w:r>
          </w:p>
        </w:tc>
        <w:tc>
          <w:tcPr>
            <w:tcW w:w="850" w:type="dxa"/>
          </w:tcPr>
          <w:p w:rsidR="00C43E49" w:rsidRPr="00C90C26" w:rsidRDefault="00C43E49" w:rsidP="00FF4D1B">
            <w:pPr>
              <w:shd w:val="clear" w:color="auto" w:fill="FFFFFF"/>
              <w:rPr>
                <w:rFonts w:ascii="Verdana" w:eastAsia="Times New Roman" w:hAnsi="Verdana" w:cs="Arial"/>
                <w:b/>
                <w:color w:val="222222"/>
                <w:sz w:val="20"/>
                <w:szCs w:val="20"/>
                <w:lang w:val="ru-RU"/>
              </w:rPr>
            </w:pPr>
            <w:r w:rsidRPr="00C90C26">
              <w:rPr>
                <w:rFonts w:ascii="Verdana" w:eastAsia="Times New Roman" w:hAnsi="Verdana" w:cs="Arial"/>
                <w:b/>
                <w:color w:val="222222"/>
                <w:sz w:val="20"/>
                <w:szCs w:val="20"/>
                <w:lang w:val="ru-RU"/>
              </w:rPr>
              <w:t>2016</w:t>
            </w:r>
          </w:p>
        </w:tc>
        <w:tc>
          <w:tcPr>
            <w:tcW w:w="851" w:type="dxa"/>
          </w:tcPr>
          <w:p w:rsidR="00C43E49" w:rsidRPr="00C90C26" w:rsidRDefault="00C43E49" w:rsidP="00FF4D1B">
            <w:pPr>
              <w:shd w:val="clear" w:color="auto" w:fill="FFFFFF"/>
              <w:rPr>
                <w:rFonts w:ascii="Verdana" w:eastAsia="Times New Roman" w:hAnsi="Verdana" w:cs="Arial"/>
                <w:b/>
                <w:color w:val="222222"/>
                <w:sz w:val="20"/>
                <w:szCs w:val="20"/>
                <w:lang w:val="ru-RU"/>
              </w:rPr>
            </w:pPr>
            <w:r w:rsidRPr="00C90C26">
              <w:rPr>
                <w:rFonts w:ascii="Verdana" w:eastAsia="Times New Roman" w:hAnsi="Verdana" w:cs="Arial"/>
                <w:b/>
                <w:color w:val="222222"/>
                <w:sz w:val="20"/>
                <w:szCs w:val="20"/>
                <w:lang w:val="ru-RU"/>
              </w:rPr>
              <w:t>2015</w:t>
            </w:r>
          </w:p>
        </w:tc>
        <w:tc>
          <w:tcPr>
            <w:tcW w:w="850" w:type="dxa"/>
          </w:tcPr>
          <w:p w:rsidR="00C43E49" w:rsidRPr="00C90C26" w:rsidRDefault="00C43E49" w:rsidP="00FF4D1B">
            <w:pPr>
              <w:shd w:val="clear" w:color="auto" w:fill="FFFFFF"/>
              <w:rPr>
                <w:rFonts w:ascii="Verdana" w:eastAsia="Times New Roman" w:hAnsi="Verdana" w:cs="Arial"/>
                <w:b/>
                <w:color w:val="222222"/>
                <w:sz w:val="20"/>
                <w:szCs w:val="20"/>
                <w:lang w:val="ru-RU"/>
              </w:rPr>
            </w:pPr>
            <w:r w:rsidRPr="00C90C26">
              <w:rPr>
                <w:rFonts w:ascii="Verdana" w:eastAsia="Times New Roman" w:hAnsi="Verdana" w:cs="Arial"/>
                <w:b/>
                <w:color w:val="222222"/>
                <w:sz w:val="20"/>
                <w:szCs w:val="20"/>
                <w:lang w:val="ru-RU"/>
              </w:rPr>
              <w:t>2016</w:t>
            </w:r>
          </w:p>
        </w:tc>
        <w:tc>
          <w:tcPr>
            <w:tcW w:w="992" w:type="dxa"/>
          </w:tcPr>
          <w:p w:rsidR="00C43E49" w:rsidRPr="00C90C26" w:rsidRDefault="00C43E49" w:rsidP="00FF4D1B">
            <w:pPr>
              <w:shd w:val="clear" w:color="auto" w:fill="FFFFFF"/>
              <w:rPr>
                <w:rFonts w:ascii="Verdana" w:eastAsia="Times New Roman" w:hAnsi="Verdana" w:cs="Arial"/>
                <w:b/>
                <w:color w:val="222222"/>
                <w:sz w:val="20"/>
                <w:szCs w:val="20"/>
                <w:lang w:val="ru-RU"/>
              </w:rPr>
            </w:pPr>
            <w:r w:rsidRPr="00C90C26">
              <w:rPr>
                <w:rFonts w:ascii="Verdana" w:eastAsia="Times New Roman" w:hAnsi="Verdana" w:cs="Arial"/>
                <w:b/>
                <w:color w:val="222222"/>
                <w:sz w:val="20"/>
                <w:szCs w:val="20"/>
                <w:lang w:val="ru-RU"/>
              </w:rPr>
              <w:t>Всего</w:t>
            </w:r>
          </w:p>
        </w:tc>
        <w:tc>
          <w:tcPr>
            <w:tcW w:w="993" w:type="dxa"/>
          </w:tcPr>
          <w:p w:rsidR="00C43E49" w:rsidRPr="00C90C26" w:rsidRDefault="00C43E49" w:rsidP="00FF4D1B">
            <w:pPr>
              <w:shd w:val="clear" w:color="auto" w:fill="FFFFFF"/>
              <w:rPr>
                <w:rFonts w:ascii="Verdana" w:eastAsia="Times New Roman" w:hAnsi="Verdana" w:cs="Arial"/>
                <w:b/>
                <w:color w:val="222222"/>
                <w:sz w:val="20"/>
                <w:szCs w:val="20"/>
                <w:lang w:val="ru-RU"/>
              </w:rPr>
            </w:pPr>
            <w:r w:rsidRPr="00C90C26">
              <w:rPr>
                <w:rFonts w:ascii="Verdana" w:eastAsia="Times New Roman" w:hAnsi="Verdana" w:cs="Arial"/>
                <w:b/>
                <w:color w:val="222222"/>
                <w:sz w:val="20"/>
                <w:szCs w:val="20"/>
                <w:lang w:val="ru-RU"/>
              </w:rPr>
              <w:t>Женщины</w:t>
            </w:r>
          </w:p>
        </w:tc>
        <w:tc>
          <w:tcPr>
            <w:tcW w:w="992" w:type="dxa"/>
          </w:tcPr>
          <w:p w:rsidR="00C43E49" w:rsidRPr="00C90C26" w:rsidRDefault="00C43E49" w:rsidP="00FF4D1B">
            <w:pPr>
              <w:shd w:val="clear" w:color="auto" w:fill="FFFFFF"/>
              <w:rPr>
                <w:rFonts w:ascii="Verdana" w:eastAsia="Times New Roman" w:hAnsi="Verdana" w:cs="Arial"/>
                <w:b/>
                <w:color w:val="222222"/>
                <w:sz w:val="20"/>
                <w:szCs w:val="20"/>
                <w:lang w:val="ru-RU"/>
              </w:rPr>
            </w:pPr>
            <w:r w:rsidRPr="00C90C26">
              <w:rPr>
                <w:rFonts w:ascii="Verdana" w:eastAsia="Times New Roman" w:hAnsi="Verdana" w:cs="Arial"/>
                <w:b/>
                <w:color w:val="222222"/>
                <w:sz w:val="20"/>
                <w:szCs w:val="20"/>
                <w:lang w:val="ru-RU"/>
              </w:rPr>
              <w:t>Всего</w:t>
            </w:r>
          </w:p>
        </w:tc>
        <w:tc>
          <w:tcPr>
            <w:tcW w:w="1134" w:type="dxa"/>
          </w:tcPr>
          <w:p w:rsidR="00C43E49" w:rsidRPr="00C90C26" w:rsidRDefault="00C43E49" w:rsidP="00FF4D1B">
            <w:pPr>
              <w:shd w:val="clear" w:color="auto" w:fill="FFFFFF"/>
              <w:rPr>
                <w:rFonts w:ascii="Verdana" w:eastAsia="Times New Roman" w:hAnsi="Verdana" w:cs="Arial"/>
                <w:b/>
                <w:color w:val="222222"/>
                <w:sz w:val="20"/>
                <w:szCs w:val="20"/>
                <w:lang w:val="ru-RU"/>
              </w:rPr>
            </w:pPr>
            <w:r w:rsidRPr="00C90C26">
              <w:rPr>
                <w:rFonts w:ascii="Verdana" w:eastAsia="Times New Roman" w:hAnsi="Verdana" w:cs="Arial"/>
                <w:b/>
                <w:color w:val="222222"/>
                <w:sz w:val="20"/>
                <w:szCs w:val="20"/>
                <w:lang w:val="ru-RU"/>
              </w:rPr>
              <w:t>Женщины</w:t>
            </w:r>
          </w:p>
          <w:p w:rsidR="00C43E49" w:rsidRPr="00C90C26" w:rsidRDefault="00C43E49" w:rsidP="00FF4D1B">
            <w:pPr>
              <w:shd w:val="clear" w:color="auto" w:fill="FFFFFF"/>
              <w:rPr>
                <w:rFonts w:ascii="Verdana" w:eastAsia="Times New Roman" w:hAnsi="Verdana" w:cs="Arial"/>
                <w:b/>
                <w:color w:val="222222"/>
                <w:sz w:val="20"/>
                <w:szCs w:val="20"/>
                <w:lang w:val="ru-RU"/>
              </w:rPr>
            </w:pPr>
          </w:p>
        </w:tc>
      </w:tr>
      <w:tr w:rsidR="00C43E49" w:rsidRPr="00C90C26" w:rsidTr="00FF4D1B">
        <w:tc>
          <w:tcPr>
            <w:tcW w:w="567" w:type="dxa"/>
          </w:tcPr>
          <w:p w:rsidR="00C43E49" w:rsidRPr="00C90C26" w:rsidRDefault="00C43E49" w:rsidP="00FF4D1B">
            <w:pPr>
              <w:shd w:val="clear" w:color="auto" w:fill="FFFFFF"/>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01</w:t>
            </w:r>
          </w:p>
        </w:tc>
        <w:tc>
          <w:tcPr>
            <w:tcW w:w="3403" w:type="dxa"/>
          </w:tcPr>
          <w:p w:rsidR="00C43E49" w:rsidRPr="00C90C26" w:rsidRDefault="00C43E49" w:rsidP="00FF4D1B">
            <w:pPr>
              <w:shd w:val="clear" w:color="auto" w:fill="FFFFFF"/>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Безработные  - всего</w:t>
            </w:r>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2084</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2087</w:t>
            </w:r>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807</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867</w:t>
            </w:r>
          </w:p>
        </w:tc>
        <w:tc>
          <w:tcPr>
            <w:tcW w:w="992"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1591</w:t>
            </w:r>
          </w:p>
        </w:tc>
        <w:tc>
          <w:tcPr>
            <w:tcW w:w="993"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725</w:t>
            </w:r>
          </w:p>
        </w:tc>
        <w:tc>
          <w:tcPr>
            <w:tcW w:w="992"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754</w:t>
            </w:r>
          </w:p>
        </w:tc>
        <w:tc>
          <w:tcPr>
            <w:tcW w:w="1134"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334</w:t>
            </w:r>
          </w:p>
        </w:tc>
      </w:tr>
      <w:tr w:rsidR="00C43E49" w:rsidRPr="00C90C26" w:rsidTr="00FF4D1B">
        <w:tc>
          <w:tcPr>
            <w:tcW w:w="567" w:type="dxa"/>
          </w:tcPr>
          <w:p w:rsidR="00C43E49" w:rsidRPr="00C90C26" w:rsidRDefault="00C43E49" w:rsidP="00FF4D1B">
            <w:pPr>
              <w:shd w:val="clear" w:color="auto" w:fill="FFFFFF"/>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02</w:t>
            </w:r>
          </w:p>
        </w:tc>
        <w:tc>
          <w:tcPr>
            <w:tcW w:w="3403" w:type="dxa"/>
          </w:tcPr>
          <w:p w:rsidR="00C43E49" w:rsidRPr="00C90C26" w:rsidRDefault="00C43E49" w:rsidP="00FF4D1B">
            <w:pPr>
              <w:shd w:val="clear" w:color="auto" w:fill="FFFFFF"/>
              <w:autoSpaceDE w:val="0"/>
              <w:autoSpaceDN w:val="0"/>
              <w:adjustRightInd w:val="0"/>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из них работали:</w:t>
            </w:r>
          </w:p>
          <w:p w:rsidR="00C43E49" w:rsidRPr="00C90C26" w:rsidRDefault="00C43E49" w:rsidP="00FF4D1B">
            <w:pPr>
              <w:shd w:val="clear" w:color="auto" w:fill="FFFFFF"/>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по рабочим профессиям</w:t>
            </w:r>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1010</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843</w:t>
            </w:r>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600</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530</w:t>
            </w:r>
          </w:p>
        </w:tc>
        <w:tc>
          <w:tcPr>
            <w:tcW w:w="992"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706</w:t>
            </w:r>
          </w:p>
        </w:tc>
        <w:tc>
          <w:tcPr>
            <w:tcW w:w="993"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282</w:t>
            </w:r>
          </w:p>
        </w:tc>
        <w:tc>
          <w:tcPr>
            <w:tcW w:w="992"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540</w:t>
            </w:r>
          </w:p>
        </w:tc>
        <w:tc>
          <w:tcPr>
            <w:tcW w:w="1134"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224</w:t>
            </w:r>
          </w:p>
        </w:tc>
      </w:tr>
      <w:tr w:rsidR="00C43E49" w:rsidRPr="00C90C26" w:rsidTr="00FF4D1B">
        <w:tc>
          <w:tcPr>
            <w:tcW w:w="567" w:type="dxa"/>
          </w:tcPr>
          <w:p w:rsidR="00C43E49" w:rsidRPr="00C90C26" w:rsidRDefault="00C43E49" w:rsidP="00FF4D1B">
            <w:pPr>
              <w:shd w:val="clear" w:color="auto" w:fill="FFFFFF"/>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03</w:t>
            </w:r>
          </w:p>
        </w:tc>
        <w:tc>
          <w:tcPr>
            <w:tcW w:w="3403" w:type="dxa"/>
          </w:tcPr>
          <w:p w:rsidR="00C43E49" w:rsidRPr="00C90C26" w:rsidRDefault="00C43E49" w:rsidP="00C90C26">
            <w:pPr>
              <w:shd w:val="clear" w:color="auto" w:fill="FFFFFF"/>
              <w:autoSpaceDE w:val="0"/>
              <w:autoSpaceDN w:val="0"/>
              <w:adjustRightInd w:val="0"/>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на должностях служащих</w:t>
            </w:r>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413</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506</w:t>
            </w:r>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207</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337</w:t>
            </w:r>
          </w:p>
        </w:tc>
        <w:tc>
          <w:tcPr>
            <w:tcW w:w="992"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399</w:t>
            </w:r>
          </w:p>
        </w:tc>
        <w:tc>
          <w:tcPr>
            <w:tcW w:w="993"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214</w:t>
            </w:r>
          </w:p>
        </w:tc>
        <w:tc>
          <w:tcPr>
            <w:tcW w:w="992"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214</w:t>
            </w:r>
          </w:p>
        </w:tc>
        <w:tc>
          <w:tcPr>
            <w:tcW w:w="1134"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110</w:t>
            </w:r>
          </w:p>
        </w:tc>
      </w:tr>
      <w:tr w:rsidR="00C43E49" w:rsidRPr="00C90C26" w:rsidTr="00FF4D1B">
        <w:tc>
          <w:tcPr>
            <w:tcW w:w="567" w:type="dxa"/>
          </w:tcPr>
          <w:p w:rsidR="00C43E49" w:rsidRPr="00C90C26" w:rsidRDefault="00C43E49" w:rsidP="00FF4D1B">
            <w:pPr>
              <w:shd w:val="clear" w:color="auto" w:fill="FFFFFF"/>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04</w:t>
            </w:r>
          </w:p>
        </w:tc>
        <w:tc>
          <w:tcPr>
            <w:tcW w:w="3403" w:type="dxa"/>
          </w:tcPr>
          <w:p w:rsidR="00C43E49" w:rsidRPr="00C90C26" w:rsidRDefault="00C43E49" w:rsidP="00FF4D1B">
            <w:pPr>
              <w:autoSpaceDE w:val="0"/>
              <w:autoSpaceDN w:val="0"/>
              <w:adjustRightInd w:val="0"/>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В строке 01:</w:t>
            </w:r>
          </w:p>
          <w:p w:rsidR="00C43E49" w:rsidRPr="00C90C26" w:rsidRDefault="00C43E49" w:rsidP="00FF4D1B">
            <w:pPr>
              <w:shd w:val="clear" w:color="auto" w:fill="FFFFFF"/>
              <w:autoSpaceDE w:val="0"/>
              <w:autoSpaceDN w:val="0"/>
              <w:adjustRightInd w:val="0"/>
              <w:rPr>
                <w:rFonts w:ascii="Verdana" w:eastAsia="Times New Roman" w:hAnsi="Verdana" w:cs="Arial"/>
                <w:color w:val="222222"/>
                <w:sz w:val="20"/>
                <w:szCs w:val="20"/>
                <w:lang w:val="ru-RU"/>
              </w:rPr>
            </w:pPr>
            <w:proofErr w:type="gramStart"/>
            <w:r w:rsidRPr="00C90C26">
              <w:rPr>
                <w:rFonts w:ascii="Verdana" w:eastAsia="Times New Roman" w:hAnsi="Verdana" w:cs="Arial"/>
                <w:color w:val="222222"/>
                <w:sz w:val="20"/>
                <w:szCs w:val="20"/>
                <w:lang w:val="ru-RU"/>
              </w:rPr>
              <w:t>потерявшие</w:t>
            </w:r>
            <w:proofErr w:type="gramEnd"/>
            <w:r w:rsidRPr="00C90C26">
              <w:rPr>
                <w:rFonts w:ascii="Verdana" w:eastAsia="Times New Roman" w:hAnsi="Verdana" w:cs="Arial"/>
                <w:color w:val="222222"/>
                <w:sz w:val="20"/>
                <w:szCs w:val="20"/>
                <w:lang w:val="ru-RU"/>
              </w:rPr>
              <w:t xml:space="preserve"> работу</w:t>
            </w:r>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841</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822</w:t>
            </w:r>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299</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262</w:t>
            </w:r>
          </w:p>
        </w:tc>
        <w:tc>
          <w:tcPr>
            <w:tcW w:w="992"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703</w:t>
            </w:r>
          </w:p>
        </w:tc>
        <w:tc>
          <w:tcPr>
            <w:tcW w:w="993"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316</w:t>
            </w:r>
          </w:p>
        </w:tc>
        <w:tc>
          <w:tcPr>
            <w:tcW w:w="992"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357</w:t>
            </w:r>
          </w:p>
        </w:tc>
        <w:tc>
          <w:tcPr>
            <w:tcW w:w="1134"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150</w:t>
            </w:r>
          </w:p>
        </w:tc>
      </w:tr>
      <w:tr w:rsidR="00C43E49" w:rsidRPr="00C90C26" w:rsidTr="00FF4D1B">
        <w:tc>
          <w:tcPr>
            <w:tcW w:w="567" w:type="dxa"/>
          </w:tcPr>
          <w:p w:rsidR="00C43E49" w:rsidRPr="00C90C26" w:rsidRDefault="00C43E49" w:rsidP="00FF4D1B">
            <w:pPr>
              <w:shd w:val="clear" w:color="auto" w:fill="FFFFFF"/>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05</w:t>
            </w:r>
          </w:p>
        </w:tc>
        <w:tc>
          <w:tcPr>
            <w:tcW w:w="3403" w:type="dxa"/>
          </w:tcPr>
          <w:p w:rsidR="00C43E49" w:rsidRPr="00C90C26" w:rsidRDefault="00C43E49" w:rsidP="00FF4D1B">
            <w:pPr>
              <w:shd w:val="clear" w:color="auto" w:fill="FFFFFF"/>
              <w:autoSpaceDE w:val="0"/>
              <w:autoSpaceDN w:val="0"/>
              <w:adjustRightInd w:val="0"/>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вернулись на рынок труда после перерыва</w:t>
            </w:r>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582</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527</w:t>
            </w:r>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165</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135</w:t>
            </w:r>
          </w:p>
        </w:tc>
        <w:tc>
          <w:tcPr>
            <w:tcW w:w="992"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402</w:t>
            </w:r>
          </w:p>
        </w:tc>
        <w:tc>
          <w:tcPr>
            <w:tcW w:w="993"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180</w:t>
            </w:r>
          </w:p>
        </w:tc>
        <w:tc>
          <w:tcPr>
            <w:tcW w:w="992"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99</w:t>
            </w:r>
          </w:p>
        </w:tc>
        <w:tc>
          <w:tcPr>
            <w:tcW w:w="1134"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46</w:t>
            </w:r>
          </w:p>
        </w:tc>
      </w:tr>
      <w:tr w:rsidR="00C43E49" w:rsidRPr="00C90C26" w:rsidTr="00FF4D1B">
        <w:tc>
          <w:tcPr>
            <w:tcW w:w="567" w:type="dxa"/>
          </w:tcPr>
          <w:p w:rsidR="00C43E49" w:rsidRPr="00C90C26" w:rsidRDefault="00C43E49" w:rsidP="00FF4D1B">
            <w:pPr>
              <w:shd w:val="clear" w:color="auto" w:fill="FFFFFF"/>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06</w:t>
            </w:r>
          </w:p>
        </w:tc>
        <w:tc>
          <w:tcPr>
            <w:tcW w:w="3403" w:type="dxa"/>
          </w:tcPr>
          <w:p w:rsidR="00C43E49" w:rsidRPr="00C90C26" w:rsidRDefault="00C43E49" w:rsidP="00FF4D1B">
            <w:pPr>
              <w:shd w:val="clear" w:color="auto" w:fill="FFFFFF"/>
              <w:autoSpaceDE w:val="0"/>
              <w:autoSpaceDN w:val="0"/>
              <w:adjustRightInd w:val="0"/>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впервые ищут работу</w:t>
            </w:r>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661</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738</w:t>
            </w:r>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343</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470</w:t>
            </w:r>
          </w:p>
        </w:tc>
        <w:tc>
          <w:tcPr>
            <w:tcW w:w="992"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486</w:t>
            </w:r>
          </w:p>
        </w:tc>
        <w:tc>
          <w:tcPr>
            <w:tcW w:w="993"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229</w:t>
            </w:r>
          </w:p>
        </w:tc>
        <w:tc>
          <w:tcPr>
            <w:tcW w:w="992"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298</w:t>
            </w:r>
          </w:p>
        </w:tc>
        <w:tc>
          <w:tcPr>
            <w:tcW w:w="1134"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138</w:t>
            </w:r>
          </w:p>
        </w:tc>
      </w:tr>
      <w:tr w:rsidR="00C43E49" w:rsidRPr="00C90C26" w:rsidTr="00FF4D1B">
        <w:tc>
          <w:tcPr>
            <w:tcW w:w="567" w:type="dxa"/>
          </w:tcPr>
          <w:p w:rsidR="00C43E49" w:rsidRPr="00C90C26" w:rsidRDefault="00C43E49" w:rsidP="00FF4D1B">
            <w:pPr>
              <w:shd w:val="clear" w:color="auto" w:fill="FFFFFF"/>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07</w:t>
            </w:r>
          </w:p>
        </w:tc>
        <w:tc>
          <w:tcPr>
            <w:tcW w:w="3403" w:type="dxa"/>
          </w:tcPr>
          <w:p w:rsidR="00C43E49" w:rsidRPr="00C90C26" w:rsidRDefault="00C43E49" w:rsidP="00FF4D1B">
            <w:pPr>
              <w:shd w:val="clear" w:color="auto" w:fill="FFFFFF"/>
              <w:autoSpaceDE w:val="0"/>
              <w:autoSpaceDN w:val="0"/>
              <w:adjustRightInd w:val="0"/>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в строке 06, без профессии</w:t>
            </w:r>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404</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527</w:t>
            </w:r>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X</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X</w:t>
            </w:r>
          </w:p>
        </w:tc>
        <w:tc>
          <w:tcPr>
            <w:tcW w:w="992"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373</w:t>
            </w:r>
          </w:p>
        </w:tc>
        <w:tc>
          <w:tcPr>
            <w:tcW w:w="993"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171</w:t>
            </w:r>
          </w:p>
        </w:tc>
        <w:tc>
          <w:tcPr>
            <w:tcW w:w="992"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X</w:t>
            </w:r>
          </w:p>
        </w:tc>
        <w:tc>
          <w:tcPr>
            <w:tcW w:w="1134"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X</w:t>
            </w:r>
          </w:p>
        </w:tc>
      </w:tr>
      <w:tr w:rsidR="00C43E49" w:rsidRPr="00C90C26" w:rsidTr="00FF4D1B">
        <w:tc>
          <w:tcPr>
            <w:tcW w:w="567" w:type="dxa"/>
          </w:tcPr>
          <w:p w:rsidR="00C43E49" w:rsidRPr="00C90C26" w:rsidRDefault="00C43E49" w:rsidP="00FF4D1B">
            <w:pPr>
              <w:shd w:val="clear" w:color="auto" w:fill="FFFFFF"/>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08</w:t>
            </w:r>
          </w:p>
        </w:tc>
        <w:tc>
          <w:tcPr>
            <w:tcW w:w="3403" w:type="dxa"/>
          </w:tcPr>
          <w:p w:rsidR="00C43E49" w:rsidRPr="00C90C26" w:rsidRDefault="00C43E49" w:rsidP="00FF4D1B">
            <w:pPr>
              <w:autoSpaceDE w:val="0"/>
              <w:autoSpaceDN w:val="0"/>
              <w:adjustRightInd w:val="0"/>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В строке 01:</w:t>
            </w:r>
          </w:p>
          <w:p w:rsidR="00C43E49" w:rsidRPr="00C90C26" w:rsidRDefault="00C43E49" w:rsidP="00FF4D1B">
            <w:pPr>
              <w:shd w:val="clear" w:color="auto" w:fill="FFFFFF"/>
              <w:autoSpaceDE w:val="0"/>
              <w:autoSpaceDN w:val="0"/>
              <w:adjustRightInd w:val="0"/>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лица с начальным образованием</w:t>
            </w:r>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23</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29</w:t>
            </w:r>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3</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1</w:t>
            </w:r>
          </w:p>
        </w:tc>
        <w:tc>
          <w:tcPr>
            <w:tcW w:w="992"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47</w:t>
            </w:r>
          </w:p>
        </w:tc>
        <w:tc>
          <w:tcPr>
            <w:tcW w:w="993"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26</w:t>
            </w:r>
          </w:p>
        </w:tc>
        <w:tc>
          <w:tcPr>
            <w:tcW w:w="992"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2</w:t>
            </w:r>
          </w:p>
        </w:tc>
        <w:tc>
          <w:tcPr>
            <w:tcW w:w="1134"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1</w:t>
            </w:r>
          </w:p>
        </w:tc>
      </w:tr>
      <w:tr w:rsidR="00C43E49" w:rsidRPr="00C90C26" w:rsidTr="00FF4D1B">
        <w:tc>
          <w:tcPr>
            <w:tcW w:w="567" w:type="dxa"/>
          </w:tcPr>
          <w:p w:rsidR="00C43E49" w:rsidRPr="00C90C26" w:rsidRDefault="00C43E49" w:rsidP="00FF4D1B">
            <w:pPr>
              <w:shd w:val="clear" w:color="auto" w:fill="FFFFFF"/>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09</w:t>
            </w:r>
          </w:p>
        </w:tc>
        <w:tc>
          <w:tcPr>
            <w:tcW w:w="3403" w:type="dxa"/>
          </w:tcPr>
          <w:p w:rsidR="00C43E49" w:rsidRPr="00C90C26" w:rsidRDefault="00C43E49" w:rsidP="00FF4D1B">
            <w:pPr>
              <w:shd w:val="clear" w:color="auto" w:fill="FFFFFF"/>
              <w:autoSpaceDE w:val="0"/>
              <w:autoSpaceDN w:val="0"/>
              <w:adjustRightInd w:val="0"/>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лица с гимназическим образованием (9 классов)</w:t>
            </w:r>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373</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482</w:t>
            </w:r>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149</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196</w:t>
            </w:r>
          </w:p>
        </w:tc>
        <w:tc>
          <w:tcPr>
            <w:tcW w:w="992"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443</w:t>
            </w:r>
          </w:p>
        </w:tc>
        <w:tc>
          <w:tcPr>
            <w:tcW w:w="993"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186</w:t>
            </w:r>
          </w:p>
        </w:tc>
        <w:tc>
          <w:tcPr>
            <w:tcW w:w="992"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252</w:t>
            </w:r>
          </w:p>
        </w:tc>
        <w:tc>
          <w:tcPr>
            <w:tcW w:w="1134"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106</w:t>
            </w:r>
          </w:p>
        </w:tc>
      </w:tr>
      <w:tr w:rsidR="00C43E49" w:rsidRPr="00C90C26" w:rsidTr="00FF4D1B">
        <w:tc>
          <w:tcPr>
            <w:tcW w:w="567" w:type="dxa"/>
          </w:tcPr>
          <w:p w:rsidR="00C43E49" w:rsidRPr="00C90C26" w:rsidRDefault="00C43E49" w:rsidP="00FF4D1B">
            <w:pPr>
              <w:shd w:val="clear" w:color="auto" w:fill="FFFFFF"/>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10</w:t>
            </w:r>
          </w:p>
        </w:tc>
        <w:tc>
          <w:tcPr>
            <w:tcW w:w="3403" w:type="dxa"/>
          </w:tcPr>
          <w:p w:rsidR="00C43E49" w:rsidRPr="00C90C26" w:rsidRDefault="00C43E49" w:rsidP="00FF4D1B">
            <w:pPr>
              <w:shd w:val="clear" w:color="auto" w:fill="FFFFFF"/>
              <w:autoSpaceDE w:val="0"/>
              <w:autoSpaceDN w:val="0"/>
              <w:adjustRightInd w:val="0"/>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 xml:space="preserve">лица с лицейским и общим средним образованием </w:t>
            </w:r>
          </w:p>
          <w:p w:rsidR="00C43E49" w:rsidRPr="00C90C26" w:rsidRDefault="00C43E49" w:rsidP="00FF4D1B">
            <w:pPr>
              <w:shd w:val="clear" w:color="auto" w:fill="FFFFFF"/>
              <w:autoSpaceDE w:val="0"/>
              <w:autoSpaceDN w:val="0"/>
              <w:adjustRightInd w:val="0"/>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(11-12 классов)</w:t>
            </w:r>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596</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621</w:t>
            </w:r>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289</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363</w:t>
            </w:r>
          </w:p>
        </w:tc>
        <w:tc>
          <w:tcPr>
            <w:tcW w:w="992"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472</w:t>
            </w:r>
          </w:p>
        </w:tc>
        <w:tc>
          <w:tcPr>
            <w:tcW w:w="993"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207</w:t>
            </w:r>
          </w:p>
        </w:tc>
        <w:tc>
          <w:tcPr>
            <w:tcW w:w="992"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287</w:t>
            </w:r>
          </w:p>
        </w:tc>
        <w:tc>
          <w:tcPr>
            <w:tcW w:w="1134"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137</w:t>
            </w:r>
          </w:p>
        </w:tc>
      </w:tr>
      <w:tr w:rsidR="00C43E49" w:rsidRPr="00C90C26" w:rsidTr="00FF4D1B">
        <w:tc>
          <w:tcPr>
            <w:tcW w:w="567" w:type="dxa"/>
          </w:tcPr>
          <w:p w:rsidR="00C43E49" w:rsidRPr="00C90C26" w:rsidRDefault="00C43E49" w:rsidP="00FF4D1B">
            <w:pPr>
              <w:shd w:val="clear" w:color="auto" w:fill="FFFFFF"/>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11</w:t>
            </w:r>
          </w:p>
        </w:tc>
        <w:tc>
          <w:tcPr>
            <w:tcW w:w="3403" w:type="dxa"/>
          </w:tcPr>
          <w:p w:rsidR="00C43E49" w:rsidRPr="00C90C26" w:rsidRDefault="00C43E49" w:rsidP="00FF4D1B">
            <w:pPr>
              <w:shd w:val="clear" w:color="auto" w:fill="FFFFFF"/>
              <w:autoSpaceDE w:val="0"/>
              <w:autoSpaceDN w:val="0"/>
              <w:adjustRightInd w:val="0"/>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 xml:space="preserve">лица со средним профессиональным образованием </w:t>
            </w:r>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586</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457</w:t>
            </w:r>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207</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152</w:t>
            </w:r>
          </w:p>
        </w:tc>
        <w:tc>
          <w:tcPr>
            <w:tcW w:w="992"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319</w:t>
            </w:r>
          </w:p>
        </w:tc>
        <w:tc>
          <w:tcPr>
            <w:tcW w:w="993"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116</w:t>
            </w:r>
          </w:p>
        </w:tc>
        <w:tc>
          <w:tcPr>
            <w:tcW w:w="992"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127</w:t>
            </w:r>
          </w:p>
        </w:tc>
        <w:tc>
          <w:tcPr>
            <w:tcW w:w="1134"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47</w:t>
            </w:r>
          </w:p>
        </w:tc>
      </w:tr>
      <w:tr w:rsidR="00C43E49" w:rsidRPr="00C90C26" w:rsidTr="00FF4D1B">
        <w:tc>
          <w:tcPr>
            <w:tcW w:w="567" w:type="dxa"/>
          </w:tcPr>
          <w:p w:rsidR="00C43E49" w:rsidRPr="00C90C26" w:rsidRDefault="00C43E49" w:rsidP="00FF4D1B">
            <w:pPr>
              <w:shd w:val="clear" w:color="auto" w:fill="FFFFFF"/>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12</w:t>
            </w:r>
          </w:p>
        </w:tc>
        <w:tc>
          <w:tcPr>
            <w:tcW w:w="3403" w:type="dxa"/>
          </w:tcPr>
          <w:p w:rsidR="00C43E49" w:rsidRPr="00C90C26" w:rsidRDefault="00C43E49" w:rsidP="00FF4D1B">
            <w:pPr>
              <w:shd w:val="clear" w:color="auto" w:fill="FFFFFF"/>
              <w:autoSpaceDE w:val="0"/>
              <w:autoSpaceDN w:val="0"/>
              <w:adjustRightInd w:val="0"/>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лица со средним специальным образованием (колледжи и бывшие техникумы)</w:t>
            </w:r>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194</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171</w:t>
            </w:r>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74</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61</w:t>
            </w:r>
          </w:p>
        </w:tc>
        <w:tc>
          <w:tcPr>
            <w:tcW w:w="992" w:type="dxa"/>
          </w:tcPr>
          <w:p w:rsidR="00C43E49" w:rsidRPr="00C90C26" w:rsidRDefault="00C43E49" w:rsidP="00FF4D1B">
            <w:pPr>
              <w:jc w:val="center"/>
              <w:rPr>
                <w:rFonts w:ascii="Verdana" w:eastAsia="Times New Roman" w:hAnsi="Verdana" w:cs="Arial"/>
                <w:color w:val="222222"/>
                <w:sz w:val="20"/>
                <w:szCs w:val="20"/>
                <w:lang w:val="ru-RU"/>
              </w:rPr>
            </w:pPr>
            <w:r w:rsidRPr="00C90C26">
              <w:rPr>
                <w:rFonts w:ascii="Verdana" w:hAnsi="Verdana" w:cs="ArialMT"/>
                <w:sz w:val="20"/>
                <w:szCs w:val="20"/>
                <w:lang w:val="ru-RU"/>
              </w:rPr>
              <w:t>117</w:t>
            </w:r>
          </w:p>
        </w:tc>
        <w:tc>
          <w:tcPr>
            <w:tcW w:w="993"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61</w:t>
            </w:r>
          </w:p>
        </w:tc>
        <w:tc>
          <w:tcPr>
            <w:tcW w:w="992"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32</w:t>
            </w:r>
          </w:p>
        </w:tc>
        <w:tc>
          <w:tcPr>
            <w:tcW w:w="1134"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11</w:t>
            </w:r>
          </w:p>
        </w:tc>
      </w:tr>
      <w:tr w:rsidR="00C43E49" w:rsidRPr="00C90C26" w:rsidTr="00FF4D1B">
        <w:tc>
          <w:tcPr>
            <w:tcW w:w="567" w:type="dxa"/>
          </w:tcPr>
          <w:p w:rsidR="00C43E49" w:rsidRPr="00C90C26" w:rsidRDefault="00C43E49" w:rsidP="00FF4D1B">
            <w:pPr>
              <w:shd w:val="clear" w:color="auto" w:fill="FFFFFF"/>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13</w:t>
            </w:r>
          </w:p>
        </w:tc>
        <w:tc>
          <w:tcPr>
            <w:tcW w:w="3403" w:type="dxa"/>
          </w:tcPr>
          <w:p w:rsidR="00C43E49" w:rsidRPr="00C90C26" w:rsidRDefault="00C43E49" w:rsidP="00FF4D1B">
            <w:pPr>
              <w:shd w:val="clear" w:color="auto" w:fill="FFFFFF"/>
              <w:autoSpaceDE w:val="0"/>
              <w:autoSpaceDN w:val="0"/>
              <w:adjustRightInd w:val="0"/>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лица с высшим образованием</w:t>
            </w:r>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312</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327</w:t>
            </w:r>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85</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94</w:t>
            </w:r>
          </w:p>
        </w:tc>
        <w:tc>
          <w:tcPr>
            <w:tcW w:w="992" w:type="dxa"/>
          </w:tcPr>
          <w:p w:rsidR="00C43E49" w:rsidRPr="00C90C26" w:rsidRDefault="00C43E49" w:rsidP="00FF4D1B">
            <w:pPr>
              <w:jc w:val="center"/>
              <w:rPr>
                <w:rFonts w:ascii="Verdana" w:eastAsia="Times New Roman" w:hAnsi="Verdana" w:cs="Arial"/>
                <w:color w:val="222222"/>
                <w:sz w:val="20"/>
                <w:szCs w:val="20"/>
                <w:lang w:val="ru-RU"/>
              </w:rPr>
            </w:pPr>
            <w:r w:rsidRPr="00C90C26">
              <w:rPr>
                <w:rFonts w:ascii="Verdana" w:hAnsi="Verdana" w:cs="ArialMT"/>
                <w:sz w:val="20"/>
                <w:szCs w:val="20"/>
                <w:lang w:val="ru-RU"/>
              </w:rPr>
              <w:t>193</w:t>
            </w:r>
          </w:p>
        </w:tc>
        <w:tc>
          <w:tcPr>
            <w:tcW w:w="993"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129</w:t>
            </w:r>
          </w:p>
        </w:tc>
        <w:tc>
          <w:tcPr>
            <w:tcW w:w="992"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54</w:t>
            </w:r>
          </w:p>
        </w:tc>
        <w:tc>
          <w:tcPr>
            <w:tcW w:w="1134"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32</w:t>
            </w:r>
          </w:p>
        </w:tc>
      </w:tr>
      <w:tr w:rsidR="00C43E49" w:rsidRPr="00C90C26" w:rsidTr="00FF4D1B">
        <w:tc>
          <w:tcPr>
            <w:tcW w:w="567" w:type="dxa"/>
          </w:tcPr>
          <w:p w:rsidR="00C43E49" w:rsidRPr="00C90C26" w:rsidRDefault="00C43E49" w:rsidP="00FF4D1B">
            <w:pPr>
              <w:shd w:val="clear" w:color="auto" w:fill="FFFFFF"/>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14</w:t>
            </w:r>
          </w:p>
        </w:tc>
        <w:tc>
          <w:tcPr>
            <w:tcW w:w="3403" w:type="dxa"/>
          </w:tcPr>
          <w:p w:rsidR="00C43E49" w:rsidRPr="00C90C26" w:rsidRDefault="00C43E49" w:rsidP="00FF4D1B">
            <w:pPr>
              <w:autoSpaceDE w:val="0"/>
              <w:autoSpaceDN w:val="0"/>
              <w:adjustRightInd w:val="0"/>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В строке 01 – по возрастным категориям (лет):</w:t>
            </w:r>
          </w:p>
          <w:p w:rsidR="00C43E49" w:rsidRPr="00C90C26" w:rsidRDefault="00C43E49" w:rsidP="00FF4D1B">
            <w:pPr>
              <w:shd w:val="clear" w:color="auto" w:fill="FFFFFF"/>
              <w:autoSpaceDE w:val="0"/>
              <w:autoSpaceDN w:val="0"/>
              <w:adjustRightInd w:val="0"/>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&lt; 16</w:t>
            </w:r>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0</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0</w:t>
            </w:r>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0</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0</w:t>
            </w:r>
          </w:p>
        </w:tc>
        <w:tc>
          <w:tcPr>
            <w:tcW w:w="992" w:type="dxa"/>
          </w:tcPr>
          <w:p w:rsidR="00C43E49" w:rsidRPr="00C90C26" w:rsidRDefault="00C43E49" w:rsidP="00FF4D1B">
            <w:pP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0</w:t>
            </w:r>
          </w:p>
        </w:tc>
        <w:tc>
          <w:tcPr>
            <w:tcW w:w="993"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0</w:t>
            </w:r>
          </w:p>
        </w:tc>
        <w:tc>
          <w:tcPr>
            <w:tcW w:w="992"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0</w:t>
            </w:r>
          </w:p>
        </w:tc>
        <w:tc>
          <w:tcPr>
            <w:tcW w:w="1134"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0</w:t>
            </w:r>
          </w:p>
        </w:tc>
      </w:tr>
      <w:tr w:rsidR="00C43E49" w:rsidRPr="00C90C26" w:rsidTr="00FF4D1B">
        <w:tc>
          <w:tcPr>
            <w:tcW w:w="567" w:type="dxa"/>
          </w:tcPr>
          <w:p w:rsidR="00C43E49" w:rsidRPr="00C90C26" w:rsidRDefault="00C43E49" w:rsidP="00FF4D1B">
            <w:pPr>
              <w:shd w:val="clear" w:color="auto" w:fill="FFFFFF"/>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15</w:t>
            </w:r>
          </w:p>
        </w:tc>
        <w:tc>
          <w:tcPr>
            <w:tcW w:w="3403" w:type="dxa"/>
          </w:tcPr>
          <w:p w:rsidR="00C43E49" w:rsidRPr="00C90C26" w:rsidRDefault="00C43E49" w:rsidP="00FF4D1B">
            <w:pPr>
              <w:shd w:val="clear" w:color="auto" w:fill="FFFFFF"/>
              <w:autoSpaceDE w:val="0"/>
              <w:autoSpaceDN w:val="0"/>
              <w:adjustRightInd w:val="0"/>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16 – 24</w:t>
            </w:r>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415</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376</w:t>
            </w:r>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185</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192</w:t>
            </w:r>
          </w:p>
        </w:tc>
        <w:tc>
          <w:tcPr>
            <w:tcW w:w="992" w:type="dxa"/>
          </w:tcPr>
          <w:p w:rsidR="00C43E49" w:rsidRPr="00C90C26" w:rsidRDefault="00C43E49" w:rsidP="00FF4D1B">
            <w:pPr>
              <w:jc w:val="center"/>
              <w:rPr>
                <w:rFonts w:ascii="Verdana" w:eastAsia="Times New Roman" w:hAnsi="Verdana" w:cs="Arial"/>
                <w:color w:val="222222"/>
                <w:sz w:val="20"/>
                <w:szCs w:val="20"/>
                <w:lang w:val="ru-RU"/>
              </w:rPr>
            </w:pPr>
            <w:r w:rsidRPr="00C90C26">
              <w:rPr>
                <w:rFonts w:ascii="Verdana" w:hAnsi="Verdana" w:cs="ArialMT"/>
                <w:sz w:val="18"/>
                <w:szCs w:val="18"/>
                <w:lang w:val="ru-RU"/>
              </w:rPr>
              <w:t>333</w:t>
            </w:r>
          </w:p>
        </w:tc>
        <w:tc>
          <w:tcPr>
            <w:tcW w:w="993"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134</w:t>
            </w:r>
          </w:p>
        </w:tc>
        <w:tc>
          <w:tcPr>
            <w:tcW w:w="992"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200</w:t>
            </w:r>
          </w:p>
        </w:tc>
        <w:tc>
          <w:tcPr>
            <w:tcW w:w="1134"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70</w:t>
            </w:r>
          </w:p>
        </w:tc>
      </w:tr>
      <w:tr w:rsidR="00C43E49" w:rsidRPr="00C90C26" w:rsidTr="00FF4D1B">
        <w:tc>
          <w:tcPr>
            <w:tcW w:w="567" w:type="dxa"/>
          </w:tcPr>
          <w:p w:rsidR="00C43E49" w:rsidRPr="00C90C26" w:rsidRDefault="00C43E49" w:rsidP="00FF4D1B">
            <w:pPr>
              <w:shd w:val="clear" w:color="auto" w:fill="FFFFFF"/>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16</w:t>
            </w:r>
          </w:p>
        </w:tc>
        <w:tc>
          <w:tcPr>
            <w:tcW w:w="3403" w:type="dxa"/>
          </w:tcPr>
          <w:p w:rsidR="00C43E49" w:rsidRPr="00C90C26" w:rsidRDefault="00C43E49" w:rsidP="00FF4D1B">
            <w:pPr>
              <w:shd w:val="clear" w:color="auto" w:fill="FFFFFF"/>
              <w:autoSpaceDE w:val="0"/>
              <w:autoSpaceDN w:val="0"/>
              <w:adjustRightInd w:val="0"/>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25 – 29</w:t>
            </w:r>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332</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303</w:t>
            </w:r>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138</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146</w:t>
            </w:r>
          </w:p>
        </w:tc>
        <w:tc>
          <w:tcPr>
            <w:tcW w:w="992" w:type="dxa"/>
          </w:tcPr>
          <w:p w:rsidR="00C43E49" w:rsidRPr="00C90C26" w:rsidRDefault="00C43E49" w:rsidP="00FF4D1B">
            <w:pPr>
              <w:jc w:val="center"/>
              <w:rPr>
                <w:rFonts w:ascii="Verdana" w:eastAsia="Times New Roman" w:hAnsi="Verdana" w:cs="Arial"/>
                <w:color w:val="222222"/>
                <w:sz w:val="20"/>
                <w:szCs w:val="20"/>
                <w:lang w:val="ru-RU"/>
              </w:rPr>
            </w:pPr>
            <w:r w:rsidRPr="00C90C26">
              <w:rPr>
                <w:rFonts w:ascii="Verdana" w:hAnsi="Verdana" w:cs="ArialMT"/>
                <w:sz w:val="18"/>
                <w:szCs w:val="18"/>
                <w:lang w:val="ru-RU"/>
              </w:rPr>
              <w:t>221</w:t>
            </w:r>
          </w:p>
        </w:tc>
        <w:tc>
          <w:tcPr>
            <w:tcW w:w="993"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118</w:t>
            </w:r>
          </w:p>
        </w:tc>
        <w:tc>
          <w:tcPr>
            <w:tcW w:w="992"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129</w:t>
            </w:r>
          </w:p>
        </w:tc>
        <w:tc>
          <w:tcPr>
            <w:tcW w:w="1134"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61</w:t>
            </w:r>
          </w:p>
        </w:tc>
      </w:tr>
      <w:tr w:rsidR="00C43E49" w:rsidRPr="00C90C26" w:rsidTr="00FF4D1B">
        <w:tc>
          <w:tcPr>
            <w:tcW w:w="567" w:type="dxa"/>
          </w:tcPr>
          <w:p w:rsidR="00C43E49" w:rsidRPr="00C90C26" w:rsidRDefault="00C43E49" w:rsidP="00FF4D1B">
            <w:pPr>
              <w:shd w:val="clear" w:color="auto" w:fill="FFFFFF"/>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17</w:t>
            </w:r>
          </w:p>
        </w:tc>
        <w:tc>
          <w:tcPr>
            <w:tcW w:w="3403" w:type="dxa"/>
          </w:tcPr>
          <w:p w:rsidR="00C43E49" w:rsidRPr="00C90C26" w:rsidRDefault="00C43E49" w:rsidP="00FF4D1B">
            <w:pPr>
              <w:shd w:val="clear" w:color="auto" w:fill="FFFFFF"/>
              <w:autoSpaceDE w:val="0"/>
              <w:autoSpaceDN w:val="0"/>
              <w:adjustRightInd w:val="0"/>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30 – 49</w:t>
            </w:r>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936</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979</w:t>
            </w:r>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377</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427</w:t>
            </w:r>
          </w:p>
        </w:tc>
        <w:tc>
          <w:tcPr>
            <w:tcW w:w="992"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772</w:t>
            </w:r>
          </w:p>
        </w:tc>
        <w:tc>
          <w:tcPr>
            <w:tcW w:w="993"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387</w:t>
            </w:r>
          </w:p>
        </w:tc>
        <w:tc>
          <w:tcPr>
            <w:tcW w:w="992"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350</w:t>
            </w:r>
          </w:p>
        </w:tc>
        <w:tc>
          <w:tcPr>
            <w:tcW w:w="1134"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182</w:t>
            </w:r>
          </w:p>
        </w:tc>
      </w:tr>
      <w:tr w:rsidR="00C43E49" w:rsidRPr="00C90C26" w:rsidTr="00FF4D1B">
        <w:tc>
          <w:tcPr>
            <w:tcW w:w="567" w:type="dxa"/>
          </w:tcPr>
          <w:p w:rsidR="00C43E49" w:rsidRPr="00C90C26" w:rsidRDefault="00C43E49" w:rsidP="00FF4D1B">
            <w:pPr>
              <w:shd w:val="clear" w:color="auto" w:fill="FFFFFF"/>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18</w:t>
            </w:r>
          </w:p>
        </w:tc>
        <w:tc>
          <w:tcPr>
            <w:tcW w:w="3403" w:type="dxa"/>
          </w:tcPr>
          <w:p w:rsidR="00C43E49" w:rsidRPr="00C90C26" w:rsidRDefault="00C43E49" w:rsidP="00FF4D1B">
            <w:pPr>
              <w:shd w:val="clear" w:color="auto" w:fill="FFFFFF"/>
              <w:autoSpaceDE w:val="0"/>
              <w:autoSpaceDN w:val="0"/>
              <w:adjustRightInd w:val="0"/>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50 – 65</w:t>
            </w:r>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401</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429</w:t>
            </w:r>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107</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102</w:t>
            </w:r>
          </w:p>
        </w:tc>
        <w:tc>
          <w:tcPr>
            <w:tcW w:w="992"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265</w:t>
            </w:r>
          </w:p>
        </w:tc>
        <w:tc>
          <w:tcPr>
            <w:tcW w:w="993"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86</w:t>
            </w:r>
          </w:p>
        </w:tc>
        <w:tc>
          <w:tcPr>
            <w:tcW w:w="992"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75</w:t>
            </w:r>
          </w:p>
        </w:tc>
        <w:tc>
          <w:tcPr>
            <w:tcW w:w="1134"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21</w:t>
            </w:r>
          </w:p>
        </w:tc>
      </w:tr>
      <w:tr w:rsidR="00C43E49" w:rsidRPr="00C90C26" w:rsidTr="00FF4D1B">
        <w:tc>
          <w:tcPr>
            <w:tcW w:w="567" w:type="dxa"/>
          </w:tcPr>
          <w:p w:rsidR="00C43E49" w:rsidRPr="00C90C26" w:rsidRDefault="00C43E49" w:rsidP="00FF4D1B">
            <w:pPr>
              <w:shd w:val="clear" w:color="auto" w:fill="FFFFFF"/>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19</w:t>
            </w:r>
          </w:p>
        </w:tc>
        <w:tc>
          <w:tcPr>
            <w:tcW w:w="3403" w:type="dxa"/>
          </w:tcPr>
          <w:p w:rsidR="00C43E49" w:rsidRPr="00C90C26" w:rsidRDefault="00C43E49" w:rsidP="00FF4D1B">
            <w:pPr>
              <w:autoSpaceDE w:val="0"/>
              <w:autoSpaceDN w:val="0"/>
              <w:adjustRightInd w:val="0"/>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 xml:space="preserve">В строке 01 работали </w:t>
            </w:r>
            <w:proofErr w:type="gramStart"/>
            <w:r w:rsidRPr="00C90C26">
              <w:rPr>
                <w:rFonts w:ascii="Verdana" w:eastAsia="Times New Roman" w:hAnsi="Verdana" w:cs="Arial"/>
                <w:color w:val="222222"/>
                <w:sz w:val="20"/>
                <w:szCs w:val="20"/>
                <w:lang w:val="ru-RU"/>
              </w:rPr>
              <w:t>в</w:t>
            </w:r>
            <w:proofErr w:type="gramEnd"/>
            <w:r w:rsidRPr="00C90C26">
              <w:rPr>
                <w:rFonts w:ascii="Verdana" w:eastAsia="Times New Roman" w:hAnsi="Verdana" w:cs="Arial"/>
                <w:color w:val="222222"/>
                <w:sz w:val="20"/>
                <w:szCs w:val="20"/>
                <w:lang w:val="ru-RU"/>
              </w:rPr>
              <w:t>:</w:t>
            </w:r>
          </w:p>
          <w:p w:rsidR="00C43E49" w:rsidRPr="00C90C26" w:rsidRDefault="00C43E49" w:rsidP="00FF4D1B">
            <w:pPr>
              <w:shd w:val="clear" w:color="auto" w:fill="FFFFFF"/>
              <w:autoSpaceDE w:val="0"/>
              <w:autoSpaceDN w:val="0"/>
              <w:adjustRightInd w:val="0"/>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 xml:space="preserve">сельском </w:t>
            </w:r>
            <w:proofErr w:type="gramStart"/>
            <w:r w:rsidRPr="00C90C26">
              <w:rPr>
                <w:rFonts w:ascii="Verdana" w:eastAsia="Times New Roman" w:hAnsi="Verdana" w:cs="Arial"/>
                <w:color w:val="222222"/>
                <w:sz w:val="20"/>
                <w:szCs w:val="20"/>
                <w:lang w:val="ru-RU"/>
              </w:rPr>
              <w:t>хозяйстве</w:t>
            </w:r>
            <w:proofErr w:type="gramEnd"/>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21</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39</w:t>
            </w:r>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8</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1</w:t>
            </w:r>
          </w:p>
        </w:tc>
        <w:tc>
          <w:tcPr>
            <w:tcW w:w="992"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22</w:t>
            </w:r>
          </w:p>
        </w:tc>
        <w:tc>
          <w:tcPr>
            <w:tcW w:w="993"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3</w:t>
            </w:r>
          </w:p>
        </w:tc>
        <w:tc>
          <w:tcPr>
            <w:tcW w:w="992"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7</w:t>
            </w:r>
          </w:p>
        </w:tc>
        <w:tc>
          <w:tcPr>
            <w:tcW w:w="1134"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1</w:t>
            </w:r>
          </w:p>
        </w:tc>
      </w:tr>
      <w:tr w:rsidR="00C43E49" w:rsidRPr="00C90C26" w:rsidTr="00FF4D1B">
        <w:tc>
          <w:tcPr>
            <w:tcW w:w="567" w:type="dxa"/>
          </w:tcPr>
          <w:p w:rsidR="00C43E49" w:rsidRPr="00C90C26" w:rsidRDefault="00C43E49" w:rsidP="00FF4D1B">
            <w:pPr>
              <w:shd w:val="clear" w:color="auto" w:fill="FFFFFF"/>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20</w:t>
            </w:r>
          </w:p>
        </w:tc>
        <w:tc>
          <w:tcPr>
            <w:tcW w:w="3403" w:type="dxa"/>
          </w:tcPr>
          <w:p w:rsidR="00C43E49" w:rsidRPr="00C90C26" w:rsidRDefault="00C43E49" w:rsidP="00FF4D1B">
            <w:pPr>
              <w:shd w:val="clear" w:color="auto" w:fill="FFFFFF"/>
              <w:autoSpaceDE w:val="0"/>
              <w:autoSpaceDN w:val="0"/>
              <w:adjustRightInd w:val="0"/>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промышленности</w:t>
            </w:r>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410</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292</w:t>
            </w:r>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447</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455</w:t>
            </w:r>
          </w:p>
        </w:tc>
        <w:tc>
          <w:tcPr>
            <w:tcW w:w="992"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336</w:t>
            </w:r>
          </w:p>
        </w:tc>
        <w:tc>
          <w:tcPr>
            <w:tcW w:w="993"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153</w:t>
            </w:r>
          </w:p>
        </w:tc>
        <w:tc>
          <w:tcPr>
            <w:tcW w:w="992"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518</w:t>
            </w:r>
          </w:p>
        </w:tc>
        <w:tc>
          <w:tcPr>
            <w:tcW w:w="1134"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235</w:t>
            </w:r>
          </w:p>
        </w:tc>
      </w:tr>
      <w:tr w:rsidR="00C43E49" w:rsidRPr="00C90C26" w:rsidTr="00FF4D1B">
        <w:tc>
          <w:tcPr>
            <w:tcW w:w="567" w:type="dxa"/>
          </w:tcPr>
          <w:p w:rsidR="00C43E49" w:rsidRPr="00C90C26" w:rsidRDefault="00C43E49" w:rsidP="00FF4D1B">
            <w:pPr>
              <w:shd w:val="clear" w:color="auto" w:fill="FFFFFF"/>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21</w:t>
            </w:r>
          </w:p>
        </w:tc>
        <w:tc>
          <w:tcPr>
            <w:tcW w:w="3403" w:type="dxa"/>
          </w:tcPr>
          <w:p w:rsidR="00C43E49" w:rsidRPr="00C90C26" w:rsidRDefault="00C43E49" w:rsidP="00FF4D1B">
            <w:pPr>
              <w:autoSpaceDE w:val="0"/>
              <w:autoSpaceDN w:val="0"/>
              <w:adjustRightInd w:val="0"/>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В строке 19:</w:t>
            </w:r>
          </w:p>
          <w:p w:rsidR="00C43E49" w:rsidRPr="00C90C26" w:rsidRDefault="00C43E49" w:rsidP="00FF4D1B">
            <w:pPr>
              <w:shd w:val="clear" w:color="auto" w:fill="FFFFFF"/>
              <w:autoSpaceDE w:val="0"/>
              <w:autoSpaceDN w:val="0"/>
              <w:adjustRightInd w:val="0"/>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 xml:space="preserve">перерабатывающей </w:t>
            </w:r>
            <w:r w:rsidR="00C90C26">
              <w:rPr>
                <w:rFonts w:ascii="Verdana" w:eastAsia="Times New Roman" w:hAnsi="Verdana" w:cs="Arial"/>
                <w:color w:val="222222"/>
                <w:sz w:val="20"/>
                <w:szCs w:val="20"/>
                <w:lang w:val="ru-RU"/>
              </w:rPr>
              <w:t>п</w:t>
            </w:r>
            <w:r w:rsidRPr="00C90C26">
              <w:rPr>
                <w:rFonts w:ascii="Verdana" w:eastAsia="Times New Roman" w:hAnsi="Verdana" w:cs="Arial"/>
                <w:color w:val="222222"/>
                <w:sz w:val="20"/>
                <w:szCs w:val="20"/>
                <w:lang w:val="ru-RU"/>
              </w:rPr>
              <w:t>ромышленности</w:t>
            </w:r>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408</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292</w:t>
            </w:r>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447</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455</w:t>
            </w:r>
          </w:p>
        </w:tc>
        <w:tc>
          <w:tcPr>
            <w:tcW w:w="992"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336</w:t>
            </w:r>
          </w:p>
        </w:tc>
        <w:tc>
          <w:tcPr>
            <w:tcW w:w="993"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153</w:t>
            </w:r>
          </w:p>
        </w:tc>
        <w:tc>
          <w:tcPr>
            <w:tcW w:w="992"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518</w:t>
            </w:r>
          </w:p>
        </w:tc>
        <w:tc>
          <w:tcPr>
            <w:tcW w:w="1134"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235</w:t>
            </w:r>
          </w:p>
        </w:tc>
      </w:tr>
      <w:tr w:rsidR="00C43E49" w:rsidRPr="00C90C26" w:rsidTr="00FF4D1B">
        <w:tc>
          <w:tcPr>
            <w:tcW w:w="567" w:type="dxa"/>
          </w:tcPr>
          <w:p w:rsidR="00C43E49" w:rsidRPr="00C90C26" w:rsidRDefault="00C43E49" w:rsidP="00FF4D1B">
            <w:pPr>
              <w:shd w:val="clear" w:color="auto" w:fill="FFFFFF"/>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22</w:t>
            </w:r>
          </w:p>
        </w:tc>
        <w:tc>
          <w:tcPr>
            <w:tcW w:w="3403" w:type="dxa"/>
          </w:tcPr>
          <w:p w:rsidR="00C43E49" w:rsidRPr="00C90C26" w:rsidRDefault="00C43E49" w:rsidP="00FF4D1B">
            <w:pPr>
              <w:autoSpaceDE w:val="0"/>
              <w:autoSpaceDN w:val="0"/>
              <w:adjustRightInd w:val="0"/>
              <w:rPr>
                <w:rFonts w:ascii="Verdana" w:eastAsia="Times New Roman" w:hAnsi="Verdana" w:cs="Arial"/>
                <w:color w:val="222222"/>
                <w:sz w:val="20"/>
                <w:szCs w:val="20"/>
                <w:lang w:val="ru-RU"/>
              </w:rPr>
            </w:pPr>
            <w:proofErr w:type="gramStart"/>
            <w:r w:rsidRPr="00C90C26">
              <w:rPr>
                <w:rFonts w:ascii="Verdana" w:eastAsia="Times New Roman" w:hAnsi="Verdana" w:cs="Arial"/>
                <w:color w:val="222222"/>
                <w:sz w:val="20"/>
                <w:szCs w:val="20"/>
                <w:lang w:val="ru-RU"/>
              </w:rPr>
              <w:t>строительстве</w:t>
            </w:r>
            <w:proofErr w:type="gramEnd"/>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86</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72</w:t>
            </w:r>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16</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29</w:t>
            </w:r>
          </w:p>
        </w:tc>
        <w:tc>
          <w:tcPr>
            <w:tcW w:w="992"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60</w:t>
            </w:r>
          </w:p>
        </w:tc>
        <w:tc>
          <w:tcPr>
            <w:tcW w:w="993"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8</w:t>
            </w:r>
          </w:p>
        </w:tc>
        <w:tc>
          <w:tcPr>
            <w:tcW w:w="992"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35</w:t>
            </w:r>
          </w:p>
        </w:tc>
        <w:tc>
          <w:tcPr>
            <w:tcW w:w="1134"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0</w:t>
            </w:r>
          </w:p>
        </w:tc>
      </w:tr>
      <w:tr w:rsidR="00C43E49" w:rsidRPr="00C90C26" w:rsidTr="00FF4D1B">
        <w:tc>
          <w:tcPr>
            <w:tcW w:w="567" w:type="dxa"/>
          </w:tcPr>
          <w:p w:rsidR="00C43E49" w:rsidRPr="00C90C26" w:rsidRDefault="00C43E49" w:rsidP="00FF4D1B">
            <w:pPr>
              <w:shd w:val="clear" w:color="auto" w:fill="FFFFFF"/>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lastRenderedPageBreak/>
              <w:t>23</w:t>
            </w:r>
          </w:p>
        </w:tc>
        <w:tc>
          <w:tcPr>
            <w:tcW w:w="3403" w:type="dxa"/>
          </w:tcPr>
          <w:p w:rsidR="00C43E49" w:rsidRPr="00C90C26" w:rsidRDefault="00C43E49" w:rsidP="00FF4D1B">
            <w:pPr>
              <w:autoSpaceDE w:val="0"/>
              <w:autoSpaceDN w:val="0"/>
              <w:adjustRightInd w:val="0"/>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оптовой и розничной торговле</w:t>
            </w:r>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271</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283</w:t>
            </w:r>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50</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31</w:t>
            </w:r>
          </w:p>
        </w:tc>
        <w:tc>
          <w:tcPr>
            <w:tcW w:w="992"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206</w:t>
            </w:r>
          </w:p>
        </w:tc>
        <w:tc>
          <w:tcPr>
            <w:tcW w:w="993"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91</w:t>
            </w:r>
          </w:p>
        </w:tc>
        <w:tc>
          <w:tcPr>
            <w:tcW w:w="992"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18</w:t>
            </w:r>
          </w:p>
        </w:tc>
        <w:tc>
          <w:tcPr>
            <w:tcW w:w="1134"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8</w:t>
            </w:r>
          </w:p>
        </w:tc>
      </w:tr>
      <w:tr w:rsidR="00C43E49" w:rsidRPr="00C90C26" w:rsidTr="00FF4D1B">
        <w:tc>
          <w:tcPr>
            <w:tcW w:w="567" w:type="dxa"/>
          </w:tcPr>
          <w:p w:rsidR="00C43E49" w:rsidRPr="00C90C26" w:rsidRDefault="00C43E49" w:rsidP="00FF4D1B">
            <w:pPr>
              <w:shd w:val="clear" w:color="auto" w:fill="FFFFFF"/>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24</w:t>
            </w:r>
          </w:p>
        </w:tc>
        <w:tc>
          <w:tcPr>
            <w:tcW w:w="3403" w:type="dxa"/>
          </w:tcPr>
          <w:p w:rsidR="00C43E49" w:rsidRPr="00C90C26" w:rsidRDefault="00C43E49" w:rsidP="00FF4D1B">
            <w:pPr>
              <w:autoSpaceDE w:val="0"/>
              <w:autoSpaceDN w:val="0"/>
              <w:adjustRightInd w:val="0"/>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 xml:space="preserve">на транспорте, в сфере хранения и связи </w:t>
            </w:r>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112</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106</w:t>
            </w:r>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93</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89</w:t>
            </w:r>
          </w:p>
        </w:tc>
        <w:tc>
          <w:tcPr>
            <w:tcW w:w="992"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96</w:t>
            </w:r>
          </w:p>
        </w:tc>
        <w:tc>
          <w:tcPr>
            <w:tcW w:w="993"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35</w:t>
            </w:r>
          </w:p>
        </w:tc>
        <w:tc>
          <w:tcPr>
            <w:tcW w:w="992"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57</w:t>
            </w:r>
          </w:p>
        </w:tc>
        <w:tc>
          <w:tcPr>
            <w:tcW w:w="1134"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29</w:t>
            </w:r>
          </w:p>
        </w:tc>
      </w:tr>
      <w:tr w:rsidR="00C43E49" w:rsidRPr="00C90C26" w:rsidTr="00FF4D1B">
        <w:tc>
          <w:tcPr>
            <w:tcW w:w="567" w:type="dxa"/>
          </w:tcPr>
          <w:p w:rsidR="00C43E49" w:rsidRPr="00C90C26" w:rsidRDefault="00C43E49" w:rsidP="00FF4D1B">
            <w:pPr>
              <w:shd w:val="clear" w:color="auto" w:fill="FFFFFF"/>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25</w:t>
            </w:r>
          </w:p>
        </w:tc>
        <w:tc>
          <w:tcPr>
            <w:tcW w:w="3403" w:type="dxa"/>
          </w:tcPr>
          <w:p w:rsidR="00C43E49" w:rsidRPr="00C90C26" w:rsidRDefault="00747237" w:rsidP="00747237">
            <w:pPr>
              <w:autoSpaceDE w:val="0"/>
              <w:autoSpaceDN w:val="0"/>
              <w:adjustRightInd w:val="0"/>
              <w:rPr>
                <w:rFonts w:ascii="Verdana" w:eastAsia="Times New Roman" w:hAnsi="Verdana" w:cs="Arial"/>
                <w:color w:val="222222"/>
                <w:sz w:val="20"/>
                <w:szCs w:val="20"/>
                <w:lang w:val="ru-RU"/>
              </w:rPr>
            </w:pPr>
            <w:r>
              <w:rPr>
                <w:rFonts w:ascii="Verdana" w:eastAsia="Times New Roman" w:hAnsi="Verdana" w:cs="Arial"/>
                <w:color w:val="222222"/>
                <w:sz w:val="20"/>
                <w:szCs w:val="20"/>
                <w:lang w:val="ru-RU"/>
              </w:rPr>
              <w:t xml:space="preserve">в сфере </w:t>
            </w:r>
            <w:r w:rsidR="00C43E49" w:rsidRPr="00C90C26">
              <w:rPr>
                <w:rFonts w:ascii="Verdana" w:eastAsia="Times New Roman" w:hAnsi="Verdana" w:cs="Arial"/>
                <w:color w:val="222222"/>
                <w:sz w:val="20"/>
                <w:szCs w:val="20"/>
                <w:lang w:val="ru-RU"/>
              </w:rPr>
              <w:t>сдел</w:t>
            </w:r>
            <w:r>
              <w:rPr>
                <w:rFonts w:ascii="Verdana" w:eastAsia="Times New Roman" w:hAnsi="Verdana" w:cs="Arial"/>
                <w:color w:val="222222"/>
                <w:sz w:val="20"/>
                <w:szCs w:val="20"/>
                <w:lang w:val="ru-RU"/>
              </w:rPr>
              <w:t>о</w:t>
            </w:r>
            <w:r w:rsidR="00C43E49" w:rsidRPr="00C90C26">
              <w:rPr>
                <w:rFonts w:ascii="Verdana" w:eastAsia="Times New Roman" w:hAnsi="Verdana" w:cs="Arial"/>
                <w:color w:val="222222"/>
                <w:sz w:val="20"/>
                <w:szCs w:val="20"/>
                <w:lang w:val="ru-RU"/>
              </w:rPr>
              <w:t xml:space="preserve">к </w:t>
            </w:r>
            <w:r>
              <w:rPr>
                <w:rFonts w:ascii="Verdana" w:eastAsia="Times New Roman" w:hAnsi="Verdana" w:cs="Arial"/>
                <w:color w:val="222222"/>
                <w:sz w:val="20"/>
                <w:szCs w:val="20"/>
                <w:lang w:val="ru-RU"/>
              </w:rPr>
              <w:t>с</w:t>
            </w:r>
            <w:r w:rsidR="00C43E49" w:rsidRPr="00C90C26">
              <w:rPr>
                <w:rFonts w:ascii="Verdana" w:eastAsia="Times New Roman" w:hAnsi="Verdana" w:cs="Arial"/>
                <w:color w:val="222222"/>
                <w:sz w:val="20"/>
                <w:szCs w:val="20"/>
                <w:lang w:val="ru-RU"/>
              </w:rPr>
              <w:t xml:space="preserve"> недвижимостью</w:t>
            </w:r>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0</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0</w:t>
            </w:r>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0</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0</w:t>
            </w:r>
          </w:p>
        </w:tc>
        <w:tc>
          <w:tcPr>
            <w:tcW w:w="992"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0</w:t>
            </w:r>
          </w:p>
        </w:tc>
        <w:tc>
          <w:tcPr>
            <w:tcW w:w="993"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0</w:t>
            </w:r>
          </w:p>
        </w:tc>
        <w:tc>
          <w:tcPr>
            <w:tcW w:w="992"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0</w:t>
            </w:r>
          </w:p>
        </w:tc>
        <w:tc>
          <w:tcPr>
            <w:tcW w:w="1134"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0</w:t>
            </w:r>
          </w:p>
        </w:tc>
      </w:tr>
      <w:tr w:rsidR="00C43E49" w:rsidRPr="00C90C26" w:rsidTr="00FF4D1B">
        <w:tc>
          <w:tcPr>
            <w:tcW w:w="567" w:type="dxa"/>
          </w:tcPr>
          <w:p w:rsidR="00C43E49" w:rsidRPr="00C90C26" w:rsidRDefault="00C43E49" w:rsidP="00FF4D1B">
            <w:pPr>
              <w:shd w:val="clear" w:color="auto" w:fill="FFFFFF"/>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26</w:t>
            </w:r>
          </w:p>
        </w:tc>
        <w:tc>
          <w:tcPr>
            <w:tcW w:w="3403" w:type="dxa"/>
          </w:tcPr>
          <w:p w:rsidR="00C43E49" w:rsidRPr="00C90C26" w:rsidRDefault="00C43E49" w:rsidP="00747237">
            <w:pPr>
              <w:autoSpaceDE w:val="0"/>
              <w:autoSpaceDN w:val="0"/>
              <w:adjustRightInd w:val="0"/>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 xml:space="preserve">публичном </w:t>
            </w:r>
            <w:proofErr w:type="gramStart"/>
            <w:r w:rsidRPr="00C90C26">
              <w:rPr>
                <w:rFonts w:ascii="Verdana" w:eastAsia="Times New Roman" w:hAnsi="Verdana" w:cs="Arial"/>
                <w:color w:val="222222"/>
                <w:sz w:val="20"/>
                <w:szCs w:val="20"/>
                <w:lang w:val="ru-RU"/>
              </w:rPr>
              <w:t>управлении</w:t>
            </w:r>
            <w:proofErr w:type="gramEnd"/>
            <w:r w:rsidRPr="00C90C26">
              <w:rPr>
                <w:rFonts w:ascii="Verdana" w:eastAsia="Times New Roman" w:hAnsi="Verdana" w:cs="Arial"/>
                <w:color w:val="222222"/>
                <w:sz w:val="20"/>
                <w:szCs w:val="20"/>
                <w:lang w:val="ru-RU"/>
              </w:rPr>
              <w:t xml:space="preserve">; обязательном социальном </w:t>
            </w:r>
            <w:r w:rsidR="00747237">
              <w:rPr>
                <w:rFonts w:ascii="Verdana" w:eastAsia="Times New Roman" w:hAnsi="Verdana" w:cs="Arial"/>
                <w:color w:val="222222"/>
                <w:sz w:val="20"/>
                <w:szCs w:val="20"/>
                <w:lang w:val="ru-RU"/>
              </w:rPr>
              <w:t>обеспечении</w:t>
            </w:r>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48</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30</w:t>
            </w:r>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1</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3</w:t>
            </w:r>
          </w:p>
        </w:tc>
        <w:tc>
          <w:tcPr>
            <w:tcW w:w="992"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19</w:t>
            </w:r>
          </w:p>
        </w:tc>
        <w:tc>
          <w:tcPr>
            <w:tcW w:w="993"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9</w:t>
            </w:r>
          </w:p>
        </w:tc>
        <w:tc>
          <w:tcPr>
            <w:tcW w:w="992"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1</w:t>
            </w:r>
          </w:p>
        </w:tc>
        <w:tc>
          <w:tcPr>
            <w:tcW w:w="1134"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1</w:t>
            </w:r>
          </w:p>
        </w:tc>
      </w:tr>
      <w:tr w:rsidR="00C43E49" w:rsidRPr="00C90C26" w:rsidTr="00FF4D1B">
        <w:tc>
          <w:tcPr>
            <w:tcW w:w="567" w:type="dxa"/>
          </w:tcPr>
          <w:p w:rsidR="00C43E49" w:rsidRPr="00C90C26" w:rsidRDefault="00C43E49" w:rsidP="00FF4D1B">
            <w:pPr>
              <w:shd w:val="clear" w:color="auto" w:fill="FFFFFF"/>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27</w:t>
            </w:r>
          </w:p>
        </w:tc>
        <w:tc>
          <w:tcPr>
            <w:tcW w:w="3403" w:type="dxa"/>
          </w:tcPr>
          <w:p w:rsidR="00C43E49" w:rsidRPr="00C90C26" w:rsidRDefault="00C43E49" w:rsidP="00FF4D1B">
            <w:pPr>
              <w:autoSpaceDE w:val="0"/>
              <w:autoSpaceDN w:val="0"/>
              <w:adjustRightInd w:val="0"/>
              <w:rPr>
                <w:rFonts w:ascii="Verdana" w:eastAsia="Times New Roman" w:hAnsi="Verdana" w:cs="Arial"/>
                <w:color w:val="222222"/>
                <w:sz w:val="20"/>
                <w:szCs w:val="20"/>
                <w:lang w:val="ru-RU"/>
              </w:rPr>
            </w:pPr>
            <w:proofErr w:type="gramStart"/>
            <w:r w:rsidRPr="00C90C26">
              <w:rPr>
                <w:rFonts w:ascii="Verdana" w:eastAsia="Times New Roman" w:hAnsi="Verdana" w:cs="Arial"/>
                <w:color w:val="222222"/>
                <w:sz w:val="20"/>
                <w:szCs w:val="20"/>
                <w:lang w:val="ru-RU"/>
              </w:rPr>
              <w:t>образовании</w:t>
            </w:r>
            <w:proofErr w:type="gramEnd"/>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83</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108</w:t>
            </w:r>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22</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22</w:t>
            </w:r>
          </w:p>
        </w:tc>
        <w:tc>
          <w:tcPr>
            <w:tcW w:w="992"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65</w:t>
            </w:r>
          </w:p>
        </w:tc>
        <w:tc>
          <w:tcPr>
            <w:tcW w:w="993"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40</w:t>
            </w:r>
          </w:p>
        </w:tc>
        <w:tc>
          <w:tcPr>
            <w:tcW w:w="992"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27</w:t>
            </w:r>
          </w:p>
        </w:tc>
        <w:tc>
          <w:tcPr>
            <w:tcW w:w="1134"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20</w:t>
            </w:r>
          </w:p>
        </w:tc>
      </w:tr>
      <w:tr w:rsidR="00C43E49" w:rsidRPr="00C90C26" w:rsidTr="00FF4D1B">
        <w:tc>
          <w:tcPr>
            <w:tcW w:w="567" w:type="dxa"/>
          </w:tcPr>
          <w:p w:rsidR="00C43E49" w:rsidRPr="00C90C26" w:rsidRDefault="00C43E49" w:rsidP="00FF4D1B">
            <w:pPr>
              <w:shd w:val="clear" w:color="auto" w:fill="FFFFFF"/>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28</w:t>
            </w:r>
          </w:p>
        </w:tc>
        <w:tc>
          <w:tcPr>
            <w:tcW w:w="3403" w:type="dxa"/>
          </w:tcPr>
          <w:p w:rsidR="00C43E49" w:rsidRPr="00C90C26" w:rsidRDefault="00C43E49" w:rsidP="00FF4D1B">
            <w:pPr>
              <w:autoSpaceDE w:val="0"/>
              <w:autoSpaceDN w:val="0"/>
              <w:adjustRightInd w:val="0"/>
              <w:rPr>
                <w:rFonts w:ascii="Verdana" w:eastAsia="Times New Roman" w:hAnsi="Verdana" w:cs="Arial"/>
                <w:color w:val="222222"/>
                <w:sz w:val="20"/>
                <w:szCs w:val="20"/>
                <w:lang w:val="ru-RU"/>
              </w:rPr>
            </w:pPr>
            <w:proofErr w:type="gramStart"/>
            <w:r w:rsidRPr="00C90C26">
              <w:rPr>
                <w:rFonts w:ascii="Verdana" w:eastAsia="Times New Roman" w:hAnsi="Verdana" w:cs="Arial"/>
                <w:color w:val="222222"/>
                <w:sz w:val="20"/>
                <w:szCs w:val="20"/>
                <w:lang w:val="ru-RU"/>
              </w:rPr>
              <w:t>здравоохранении</w:t>
            </w:r>
            <w:proofErr w:type="gramEnd"/>
            <w:r w:rsidRPr="00C90C26">
              <w:rPr>
                <w:rFonts w:ascii="Verdana" w:eastAsia="Times New Roman" w:hAnsi="Verdana" w:cs="Arial"/>
                <w:color w:val="222222"/>
                <w:sz w:val="20"/>
                <w:szCs w:val="20"/>
                <w:lang w:val="ru-RU"/>
              </w:rPr>
              <w:t xml:space="preserve"> и социальном обеспечении</w:t>
            </w:r>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56</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42</w:t>
            </w:r>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22</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29</w:t>
            </w:r>
          </w:p>
        </w:tc>
        <w:tc>
          <w:tcPr>
            <w:tcW w:w="992"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39</w:t>
            </w:r>
          </w:p>
        </w:tc>
        <w:tc>
          <w:tcPr>
            <w:tcW w:w="993"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24</w:t>
            </w:r>
          </w:p>
        </w:tc>
        <w:tc>
          <w:tcPr>
            <w:tcW w:w="992"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24</w:t>
            </w:r>
          </w:p>
        </w:tc>
        <w:tc>
          <w:tcPr>
            <w:tcW w:w="1134"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8</w:t>
            </w:r>
          </w:p>
        </w:tc>
      </w:tr>
      <w:tr w:rsidR="00C43E49" w:rsidRPr="00C90C26" w:rsidTr="00FF4D1B">
        <w:tc>
          <w:tcPr>
            <w:tcW w:w="567" w:type="dxa"/>
          </w:tcPr>
          <w:p w:rsidR="00C43E49" w:rsidRPr="00C90C26" w:rsidRDefault="00C43E49" w:rsidP="00FF4D1B">
            <w:pPr>
              <w:shd w:val="clear" w:color="auto" w:fill="FFFFFF"/>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29</w:t>
            </w:r>
          </w:p>
        </w:tc>
        <w:tc>
          <w:tcPr>
            <w:tcW w:w="3403" w:type="dxa"/>
          </w:tcPr>
          <w:p w:rsidR="00C43E49" w:rsidRPr="00C90C26" w:rsidRDefault="00C43E49" w:rsidP="00FF4D1B">
            <w:pPr>
              <w:autoSpaceDE w:val="0"/>
              <w:autoSpaceDN w:val="0"/>
              <w:adjustRightInd w:val="0"/>
              <w:rPr>
                <w:rFonts w:ascii="Verdana" w:eastAsia="Times New Roman" w:hAnsi="Verdana" w:cs="Arial"/>
                <w:color w:val="222222"/>
                <w:sz w:val="20"/>
                <w:szCs w:val="20"/>
                <w:lang w:val="ru-RU"/>
              </w:rPr>
            </w:pPr>
            <w:proofErr w:type="gramStart"/>
            <w:r w:rsidRPr="00C90C26">
              <w:rPr>
                <w:rFonts w:ascii="Verdana" w:eastAsia="Times New Roman" w:hAnsi="Verdana" w:cs="Arial"/>
                <w:color w:val="222222"/>
                <w:sz w:val="20"/>
                <w:szCs w:val="20"/>
                <w:lang w:val="ru-RU"/>
              </w:rPr>
              <w:t>гостиницах</w:t>
            </w:r>
            <w:proofErr w:type="gramEnd"/>
            <w:r w:rsidRPr="00C90C26">
              <w:rPr>
                <w:rFonts w:ascii="Verdana" w:eastAsia="Times New Roman" w:hAnsi="Verdana" w:cs="Arial"/>
                <w:color w:val="222222"/>
                <w:sz w:val="20"/>
                <w:szCs w:val="20"/>
                <w:lang w:val="ru-RU"/>
              </w:rPr>
              <w:t xml:space="preserve"> и ресторанах</w:t>
            </w:r>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0</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0</w:t>
            </w:r>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0</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0</w:t>
            </w:r>
          </w:p>
        </w:tc>
        <w:tc>
          <w:tcPr>
            <w:tcW w:w="992"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0</w:t>
            </w:r>
          </w:p>
        </w:tc>
        <w:tc>
          <w:tcPr>
            <w:tcW w:w="993"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0</w:t>
            </w:r>
          </w:p>
        </w:tc>
        <w:tc>
          <w:tcPr>
            <w:tcW w:w="992"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0</w:t>
            </w:r>
          </w:p>
        </w:tc>
        <w:tc>
          <w:tcPr>
            <w:tcW w:w="1134"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0</w:t>
            </w:r>
          </w:p>
        </w:tc>
      </w:tr>
      <w:tr w:rsidR="00C43E49" w:rsidRPr="00C90C26" w:rsidTr="00FF4D1B">
        <w:tc>
          <w:tcPr>
            <w:tcW w:w="567" w:type="dxa"/>
          </w:tcPr>
          <w:p w:rsidR="00C43E49" w:rsidRPr="00C90C26" w:rsidRDefault="00C43E49" w:rsidP="00FF4D1B">
            <w:pPr>
              <w:shd w:val="clear" w:color="auto" w:fill="FFFFFF"/>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30</w:t>
            </w:r>
          </w:p>
        </w:tc>
        <w:tc>
          <w:tcPr>
            <w:tcW w:w="3403" w:type="dxa"/>
          </w:tcPr>
          <w:p w:rsidR="00C43E49" w:rsidRPr="00C90C26" w:rsidRDefault="00C43E49" w:rsidP="00FF4D1B">
            <w:pPr>
              <w:autoSpaceDE w:val="0"/>
              <w:autoSpaceDN w:val="0"/>
              <w:adjustRightInd w:val="0"/>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 xml:space="preserve">других сферах коллективных, социальных и личных  услуг </w:t>
            </w:r>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245</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299</w:t>
            </w:r>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96</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157</w:t>
            </w:r>
          </w:p>
        </w:tc>
        <w:tc>
          <w:tcPr>
            <w:tcW w:w="992"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200</w:t>
            </w:r>
          </w:p>
        </w:tc>
        <w:tc>
          <w:tcPr>
            <w:tcW w:w="993"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108</w:t>
            </w:r>
          </w:p>
        </w:tc>
        <w:tc>
          <w:tcPr>
            <w:tcW w:w="992"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30</w:t>
            </w:r>
          </w:p>
        </w:tc>
        <w:tc>
          <w:tcPr>
            <w:tcW w:w="1134"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23</w:t>
            </w:r>
          </w:p>
        </w:tc>
      </w:tr>
      <w:tr w:rsidR="00C43E49" w:rsidRPr="00C90C26" w:rsidTr="00FF4D1B">
        <w:tc>
          <w:tcPr>
            <w:tcW w:w="567" w:type="dxa"/>
          </w:tcPr>
          <w:p w:rsidR="00C43E49" w:rsidRPr="00C90C26" w:rsidRDefault="00C43E49" w:rsidP="00FF4D1B">
            <w:pPr>
              <w:shd w:val="clear" w:color="auto" w:fill="FFFFFF"/>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31</w:t>
            </w:r>
          </w:p>
        </w:tc>
        <w:tc>
          <w:tcPr>
            <w:tcW w:w="3403" w:type="dxa"/>
          </w:tcPr>
          <w:p w:rsidR="00C43E49" w:rsidRPr="00C90C26" w:rsidRDefault="00C43E49" w:rsidP="00FF4D1B">
            <w:pPr>
              <w:autoSpaceDE w:val="0"/>
              <w:autoSpaceDN w:val="0"/>
              <w:adjustRightInd w:val="0"/>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Других видах деятельности</w:t>
            </w:r>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91</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78</w:t>
            </w:r>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52</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51</w:t>
            </w:r>
          </w:p>
        </w:tc>
        <w:tc>
          <w:tcPr>
            <w:tcW w:w="992"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62</w:t>
            </w:r>
          </w:p>
        </w:tc>
        <w:tc>
          <w:tcPr>
            <w:tcW w:w="993"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25</w:t>
            </w:r>
          </w:p>
        </w:tc>
        <w:tc>
          <w:tcPr>
            <w:tcW w:w="992"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37</w:t>
            </w:r>
          </w:p>
        </w:tc>
        <w:tc>
          <w:tcPr>
            <w:tcW w:w="1134"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9</w:t>
            </w:r>
          </w:p>
        </w:tc>
      </w:tr>
      <w:tr w:rsidR="00C43E49" w:rsidRPr="00C90C26" w:rsidTr="00FF4D1B">
        <w:tc>
          <w:tcPr>
            <w:tcW w:w="567" w:type="dxa"/>
          </w:tcPr>
          <w:p w:rsidR="00C43E49" w:rsidRPr="00C90C26" w:rsidRDefault="00C43E49" w:rsidP="00FF4D1B">
            <w:pPr>
              <w:shd w:val="clear" w:color="auto" w:fill="FFFFFF"/>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32</w:t>
            </w:r>
          </w:p>
        </w:tc>
        <w:tc>
          <w:tcPr>
            <w:tcW w:w="3403" w:type="dxa"/>
          </w:tcPr>
          <w:p w:rsidR="00C43E49" w:rsidRPr="00C90C26" w:rsidRDefault="00C43E49" w:rsidP="00FF4D1B">
            <w:pPr>
              <w:autoSpaceDE w:val="0"/>
              <w:autoSpaceDN w:val="0"/>
              <w:adjustRightInd w:val="0"/>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В строке 01 – по формам собственности:</w:t>
            </w:r>
          </w:p>
          <w:p w:rsidR="00C43E49" w:rsidRPr="00C90C26" w:rsidRDefault="00C43E49" w:rsidP="00FF4D1B">
            <w:pPr>
              <w:autoSpaceDE w:val="0"/>
              <w:autoSpaceDN w:val="0"/>
              <w:adjustRightInd w:val="0"/>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публичная собственность</w:t>
            </w:r>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420</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473</w:t>
            </w:r>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247</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235</w:t>
            </w:r>
          </w:p>
        </w:tc>
        <w:tc>
          <w:tcPr>
            <w:tcW w:w="992"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326</w:t>
            </w:r>
          </w:p>
        </w:tc>
        <w:tc>
          <w:tcPr>
            <w:tcW w:w="993"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155</w:t>
            </w:r>
          </w:p>
        </w:tc>
        <w:tc>
          <w:tcPr>
            <w:tcW w:w="992"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166</w:t>
            </w:r>
          </w:p>
        </w:tc>
        <w:tc>
          <w:tcPr>
            <w:tcW w:w="1134"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80</w:t>
            </w:r>
          </w:p>
        </w:tc>
      </w:tr>
      <w:tr w:rsidR="00C43E49" w:rsidRPr="00C90C26" w:rsidTr="00FF4D1B">
        <w:tc>
          <w:tcPr>
            <w:tcW w:w="567" w:type="dxa"/>
          </w:tcPr>
          <w:p w:rsidR="00C43E49" w:rsidRPr="00C90C26" w:rsidRDefault="00C43E49" w:rsidP="00FF4D1B">
            <w:pPr>
              <w:shd w:val="clear" w:color="auto" w:fill="FFFFFF"/>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33</w:t>
            </w:r>
          </w:p>
        </w:tc>
        <w:tc>
          <w:tcPr>
            <w:tcW w:w="3403" w:type="dxa"/>
          </w:tcPr>
          <w:p w:rsidR="00C43E49" w:rsidRPr="00C90C26" w:rsidRDefault="00C43E49" w:rsidP="00FF4D1B">
            <w:pPr>
              <w:autoSpaceDE w:val="0"/>
              <w:autoSpaceDN w:val="0"/>
              <w:adjustRightInd w:val="0"/>
              <w:rPr>
                <w:rFonts w:ascii="Verdana" w:eastAsia="Times New Roman" w:hAnsi="Verdana" w:cs="Arial"/>
                <w:color w:val="222222"/>
                <w:sz w:val="20"/>
                <w:szCs w:val="20"/>
                <w:lang w:val="ru-RU"/>
              </w:rPr>
            </w:pPr>
            <w:proofErr w:type="gramStart"/>
            <w:r w:rsidRPr="00C90C26">
              <w:rPr>
                <w:rFonts w:ascii="Verdana" w:eastAsia="Times New Roman" w:hAnsi="Verdana" w:cs="Arial"/>
                <w:color w:val="222222"/>
                <w:sz w:val="20"/>
                <w:szCs w:val="20"/>
                <w:lang w:val="ru-RU"/>
              </w:rPr>
              <w:t>частная</w:t>
            </w:r>
            <w:proofErr w:type="gramEnd"/>
            <w:r w:rsidRPr="00C90C26">
              <w:rPr>
                <w:rFonts w:ascii="Verdana" w:eastAsia="Times New Roman" w:hAnsi="Verdana" w:cs="Arial"/>
                <w:color w:val="222222"/>
                <w:sz w:val="20"/>
                <w:szCs w:val="20"/>
                <w:lang w:val="ru-RU"/>
              </w:rPr>
              <w:t xml:space="preserve"> собственности</w:t>
            </w:r>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765</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700</w:t>
            </w:r>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483</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560</w:t>
            </w:r>
          </w:p>
        </w:tc>
        <w:tc>
          <w:tcPr>
            <w:tcW w:w="992"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634</w:t>
            </w:r>
          </w:p>
        </w:tc>
        <w:tc>
          <w:tcPr>
            <w:tcW w:w="993"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261</w:t>
            </w:r>
          </w:p>
        </w:tc>
        <w:tc>
          <w:tcPr>
            <w:tcW w:w="992"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553</w:t>
            </w:r>
          </w:p>
        </w:tc>
        <w:tc>
          <w:tcPr>
            <w:tcW w:w="1134"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249</w:t>
            </w:r>
          </w:p>
        </w:tc>
      </w:tr>
      <w:tr w:rsidR="00C43E49" w:rsidRPr="00C90C26" w:rsidTr="00FF4D1B">
        <w:tc>
          <w:tcPr>
            <w:tcW w:w="567" w:type="dxa"/>
          </w:tcPr>
          <w:p w:rsidR="00C43E49" w:rsidRPr="00C90C26" w:rsidRDefault="00C43E49" w:rsidP="00FF4D1B">
            <w:pPr>
              <w:shd w:val="clear" w:color="auto" w:fill="FFFFFF"/>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34</w:t>
            </w:r>
          </w:p>
        </w:tc>
        <w:tc>
          <w:tcPr>
            <w:tcW w:w="3403" w:type="dxa"/>
          </w:tcPr>
          <w:p w:rsidR="00C43E49" w:rsidRPr="00C90C26" w:rsidRDefault="00C43E49" w:rsidP="00FF4D1B">
            <w:pPr>
              <w:autoSpaceDE w:val="0"/>
              <w:autoSpaceDN w:val="0"/>
              <w:adjustRightInd w:val="0"/>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другие формы собственности</w:t>
            </w:r>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238</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176</w:t>
            </w:r>
          </w:p>
        </w:tc>
        <w:tc>
          <w:tcPr>
            <w:tcW w:w="851"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77</w:t>
            </w:r>
          </w:p>
        </w:tc>
        <w:tc>
          <w:tcPr>
            <w:tcW w:w="850"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72</w:t>
            </w:r>
          </w:p>
        </w:tc>
        <w:tc>
          <w:tcPr>
            <w:tcW w:w="992"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145</w:t>
            </w:r>
          </w:p>
        </w:tc>
        <w:tc>
          <w:tcPr>
            <w:tcW w:w="993"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80</w:t>
            </w:r>
          </w:p>
        </w:tc>
        <w:tc>
          <w:tcPr>
            <w:tcW w:w="992"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35</w:t>
            </w:r>
          </w:p>
        </w:tc>
        <w:tc>
          <w:tcPr>
            <w:tcW w:w="1134" w:type="dxa"/>
          </w:tcPr>
          <w:p w:rsidR="00C43E49" w:rsidRPr="00C90C26" w:rsidRDefault="00C43E49" w:rsidP="00FF4D1B">
            <w:pPr>
              <w:shd w:val="clear" w:color="auto" w:fill="FFFFFF"/>
              <w:jc w:val="center"/>
              <w:rPr>
                <w:rFonts w:ascii="Verdana" w:eastAsia="Times New Roman" w:hAnsi="Verdana" w:cs="Arial"/>
                <w:color w:val="222222"/>
                <w:sz w:val="20"/>
                <w:szCs w:val="20"/>
                <w:lang w:val="ru-RU"/>
              </w:rPr>
            </w:pPr>
            <w:r w:rsidRPr="00C90C26">
              <w:rPr>
                <w:rFonts w:ascii="Verdana" w:eastAsia="Times New Roman" w:hAnsi="Verdana" w:cs="Arial"/>
                <w:color w:val="222222"/>
                <w:sz w:val="20"/>
                <w:szCs w:val="20"/>
                <w:lang w:val="ru-RU"/>
              </w:rPr>
              <w:t>5</w:t>
            </w:r>
          </w:p>
        </w:tc>
      </w:tr>
    </w:tbl>
    <w:p w:rsidR="00C43E49" w:rsidRPr="00C90C26" w:rsidRDefault="00C43E49" w:rsidP="00C43E49">
      <w:pPr>
        <w:spacing w:after="0"/>
        <w:rPr>
          <w:rFonts w:ascii="Verdana" w:hAnsi="Verdana"/>
          <w:b/>
          <w:sz w:val="24"/>
          <w:szCs w:val="24"/>
          <w:lang w:val="ru-RU"/>
        </w:rPr>
      </w:pPr>
      <w:r w:rsidRPr="00C90C26">
        <w:rPr>
          <w:rFonts w:ascii="Verdana" w:hAnsi="Verdana"/>
          <w:b/>
          <w:sz w:val="24"/>
          <w:szCs w:val="24"/>
          <w:lang w:val="ru-RU"/>
        </w:rPr>
        <w:t xml:space="preserve">Источник: НАЗН </w:t>
      </w:r>
      <w:proofErr w:type="spellStart"/>
      <w:r w:rsidRPr="00C90C26">
        <w:rPr>
          <w:rFonts w:ascii="Verdana" w:hAnsi="Verdana"/>
          <w:b/>
          <w:sz w:val="24"/>
          <w:szCs w:val="24"/>
          <w:lang w:val="ru-RU"/>
        </w:rPr>
        <w:t>Бэлць</w:t>
      </w:r>
      <w:proofErr w:type="spellEnd"/>
    </w:p>
    <w:p w:rsidR="00236AF7" w:rsidRPr="00C90C26" w:rsidRDefault="00236AF7" w:rsidP="00C43E49">
      <w:pPr>
        <w:spacing w:after="0"/>
        <w:rPr>
          <w:rFonts w:ascii="Verdana" w:hAnsi="Verdana"/>
          <w:b/>
          <w:sz w:val="24"/>
          <w:szCs w:val="24"/>
          <w:lang w:val="ru-RU"/>
        </w:rPr>
      </w:pPr>
    </w:p>
    <w:p w:rsidR="00C43E49" w:rsidRDefault="00C43E49" w:rsidP="00C43E49">
      <w:pPr>
        <w:spacing w:after="0"/>
        <w:rPr>
          <w:rFonts w:ascii="Verdana" w:hAnsi="Verdana"/>
          <w:b/>
          <w:color w:val="1F497D" w:themeColor="text2"/>
          <w:sz w:val="24"/>
          <w:szCs w:val="24"/>
          <w:lang w:val="ru-RU"/>
        </w:rPr>
      </w:pPr>
      <w:r w:rsidRPr="00C90C26">
        <w:rPr>
          <w:rFonts w:ascii="Verdana" w:hAnsi="Verdana"/>
          <w:b/>
          <w:color w:val="1F497D" w:themeColor="text2"/>
          <w:sz w:val="24"/>
          <w:szCs w:val="24"/>
          <w:lang w:val="ru-RU"/>
        </w:rPr>
        <w:t>Трудоустройство лиц с ограниченными возможностями</w:t>
      </w:r>
    </w:p>
    <w:p w:rsidR="00236AF7" w:rsidRPr="00C90C26" w:rsidRDefault="00236AF7" w:rsidP="00C43E49">
      <w:pPr>
        <w:spacing w:after="0"/>
        <w:rPr>
          <w:rFonts w:ascii="Verdana" w:hAnsi="Verdana"/>
          <w:b/>
          <w:sz w:val="24"/>
          <w:szCs w:val="24"/>
          <w:lang w:val="ru-RU"/>
        </w:rPr>
      </w:pPr>
    </w:p>
    <w:tbl>
      <w:tblPr>
        <w:tblStyle w:val="a7"/>
        <w:tblW w:w="0" w:type="auto"/>
        <w:tblLook w:val="04A0"/>
      </w:tblPr>
      <w:tblGrid>
        <w:gridCol w:w="3206"/>
        <w:gridCol w:w="3207"/>
        <w:gridCol w:w="3207"/>
      </w:tblGrid>
      <w:tr w:rsidR="00C43E49" w:rsidRPr="00C90C26" w:rsidTr="00FF4D1B">
        <w:tc>
          <w:tcPr>
            <w:tcW w:w="3207" w:type="dxa"/>
          </w:tcPr>
          <w:p w:rsidR="00C43E49" w:rsidRPr="00C90C26" w:rsidRDefault="00C43E49" w:rsidP="00FF4D1B">
            <w:pPr>
              <w:spacing w:line="276" w:lineRule="auto"/>
              <w:rPr>
                <w:rFonts w:ascii="Verdana" w:hAnsi="Verdana"/>
                <w:b/>
                <w:sz w:val="24"/>
                <w:szCs w:val="24"/>
                <w:lang w:val="ru-RU"/>
              </w:rPr>
            </w:pPr>
            <w:r w:rsidRPr="00C90C26">
              <w:rPr>
                <w:rFonts w:ascii="Verdana" w:hAnsi="Verdana"/>
                <w:b/>
                <w:sz w:val="24"/>
                <w:szCs w:val="24"/>
                <w:lang w:val="ru-RU"/>
              </w:rPr>
              <w:t>Год</w:t>
            </w:r>
          </w:p>
        </w:tc>
        <w:tc>
          <w:tcPr>
            <w:tcW w:w="3207" w:type="dxa"/>
          </w:tcPr>
          <w:p w:rsidR="00C43E49" w:rsidRPr="00747237" w:rsidRDefault="00C43E49" w:rsidP="00FF4D1B">
            <w:pPr>
              <w:spacing w:line="276" w:lineRule="auto"/>
              <w:rPr>
                <w:rFonts w:ascii="Verdana" w:hAnsi="Verdana"/>
                <w:b/>
                <w:lang w:val="ru-RU"/>
              </w:rPr>
            </w:pPr>
            <w:r w:rsidRPr="00747237">
              <w:rPr>
                <w:rFonts w:ascii="Verdana" w:hAnsi="Verdana"/>
                <w:b/>
                <w:lang w:val="ru-RU"/>
              </w:rPr>
              <w:t>Зарегистрировано лиц</w:t>
            </w:r>
          </w:p>
        </w:tc>
        <w:tc>
          <w:tcPr>
            <w:tcW w:w="3208" w:type="dxa"/>
          </w:tcPr>
          <w:p w:rsidR="00C43E49" w:rsidRPr="00747237" w:rsidRDefault="00C43E49" w:rsidP="00747237">
            <w:pPr>
              <w:spacing w:line="276" w:lineRule="auto"/>
              <w:rPr>
                <w:rFonts w:ascii="Verdana" w:hAnsi="Verdana"/>
                <w:b/>
                <w:lang w:val="ru-RU"/>
              </w:rPr>
            </w:pPr>
            <w:r w:rsidRPr="00747237">
              <w:rPr>
                <w:rFonts w:ascii="Verdana" w:hAnsi="Verdana"/>
                <w:b/>
                <w:lang w:val="ru-RU"/>
              </w:rPr>
              <w:t>Трудоустроено лиц</w:t>
            </w:r>
          </w:p>
        </w:tc>
      </w:tr>
      <w:tr w:rsidR="00C43E49" w:rsidRPr="00C90C26" w:rsidTr="00FF4D1B">
        <w:tc>
          <w:tcPr>
            <w:tcW w:w="3207" w:type="dxa"/>
          </w:tcPr>
          <w:p w:rsidR="00C43E49" w:rsidRPr="00C90C26" w:rsidRDefault="00C43E49" w:rsidP="00FF4D1B">
            <w:pPr>
              <w:spacing w:line="276" w:lineRule="auto"/>
              <w:rPr>
                <w:rFonts w:ascii="Verdana" w:hAnsi="Verdana"/>
                <w:b/>
                <w:sz w:val="24"/>
                <w:szCs w:val="24"/>
                <w:lang w:val="ru-RU"/>
              </w:rPr>
            </w:pPr>
            <w:r w:rsidRPr="00C90C26">
              <w:rPr>
                <w:rFonts w:ascii="Verdana" w:hAnsi="Verdana"/>
                <w:b/>
                <w:sz w:val="24"/>
                <w:szCs w:val="24"/>
                <w:lang w:val="ru-RU"/>
              </w:rPr>
              <w:t>2015</w:t>
            </w:r>
          </w:p>
        </w:tc>
        <w:tc>
          <w:tcPr>
            <w:tcW w:w="3207" w:type="dxa"/>
          </w:tcPr>
          <w:p w:rsidR="00C43E49" w:rsidRPr="00C90C26" w:rsidRDefault="00C43E49" w:rsidP="00FF4D1B">
            <w:pPr>
              <w:spacing w:line="276" w:lineRule="auto"/>
              <w:jc w:val="center"/>
              <w:rPr>
                <w:rFonts w:ascii="Verdana" w:hAnsi="Verdana"/>
                <w:sz w:val="24"/>
                <w:szCs w:val="24"/>
                <w:lang w:val="ru-RU"/>
              </w:rPr>
            </w:pPr>
            <w:r w:rsidRPr="00C90C26">
              <w:rPr>
                <w:rFonts w:ascii="Verdana" w:hAnsi="Verdana"/>
                <w:sz w:val="24"/>
                <w:szCs w:val="24"/>
                <w:lang w:val="ru-RU"/>
              </w:rPr>
              <w:t>52</w:t>
            </w:r>
          </w:p>
        </w:tc>
        <w:tc>
          <w:tcPr>
            <w:tcW w:w="3208" w:type="dxa"/>
          </w:tcPr>
          <w:p w:rsidR="00C43E49" w:rsidRPr="00C90C26" w:rsidRDefault="00C43E49" w:rsidP="00FF4D1B">
            <w:pPr>
              <w:spacing w:line="276" w:lineRule="auto"/>
              <w:jc w:val="center"/>
              <w:rPr>
                <w:rFonts w:ascii="Verdana" w:hAnsi="Verdana"/>
                <w:sz w:val="24"/>
                <w:szCs w:val="24"/>
                <w:lang w:val="ru-RU"/>
              </w:rPr>
            </w:pPr>
            <w:r w:rsidRPr="00C90C26">
              <w:rPr>
                <w:rFonts w:ascii="Verdana" w:hAnsi="Verdana"/>
                <w:sz w:val="24"/>
                <w:szCs w:val="24"/>
                <w:lang w:val="ru-RU"/>
              </w:rPr>
              <w:t>8</w:t>
            </w:r>
          </w:p>
        </w:tc>
      </w:tr>
      <w:tr w:rsidR="00C43E49" w:rsidRPr="00C90C26" w:rsidTr="00FF4D1B">
        <w:tc>
          <w:tcPr>
            <w:tcW w:w="3207" w:type="dxa"/>
          </w:tcPr>
          <w:p w:rsidR="00C43E49" w:rsidRPr="00C90C26" w:rsidRDefault="00C43E49" w:rsidP="00FF4D1B">
            <w:pPr>
              <w:spacing w:line="276" w:lineRule="auto"/>
              <w:rPr>
                <w:rFonts w:ascii="Verdana" w:hAnsi="Verdana"/>
                <w:b/>
                <w:sz w:val="24"/>
                <w:szCs w:val="24"/>
                <w:lang w:val="ru-RU"/>
              </w:rPr>
            </w:pPr>
            <w:r w:rsidRPr="00C90C26">
              <w:rPr>
                <w:rFonts w:ascii="Verdana" w:hAnsi="Verdana"/>
                <w:b/>
                <w:sz w:val="24"/>
                <w:szCs w:val="24"/>
                <w:lang w:val="ru-RU"/>
              </w:rPr>
              <w:t>2016</w:t>
            </w:r>
          </w:p>
        </w:tc>
        <w:tc>
          <w:tcPr>
            <w:tcW w:w="3207" w:type="dxa"/>
          </w:tcPr>
          <w:p w:rsidR="00C43E49" w:rsidRPr="00C90C26" w:rsidRDefault="00C43E49" w:rsidP="00FF4D1B">
            <w:pPr>
              <w:spacing w:line="276" w:lineRule="auto"/>
              <w:jc w:val="center"/>
              <w:rPr>
                <w:rFonts w:ascii="Verdana" w:hAnsi="Verdana"/>
                <w:sz w:val="24"/>
                <w:szCs w:val="24"/>
                <w:lang w:val="ru-RU"/>
              </w:rPr>
            </w:pPr>
            <w:r w:rsidRPr="00C90C26">
              <w:rPr>
                <w:rFonts w:ascii="Verdana" w:hAnsi="Verdana"/>
                <w:sz w:val="24"/>
                <w:szCs w:val="24"/>
                <w:lang w:val="ru-RU"/>
              </w:rPr>
              <w:t>53</w:t>
            </w:r>
          </w:p>
        </w:tc>
        <w:tc>
          <w:tcPr>
            <w:tcW w:w="3208" w:type="dxa"/>
          </w:tcPr>
          <w:p w:rsidR="00C43E49" w:rsidRPr="00C90C26" w:rsidRDefault="00C43E49" w:rsidP="00FF4D1B">
            <w:pPr>
              <w:spacing w:line="276" w:lineRule="auto"/>
              <w:jc w:val="center"/>
              <w:rPr>
                <w:rFonts w:ascii="Verdana" w:hAnsi="Verdana"/>
                <w:sz w:val="24"/>
                <w:szCs w:val="24"/>
                <w:lang w:val="ru-RU"/>
              </w:rPr>
            </w:pPr>
            <w:r w:rsidRPr="00C90C26">
              <w:rPr>
                <w:rFonts w:ascii="Verdana" w:hAnsi="Verdana"/>
                <w:sz w:val="24"/>
                <w:szCs w:val="24"/>
                <w:lang w:val="ru-RU"/>
              </w:rPr>
              <w:t>8</w:t>
            </w:r>
          </w:p>
        </w:tc>
      </w:tr>
      <w:tr w:rsidR="00C43E49" w:rsidRPr="00C90C26" w:rsidTr="00FF4D1B">
        <w:tc>
          <w:tcPr>
            <w:tcW w:w="3207" w:type="dxa"/>
          </w:tcPr>
          <w:p w:rsidR="00C43E49" w:rsidRPr="00C90C26" w:rsidRDefault="00C43E49" w:rsidP="00FF4D1B">
            <w:pPr>
              <w:spacing w:line="276" w:lineRule="auto"/>
              <w:rPr>
                <w:rFonts w:ascii="Verdana" w:hAnsi="Verdana"/>
                <w:b/>
                <w:sz w:val="24"/>
                <w:szCs w:val="24"/>
                <w:lang w:val="ru-RU"/>
              </w:rPr>
            </w:pPr>
            <w:r w:rsidRPr="00C90C26">
              <w:rPr>
                <w:rFonts w:ascii="Verdana" w:hAnsi="Verdana"/>
                <w:b/>
                <w:sz w:val="24"/>
                <w:szCs w:val="24"/>
                <w:lang w:val="ru-RU"/>
              </w:rPr>
              <w:t>2017 г.</w:t>
            </w:r>
          </w:p>
        </w:tc>
        <w:tc>
          <w:tcPr>
            <w:tcW w:w="3207" w:type="dxa"/>
          </w:tcPr>
          <w:p w:rsidR="00C43E49" w:rsidRPr="00C90C26" w:rsidRDefault="00C43E49" w:rsidP="00FF4D1B">
            <w:pPr>
              <w:spacing w:line="276" w:lineRule="auto"/>
              <w:jc w:val="center"/>
              <w:rPr>
                <w:rFonts w:ascii="Verdana" w:hAnsi="Verdana"/>
                <w:sz w:val="24"/>
                <w:szCs w:val="24"/>
                <w:lang w:val="ru-RU"/>
              </w:rPr>
            </w:pPr>
            <w:r w:rsidRPr="00C90C26">
              <w:rPr>
                <w:rFonts w:ascii="Verdana" w:hAnsi="Verdana"/>
                <w:sz w:val="24"/>
                <w:szCs w:val="24"/>
                <w:lang w:val="ru-RU"/>
              </w:rPr>
              <w:t>42</w:t>
            </w:r>
          </w:p>
        </w:tc>
        <w:tc>
          <w:tcPr>
            <w:tcW w:w="3208" w:type="dxa"/>
          </w:tcPr>
          <w:p w:rsidR="00C43E49" w:rsidRPr="00C90C26" w:rsidRDefault="00C43E49" w:rsidP="00FF4D1B">
            <w:pPr>
              <w:spacing w:line="276" w:lineRule="auto"/>
              <w:jc w:val="center"/>
              <w:rPr>
                <w:rFonts w:ascii="Verdana" w:hAnsi="Verdana"/>
                <w:sz w:val="24"/>
                <w:szCs w:val="24"/>
                <w:lang w:val="ru-RU"/>
              </w:rPr>
            </w:pPr>
            <w:r w:rsidRPr="00C90C26">
              <w:rPr>
                <w:rFonts w:ascii="Verdana" w:hAnsi="Verdana"/>
                <w:sz w:val="24"/>
                <w:szCs w:val="24"/>
                <w:lang w:val="ru-RU"/>
              </w:rPr>
              <w:t>6</w:t>
            </w:r>
          </w:p>
        </w:tc>
      </w:tr>
    </w:tbl>
    <w:p w:rsidR="00C43E49" w:rsidRPr="00C90C26" w:rsidRDefault="00C43E49" w:rsidP="00C43E49">
      <w:pPr>
        <w:shd w:val="clear" w:color="auto" w:fill="FFFFFF"/>
        <w:spacing w:after="0" w:line="324" w:lineRule="auto"/>
        <w:jc w:val="both"/>
        <w:rPr>
          <w:rFonts w:ascii="Verdana" w:hAnsi="Verdana"/>
          <w:sz w:val="24"/>
          <w:szCs w:val="24"/>
          <w:lang w:val="ru-RU"/>
        </w:rPr>
      </w:pPr>
      <w:proofErr w:type="gramStart"/>
      <w:r w:rsidRPr="00C90C26">
        <w:rPr>
          <w:rFonts w:ascii="Verdana" w:hAnsi="Verdana"/>
          <w:sz w:val="24"/>
          <w:szCs w:val="24"/>
          <w:lang w:val="ru-RU"/>
        </w:rPr>
        <w:t>Хотя работодатели обязаны (</w:t>
      </w:r>
      <w:r w:rsidRPr="00C90C26">
        <w:rPr>
          <w:rFonts w:ascii="Verdana" w:hAnsi="Verdana"/>
          <w:i/>
          <w:sz w:val="24"/>
          <w:szCs w:val="24"/>
          <w:lang w:val="ru-RU"/>
        </w:rPr>
        <w:t>Закон Р.Молдова №  60 «О социальной интеграции лиц с ограниченными возможностями»</w:t>
      </w:r>
      <w:r w:rsidRPr="00C90C26">
        <w:rPr>
          <w:rFonts w:ascii="Verdana" w:hAnsi="Verdana"/>
          <w:sz w:val="24"/>
          <w:szCs w:val="24"/>
          <w:lang w:val="ru-RU"/>
        </w:rPr>
        <w:t xml:space="preserve">) информировать НАЗН </w:t>
      </w:r>
      <w:proofErr w:type="spellStart"/>
      <w:r w:rsidRPr="00C90C26">
        <w:rPr>
          <w:rFonts w:ascii="Verdana" w:hAnsi="Verdana"/>
          <w:sz w:val="24"/>
          <w:szCs w:val="24"/>
          <w:lang w:val="ru-RU"/>
        </w:rPr>
        <w:t>Бэлць</w:t>
      </w:r>
      <w:proofErr w:type="spellEnd"/>
      <w:r w:rsidRPr="00C90C26">
        <w:rPr>
          <w:rFonts w:ascii="Verdana" w:hAnsi="Verdana"/>
          <w:sz w:val="24"/>
          <w:szCs w:val="24"/>
          <w:lang w:val="ru-RU"/>
        </w:rPr>
        <w:t xml:space="preserve"> о рабочих местах, создаваемых или отведенных для приема на работу  лиц с ограниченными возможностями, в 2017 году ООО «</w:t>
      </w:r>
      <w:proofErr w:type="spellStart"/>
      <w:r w:rsidRPr="00C90C26">
        <w:rPr>
          <w:rFonts w:ascii="Verdana" w:hAnsi="Verdana"/>
          <w:i/>
          <w:sz w:val="24"/>
          <w:szCs w:val="24"/>
          <w:lang w:val="ru-RU"/>
        </w:rPr>
        <w:t>Electromanufacturing</w:t>
      </w:r>
      <w:proofErr w:type="spellEnd"/>
      <w:r w:rsidRPr="00C90C26">
        <w:rPr>
          <w:rFonts w:ascii="Verdana" w:hAnsi="Verdana"/>
          <w:i/>
          <w:sz w:val="24"/>
          <w:szCs w:val="24"/>
          <w:lang w:val="ru-RU"/>
        </w:rPr>
        <w:t>», ООО «</w:t>
      </w:r>
      <w:proofErr w:type="spellStart"/>
      <w:r w:rsidRPr="00C90C26">
        <w:rPr>
          <w:rFonts w:ascii="Verdana" w:hAnsi="Verdana"/>
          <w:i/>
          <w:sz w:val="24"/>
          <w:szCs w:val="24"/>
          <w:lang w:val="ru-RU"/>
        </w:rPr>
        <w:t>Cb-tex</w:t>
      </w:r>
      <w:proofErr w:type="spellEnd"/>
      <w:r w:rsidRPr="00C90C26">
        <w:rPr>
          <w:rFonts w:ascii="Verdana" w:hAnsi="Verdana"/>
          <w:i/>
          <w:sz w:val="24"/>
          <w:szCs w:val="24"/>
          <w:lang w:val="ru-RU"/>
        </w:rPr>
        <w:t xml:space="preserve">» </w:t>
      </w:r>
      <w:r w:rsidRPr="00C90C26">
        <w:rPr>
          <w:rFonts w:ascii="Verdana" w:hAnsi="Verdana"/>
          <w:sz w:val="24"/>
          <w:szCs w:val="24"/>
          <w:lang w:val="ru-RU"/>
        </w:rPr>
        <w:t>и Психоневрологический диспансер официально заявили, что предлагают вакантное место для лица ограниченными возможностями, а еще 10 хозяйствующи</w:t>
      </w:r>
      <w:r w:rsidR="00747237">
        <w:rPr>
          <w:rFonts w:ascii="Verdana" w:hAnsi="Verdana"/>
          <w:sz w:val="24"/>
          <w:szCs w:val="24"/>
          <w:lang w:val="ru-RU"/>
        </w:rPr>
        <w:t>х</w:t>
      </w:r>
      <w:r w:rsidRPr="00C90C26">
        <w:rPr>
          <w:rFonts w:ascii="Verdana" w:hAnsi="Verdana"/>
          <w:sz w:val="24"/>
          <w:szCs w:val="24"/>
          <w:lang w:val="ru-RU"/>
        </w:rPr>
        <w:t xml:space="preserve"> субъектов сообщили, что у них</w:t>
      </w:r>
      <w:proofErr w:type="gramEnd"/>
      <w:r w:rsidRPr="00C90C26">
        <w:rPr>
          <w:rFonts w:ascii="Verdana" w:hAnsi="Verdana"/>
          <w:sz w:val="24"/>
          <w:szCs w:val="24"/>
          <w:lang w:val="ru-RU"/>
        </w:rPr>
        <w:t xml:space="preserve"> работают лица с ограниченными возможностями. </w:t>
      </w:r>
    </w:p>
    <w:p w:rsidR="00C43E49" w:rsidRDefault="00C43E49" w:rsidP="00C43E49">
      <w:pPr>
        <w:shd w:val="clear" w:color="auto" w:fill="FFFFFF"/>
        <w:spacing w:after="0"/>
        <w:jc w:val="both"/>
        <w:rPr>
          <w:rFonts w:ascii="Verdana" w:hAnsi="Verdana"/>
          <w:sz w:val="24"/>
          <w:szCs w:val="24"/>
          <w:lang w:val="ru-RU"/>
        </w:rPr>
      </w:pPr>
    </w:p>
    <w:p w:rsidR="00C43E49" w:rsidRPr="00C90C26" w:rsidRDefault="00C43E49" w:rsidP="00C43E49">
      <w:pPr>
        <w:spacing w:after="0"/>
        <w:rPr>
          <w:rFonts w:ascii="Verdana" w:hAnsi="Verdana"/>
          <w:b/>
          <w:color w:val="1F497D" w:themeColor="text2"/>
          <w:sz w:val="24"/>
          <w:szCs w:val="24"/>
          <w:lang w:val="ru-RU"/>
        </w:rPr>
      </w:pPr>
      <w:r w:rsidRPr="00C90C26">
        <w:rPr>
          <w:rFonts w:ascii="Verdana" w:hAnsi="Verdana"/>
          <w:b/>
          <w:color w:val="1F497D" w:themeColor="text2"/>
          <w:sz w:val="24"/>
          <w:szCs w:val="24"/>
          <w:lang w:val="ru-RU"/>
        </w:rPr>
        <w:t>Уровень безработицы</w:t>
      </w:r>
    </w:p>
    <w:p w:rsidR="00C43E49" w:rsidRDefault="00C43E49" w:rsidP="00747237">
      <w:pPr>
        <w:spacing w:after="0" w:line="360" w:lineRule="auto"/>
        <w:ind w:right="-454"/>
        <w:jc w:val="both"/>
        <w:rPr>
          <w:rFonts w:ascii="Verdana" w:hAnsi="Verdana"/>
          <w:sz w:val="24"/>
          <w:szCs w:val="24"/>
          <w:lang w:val="ru-RU"/>
        </w:rPr>
      </w:pPr>
      <w:r w:rsidRPr="00C90C26">
        <w:rPr>
          <w:rFonts w:ascii="Verdana" w:hAnsi="Verdana"/>
          <w:sz w:val="24"/>
          <w:szCs w:val="24"/>
          <w:lang w:val="ru-RU"/>
        </w:rPr>
        <w:t xml:space="preserve">Уровень безработицы в муниципии </w:t>
      </w:r>
      <w:proofErr w:type="spellStart"/>
      <w:r w:rsidRPr="00C90C26">
        <w:rPr>
          <w:rFonts w:ascii="Verdana" w:hAnsi="Verdana"/>
          <w:sz w:val="24"/>
          <w:szCs w:val="24"/>
          <w:lang w:val="ru-RU"/>
        </w:rPr>
        <w:t>Бэлць</w:t>
      </w:r>
      <w:proofErr w:type="spellEnd"/>
      <w:r w:rsidRPr="00C90C26">
        <w:rPr>
          <w:rFonts w:ascii="Verdana" w:hAnsi="Verdana"/>
          <w:sz w:val="24"/>
          <w:szCs w:val="24"/>
          <w:lang w:val="ru-RU"/>
        </w:rPr>
        <w:t xml:space="preserve"> неуклонно снижается (с </w:t>
      </w:r>
      <w:proofErr w:type="spellStart"/>
      <w:proofErr w:type="gramStart"/>
      <w:r w:rsidRPr="00C90C26">
        <w:rPr>
          <w:rFonts w:ascii="Verdana" w:hAnsi="Verdana"/>
          <w:sz w:val="24"/>
          <w:szCs w:val="24"/>
          <w:lang w:val="ru-RU"/>
        </w:rPr>
        <w:t>не</w:t>
      </w:r>
      <w:r w:rsidR="00C90C26">
        <w:rPr>
          <w:rFonts w:ascii="Verdana" w:hAnsi="Verdana"/>
          <w:sz w:val="24"/>
          <w:szCs w:val="24"/>
          <w:lang w:val="ru-RU"/>
        </w:rPr>
        <w:t>боль</w:t>
      </w:r>
      <w:r w:rsidR="00747237">
        <w:rPr>
          <w:rFonts w:ascii="Verdana" w:hAnsi="Verdana"/>
          <w:sz w:val="24"/>
          <w:szCs w:val="24"/>
          <w:lang w:val="ru-RU"/>
        </w:rPr>
        <w:t>-</w:t>
      </w:r>
      <w:r w:rsidR="00C90C26">
        <w:rPr>
          <w:rFonts w:ascii="Verdana" w:hAnsi="Verdana"/>
          <w:sz w:val="24"/>
          <w:szCs w:val="24"/>
          <w:lang w:val="ru-RU"/>
        </w:rPr>
        <w:t>шими</w:t>
      </w:r>
      <w:proofErr w:type="spellEnd"/>
      <w:proofErr w:type="gramEnd"/>
      <w:r w:rsidRPr="00C90C26">
        <w:rPr>
          <w:rFonts w:ascii="Verdana" w:hAnsi="Verdana"/>
          <w:sz w:val="24"/>
          <w:szCs w:val="24"/>
          <w:lang w:val="ru-RU"/>
        </w:rPr>
        <w:t xml:space="preserve"> колебаниями) и является одним из самых низких по республике. В 2017 г. безработица была на уровне 1,8 %.</w:t>
      </w:r>
    </w:p>
    <w:p w:rsidR="00236AF7" w:rsidRPr="00C90C26" w:rsidRDefault="00236AF7" w:rsidP="00747237">
      <w:pPr>
        <w:spacing w:after="0" w:line="360" w:lineRule="auto"/>
        <w:ind w:right="-454"/>
        <w:jc w:val="both"/>
        <w:rPr>
          <w:rFonts w:ascii="Verdana" w:hAnsi="Verdana"/>
          <w:sz w:val="24"/>
          <w:szCs w:val="24"/>
          <w:lang w:val="ru-RU"/>
        </w:rPr>
      </w:pPr>
    </w:p>
    <w:tbl>
      <w:tblPr>
        <w:tblStyle w:val="a7"/>
        <w:tblW w:w="10173" w:type="dxa"/>
        <w:tblLook w:val="04A0"/>
      </w:tblPr>
      <w:tblGrid>
        <w:gridCol w:w="527"/>
        <w:gridCol w:w="827"/>
        <w:gridCol w:w="2566"/>
        <w:gridCol w:w="2119"/>
        <w:gridCol w:w="2149"/>
        <w:gridCol w:w="1985"/>
      </w:tblGrid>
      <w:tr w:rsidR="00C43E49" w:rsidRPr="00C90C26" w:rsidTr="00FF4D1B">
        <w:tc>
          <w:tcPr>
            <w:tcW w:w="527" w:type="dxa"/>
          </w:tcPr>
          <w:p w:rsidR="00C43E49" w:rsidRPr="00C90C26" w:rsidRDefault="00C43E49" w:rsidP="00FF4D1B">
            <w:pPr>
              <w:rPr>
                <w:rFonts w:ascii="Verdana" w:hAnsi="Verdana"/>
                <w:b/>
                <w:sz w:val="24"/>
                <w:szCs w:val="24"/>
                <w:lang w:val="ru-RU"/>
              </w:rPr>
            </w:pPr>
            <w:r w:rsidRPr="00C90C26">
              <w:rPr>
                <w:rFonts w:ascii="Verdana" w:hAnsi="Verdana"/>
                <w:b/>
                <w:sz w:val="24"/>
                <w:szCs w:val="24"/>
                <w:lang w:val="ru-RU"/>
              </w:rPr>
              <w:lastRenderedPageBreak/>
              <w:t xml:space="preserve">№ </w:t>
            </w:r>
          </w:p>
        </w:tc>
        <w:tc>
          <w:tcPr>
            <w:tcW w:w="827" w:type="dxa"/>
          </w:tcPr>
          <w:p w:rsidR="00C43E49" w:rsidRPr="00C90C26" w:rsidRDefault="00C43E49" w:rsidP="00FF4D1B">
            <w:pPr>
              <w:rPr>
                <w:rFonts w:ascii="Verdana" w:hAnsi="Verdana"/>
                <w:b/>
                <w:lang w:val="ru-RU"/>
              </w:rPr>
            </w:pPr>
            <w:r w:rsidRPr="00C90C26">
              <w:rPr>
                <w:rFonts w:ascii="Verdana" w:hAnsi="Verdana"/>
                <w:b/>
                <w:lang w:val="ru-RU"/>
              </w:rPr>
              <w:t>Год</w:t>
            </w:r>
          </w:p>
        </w:tc>
        <w:tc>
          <w:tcPr>
            <w:tcW w:w="2566" w:type="dxa"/>
          </w:tcPr>
          <w:p w:rsidR="00C43E49" w:rsidRPr="00C90C26" w:rsidRDefault="00C43E49" w:rsidP="00FF4D1B">
            <w:pPr>
              <w:rPr>
                <w:rFonts w:ascii="Verdana" w:hAnsi="Verdana"/>
                <w:b/>
                <w:lang w:val="ru-RU"/>
              </w:rPr>
            </w:pPr>
            <w:r w:rsidRPr="00C90C26">
              <w:rPr>
                <w:rFonts w:ascii="Verdana" w:hAnsi="Verdana"/>
                <w:b/>
                <w:lang w:val="ru-RU"/>
              </w:rPr>
              <w:t>Зарегистрировано безработных</w:t>
            </w:r>
          </w:p>
        </w:tc>
        <w:tc>
          <w:tcPr>
            <w:tcW w:w="2119" w:type="dxa"/>
          </w:tcPr>
          <w:p w:rsidR="00C43E49" w:rsidRPr="00C90C26" w:rsidRDefault="00C43E49" w:rsidP="00FF4D1B">
            <w:pPr>
              <w:rPr>
                <w:rFonts w:ascii="Verdana" w:hAnsi="Verdana"/>
                <w:b/>
                <w:lang w:val="ru-RU"/>
              </w:rPr>
            </w:pPr>
            <w:r w:rsidRPr="00C90C26">
              <w:rPr>
                <w:rFonts w:ascii="Verdana" w:hAnsi="Verdana"/>
                <w:b/>
                <w:lang w:val="ru-RU"/>
              </w:rPr>
              <w:t>Трудоустроено безработных</w:t>
            </w:r>
          </w:p>
        </w:tc>
        <w:tc>
          <w:tcPr>
            <w:tcW w:w="2149" w:type="dxa"/>
          </w:tcPr>
          <w:p w:rsidR="00C43E49" w:rsidRPr="00C90C26" w:rsidRDefault="00C43E49" w:rsidP="00FF4D1B">
            <w:pPr>
              <w:rPr>
                <w:rFonts w:ascii="Verdana" w:hAnsi="Verdana"/>
                <w:b/>
                <w:lang w:val="ru-RU"/>
              </w:rPr>
            </w:pPr>
            <w:r w:rsidRPr="00C90C26">
              <w:rPr>
                <w:rFonts w:ascii="Verdana" w:hAnsi="Verdana"/>
                <w:b/>
                <w:lang w:val="ru-RU"/>
              </w:rPr>
              <w:t>Обучено безработных</w:t>
            </w:r>
          </w:p>
        </w:tc>
        <w:tc>
          <w:tcPr>
            <w:tcW w:w="1985" w:type="dxa"/>
          </w:tcPr>
          <w:p w:rsidR="00C43E49" w:rsidRPr="00C90C26" w:rsidRDefault="00C43E49" w:rsidP="00FF4D1B">
            <w:pPr>
              <w:rPr>
                <w:rFonts w:ascii="Verdana" w:hAnsi="Verdana"/>
                <w:b/>
                <w:lang w:val="ru-RU"/>
              </w:rPr>
            </w:pPr>
            <w:r w:rsidRPr="00C90C26">
              <w:rPr>
                <w:rFonts w:ascii="Verdana" w:hAnsi="Verdana"/>
                <w:b/>
                <w:lang w:val="ru-RU"/>
              </w:rPr>
              <w:t>Уровень безработицы, %</w:t>
            </w:r>
          </w:p>
        </w:tc>
      </w:tr>
      <w:tr w:rsidR="00C43E49" w:rsidRPr="00C90C26" w:rsidTr="00FF4D1B">
        <w:tc>
          <w:tcPr>
            <w:tcW w:w="527" w:type="dxa"/>
          </w:tcPr>
          <w:p w:rsidR="00C43E49" w:rsidRPr="00C90C26" w:rsidRDefault="00C43E49" w:rsidP="00FF4D1B">
            <w:pPr>
              <w:rPr>
                <w:rFonts w:ascii="Verdana" w:hAnsi="Verdana"/>
                <w:b/>
                <w:sz w:val="24"/>
                <w:szCs w:val="24"/>
                <w:lang w:val="ru-RU"/>
              </w:rPr>
            </w:pPr>
            <w:r w:rsidRPr="00C90C26">
              <w:rPr>
                <w:rFonts w:ascii="Verdana" w:hAnsi="Verdana"/>
                <w:b/>
                <w:sz w:val="24"/>
                <w:szCs w:val="24"/>
                <w:lang w:val="ru-RU"/>
              </w:rPr>
              <w:t>1.</w:t>
            </w:r>
          </w:p>
        </w:tc>
        <w:tc>
          <w:tcPr>
            <w:tcW w:w="827" w:type="dxa"/>
          </w:tcPr>
          <w:p w:rsidR="00C43E49" w:rsidRPr="00C90C26" w:rsidRDefault="00C43E49" w:rsidP="00FF4D1B">
            <w:pPr>
              <w:jc w:val="center"/>
              <w:rPr>
                <w:rFonts w:ascii="Verdana" w:hAnsi="Verdana"/>
                <w:sz w:val="24"/>
                <w:szCs w:val="24"/>
                <w:lang w:val="ru-RU"/>
              </w:rPr>
            </w:pPr>
            <w:r w:rsidRPr="00C90C26">
              <w:rPr>
                <w:rFonts w:ascii="Verdana" w:hAnsi="Verdana"/>
                <w:sz w:val="24"/>
                <w:szCs w:val="24"/>
                <w:lang w:val="ru-RU"/>
              </w:rPr>
              <w:t>2005</w:t>
            </w:r>
          </w:p>
        </w:tc>
        <w:tc>
          <w:tcPr>
            <w:tcW w:w="2566" w:type="dxa"/>
          </w:tcPr>
          <w:p w:rsidR="00C43E49" w:rsidRPr="00C90C26" w:rsidRDefault="00C43E49" w:rsidP="00FF4D1B">
            <w:pPr>
              <w:jc w:val="center"/>
              <w:rPr>
                <w:rFonts w:ascii="Verdana" w:hAnsi="Verdana"/>
                <w:sz w:val="24"/>
                <w:szCs w:val="24"/>
                <w:lang w:val="ru-RU"/>
              </w:rPr>
            </w:pPr>
            <w:r w:rsidRPr="00C90C26">
              <w:rPr>
                <w:rFonts w:ascii="Verdana" w:hAnsi="Verdana"/>
                <w:sz w:val="24"/>
                <w:szCs w:val="24"/>
                <w:lang w:val="ru-RU"/>
              </w:rPr>
              <w:t>4002</w:t>
            </w:r>
          </w:p>
        </w:tc>
        <w:tc>
          <w:tcPr>
            <w:tcW w:w="2119" w:type="dxa"/>
          </w:tcPr>
          <w:p w:rsidR="00C43E49" w:rsidRPr="00C90C26" w:rsidRDefault="00C43E49" w:rsidP="00FF4D1B">
            <w:pPr>
              <w:jc w:val="center"/>
              <w:rPr>
                <w:rFonts w:ascii="Verdana" w:hAnsi="Verdana"/>
                <w:sz w:val="24"/>
                <w:szCs w:val="24"/>
                <w:lang w:val="ru-RU"/>
              </w:rPr>
            </w:pPr>
            <w:r w:rsidRPr="00C90C26">
              <w:rPr>
                <w:rFonts w:ascii="Verdana" w:hAnsi="Verdana"/>
                <w:sz w:val="24"/>
                <w:szCs w:val="24"/>
                <w:lang w:val="ru-RU"/>
              </w:rPr>
              <w:t>2117</w:t>
            </w:r>
          </w:p>
        </w:tc>
        <w:tc>
          <w:tcPr>
            <w:tcW w:w="2149" w:type="dxa"/>
          </w:tcPr>
          <w:p w:rsidR="00C43E49" w:rsidRPr="00C90C26" w:rsidRDefault="00C43E49" w:rsidP="00FF4D1B">
            <w:pPr>
              <w:jc w:val="center"/>
              <w:rPr>
                <w:rFonts w:ascii="Verdana" w:hAnsi="Verdana"/>
                <w:sz w:val="24"/>
                <w:szCs w:val="24"/>
                <w:lang w:val="ru-RU"/>
              </w:rPr>
            </w:pPr>
            <w:r w:rsidRPr="00C90C26">
              <w:rPr>
                <w:rFonts w:ascii="Verdana" w:hAnsi="Verdana"/>
                <w:sz w:val="24"/>
                <w:szCs w:val="24"/>
                <w:lang w:val="ru-RU"/>
              </w:rPr>
              <w:t>224</w:t>
            </w:r>
          </w:p>
        </w:tc>
        <w:tc>
          <w:tcPr>
            <w:tcW w:w="1985" w:type="dxa"/>
          </w:tcPr>
          <w:p w:rsidR="00C43E49" w:rsidRPr="00C90C26" w:rsidRDefault="00C43E49" w:rsidP="00FF4D1B">
            <w:pPr>
              <w:jc w:val="center"/>
              <w:rPr>
                <w:rFonts w:ascii="Verdana" w:hAnsi="Verdana"/>
                <w:sz w:val="24"/>
                <w:szCs w:val="24"/>
                <w:lang w:val="ru-RU"/>
              </w:rPr>
            </w:pPr>
            <w:r w:rsidRPr="00C90C26">
              <w:rPr>
                <w:rFonts w:ascii="Verdana" w:hAnsi="Verdana"/>
                <w:sz w:val="24"/>
                <w:szCs w:val="24"/>
                <w:lang w:val="ru-RU"/>
              </w:rPr>
              <w:t>4,6</w:t>
            </w:r>
          </w:p>
        </w:tc>
      </w:tr>
      <w:tr w:rsidR="00C43E49" w:rsidRPr="00C90C26" w:rsidTr="00FF4D1B">
        <w:tc>
          <w:tcPr>
            <w:tcW w:w="527" w:type="dxa"/>
          </w:tcPr>
          <w:p w:rsidR="00C43E49" w:rsidRPr="00C90C26" w:rsidRDefault="00C43E49" w:rsidP="00FF4D1B">
            <w:pPr>
              <w:rPr>
                <w:rFonts w:ascii="Verdana" w:hAnsi="Verdana"/>
                <w:b/>
                <w:sz w:val="24"/>
                <w:szCs w:val="24"/>
                <w:lang w:val="ru-RU"/>
              </w:rPr>
            </w:pPr>
            <w:r w:rsidRPr="00C90C26">
              <w:rPr>
                <w:rFonts w:ascii="Verdana" w:hAnsi="Verdana"/>
                <w:b/>
                <w:sz w:val="24"/>
                <w:szCs w:val="24"/>
                <w:lang w:val="ru-RU"/>
              </w:rPr>
              <w:t>2.</w:t>
            </w:r>
          </w:p>
        </w:tc>
        <w:tc>
          <w:tcPr>
            <w:tcW w:w="827" w:type="dxa"/>
          </w:tcPr>
          <w:p w:rsidR="00C43E49" w:rsidRPr="00C90C26" w:rsidRDefault="00C43E49" w:rsidP="00FF4D1B">
            <w:pPr>
              <w:jc w:val="center"/>
              <w:rPr>
                <w:rFonts w:ascii="Verdana" w:hAnsi="Verdana"/>
                <w:sz w:val="24"/>
                <w:szCs w:val="24"/>
                <w:lang w:val="ru-RU"/>
              </w:rPr>
            </w:pPr>
            <w:r w:rsidRPr="00C90C26">
              <w:rPr>
                <w:rFonts w:ascii="Verdana" w:hAnsi="Verdana"/>
                <w:sz w:val="24"/>
                <w:szCs w:val="24"/>
                <w:lang w:val="ru-RU"/>
              </w:rPr>
              <w:t>2006</w:t>
            </w:r>
          </w:p>
        </w:tc>
        <w:tc>
          <w:tcPr>
            <w:tcW w:w="2566" w:type="dxa"/>
          </w:tcPr>
          <w:p w:rsidR="00C43E49" w:rsidRPr="00C90C26" w:rsidRDefault="00C43E49" w:rsidP="00FF4D1B">
            <w:pPr>
              <w:jc w:val="center"/>
              <w:rPr>
                <w:rFonts w:ascii="Verdana" w:hAnsi="Verdana"/>
                <w:sz w:val="24"/>
                <w:szCs w:val="24"/>
                <w:lang w:val="ru-RU"/>
              </w:rPr>
            </w:pPr>
            <w:r w:rsidRPr="00C90C26">
              <w:rPr>
                <w:rFonts w:ascii="Verdana" w:hAnsi="Verdana"/>
                <w:sz w:val="24"/>
                <w:szCs w:val="24"/>
                <w:lang w:val="ru-RU"/>
              </w:rPr>
              <w:t>4218</w:t>
            </w:r>
          </w:p>
        </w:tc>
        <w:tc>
          <w:tcPr>
            <w:tcW w:w="2119" w:type="dxa"/>
          </w:tcPr>
          <w:p w:rsidR="00C43E49" w:rsidRPr="00C90C26" w:rsidRDefault="00C43E49" w:rsidP="00FF4D1B">
            <w:pPr>
              <w:jc w:val="center"/>
              <w:rPr>
                <w:rFonts w:ascii="Verdana" w:hAnsi="Verdana"/>
                <w:sz w:val="24"/>
                <w:szCs w:val="24"/>
                <w:lang w:val="ru-RU"/>
              </w:rPr>
            </w:pPr>
            <w:r w:rsidRPr="00C90C26">
              <w:rPr>
                <w:rFonts w:ascii="Verdana" w:hAnsi="Verdana"/>
                <w:sz w:val="24"/>
                <w:szCs w:val="24"/>
                <w:lang w:val="ru-RU"/>
              </w:rPr>
              <w:t>2528</w:t>
            </w:r>
          </w:p>
        </w:tc>
        <w:tc>
          <w:tcPr>
            <w:tcW w:w="2149" w:type="dxa"/>
          </w:tcPr>
          <w:p w:rsidR="00C43E49" w:rsidRPr="00C90C26" w:rsidRDefault="00C43E49" w:rsidP="00FF4D1B">
            <w:pPr>
              <w:jc w:val="center"/>
              <w:rPr>
                <w:rFonts w:ascii="Verdana" w:hAnsi="Verdana"/>
                <w:sz w:val="24"/>
                <w:szCs w:val="24"/>
                <w:lang w:val="ru-RU"/>
              </w:rPr>
            </w:pPr>
            <w:r w:rsidRPr="00C90C26">
              <w:rPr>
                <w:rFonts w:ascii="Verdana" w:hAnsi="Verdana"/>
                <w:sz w:val="24"/>
                <w:szCs w:val="24"/>
                <w:lang w:val="ru-RU"/>
              </w:rPr>
              <w:t>252</w:t>
            </w:r>
          </w:p>
        </w:tc>
        <w:tc>
          <w:tcPr>
            <w:tcW w:w="1985" w:type="dxa"/>
          </w:tcPr>
          <w:p w:rsidR="00C43E49" w:rsidRPr="00C90C26" w:rsidRDefault="00C43E49" w:rsidP="00FF4D1B">
            <w:pPr>
              <w:jc w:val="center"/>
              <w:rPr>
                <w:rFonts w:ascii="Verdana" w:hAnsi="Verdana"/>
                <w:sz w:val="24"/>
                <w:szCs w:val="24"/>
                <w:lang w:val="ru-RU"/>
              </w:rPr>
            </w:pPr>
            <w:r w:rsidRPr="00C90C26">
              <w:rPr>
                <w:rFonts w:ascii="Verdana" w:hAnsi="Verdana"/>
                <w:sz w:val="24"/>
                <w:szCs w:val="24"/>
                <w:lang w:val="ru-RU"/>
              </w:rPr>
              <w:t>4,9</w:t>
            </w:r>
          </w:p>
        </w:tc>
      </w:tr>
      <w:tr w:rsidR="00C43E49" w:rsidRPr="00C90C26" w:rsidTr="00FF4D1B">
        <w:tc>
          <w:tcPr>
            <w:tcW w:w="527" w:type="dxa"/>
          </w:tcPr>
          <w:p w:rsidR="00C43E49" w:rsidRPr="00C90C26" w:rsidRDefault="00C43E49" w:rsidP="00FF4D1B">
            <w:pPr>
              <w:rPr>
                <w:rFonts w:ascii="Verdana" w:hAnsi="Verdana"/>
                <w:b/>
                <w:sz w:val="24"/>
                <w:szCs w:val="24"/>
                <w:lang w:val="ru-RU"/>
              </w:rPr>
            </w:pPr>
            <w:r w:rsidRPr="00C90C26">
              <w:rPr>
                <w:rFonts w:ascii="Verdana" w:hAnsi="Verdana"/>
                <w:b/>
                <w:sz w:val="24"/>
                <w:szCs w:val="24"/>
                <w:lang w:val="ru-RU"/>
              </w:rPr>
              <w:t>3.</w:t>
            </w:r>
          </w:p>
        </w:tc>
        <w:tc>
          <w:tcPr>
            <w:tcW w:w="827" w:type="dxa"/>
          </w:tcPr>
          <w:p w:rsidR="00C43E49" w:rsidRPr="00C90C26" w:rsidRDefault="00C43E49" w:rsidP="00FF4D1B">
            <w:pPr>
              <w:jc w:val="center"/>
              <w:rPr>
                <w:rFonts w:ascii="Verdana" w:hAnsi="Verdana"/>
                <w:sz w:val="24"/>
                <w:szCs w:val="24"/>
                <w:lang w:val="ru-RU"/>
              </w:rPr>
            </w:pPr>
            <w:r w:rsidRPr="00C90C26">
              <w:rPr>
                <w:rFonts w:ascii="Verdana" w:hAnsi="Verdana"/>
                <w:sz w:val="24"/>
                <w:szCs w:val="24"/>
                <w:lang w:val="ru-RU"/>
              </w:rPr>
              <w:t>…</w:t>
            </w:r>
          </w:p>
        </w:tc>
        <w:tc>
          <w:tcPr>
            <w:tcW w:w="2566" w:type="dxa"/>
          </w:tcPr>
          <w:p w:rsidR="00C43E49" w:rsidRPr="00C90C26" w:rsidRDefault="00C43E49" w:rsidP="00FF4D1B">
            <w:pPr>
              <w:jc w:val="center"/>
              <w:rPr>
                <w:rFonts w:ascii="Verdana" w:hAnsi="Verdana"/>
                <w:sz w:val="24"/>
                <w:szCs w:val="24"/>
                <w:lang w:val="ru-RU"/>
              </w:rPr>
            </w:pPr>
            <w:r w:rsidRPr="00C90C26">
              <w:rPr>
                <w:rFonts w:ascii="Verdana" w:hAnsi="Verdana"/>
                <w:sz w:val="24"/>
                <w:szCs w:val="24"/>
                <w:lang w:val="ru-RU"/>
              </w:rPr>
              <w:t>…</w:t>
            </w:r>
          </w:p>
        </w:tc>
        <w:tc>
          <w:tcPr>
            <w:tcW w:w="2119" w:type="dxa"/>
          </w:tcPr>
          <w:p w:rsidR="00C43E49" w:rsidRPr="00C90C26" w:rsidRDefault="00C43E49" w:rsidP="00FF4D1B">
            <w:pPr>
              <w:jc w:val="center"/>
              <w:rPr>
                <w:rFonts w:ascii="Verdana" w:hAnsi="Verdana"/>
                <w:sz w:val="24"/>
                <w:szCs w:val="24"/>
                <w:lang w:val="ru-RU"/>
              </w:rPr>
            </w:pPr>
            <w:r w:rsidRPr="00C90C26">
              <w:rPr>
                <w:rFonts w:ascii="Verdana" w:hAnsi="Verdana"/>
                <w:sz w:val="24"/>
                <w:szCs w:val="24"/>
                <w:lang w:val="ru-RU"/>
              </w:rPr>
              <w:t>…</w:t>
            </w:r>
          </w:p>
        </w:tc>
        <w:tc>
          <w:tcPr>
            <w:tcW w:w="2149" w:type="dxa"/>
          </w:tcPr>
          <w:p w:rsidR="00C43E49" w:rsidRPr="00C90C26" w:rsidRDefault="00C43E49" w:rsidP="00FF4D1B">
            <w:pPr>
              <w:jc w:val="center"/>
              <w:rPr>
                <w:rFonts w:ascii="Verdana" w:hAnsi="Verdana"/>
                <w:sz w:val="24"/>
                <w:szCs w:val="24"/>
                <w:lang w:val="ru-RU"/>
              </w:rPr>
            </w:pPr>
            <w:r w:rsidRPr="00C90C26">
              <w:rPr>
                <w:rFonts w:ascii="Verdana" w:hAnsi="Verdana"/>
                <w:sz w:val="24"/>
                <w:szCs w:val="24"/>
                <w:lang w:val="ru-RU"/>
              </w:rPr>
              <w:t>…</w:t>
            </w:r>
          </w:p>
        </w:tc>
        <w:tc>
          <w:tcPr>
            <w:tcW w:w="1985" w:type="dxa"/>
          </w:tcPr>
          <w:p w:rsidR="00C43E49" w:rsidRPr="00C90C26" w:rsidRDefault="00C43E49" w:rsidP="00FF4D1B">
            <w:pPr>
              <w:jc w:val="center"/>
              <w:rPr>
                <w:rFonts w:ascii="Verdana" w:hAnsi="Verdana"/>
                <w:sz w:val="24"/>
                <w:szCs w:val="24"/>
                <w:lang w:val="ru-RU"/>
              </w:rPr>
            </w:pPr>
            <w:r w:rsidRPr="00C90C26">
              <w:rPr>
                <w:rFonts w:ascii="Verdana" w:hAnsi="Verdana"/>
                <w:sz w:val="24"/>
                <w:szCs w:val="24"/>
                <w:lang w:val="ru-RU"/>
              </w:rPr>
              <w:t>…</w:t>
            </w:r>
          </w:p>
        </w:tc>
      </w:tr>
      <w:tr w:rsidR="00C43E49" w:rsidRPr="00C90C26" w:rsidTr="00FF4D1B">
        <w:tc>
          <w:tcPr>
            <w:tcW w:w="527" w:type="dxa"/>
          </w:tcPr>
          <w:p w:rsidR="00C43E49" w:rsidRPr="00C90C26" w:rsidRDefault="00C43E49" w:rsidP="00FF4D1B">
            <w:pPr>
              <w:rPr>
                <w:rFonts w:ascii="Verdana" w:hAnsi="Verdana"/>
                <w:b/>
                <w:sz w:val="24"/>
                <w:szCs w:val="24"/>
                <w:lang w:val="ru-RU"/>
              </w:rPr>
            </w:pPr>
            <w:r w:rsidRPr="00C90C26">
              <w:rPr>
                <w:rFonts w:ascii="Verdana" w:hAnsi="Verdana"/>
                <w:b/>
                <w:sz w:val="24"/>
                <w:szCs w:val="24"/>
                <w:lang w:val="ru-RU"/>
              </w:rPr>
              <w:t>4.</w:t>
            </w:r>
          </w:p>
        </w:tc>
        <w:tc>
          <w:tcPr>
            <w:tcW w:w="827" w:type="dxa"/>
          </w:tcPr>
          <w:p w:rsidR="00C43E49" w:rsidRPr="00C90C26" w:rsidRDefault="00C43E49" w:rsidP="00FF4D1B">
            <w:pPr>
              <w:jc w:val="center"/>
              <w:rPr>
                <w:rFonts w:ascii="Verdana" w:hAnsi="Verdana"/>
                <w:sz w:val="24"/>
                <w:szCs w:val="24"/>
                <w:lang w:val="ru-RU"/>
              </w:rPr>
            </w:pPr>
            <w:r w:rsidRPr="00C90C26">
              <w:rPr>
                <w:rFonts w:ascii="Verdana" w:hAnsi="Verdana"/>
                <w:sz w:val="24"/>
                <w:szCs w:val="24"/>
                <w:lang w:val="ru-RU"/>
              </w:rPr>
              <w:t>2013</w:t>
            </w:r>
          </w:p>
        </w:tc>
        <w:tc>
          <w:tcPr>
            <w:tcW w:w="2566" w:type="dxa"/>
          </w:tcPr>
          <w:p w:rsidR="00C43E49" w:rsidRPr="00C90C26" w:rsidRDefault="00C43E49" w:rsidP="00FF4D1B">
            <w:pPr>
              <w:jc w:val="center"/>
              <w:rPr>
                <w:rFonts w:ascii="Verdana" w:hAnsi="Verdana"/>
                <w:sz w:val="24"/>
                <w:szCs w:val="24"/>
                <w:lang w:val="ru-RU"/>
              </w:rPr>
            </w:pPr>
            <w:r w:rsidRPr="00C90C26">
              <w:rPr>
                <w:rFonts w:ascii="Verdana" w:hAnsi="Verdana"/>
                <w:sz w:val="24"/>
                <w:szCs w:val="24"/>
                <w:lang w:val="ru-RU"/>
              </w:rPr>
              <w:t>1604</w:t>
            </w:r>
          </w:p>
        </w:tc>
        <w:tc>
          <w:tcPr>
            <w:tcW w:w="2119" w:type="dxa"/>
          </w:tcPr>
          <w:p w:rsidR="00C43E49" w:rsidRPr="00C90C26" w:rsidRDefault="00C43E49" w:rsidP="00FF4D1B">
            <w:pPr>
              <w:jc w:val="center"/>
              <w:rPr>
                <w:rFonts w:ascii="Verdana" w:hAnsi="Verdana"/>
                <w:sz w:val="24"/>
                <w:szCs w:val="24"/>
                <w:lang w:val="ru-RU"/>
              </w:rPr>
            </w:pPr>
            <w:r w:rsidRPr="00C90C26">
              <w:rPr>
                <w:rFonts w:ascii="Verdana" w:hAnsi="Verdana"/>
                <w:sz w:val="24"/>
                <w:szCs w:val="24"/>
                <w:lang w:val="ru-RU"/>
              </w:rPr>
              <w:t>857</w:t>
            </w:r>
          </w:p>
        </w:tc>
        <w:tc>
          <w:tcPr>
            <w:tcW w:w="2149" w:type="dxa"/>
          </w:tcPr>
          <w:p w:rsidR="00C43E49" w:rsidRPr="00C90C26" w:rsidRDefault="00C43E49" w:rsidP="00FF4D1B">
            <w:pPr>
              <w:jc w:val="center"/>
              <w:rPr>
                <w:rFonts w:ascii="Verdana" w:hAnsi="Verdana"/>
                <w:sz w:val="24"/>
                <w:szCs w:val="24"/>
                <w:lang w:val="ru-RU"/>
              </w:rPr>
            </w:pPr>
            <w:r w:rsidRPr="00C90C26">
              <w:rPr>
                <w:rFonts w:ascii="Verdana" w:hAnsi="Verdana"/>
                <w:sz w:val="24"/>
                <w:szCs w:val="24"/>
                <w:lang w:val="ru-RU"/>
              </w:rPr>
              <w:t>122</w:t>
            </w:r>
          </w:p>
        </w:tc>
        <w:tc>
          <w:tcPr>
            <w:tcW w:w="1985" w:type="dxa"/>
          </w:tcPr>
          <w:p w:rsidR="00C43E49" w:rsidRPr="00C90C26" w:rsidRDefault="00C43E49" w:rsidP="00FF4D1B">
            <w:pPr>
              <w:jc w:val="center"/>
              <w:rPr>
                <w:rFonts w:ascii="Verdana" w:hAnsi="Verdana"/>
                <w:sz w:val="24"/>
                <w:szCs w:val="24"/>
                <w:lang w:val="ru-RU"/>
              </w:rPr>
            </w:pPr>
            <w:r w:rsidRPr="00C90C26">
              <w:rPr>
                <w:rFonts w:ascii="Verdana" w:hAnsi="Verdana"/>
                <w:sz w:val="24"/>
                <w:szCs w:val="24"/>
                <w:lang w:val="ru-RU"/>
              </w:rPr>
              <w:t>1,9</w:t>
            </w:r>
          </w:p>
        </w:tc>
      </w:tr>
      <w:tr w:rsidR="00C43E49" w:rsidRPr="00C90C26" w:rsidTr="00FF4D1B">
        <w:tc>
          <w:tcPr>
            <w:tcW w:w="527" w:type="dxa"/>
          </w:tcPr>
          <w:p w:rsidR="00C43E49" w:rsidRPr="00C90C26" w:rsidRDefault="00C43E49" w:rsidP="00FF4D1B">
            <w:pPr>
              <w:rPr>
                <w:rFonts w:ascii="Verdana" w:hAnsi="Verdana"/>
                <w:b/>
                <w:sz w:val="24"/>
                <w:szCs w:val="24"/>
                <w:lang w:val="ru-RU"/>
              </w:rPr>
            </w:pPr>
            <w:r w:rsidRPr="00C90C26">
              <w:rPr>
                <w:rFonts w:ascii="Verdana" w:hAnsi="Verdana"/>
                <w:b/>
                <w:sz w:val="24"/>
                <w:szCs w:val="24"/>
                <w:lang w:val="ru-RU"/>
              </w:rPr>
              <w:t>5.</w:t>
            </w:r>
          </w:p>
        </w:tc>
        <w:tc>
          <w:tcPr>
            <w:tcW w:w="827" w:type="dxa"/>
          </w:tcPr>
          <w:p w:rsidR="00C43E49" w:rsidRPr="00C90C26" w:rsidRDefault="00C43E49" w:rsidP="00FF4D1B">
            <w:pPr>
              <w:jc w:val="center"/>
              <w:rPr>
                <w:rFonts w:ascii="Verdana" w:hAnsi="Verdana"/>
                <w:sz w:val="24"/>
                <w:szCs w:val="24"/>
                <w:lang w:val="ru-RU"/>
              </w:rPr>
            </w:pPr>
            <w:r w:rsidRPr="00C90C26">
              <w:rPr>
                <w:rFonts w:ascii="Verdana" w:hAnsi="Verdana"/>
                <w:sz w:val="24"/>
                <w:szCs w:val="24"/>
                <w:lang w:val="ru-RU"/>
              </w:rPr>
              <w:t>2014</w:t>
            </w:r>
          </w:p>
        </w:tc>
        <w:tc>
          <w:tcPr>
            <w:tcW w:w="2566" w:type="dxa"/>
          </w:tcPr>
          <w:p w:rsidR="00C43E49" w:rsidRPr="00C90C26" w:rsidRDefault="00C43E49" w:rsidP="00FF4D1B">
            <w:pPr>
              <w:jc w:val="center"/>
              <w:rPr>
                <w:rFonts w:ascii="Verdana" w:hAnsi="Verdana"/>
                <w:sz w:val="24"/>
                <w:szCs w:val="24"/>
                <w:lang w:val="ru-RU"/>
              </w:rPr>
            </w:pPr>
            <w:r w:rsidRPr="00C90C26">
              <w:rPr>
                <w:rFonts w:ascii="Verdana" w:hAnsi="Verdana"/>
                <w:sz w:val="24"/>
                <w:szCs w:val="24"/>
                <w:lang w:val="ru-RU"/>
              </w:rPr>
              <w:t>1272</w:t>
            </w:r>
          </w:p>
        </w:tc>
        <w:tc>
          <w:tcPr>
            <w:tcW w:w="2119" w:type="dxa"/>
          </w:tcPr>
          <w:p w:rsidR="00C43E49" w:rsidRPr="00C90C26" w:rsidRDefault="00C43E49" w:rsidP="00FF4D1B">
            <w:pPr>
              <w:jc w:val="center"/>
              <w:rPr>
                <w:rFonts w:ascii="Verdana" w:hAnsi="Verdana"/>
                <w:sz w:val="24"/>
                <w:szCs w:val="24"/>
                <w:lang w:val="ru-RU"/>
              </w:rPr>
            </w:pPr>
            <w:r w:rsidRPr="00C90C26">
              <w:rPr>
                <w:rFonts w:ascii="Verdana" w:hAnsi="Verdana"/>
                <w:sz w:val="24"/>
                <w:szCs w:val="24"/>
                <w:lang w:val="ru-RU"/>
              </w:rPr>
              <w:t>535</w:t>
            </w:r>
          </w:p>
        </w:tc>
        <w:tc>
          <w:tcPr>
            <w:tcW w:w="2149" w:type="dxa"/>
          </w:tcPr>
          <w:p w:rsidR="00C43E49" w:rsidRPr="00C90C26" w:rsidRDefault="00C43E49" w:rsidP="00FF4D1B">
            <w:pPr>
              <w:jc w:val="center"/>
              <w:rPr>
                <w:rFonts w:ascii="Verdana" w:hAnsi="Verdana"/>
                <w:sz w:val="24"/>
                <w:szCs w:val="24"/>
                <w:lang w:val="ru-RU"/>
              </w:rPr>
            </w:pPr>
            <w:r w:rsidRPr="00C90C26">
              <w:rPr>
                <w:rFonts w:ascii="Verdana" w:hAnsi="Verdana"/>
                <w:sz w:val="24"/>
                <w:szCs w:val="24"/>
                <w:lang w:val="ru-RU"/>
              </w:rPr>
              <w:t>166</w:t>
            </w:r>
          </w:p>
        </w:tc>
        <w:tc>
          <w:tcPr>
            <w:tcW w:w="1985" w:type="dxa"/>
          </w:tcPr>
          <w:p w:rsidR="00C43E49" w:rsidRPr="00C90C26" w:rsidRDefault="00C43E49" w:rsidP="00FF4D1B">
            <w:pPr>
              <w:jc w:val="center"/>
              <w:rPr>
                <w:rFonts w:ascii="Verdana" w:hAnsi="Verdana"/>
                <w:sz w:val="24"/>
                <w:szCs w:val="24"/>
                <w:lang w:val="ru-RU"/>
              </w:rPr>
            </w:pPr>
            <w:r w:rsidRPr="00C90C26">
              <w:rPr>
                <w:rFonts w:ascii="Verdana" w:hAnsi="Verdana"/>
                <w:sz w:val="24"/>
                <w:szCs w:val="24"/>
                <w:lang w:val="ru-RU"/>
              </w:rPr>
              <w:t>1,5</w:t>
            </w:r>
          </w:p>
        </w:tc>
      </w:tr>
      <w:tr w:rsidR="00C43E49" w:rsidRPr="00C90C26" w:rsidTr="00FF4D1B">
        <w:tc>
          <w:tcPr>
            <w:tcW w:w="527" w:type="dxa"/>
          </w:tcPr>
          <w:p w:rsidR="00C43E49" w:rsidRPr="00C90C26" w:rsidRDefault="00C43E49" w:rsidP="00FF4D1B">
            <w:pPr>
              <w:rPr>
                <w:rFonts w:ascii="Verdana" w:hAnsi="Verdana"/>
                <w:b/>
                <w:sz w:val="24"/>
                <w:szCs w:val="24"/>
                <w:lang w:val="ru-RU"/>
              </w:rPr>
            </w:pPr>
            <w:r w:rsidRPr="00C90C26">
              <w:rPr>
                <w:rFonts w:ascii="Verdana" w:hAnsi="Verdana"/>
                <w:b/>
                <w:sz w:val="24"/>
                <w:szCs w:val="24"/>
                <w:lang w:val="ru-RU"/>
              </w:rPr>
              <w:t>6.</w:t>
            </w:r>
          </w:p>
        </w:tc>
        <w:tc>
          <w:tcPr>
            <w:tcW w:w="827" w:type="dxa"/>
          </w:tcPr>
          <w:p w:rsidR="00C43E49" w:rsidRPr="00C90C26" w:rsidRDefault="00C43E49" w:rsidP="00FF4D1B">
            <w:pPr>
              <w:jc w:val="center"/>
              <w:rPr>
                <w:rFonts w:ascii="Verdana" w:hAnsi="Verdana"/>
                <w:sz w:val="24"/>
                <w:szCs w:val="24"/>
                <w:lang w:val="ru-RU"/>
              </w:rPr>
            </w:pPr>
            <w:r w:rsidRPr="00C90C26">
              <w:rPr>
                <w:rFonts w:ascii="Verdana" w:hAnsi="Verdana"/>
                <w:sz w:val="24"/>
                <w:szCs w:val="24"/>
                <w:lang w:val="ru-RU"/>
              </w:rPr>
              <w:t>2015</w:t>
            </w:r>
          </w:p>
        </w:tc>
        <w:tc>
          <w:tcPr>
            <w:tcW w:w="2566" w:type="dxa"/>
          </w:tcPr>
          <w:p w:rsidR="00C43E49" w:rsidRPr="00C90C26" w:rsidRDefault="00C43E49" w:rsidP="00FF4D1B">
            <w:pPr>
              <w:jc w:val="center"/>
              <w:rPr>
                <w:rFonts w:ascii="Verdana" w:hAnsi="Verdana"/>
                <w:sz w:val="24"/>
                <w:szCs w:val="24"/>
                <w:lang w:val="ru-RU"/>
              </w:rPr>
            </w:pPr>
            <w:r w:rsidRPr="00C90C26">
              <w:rPr>
                <w:rFonts w:ascii="Verdana" w:hAnsi="Verdana"/>
                <w:sz w:val="24"/>
                <w:szCs w:val="24"/>
                <w:lang w:val="ru-RU"/>
              </w:rPr>
              <w:t>2084</w:t>
            </w:r>
          </w:p>
        </w:tc>
        <w:tc>
          <w:tcPr>
            <w:tcW w:w="2119" w:type="dxa"/>
          </w:tcPr>
          <w:p w:rsidR="00C43E49" w:rsidRPr="00C90C26" w:rsidRDefault="00C43E49" w:rsidP="00FF4D1B">
            <w:pPr>
              <w:jc w:val="center"/>
              <w:rPr>
                <w:rFonts w:ascii="Verdana" w:hAnsi="Verdana"/>
                <w:sz w:val="24"/>
                <w:szCs w:val="24"/>
                <w:lang w:val="ru-RU"/>
              </w:rPr>
            </w:pPr>
            <w:r w:rsidRPr="00C90C26">
              <w:rPr>
                <w:rFonts w:ascii="Verdana" w:hAnsi="Verdana"/>
                <w:sz w:val="24"/>
                <w:szCs w:val="24"/>
                <w:lang w:val="ru-RU"/>
              </w:rPr>
              <w:t>807</w:t>
            </w:r>
          </w:p>
        </w:tc>
        <w:tc>
          <w:tcPr>
            <w:tcW w:w="2149" w:type="dxa"/>
          </w:tcPr>
          <w:p w:rsidR="00C43E49" w:rsidRPr="00C90C26" w:rsidRDefault="00C43E49" w:rsidP="00FF4D1B">
            <w:pPr>
              <w:jc w:val="center"/>
              <w:rPr>
                <w:rFonts w:ascii="Verdana" w:hAnsi="Verdana"/>
                <w:sz w:val="24"/>
                <w:szCs w:val="24"/>
                <w:lang w:val="ru-RU"/>
              </w:rPr>
            </w:pPr>
            <w:r w:rsidRPr="00C90C26">
              <w:rPr>
                <w:rFonts w:ascii="Verdana" w:hAnsi="Verdana"/>
                <w:sz w:val="24"/>
                <w:szCs w:val="24"/>
                <w:lang w:val="ru-RU"/>
              </w:rPr>
              <w:t>174</w:t>
            </w:r>
          </w:p>
        </w:tc>
        <w:tc>
          <w:tcPr>
            <w:tcW w:w="1985" w:type="dxa"/>
          </w:tcPr>
          <w:p w:rsidR="00C43E49" w:rsidRPr="00C90C26" w:rsidRDefault="00C43E49" w:rsidP="00FF4D1B">
            <w:pPr>
              <w:jc w:val="center"/>
              <w:rPr>
                <w:rFonts w:ascii="Verdana" w:hAnsi="Verdana"/>
                <w:sz w:val="24"/>
                <w:szCs w:val="24"/>
                <w:lang w:val="ru-RU"/>
              </w:rPr>
            </w:pPr>
            <w:r w:rsidRPr="00C90C26">
              <w:rPr>
                <w:rFonts w:ascii="Verdana" w:hAnsi="Verdana"/>
                <w:sz w:val="24"/>
                <w:szCs w:val="24"/>
                <w:lang w:val="ru-RU"/>
              </w:rPr>
              <w:t>2,1</w:t>
            </w:r>
          </w:p>
        </w:tc>
      </w:tr>
      <w:tr w:rsidR="00C43E49" w:rsidRPr="00C90C26" w:rsidTr="00FF4D1B">
        <w:tc>
          <w:tcPr>
            <w:tcW w:w="527" w:type="dxa"/>
          </w:tcPr>
          <w:p w:rsidR="00C43E49" w:rsidRPr="00C90C26" w:rsidRDefault="00C43E49" w:rsidP="00FF4D1B">
            <w:pPr>
              <w:rPr>
                <w:rFonts w:ascii="Verdana" w:hAnsi="Verdana"/>
                <w:b/>
                <w:sz w:val="24"/>
                <w:szCs w:val="24"/>
                <w:lang w:val="ru-RU"/>
              </w:rPr>
            </w:pPr>
            <w:r w:rsidRPr="00C90C26">
              <w:rPr>
                <w:rFonts w:ascii="Verdana" w:hAnsi="Verdana"/>
                <w:b/>
                <w:sz w:val="24"/>
                <w:szCs w:val="24"/>
                <w:lang w:val="ru-RU"/>
              </w:rPr>
              <w:t>7.</w:t>
            </w:r>
          </w:p>
        </w:tc>
        <w:tc>
          <w:tcPr>
            <w:tcW w:w="827" w:type="dxa"/>
          </w:tcPr>
          <w:p w:rsidR="00C43E49" w:rsidRPr="00C90C26" w:rsidRDefault="00C43E49" w:rsidP="00FF4D1B">
            <w:pPr>
              <w:jc w:val="center"/>
              <w:rPr>
                <w:rFonts w:ascii="Verdana" w:hAnsi="Verdana"/>
                <w:sz w:val="24"/>
                <w:szCs w:val="24"/>
                <w:lang w:val="ru-RU"/>
              </w:rPr>
            </w:pPr>
            <w:r w:rsidRPr="00C90C26">
              <w:rPr>
                <w:rFonts w:ascii="Verdana" w:hAnsi="Verdana"/>
                <w:sz w:val="24"/>
                <w:szCs w:val="24"/>
                <w:lang w:val="ru-RU"/>
              </w:rPr>
              <w:t>2016</w:t>
            </w:r>
          </w:p>
        </w:tc>
        <w:tc>
          <w:tcPr>
            <w:tcW w:w="2566" w:type="dxa"/>
          </w:tcPr>
          <w:p w:rsidR="00C43E49" w:rsidRPr="00C90C26" w:rsidRDefault="00C43E49" w:rsidP="00FF4D1B">
            <w:pPr>
              <w:jc w:val="center"/>
              <w:rPr>
                <w:rFonts w:ascii="Verdana" w:hAnsi="Verdana"/>
                <w:sz w:val="24"/>
                <w:szCs w:val="24"/>
                <w:lang w:val="ru-RU"/>
              </w:rPr>
            </w:pPr>
            <w:r w:rsidRPr="00C90C26">
              <w:rPr>
                <w:rFonts w:ascii="Verdana" w:hAnsi="Verdana"/>
                <w:sz w:val="24"/>
                <w:szCs w:val="24"/>
                <w:lang w:val="ru-RU"/>
              </w:rPr>
              <w:t>2087</w:t>
            </w:r>
          </w:p>
        </w:tc>
        <w:tc>
          <w:tcPr>
            <w:tcW w:w="2119" w:type="dxa"/>
          </w:tcPr>
          <w:p w:rsidR="00C43E49" w:rsidRPr="00C90C26" w:rsidRDefault="00C43E49" w:rsidP="00FF4D1B">
            <w:pPr>
              <w:jc w:val="center"/>
              <w:rPr>
                <w:rFonts w:ascii="Verdana" w:hAnsi="Verdana"/>
                <w:sz w:val="24"/>
                <w:szCs w:val="24"/>
                <w:lang w:val="ru-RU"/>
              </w:rPr>
            </w:pPr>
            <w:r w:rsidRPr="00C90C26">
              <w:rPr>
                <w:rFonts w:ascii="Verdana" w:hAnsi="Verdana"/>
                <w:sz w:val="24"/>
                <w:szCs w:val="24"/>
                <w:lang w:val="ru-RU"/>
              </w:rPr>
              <w:t>867</w:t>
            </w:r>
          </w:p>
        </w:tc>
        <w:tc>
          <w:tcPr>
            <w:tcW w:w="2149" w:type="dxa"/>
          </w:tcPr>
          <w:p w:rsidR="00C43E49" w:rsidRPr="00C90C26" w:rsidRDefault="00C43E49" w:rsidP="00FF4D1B">
            <w:pPr>
              <w:jc w:val="center"/>
              <w:rPr>
                <w:rFonts w:ascii="Verdana" w:hAnsi="Verdana"/>
                <w:sz w:val="24"/>
                <w:szCs w:val="24"/>
                <w:lang w:val="ru-RU"/>
              </w:rPr>
            </w:pPr>
            <w:r w:rsidRPr="00C90C26">
              <w:rPr>
                <w:rFonts w:ascii="Verdana" w:hAnsi="Verdana"/>
                <w:sz w:val="24"/>
                <w:szCs w:val="24"/>
                <w:lang w:val="ru-RU"/>
              </w:rPr>
              <w:t>160</w:t>
            </w:r>
          </w:p>
        </w:tc>
        <w:tc>
          <w:tcPr>
            <w:tcW w:w="1985" w:type="dxa"/>
          </w:tcPr>
          <w:p w:rsidR="00C43E49" w:rsidRPr="00C90C26" w:rsidRDefault="00C43E49" w:rsidP="00FF4D1B">
            <w:pPr>
              <w:jc w:val="center"/>
              <w:rPr>
                <w:rFonts w:ascii="Verdana" w:hAnsi="Verdana"/>
                <w:sz w:val="24"/>
                <w:szCs w:val="24"/>
                <w:lang w:val="ru-RU"/>
              </w:rPr>
            </w:pPr>
            <w:r w:rsidRPr="00C90C26">
              <w:rPr>
                <w:rFonts w:ascii="Verdana" w:hAnsi="Verdana"/>
                <w:sz w:val="24"/>
                <w:szCs w:val="24"/>
                <w:lang w:val="ru-RU"/>
              </w:rPr>
              <w:t>2,1</w:t>
            </w:r>
          </w:p>
        </w:tc>
      </w:tr>
      <w:tr w:rsidR="00C43E49" w:rsidRPr="00C90C26" w:rsidTr="00FF4D1B">
        <w:tc>
          <w:tcPr>
            <w:tcW w:w="527" w:type="dxa"/>
          </w:tcPr>
          <w:p w:rsidR="00C43E49" w:rsidRPr="00C90C26" w:rsidRDefault="00C43E49" w:rsidP="00FF4D1B">
            <w:pPr>
              <w:rPr>
                <w:rFonts w:ascii="Verdana" w:hAnsi="Verdana"/>
                <w:b/>
                <w:sz w:val="24"/>
                <w:szCs w:val="24"/>
                <w:lang w:val="ru-RU"/>
              </w:rPr>
            </w:pPr>
            <w:r w:rsidRPr="00C90C26">
              <w:rPr>
                <w:rFonts w:ascii="Verdana" w:hAnsi="Verdana"/>
                <w:b/>
                <w:sz w:val="24"/>
                <w:szCs w:val="24"/>
                <w:lang w:val="ru-RU"/>
              </w:rPr>
              <w:t>8.</w:t>
            </w:r>
          </w:p>
        </w:tc>
        <w:tc>
          <w:tcPr>
            <w:tcW w:w="827" w:type="dxa"/>
          </w:tcPr>
          <w:p w:rsidR="00C43E49" w:rsidRPr="00C90C26" w:rsidRDefault="00C43E49" w:rsidP="00FF4D1B">
            <w:pPr>
              <w:jc w:val="center"/>
              <w:rPr>
                <w:rFonts w:ascii="Verdana" w:hAnsi="Verdana"/>
                <w:sz w:val="24"/>
                <w:szCs w:val="24"/>
                <w:lang w:val="ru-RU"/>
              </w:rPr>
            </w:pPr>
            <w:r w:rsidRPr="00C90C26">
              <w:rPr>
                <w:rFonts w:ascii="Verdana" w:hAnsi="Verdana"/>
                <w:sz w:val="24"/>
                <w:szCs w:val="24"/>
                <w:lang w:val="ru-RU"/>
              </w:rPr>
              <w:t>2017 г.</w:t>
            </w:r>
          </w:p>
        </w:tc>
        <w:tc>
          <w:tcPr>
            <w:tcW w:w="2566" w:type="dxa"/>
          </w:tcPr>
          <w:p w:rsidR="00C43E49" w:rsidRPr="00C90C26" w:rsidRDefault="00C43E49" w:rsidP="00FF4D1B">
            <w:pPr>
              <w:jc w:val="center"/>
              <w:rPr>
                <w:rFonts w:ascii="Verdana" w:hAnsi="Verdana"/>
                <w:sz w:val="24"/>
                <w:szCs w:val="24"/>
                <w:lang w:val="ru-RU"/>
              </w:rPr>
            </w:pPr>
            <w:r w:rsidRPr="00C90C26">
              <w:rPr>
                <w:rFonts w:ascii="Verdana" w:hAnsi="Verdana"/>
                <w:sz w:val="24"/>
                <w:szCs w:val="24"/>
                <w:lang w:val="ru-RU"/>
              </w:rPr>
              <w:t>1777</w:t>
            </w:r>
          </w:p>
        </w:tc>
        <w:tc>
          <w:tcPr>
            <w:tcW w:w="2119" w:type="dxa"/>
          </w:tcPr>
          <w:p w:rsidR="00C43E49" w:rsidRPr="00C90C26" w:rsidRDefault="00C43E49" w:rsidP="00FF4D1B">
            <w:pPr>
              <w:jc w:val="center"/>
              <w:rPr>
                <w:rFonts w:ascii="Verdana" w:hAnsi="Verdana"/>
                <w:sz w:val="24"/>
                <w:szCs w:val="24"/>
                <w:lang w:val="ru-RU"/>
              </w:rPr>
            </w:pPr>
            <w:r w:rsidRPr="00C90C26">
              <w:rPr>
                <w:rFonts w:ascii="Verdana" w:hAnsi="Verdana"/>
                <w:sz w:val="24"/>
                <w:szCs w:val="24"/>
                <w:lang w:val="ru-RU"/>
              </w:rPr>
              <w:t>832</w:t>
            </w:r>
          </w:p>
        </w:tc>
        <w:tc>
          <w:tcPr>
            <w:tcW w:w="2149" w:type="dxa"/>
          </w:tcPr>
          <w:p w:rsidR="00C43E49" w:rsidRPr="00C90C26" w:rsidRDefault="00C43E49" w:rsidP="00FF4D1B">
            <w:pPr>
              <w:jc w:val="center"/>
              <w:rPr>
                <w:rFonts w:ascii="Verdana" w:hAnsi="Verdana"/>
                <w:sz w:val="24"/>
                <w:szCs w:val="24"/>
                <w:lang w:val="ru-RU"/>
              </w:rPr>
            </w:pPr>
            <w:r w:rsidRPr="00C90C26">
              <w:rPr>
                <w:rFonts w:ascii="Verdana" w:hAnsi="Verdana"/>
                <w:sz w:val="24"/>
                <w:szCs w:val="24"/>
                <w:lang w:val="ru-RU"/>
              </w:rPr>
              <w:t>153</w:t>
            </w:r>
          </w:p>
        </w:tc>
        <w:tc>
          <w:tcPr>
            <w:tcW w:w="1985" w:type="dxa"/>
          </w:tcPr>
          <w:p w:rsidR="00C43E49" w:rsidRPr="00C90C26" w:rsidRDefault="00C43E49" w:rsidP="00FF4D1B">
            <w:pPr>
              <w:jc w:val="center"/>
              <w:rPr>
                <w:rFonts w:ascii="Verdana" w:hAnsi="Verdana"/>
                <w:sz w:val="24"/>
                <w:szCs w:val="24"/>
                <w:lang w:val="ru-RU"/>
              </w:rPr>
            </w:pPr>
            <w:r w:rsidRPr="00C90C26">
              <w:rPr>
                <w:rFonts w:ascii="Verdana" w:hAnsi="Verdana"/>
                <w:sz w:val="24"/>
                <w:szCs w:val="24"/>
                <w:lang w:val="ru-RU"/>
              </w:rPr>
              <w:t>1,8</w:t>
            </w:r>
          </w:p>
        </w:tc>
      </w:tr>
    </w:tbl>
    <w:p w:rsidR="00236AF7" w:rsidRDefault="00236AF7" w:rsidP="00C43E49">
      <w:pPr>
        <w:spacing w:after="0" w:line="240" w:lineRule="auto"/>
        <w:rPr>
          <w:rFonts w:ascii="Verdana" w:hAnsi="Verdana"/>
          <w:b/>
          <w:color w:val="1F497D" w:themeColor="text2"/>
          <w:sz w:val="24"/>
          <w:szCs w:val="24"/>
          <w:lang w:val="ru-RU"/>
        </w:rPr>
      </w:pPr>
    </w:p>
    <w:p w:rsidR="00236AF7" w:rsidRDefault="00236AF7" w:rsidP="00C43E49">
      <w:pPr>
        <w:spacing w:after="0" w:line="240" w:lineRule="auto"/>
        <w:rPr>
          <w:rFonts w:ascii="Verdana" w:hAnsi="Verdana"/>
          <w:b/>
          <w:color w:val="1F497D" w:themeColor="text2"/>
          <w:sz w:val="24"/>
          <w:szCs w:val="24"/>
          <w:lang w:val="ru-RU"/>
        </w:rPr>
      </w:pPr>
    </w:p>
    <w:p w:rsidR="00C43E49" w:rsidRPr="00C90C26" w:rsidRDefault="00C43E49" w:rsidP="00C43E49">
      <w:pPr>
        <w:spacing w:after="0" w:line="240" w:lineRule="auto"/>
        <w:rPr>
          <w:rFonts w:ascii="Verdana" w:hAnsi="Verdana"/>
          <w:b/>
          <w:color w:val="1F497D" w:themeColor="text2"/>
          <w:sz w:val="24"/>
          <w:szCs w:val="24"/>
          <w:lang w:val="ru-RU"/>
        </w:rPr>
      </w:pPr>
      <w:r w:rsidRPr="00C90C26">
        <w:rPr>
          <w:rFonts w:ascii="Verdana" w:hAnsi="Verdana"/>
          <w:b/>
          <w:color w:val="1F497D" w:themeColor="text2"/>
          <w:sz w:val="24"/>
          <w:szCs w:val="24"/>
          <w:lang w:val="ru-RU"/>
        </w:rPr>
        <w:t>КУЛЬТУРА</w:t>
      </w:r>
    </w:p>
    <w:p w:rsidR="00C43E49" w:rsidRPr="00C90C26" w:rsidRDefault="00C43E49" w:rsidP="00236AF7">
      <w:pPr>
        <w:shd w:val="clear" w:color="auto" w:fill="FFFFFF"/>
        <w:spacing w:after="0" w:line="240" w:lineRule="auto"/>
        <w:jc w:val="both"/>
        <w:rPr>
          <w:rFonts w:ascii="Verdana" w:eastAsia="Times New Roman" w:hAnsi="Verdana" w:cs="Arial"/>
          <w:color w:val="222222"/>
          <w:sz w:val="24"/>
          <w:szCs w:val="24"/>
          <w:lang w:val="ru-RU"/>
        </w:rPr>
      </w:pPr>
      <w:r w:rsidRPr="00C90C26">
        <w:rPr>
          <w:rFonts w:ascii="Verdana" w:eastAsia="Times New Roman" w:hAnsi="Verdana" w:cs="Arial"/>
          <w:color w:val="222222"/>
          <w:sz w:val="24"/>
          <w:szCs w:val="24"/>
          <w:lang w:val="ru-RU"/>
        </w:rPr>
        <w:t xml:space="preserve">В подчинении Отдела культуры </w:t>
      </w:r>
      <w:proofErr w:type="spellStart"/>
      <w:r w:rsidRPr="00C90C26">
        <w:rPr>
          <w:rFonts w:ascii="Verdana" w:eastAsia="Times New Roman" w:hAnsi="Verdana" w:cs="Arial"/>
          <w:color w:val="222222"/>
          <w:sz w:val="24"/>
          <w:szCs w:val="24"/>
          <w:lang w:val="ru-RU"/>
        </w:rPr>
        <w:t>Примэрии</w:t>
      </w:r>
      <w:proofErr w:type="spellEnd"/>
      <w:r w:rsidRPr="00C90C26">
        <w:rPr>
          <w:rFonts w:ascii="Verdana" w:eastAsia="Times New Roman" w:hAnsi="Verdana" w:cs="Arial"/>
          <w:color w:val="222222"/>
          <w:sz w:val="24"/>
          <w:szCs w:val="24"/>
          <w:lang w:val="ru-RU"/>
        </w:rPr>
        <w:t xml:space="preserve"> </w:t>
      </w:r>
      <w:proofErr w:type="spellStart"/>
      <w:r w:rsidRPr="00C90C26">
        <w:rPr>
          <w:rFonts w:ascii="Verdana" w:eastAsia="Times New Roman" w:hAnsi="Verdana" w:cs="Arial"/>
          <w:color w:val="222222"/>
          <w:sz w:val="24"/>
          <w:szCs w:val="24"/>
          <w:lang w:val="ru-RU"/>
        </w:rPr>
        <w:t>мун</w:t>
      </w:r>
      <w:proofErr w:type="spellEnd"/>
      <w:r w:rsidRPr="00C90C26">
        <w:rPr>
          <w:rFonts w:ascii="Verdana" w:eastAsia="Times New Roman" w:hAnsi="Verdana" w:cs="Arial"/>
          <w:color w:val="222222"/>
          <w:sz w:val="24"/>
          <w:szCs w:val="24"/>
          <w:lang w:val="ru-RU"/>
        </w:rPr>
        <w:t xml:space="preserve">. </w:t>
      </w:r>
      <w:proofErr w:type="spellStart"/>
      <w:r w:rsidRPr="00C90C26">
        <w:rPr>
          <w:rFonts w:ascii="Verdana" w:eastAsia="Times New Roman" w:hAnsi="Verdana" w:cs="Arial"/>
          <w:color w:val="222222"/>
          <w:sz w:val="24"/>
          <w:szCs w:val="24"/>
          <w:lang w:val="ru-RU"/>
        </w:rPr>
        <w:t>Бэлць</w:t>
      </w:r>
      <w:proofErr w:type="spellEnd"/>
      <w:r w:rsidRPr="00C90C26">
        <w:rPr>
          <w:rFonts w:ascii="Verdana" w:eastAsia="Times New Roman" w:hAnsi="Verdana" w:cs="Arial"/>
          <w:color w:val="222222"/>
          <w:sz w:val="24"/>
          <w:szCs w:val="24"/>
          <w:lang w:val="ru-RU"/>
        </w:rPr>
        <w:t xml:space="preserve"> (2015 г.) действует 22 учреждения.</w:t>
      </w:r>
    </w:p>
    <w:p w:rsidR="00C43E49" w:rsidRPr="00C90C26" w:rsidRDefault="00C43E49" w:rsidP="00236AF7">
      <w:pPr>
        <w:shd w:val="clear" w:color="auto" w:fill="FFFFFF"/>
        <w:spacing w:after="0" w:line="240" w:lineRule="auto"/>
        <w:jc w:val="both"/>
        <w:rPr>
          <w:rFonts w:ascii="Verdana" w:eastAsia="Times New Roman" w:hAnsi="Verdana" w:cs="Arial"/>
          <w:color w:val="222222"/>
          <w:sz w:val="24"/>
          <w:szCs w:val="24"/>
          <w:lang w:val="ru-RU"/>
        </w:rPr>
      </w:pPr>
      <w:r w:rsidRPr="00C90C26">
        <w:rPr>
          <w:rFonts w:ascii="Verdana" w:eastAsia="Times New Roman" w:hAnsi="Verdana" w:cs="Arial"/>
          <w:color w:val="222222"/>
          <w:sz w:val="24"/>
          <w:szCs w:val="24"/>
          <w:lang w:val="ru-RU"/>
        </w:rPr>
        <w:t>В 6 городских и 2-х сельских дворцах и домах культуры действует 101 коллектив, в т.ч.  24 коллектив</w:t>
      </w:r>
      <w:r w:rsidR="00015071">
        <w:rPr>
          <w:rFonts w:ascii="Verdana" w:eastAsia="Times New Roman" w:hAnsi="Verdana" w:cs="Arial"/>
          <w:color w:val="222222"/>
          <w:sz w:val="24"/>
          <w:szCs w:val="24"/>
          <w:lang w:val="ru-RU"/>
        </w:rPr>
        <w:t>а</w:t>
      </w:r>
      <w:r w:rsidRPr="00C90C26">
        <w:rPr>
          <w:rFonts w:ascii="Verdana" w:eastAsia="Times New Roman" w:hAnsi="Verdana" w:cs="Arial"/>
          <w:color w:val="222222"/>
          <w:sz w:val="24"/>
          <w:szCs w:val="24"/>
          <w:lang w:val="ru-RU"/>
        </w:rPr>
        <w:t xml:space="preserve"> с почетным званием «</w:t>
      </w:r>
      <w:r w:rsidRPr="00C90C26">
        <w:rPr>
          <w:rFonts w:ascii="Verdana" w:eastAsia="Times New Roman" w:hAnsi="Verdana" w:cs="Arial"/>
          <w:i/>
          <w:color w:val="222222"/>
          <w:sz w:val="24"/>
          <w:szCs w:val="24"/>
          <w:lang w:val="ru-RU"/>
        </w:rPr>
        <w:t>образцовый</w:t>
      </w:r>
      <w:r w:rsidRPr="00C90C26">
        <w:rPr>
          <w:rFonts w:ascii="Verdana" w:eastAsia="Times New Roman" w:hAnsi="Verdana" w:cs="Arial"/>
          <w:color w:val="222222"/>
          <w:sz w:val="24"/>
          <w:szCs w:val="24"/>
          <w:lang w:val="ru-RU"/>
        </w:rPr>
        <w:t>». В муниципальных домах культуры особое внимание уделяется молодежи – 65 коллективов, в т.ч.  коллективов с почетным званием «</w:t>
      </w:r>
      <w:r w:rsidRPr="00C90C26">
        <w:rPr>
          <w:rFonts w:ascii="Verdana" w:eastAsia="Times New Roman" w:hAnsi="Verdana" w:cs="Arial"/>
          <w:i/>
          <w:color w:val="222222"/>
          <w:sz w:val="24"/>
          <w:szCs w:val="24"/>
          <w:lang w:val="ru-RU"/>
        </w:rPr>
        <w:t>образцовый</w:t>
      </w:r>
      <w:r w:rsidRPr="00C90C26">
        <w:rPr>
          <w:rFonts w:ascii="Verdana" w:eastAsia="Times New Roman" w:hAnsi="Verdana" w:cs="Arial"/>
          <w:color w:val="222222"/>
          <w:sz w:val="24"/>
          <w:szCs w:val="24"/>
          <w:lang w:val="ru-RU"/>
        </w:rPr>
        <w:t xml:space="preserve">» – 13. Также, из общего количества формирований действует: 15 любительских союзов и клубов по интересам, в т.ч.  6 детских и подростковых; 7 кружков технического и прикладного творчества, 6 </w:t>
      </w:r>
      <w:r w:rsidR="00015071">
        <w:rPr>
          <w:rFonts w:ascii="Verdana" w:eastAsia="Times New Roman" w:hAnsi="Verdana" w:cs="Arial"/>
          <w:color w:val="222222"/>
          <w:sz w:val="24"/>
          <w:szCs w:val="24"/>
          <w:lang w:val="ru-RU"/>
        </w:rPr>
        <w:t xml:space="preserve">- </w:t>
      </w:r>
      <w:r w:rsidRPr="00C90C26">
        <w:rPr>
          <w:rFonts w:ascii="Verdana" w:eastAsia="Times New Roman" w:hAnsi="Verdana" w:cs="Arial"/>
          <w:color w:val="222222"/>
          <w:sz w:val="24"/>
          <w:szCs w:val="24"/>
          <w:lang w:val="ru-RU"/>
        </w:rPr>
        <w:t>детских и подростковых, 79 творческих художественных коллективов, в т.ч.  53 детских и подростковых.</w:t>
      </w:r>
    </w:p>
    <w:p w:rsidR="00C43E49" w:rsidRPr="00C90C26" w:rsidRDefault="00C43E49" w:rsidP="00236AF7">
      <w:pPr>
        <w:shd w:val="clear" w:color="auto" w:fill="FFFFFF"/>
        <w:spacing w:after="0" w:line="240" w:lineRule="auto"/>
        <w:jc w:val="both"/>
        <w:rPr>
          <w:rFonts w:ascii="Verdana" w:eastAsia="Times New Roman" w:hAnsi="Verdana" w:cs="Arial"/>
          <w:color w:val="222222"/>
          <w:sz w:val="24"/>
          <w:szCs w:val="24"/>
          <w:lang w:val="ru-RU"/>
        </w:rPr>
      </w:pPr>
      <w:r w:rsidRPr="00C90C26">
        <w:rPr>
          <w:rFonts w:ascii="Verdana" w:eastAsia="Times New Roman" w:hAnsi="Verdana" w:cs="Arial"/>
          <w:color w:val="222222"/>
          <w:sz w:val="24"/>
          <w:szCs w:val="24"/>
          <w:lang w:val="ru-RU"/>
        </w:rPr>
        <w:t>В то же время, отмечается нехватка моло</w:t>
      </w:r>
      <w:r w:rsidR="00C90C26">
        <w:rPr>
          <w:rFonts w:ascii="Verdana" w:eastAsia="Times New Roman" w:hAnsi="Verdana" w:cs="Arial"/>
          <w:color w:val="222222"/>
          <w:sz w:val="24"/>
          <w:szCs w:val="24"/>
          <w:lang w:val="ru-RU"/>
        </w:rPr>
        <w:t>д</w:t>
      </w:r>
      <w:r w:rsidRPr="00C90C26">
        <w:rPr>
          <w:rFonts w:ascii="Verdana" w:eastAsia="Times New Roman" w:hAnsi="Verdana" w:cs="Arial"/>
          <w:color w:val="222222"/>
          <w:sz w:val="24"/>
          <w:szCs w:val="24"/>
          <w:lang w:val="ru-RU"/>
        </w:rPr>
        <w:t>ых специальных кадров, слабое партнерство между культурной и образовательной средой, отсутствие сотрудничества между культурной сферой и хозяйствующими субъектами.</w:t>
      </w:r>
    </w:p>
    <w:p w:rsidR="00C43E49" w:rsidRPr="00C90C26" w:rsidRDefault="00C43E49" w:rsidP="00236AF7">
      <w:pPr>
        <w:spacing w:after="0" w:line="240" w:lineRule="auto"/>
        <w:rPr>
          <w:rFonts w:ascii="Verdana" w:hAnsi="Verdana"/>
          <w:b/>
          <w:color w:val="1F497D" w:themeColor="text2"/>
          <w:sz w:val="24"/>
          <w:szCs w:val="24"/>
          <w:lang w:val="ru-RU"/>
        </w:rPr>
      </w:pPr>
    </w:p>
    <w:p w:rsidR="00C43E49" w:rsidRPr="00C90C26" w:rsidRDefault="00C43E49" w:rsidP="00236AF7">
      <w:pPr>
        <w:spacing w:after="0" w:line="240" w:lineRule="auto"/>
        <w:rPr>
          <w:rFonts w:ascii="Verdana" w:hAnsi="Verdana"/>
          <w:sz w:val="24"/>
          <w:szCs w:val="24"/>
          <w:lang w:val="ru-RU"/>
        </w:rPr>
      </w:pPr>
      <w:r w:rsidRPr="00C90C26">
        <w:rPr>
          <w:rFonts w:ascii="Verdana" w:hAnsi="Verdana"/>
          <w:b/>
          <w:color w:val="1F497D" w:themeColor="text2"/>
          <w:sz w:val="24"/>
          <w:szCs w:val="24"/>
          <w:lang w:val="ru-RU"/>
        </w:rPr>
        <w:t>Библиотеки</w:t>
      </w:r>
    </w:p>
    <w:p w:rsidR="00C43E49" w:rsidRPr="00C90C26" w:rsidRDefault="00C43E49" w:rsidP="00236AF7">
      <w:pPr>
        <w:spacing w:after="0" w:line="240" w:lineRule="auto"/>
        <w:jc w:val="both"/>
        <w:rPr>
          <w:rFonts w:ascii="Verdana" w:hAnsi="Verdana"/>
          <w:sz w:val="24"/>
          <w:szCs w:val="24"/>
          <w:lang w:val="ru-RU"/>
        </w:rPr>
      </w:pPr>
      <w:r w:rsidRPr="00C90C26">
        <w:rPr>
          <w:rFonts w:ascii="Verdana" w:hAnsi="Verdana"/>
          <w:sz w:val="24"/>
          <w:szCs w:val="24"/>
          <w:lang w:val="ru-RU"/>
        </w:rPr>
        <w:t xml:space="preserve">Научная библиотека Государственного университета им. </w:t>
      </w:r>
      <w:proofErr w:type="spellStart"/>
      <w:r w:rsidRPr="00C90C26">
        <w:rPr>
          <w:rFonts w:ascii="Verdana" w:hAnsi="Verdana"/>
          <w:sz w:val="24"/>
          <w:szCs w:val="24"/>
          <w:lang w:val="ru-RU"/>
        </w:rPr>
        <w:t>Алеку</w:t>
      </w:r>
      <w:proofErr w:type="spellEnd"/>
      <w:r w:rsidRPr="00C90C26">
        <w:rPr>
          <w:rFonts w:ascii="Verdana" w:hAnsi="Verdana"/>
          <w:sz w:val="24"/>
          <w:szCs w:val="24"/>
          <w:lang w:val="ru-RU"/>
        </w:rPr>
        <w:t xml:space="preserve"> Руссо – одна из крупнейших университетских библиотек Восточной Европы, насчитывае</w:t>
      </w:r>
      <w:r w:rsidR="00C90C26">
        <w:rPr>
          <w:rFonts w:ascii="Verdana" w:hAnsi="Verdana"/>
          <w:sz w:val="24"/>
          <w:szCs w:val="24"/>
          <w:lang w:val="ru-RU"/>
        </w:rPr>
        <w:t>т</w:t>
      </w:r>
      <w:r w:rsidRPr="00C90C26">
        <w:rPr>
          <w:rFonts w:ascii="Verdana" w:hAnsi="Verdana"/>
          <w:sz w:val="24"/>
          <w:szCs w:val="24"/>
          <w:lang w:val="ru-RU"/>
        </w:rPr>
        <w:t xml:space="preserve"> свыше миллиона томов на 42 языках: 46% из этого числа составляет научная литература, 31% - учебная и 20</w:t>
      </w:r>
      <w:r w:rsidR="00015071">
        <w:rPr>
          <w:rFonts w:ascii="Verdana" w:hAnsi="Verdana"/>
          <w:sz w:val="24"/>
          <w:szCs w:val="24"/>
          <w:lang w:val="ru-RU"/>
        </w:rPr>
        <w:t>%</w:t>
      </w:r>
      <w:r w:rsidRPr="00C90C26">
        <w:rPr>
          <w:rFonts w:ascii="Verdana" w:hAnsi="Verdana"/>
          <w:sz w:val="24"/>
          <w:szCs w:val="24"/>
          <w:lang w:val="ru-RU"/>
        </w:rPr>
        <w:t xml:space="preserve"> – художественная. В резу</w:t>
      </w:r>
      <w:r w:rsidR="00C90C26">
        <w:rPr>
          <w:rFonts w:ascii="Verdana" w:hAnsi="Verdana"/>
          <w:sz w:val="24"/>
          <w:szCs w:val="24"/>
          <w:lang w:val="ru-RU"/>
        </w:rPr>
        <w:t>л</w:t>
      </w:r>
      <w:r w:rsidRPr="00C90C26">
        <w:rPr>
          <w:rFonts w:ascii="Verdana" w:hAnsi="Verdana"/>
          <w:sz w:val="24"/>
          <w:szCs w:val="24"/>
          <w:lang w:val="ru-RU"/>
        </w:rPr>
        <w:t xml:space="preserve">ьтате программы </w:t>
      </w:r>
      <w:r w:rsidR="00236AF7">
        <w:rPr>
          <w:rFonts w:ascii="Verdana" w:hAnsi="Verdana"/>
          <w:sz w:val="24"/>
          <w:szCs w:val="24"/>
          <w:lang w:val="ru-RU"/>
        </w:rPr>
        <w:t>информатизации и автоматизации,</w:t>
      </w:r>
      <w:r w:rsidR="00236AF7">
        <w:rPr>
          <w:rFonts w:ascii="Verdana" w:hAnsi="Verdana"/>
          <w:sz w:val="24"/>
          <w:szCs w:val="24"/>
          <w:lang w:val="ro-RO"/>
        </w:rPr>
        <w:t xml:space="preserve"> </w:t>
      </w:r>
      <w:r w:rsidRPr="00C90C26">
        <w:rPr>
          <w:rFonts w:ascii="Verdana" w:hAnsi="Verdana"/>
          <w:sz w:val="24"/>
          <w:szCs w:val="24"/>
          <w:lang w:val="ru-RU"/>
        </w:rPr>
        <w:t>сегодня обеспечен доступ к собственной базе данных (около 140.000 справок, книг, периодических, аналитических изданий), что составляет 35% всех имеющихся наименований.</w:t>
      </w:r>
    </w:p>
    <w:p w:rsidR="00C43E49" w:rsidRPr="00C90C26" w:rsidRDefault="00C43E49" w:rsidP="00236AF7">
      <w:pPr>
        <w:spacing w:after="0" w:line="240" w:lineRule="auto"/>
        <w:jc w:val="both"/>
        <w:rPr>
          <w:rFonts w:ascii="Verdana" w:hAnsi="Verdana"/>
          <w:sz w:val="24"/>
          <w:szCs w:val="24"/>
          <w:lang w:val="ru-RU"/>
        </w:rPr>
      </w:pPr>
    </w:p>
    <w:p w:rsidR="00C43E49" w:rsidRPr="00C90C26" w:rsidRDefault="00C43E49" w:rsidP="00236AF7">
      <w:pPr>
        <w:spacing w:after="0" w:line="240" w:lineRule="auto"/>
        <w:jc w:val="both"/>
        <w:rPr>
          <w:rFonts w:ascii="Verdana" w:hAnsi="Verdana"/>
          <w:sz w:val="24"/>
          <w:szCs w:val="24"/>
          <w:lang w:val="ru-RU"/>
        </w:rPr>
      </w:pPr>
      <w:r w:rsidRPr="00C90C26">
        <w:rPr>
          <w:rFonts w:ascii="Verdana" w:hAnsi="Verdana"/>
          <w:sz w:val="24"/>
          <w:szCs w:val="24"/>
          <w:lang w:val="ru-RU"/>
        </w:rPr>
        <w:t xml:space="preserve">Муниципальная библиотека им. </w:t>
      </w:r>
      <w:proofErr w:type="spellStart"/>
      <w:r w:rsidRPr="00C90C26">
        <w:rPr>
          <w:rFonts w:ascii="Verdana" w:hAnsi="Verdana"/>
          <w:sz w:val="24"/>
          <w:szCs w:val="24"/>
          <w:lang w:val="ru-RU"/>
        </w:rPr>
        <w:t>Еуджена</w:t>
      </w:r>
      <w:proofErr w:type="spellEnd"/>
      <w:r w:rsidRPr="00C90C26">
        <w:rPr>
          <w:rFonts w:ascii="Verdana" w:hAnsi="Verdana"/>
          <w:sz w:val="24"/>
          <w:szCs w:val="24"/>
          <w:lang w:val="ru-RU"/>
        </w:rPr>
        <w:t xml:space="preserve"> </w:t>
      </w:r>
      <w:proofErr w:type="spellStart"/>
      <w:r w:rsidRPr="00C90C26">
        <w:rPr>
          <w:rFonts w:ascii="Verdana" w:hAnsi="Verdana"/>
          <w:sz w:val="24"/>
          <w:szCs w:val="24"/>
          <w:lang w:val="ru-RU"/>
        </w:rPr>
        <w:t>Кошериу</w:t>
      </w:r>
      <w:proofErr w:type="spellEnd"/>
      <w:r w:rsidRPr="00C90C26">
        <w:rPr>
          <w:rFonts w:ascii="Verdana" w:hAnsi="Verdana"/>
          <w:sz w:val="24"/>
          <w:szCs w:val="24"/>
          <w:lang w:val="ru-RU"/>
        </w:rPr>
        <w:t xml:space="preserve"> включает в свою сеть и Центральную муниципальную библиотеку, 2 коммунальные библиотеки (</w:t>
      </w:r>
      <w:proofErr w:type="gramStart"/>
      <w:r w:rsidRPr="00C90C26">
        <w:rPr>
          <w:rFonts w:ascii="Verdana" w:hAnsi="Verdana"/>
          <w:sz w:val="24"/>
          <w:szCs w:val="24"/>
          <w:lang w:val="ru-RU"/>
        </w:rPr>
        <w:t>Садовое</w:t>
      </w:r>
      <w:proofErr w:type="gramEnd"/>
      <w:r w:rsidRPr="00C90C26">
        <w:rPr>
          <w:rFonts w:ascii="Verdana" w:hAnsi="Verdana"/>
          <w:sz w:val="24"/>
          <w:szCs w:val="24"/>
          <w:lang w:val="ru-RU"/>
        </w:rPr>
        <w:t xml:space="preserve"> и Елизавета), Детскую библиотеку им. Иона </w:t>
      </w:r>
      <w:proofErr w:type="spellStart"/>
      <w:r w:rsidRPr="00C90C26">
        <w:rPr>
          <w:rFonts w:ascii="Verdana" w:hAnsi="Verdana"/>
          <w:sz w:val="24"/>
          <w:szCs w:val="24"/>
          <w:lang w:val="ru-RU"/>
        </w:rPr>
        <w:t>Крянгэ</w:t>
      </w:r>
      <w:proofErr w:type="spellEnd"/>
      <w:r w:rsidRPr="00C90C26">
        <w:rPr>
          <w:rFonts w:ascii="Verdana" w:hAnsi="Verdana"/>
          <w:sz w:val="24"/>
          <w:szCs w:val="24"/>
          <w:lang w:val="ru-RU"/>
        </w:rPr>
        <w:t xml:space="preserve"> и 7 филиалов во всех кварталах города. Библиотека является центром ресурсов в северной зоне республики и партнером программы </w:t>
      </w:r>
      <w:r w:rsidRPr="00C90C26">
        <w:rPr>
          <w:rFonts w:ascii="Verdana" w:hAnsi="Verdana"/>
          <w:sz w:val="24"/>
          <w:szCs w:val="24"/>
          <w:lang w:val="ru-RU"/>
        </w:rPr>
        <w:lastRenderedPageBreak/>
        <w:t>NOVOTECA. В муниципальной библиотеке работают 50 библиотекарей и 26 человек технического персонала. Оплата труда персонала очень низкая. Ежедневная посещаемость составляет свыше 800 читателей. Книжный фонд насчитывает около 550 тыс. наименований книг, из них 20,4% на румынском языке. Ресурсы в аудио и видео</w:t>
      </w:r>
      <w:r w:rsidR="00946FA3">
        <w:rPr>
          <w:rFonts w:ascii="Verdana" w:hAnsi="Verdana"/>
          <w:sz w:val="24"/>
          <w:szCs w:val="24"/>
          <w:lang w:val="ru-RU"/>
        </w:rPr>
        <w:t>-</w:t>
      </w:r>
      <w:r w:rsidRPr="00C90C26">
        <w:rPr>
          <w:rFonts w:ascii="Verdana" w:hAnsi="Verdana"/>
          <w:sz w:val="24"/>
          <w:szCs w:val="24"/>
          <w:lang w:val="ru-RU"/>
        </w:rPr>
        <w:t>формате незначительные. Публикаций на языке Брайля нет.</w:t>
      </w:r>
    </w:p>
    <w:p w:rsidR="00C43E49" w:rsidRPr="00C90C26" w:rsidRDefault="00C43E49" w:rsidP="00236AF7">
      <w:pPr>
        <w:spacing w:after="0" w:line="240" w:lineRule="auto"/>
        <w:jc w:val="both"/>
        <w:rPr>
          <w:rFonts w:ascii="Verdana" w:hAnsi="Verdana"/>
          <w:sz w:val="24"/>
          <w:szCs w:val="24"/>
          <w:lang w:val="ru-RU"/>
        </w:rPr>
      </w:pPr>
    </w:p>
    <w:p w:rsidR="00C43E49" w:rsidRPr="00C90C26" w:rsidRDefault="00C43E49" w:rsidP="00236AF7">
      <w:pPr>
        <w:spacing w:after="0" w:line="240" w:lineRule="auto"/>
        <w:jc w:val="both"/>
        <w:rPr>
          <w:rFonts w:ascii="Verdana" w:hAnsi="Verdana"/>
          <w:sz w:val="24"/>
          <w:szCs w:val="24"/>
          <w:lang w:val="ru-RU"/>
        </w:rPr>
      </w:pPr>
      <w:r w:rsidRPr="00C90C26">
        <w:rPr>
          <w:rFonts w:ascii="Verdana" w:hAnsi="Verdana"/>
          <w:sz w:val="24"/>
          <w:szCs w:val="24"/>
          <w:lang w:val="ru-RU"/>
        </w:rPr>
        <w:t xml:space="preserve">Детская библиотека им. Иона </w:t>
      </w:r>
      <w:proofErr w:type="spellStart"/>
      <w:r w:rsidRPr="00C90C26">
        <w:rPr>
          <w:rFonts w:ascii="Verdana" w:hAnsi="Verdana"/>
          <w:sz w:val="24"/>
          <w:szCs w:val="24"/>
          <w:lang w:val="ru-RU"/>
        </w:rPr>
        <w:t>Крянгэ</w:t>
      </w:r>
      <w:proofErr w:type="spellEnd"/>
      <w:r w:rsidRPr="00C90C26">
        <w:rPr>
          <w:rFonts w:ascii="Verdana" w:hAnsi="Verdana"/>
          <w:sz w:val="24"/>
          <w:szCs w:val="24"/>
          <w:lang w:val="ru-RU"/>
        </w:rPr>
        <w:t xml:space="preserve"> – филиал муниципальной библиотеки им. </w:t>
      </w:r>
      <w:proofErr w:type="spellStart"/>
      <w:r w:rsidRPr="00C90C26">
        <w:rPr>
          <w:rFonts w:ascii="Verdana" w:hAnsi="Verdana"/>
          <w:sz w:val="24"/>
          <w:szCs w:val="24"/>
          <w:lang w:val="ru-RU"/>
        </w:rPr>
        <w:t>Еуджена</w:t>
      </w:r>
      <w:proofErr w:type="spellEnd"/>
      <w:r w:rsidRPr="00C90C26">
        <w:rPr>
          <w:rFonts w:ascii="Verdana" w:hAnsi="Verdana"/>
          <w:sz w:val="24"/>
          <w:szCs w:val="24"/>
          <w:lang w:val="ru-RU"/>
        </w:rPr>
        <w:t xml:space="preserve"> </w:t>
      </w:r>
      <w:proofErr w:type="spellStart"/>
      <w:r w:rsidRPr="00C90C26">
        <w:rPr>
          <w:rFonts w:ascii="Verdana" w:hAnsi="Verdana"/>
          <w:sz w:val="24"/>
          <w:szCs w:val="24"/>
          <w:lang w:val="ru-RU"/>
        </w:rPr>
        <w:t>Кошериу</w:t>
      </w:r>
      <w:proofErr w:type="spellEnd"/>
      <w:r w:rsidRPr="00C90C26">
        <w:rPr>
          <w:rFonts w:ascii="Verdana" w:hAnsi="Verdana"/>
          <w:sz w:val="24"/>
          <w:szCs w:val="24"/>
          <w:lang w:val="ru-RU"/>
        </w:rPr>
        <w:t xml:space="preserve">, ежегодно обслуживает 6000 детей, предлагая им для ознакомления и </w:t>
      </w:r>
      <w:r w:rsidR="00015071">
        <w:rPr>
          <w:rFonts w:ascii="Verdana" w:hAnsi="Verdana"/>
          <w:sz w:val="24"/>
          <w:szCs w:val="24"/>
          <w:lang w:val="ru-RU"/>
        </w:rPr>
        <w:t>аренды</w:t>
      </w:r>
      <w:r w:rsidRPr="00C90C26">
        <w:rPr>
          <w:rFonts w:ascii="Verdana" w:hAnsi="Verdana"/>
          <w:sz w:val="24"/>
          <w:szCs w:val="24"/>
          <w:lang w:val="ru-RU"/>
        </w:rPr>
        <w:t xml:space="preserve"> более 110 000 томов. Муниципальная библиотека им. </w:t>
      </w:r>
      <w:proofErr w:type="spellStart"/>
      <w:r w:rsidRPr="00C90C26">
        <w:rPr>
          <w:rFonts w:ascii="Verdana" w:hAnsi="Verdana"/>
          <w:sz w:val="24"/>
          <w:szCs w:val="24"/>
          <w:lang w:val="ru-RU"/>
        </w:rPr>
        <w:t>Еуджена</w:t>
      </w:r>
      <w:proofErr w:type="spellEnd"/>
      <w:r w:rsidRPr="00C90C26">
        <w:rPr>
          <w:rFonts w:ascii="Verdana" w:hAnsi="Verdana"/>
          <w:sz w:val="24"/>
          <w:szCs w:val="24"/>
          <w:lang w:val="ru-RU"/>
        </w:rPr>
        <w:t xml:space="preserve"> </w:t>
      </w:r>
      <w:proofErr w:type="spellStart"/>
      <w:r w:rsidRPr="00C90C26">
        <w:rPr>
          <w:rFonts w:ascii="Verdana" w:hAnsi="Verdana"/>
          <w:sz w:val="24"/>
          <w:szCs w:val="24"/>
          <w:lang w:val="ru-RU"/>
        </w:rPr>
        <w:t>Кошериу</w:t>
      </w:r>
      <w:proofErr w:type="spellEnd"/>
      <w:r w:rsidRPr="00C90C26">
        <w:rPr>
          <w:rFonts w:ascii="Verdana" w:hAnsi="Verdana"/>
          <w:sz w:val="24"/>
          <w:szCs w:val="24"/>
          <w:lang w:val="ru-RU"/>
        </w:rPr>
        <w:t xml:space="preserve">  внедряет несколько социально-культурных программ: «Программа активного старения», «</w:t>
      </w:r>
      <w:r w:rsidRPr="00C90C26">
        <w:rPr>
          <w:rFonts w:ascii="Verdana" w:hAnsi="Verdana"/>
          <w:i/>
          <w:sz w:val="24"/>
          <w:szCs w:val="24"/>
          <w:lang w:val="ru-RU"/>
        </w:rPr>
        <w:t>57+IT»</w:t>
      </w:r>
      <w:r w:rsidRPr="00C90C26">
        <w:rPr>
          <w:rFonts w:ascii="Verdana" w:hAnsi="Verdana"/>
          <w:sz w:val="24"/>
          <w:szCs w:val="24"/>
          <w:lang w:val="ru-RU"/>
        </w:rPr>
        <w:t xml:space="preserve"> и др.</w:t>
      </w:r>
    </w:p>
    <w:p w:rsidR="00C43E49" w:rsidRPr="00C90C26" w:rsidRDefault="00C43E49" w:rsidP="00C43E49">
      <w:pPr>
        <w:spacing w:after="0" w:line="360" w:lineRule="auto"/>
        <w:rPr>
          <w:rFonts w:ascii="Verdana" w:hAnsi="Verdana"/>
          <w:b/>
          <w:color w:val="1F497D" w:themeColor="text2"/>
          <w:sz w:val="24"/>
          <w:szCs w:val="24"/>
          <w:lang w:val="ru-RU"/>
        </w:rPr>
      </w:pPr>
    </w:p>
    <w:p w:rsidR="00C43E49" w:rsidRPr="00C90C26" w:rsidRDefault="00C43E49" w:rsidP="00C43E49">
      <w:pPr>
        <w:rPr>
          <w:rFonts w:ascii="Verdana" w:hAnsi="Verdana"/>
          <w:b/>
          <w:color w:val="1F497D" w:themeColor="text2"/>
          <w:sz w:val="24"/>
          <w:szCs w:val="24"/>
          <w:lang w:val="ru-RU"/>
        </w:rPr>
      </w:pPr>
      <w:r w:rsidRPr="00C90C26">
        <w:rPr>
          <w:rFonts w:ascii="Verdana" w:hAnsi="Verdana"/>
          <w:b/>
          <w:color w:val="1F497D" w:themeColor="text2"/>
          <w:sz w:val="24"/>
          <w:szCs w:val="24"/>
          <w:lang w:val="ru-RU"/>
        </w:rPr>
        <w:t xml:space="preserve">РЕЛИГИЯ </w:t>
      </w:r>
    </w:p>
    <w:p w:rsidR="00C43E49" w:rsidRPr="00C90C26" w:rsidRDefault="00C43E49" w:rsidP="00C43E49">
      <w:pPr>
        <w:pStyle w:val="a8"/>
        <w:shd w:val="clear" w:color="auto" w:fill="FFFFFF"/>
        <w:spacing w:before="0" w:beforeAutospacing="0" w:after="0" w:afterAutospacing="0"/>
        <w:jc w:val="both"/>
        <w:rPr>
          <w:rFonts w:ascii="Verdana" w:hAnsi="Verdana" w:cs="Arial"/>
          <w:color w:val="222222"/>
          <w:lang w:val="ru-RU"/>
        </w:rPr>
      </w:pPr>
      <w:r w:rsidRPr="00C90C26">
        <w:rPr>
          <w:rFonts w:ascii="Verdana" w:hAnsi="Verdana" w:cs="Arial"/>
          <w:color w:val="222222"/>
          <w:lang w:val="ru-RU"/>
        </w:rPr>
        <w:t xml:space="preserve">По данным переписи 2014 года, из всего населения муниципия </w:t>
      </w:r>
      <w:proofErr w:type="spellStart"/>
      <w:r w:rsidRPr="00C90C26">
        <w:rPr>
          <w:rFonts w:ascii="Verdana" w:hAnsi="Verdana" w:cs="Arial"/>
          <w:color w:val="222222"/>
          <w:lang w:val="ru-RU"/>
        </w:rPr>
        <w:t>Бэлць</w:t>
      </w:r>
      <w:proofErr w:type="spellEnd"/>
      <w:r w:rsidRPr="00C90C26">
        <w:rPr>
          <w:rFonts w:ascii="Verdana" w:hAnsi="Verdana" w:cs="Arial"/>
          <w:color w:val="222222"/>
          <w:lang w:val="ru-RU"/>
        </w:rPr>
        <w:t>, о своей принадлежности к религии заявили 89.129 человек:</w:t>
      </w:r>
    </w:p>
    <w:p w:rsidR="00C43E49" w:rsidRPr="00C90C26" w:rsidRDefault="00C43E49" w:rsidP="00C43E49">
      <w:pPr>
        <w:pStyle w:val="a8"/>
        <w:numPr>
          <w:ilvl w:val="0"/>
          <w:numId w:val="13"/>
        </w:numPr>
        <w:shd w:val="clear" w:color="auto" w:fill="FFFFFF"/>
        <w:spacing w:before="0" w:beforeAutospacing="0" w:after="0" w:afterAutospacing="0"/>
        <w:jc w:val="both"/>
        <w:rPr>
          <w:rFonts w:ascii="Verdana" w:hAnsi="Verdana" w:cs="Arial"/>
          <w:color w:val="222222"/>
          <w:lang w:val="ru-RU"/>
        </w:rPr>
      </w:pPr>
      <w:r w:rsidRPr="00C90C26">
        <w:rPr>
          <w:rFonts w:ascii="Verdana" w:hAnsi="Verdana" w:cs="Arial"/>
          <w:color w:val="222222"/>
          <w:lang w:val="ru-RU"/>
        </w:rPr>
        <w:t xml:space="preserve">православные – 577 жителей, </w:t>
      </w:r>
    </w:p>
    <w:p w:rsidR="00C43E49" w:rsidRPr="00C90C26" w:rsidRDefault="00C43E49" w:rsidP="00C43E49">
      <w:pPr>
        <w:pStyle w:val="a8"/>
        <w:numPr>
          <w:ilvl w:val="0"/>
          <w:numId w:val="13"/>
        </w:numPr>
        <w:shd w:val="clear" w:color="auto" w:fill="FFFFFF"/>
        <w:spacing w:before="0" w:beforeAutospacing="0" w:after="0" w:afterAutospacing="0"/>
        <w:jc w:val="both"/>
        <w:rPr>
          <w:rFonts w:ascii="Verdana" w:hAnsi="Verdana" w:cs="Arial"/>
          <w:color w:val="222222"/>
          <w:lang w:val="ru-RU"/>
        </w:rPr>
      </w:pPr>
      <w:r w:rsidRPr="00C90C26">
        <w:rPr>
          <w:rFonts w:ascii="Verdana" w:hAnsi="Verdana" w:cs="Arial"/>
          <w:color w:val="222222"/>
          <w:lang w:val="ru-RU"/>
        </w:rPr>
        <w:t>сторонники баптистской церкви – 1.523 жителей,</w:t>
      </w:r>
    </w:p>
    <w:p w:rsidR="00C43E49" w:rsidRPr="00C90C26" w:rsidRDefault="00C43E49" w:rsidP="00C43E49">
      <w:pPr>
        <w:pStyle w:val="a8"/>
        <w:numPr>
          <w:ilvl w:val="0"/>
          <w:numId w:val="13"/>
        </w:numPr>
        <w:shd w:val="clear" w:color="auto" w:fill="FFFFFF"/>
        <w:spacing w:before="0" w:beforeAutospacing="0" w:after="0" w:afterAutospacing="0"/>
        <w:jc w:val="both"/>
        <w:rPr>
          <w:rFonts w:ascii="Verdana" w:hAnsi="Verdana" w:cs="Arial"/>
          <w:color w:val="222222"/>
          <w:lang w:val="ru-RU"/>
        </w:rPr>
      </w:pPr>
      <w:r w:rsidRPr="00C90C26">
        <w:rPr>
          <w:rFonts w:ascii="Verdana" w:hAnsi="Verdana" w:cs="Arial"/>
          <w:color w:val="222222"/>
          <w:lang w:val="ru-RU"/>
        </w:rPr>
        <w:t>свидетели Иеговы – 1.002 жителей,</w:t>
      </w:r>
    </w:p>
    <w:p w:rsidR="00C43E49" w:rsidRPr="00C90C26" w:rsidRDefault="00C43E49" w:rsidP="00C43E49">
      <w:pPr>
        <w:pStyle w:val="a8"/>
        <w:numPr>
          <w:ilvl w:val="0"/>
          <w:numId w:val="13"/>
        </w:numPr>
        <w:shd w:val="clear" w:color="auto" w:fill="FFFFFF"/>
        <w:spacing w:before="0" w:beforeAutospacing="0" w:after="0" w:afterAutospacing="0"/>
        <w:jc w:val="both"/>
        <w:rPr>
          <w:rFonts w:ascii="Verdana" w:hAnsi="Verdana" w:cs="Arial"/>
          <w:color w:val="222222"/>
          <w:lang w:val="ru-RU"/>
        </w:rPr>
      </w:pPr>
      <w:proofErr w:type="spellStart"/>
      <w:proofErr w:type="gramStart"/>
      <w:r w:rsidRPr="00C90C26">
        <w:rPr>
          <w:rFonts w:ascii="Verdana" w:hAnsi="Verdana" w:cs="Arial"/>
          <w:color w:val="222222"/>
          <w:lang w:val="ru-RU"/>
        </w:rPr>
        <w:t>римско-католики</w:t>
      </w:r>
      <w:proofErr w:type="spellEnd"/>
      <w:proofErr w:type="gramEnd"/>
      <w:r w:rsidRPr="00C90C26">
        <w:rPr>
          <w:rFonts w:ascii="Verdana" w:hAnsi="Verdana" w:cs="Arial"/>
          <w:color w:val="222222"/>
          <w:lang w:val="ru-RU"/>
        </w:rPr>
        <w:t xml:space="preserve"> – 537 жителей,</w:t>
      </w:r>
    </w:p>
    <w:p w:rsidR="00C43E49" w:rsidRPr="00C90C26" w:rsidRDefault="00C43E49" w:rsidP="00C43E49">
      <w:pPr>
        <w:pStyle w:val="a8"/>
        <w:numPr>
          <w:ilvl w:val="0"/>
          <w:numId w:val="13"/>
        </w:numPr>
        <w:shd w:val="clear" w:color="auto" w:fill="FFFFFF"/>
        <w:spacing w:before="0" w:beforeAutospacing="0" w:after="0" w:afterAutospacing="0"/>
        <w:jc w:val="both"/>
        <w:rPr>
          <w:rFonts w:ascii="Verdana" w:hAnsi="Verdana" w:cs="Arial"/>
          <w:color w:val="222222"/>
          <w:lang w:val="ru-RU"/>
        </w:rPr>
      </w:pPr>
      <w:r w:rsidRPr="00C90C26">
        <w:rPr>
          <w:rFonts w:ascii="Verdana" w:hAnsi="Verdana" w:cs="Arial"/>
          <w:color w:val="222222"/>
          <w:lang w:val="ru-RU"/>
        </w:rPr>
        <w:t>пятидесятники – 367 жителей,</w:t>
      </w:r>
    </w:p>
    <w:p w:rsidR="00C43E49" w:rsidRPr="00C90C26" w:rsidRDefault="00C43E49" w:rsidP="00C43E49">
      <w:pPr>
        <w:pStyle w:val="a8"/>
        <w:numPr>
          <w:ilvl w:val="0"/>
          <w:numId w:val="13"/>
        </w:numPr>
        <w:shd w:val="clear" w:color="auto" w:fill="FFFFFF"/>
        <w:spacing w:before="0" w:beforeAutospacing="0" w:after="0" w:afterAutospacing="0"/>
        <w:jc w:val="both"/>
        <w:rPr>
          <w:rFonts w:ascii="Verdana" w:hAnsi="Verdana" w:cs="Arial"/>
          <w:color w:val="222222"/>
          <w:lang w:val="ru-RU"/>
        </w:rPr>
      </w:pPr>
      <w:r w:rsidRPr="00C90C26">
        <w:rPr>
          <w:rFonts w:ascii="Verdana" w:hAnsi="Verdana" w:cs="Arial"/>
          <w:color w:val="222222"/>
          <w:lang w:val="ru-RU"/>
        </w:rPr>
        <w:t>адвентисты седьмого дня – 195 жителей,</w:t>
      </w:r>
    </w:p>
    <w:p w:rsidR="00C43E49" w:rsidRPr="00C90C26" w:rsidRDefault="00C43E49" w:rsidP="00C43E49">
      <w:pPr>
        <w:pStyle w:val="a8"/>
        <w:numPr>
          <w:ilvl w:val="0"/>
          <w:numId w:val="13"/>
        </w:numPr>
        <w:shd w:val="clear" w:color="auto" w:fill="FFFFFF"/>
        <w:spacing w:before="0" w:beforeAutospacing="0" w:after="0" w:afterAutospacing="0"/>
        <w:jc w:val="both"/>
        <w:rPr>
          <w:rFonts w:ascii="Verdana" w:hAnsi="Verdana" w:cs="Arial"/>
          <w:color w:val="222222"/>
          <w:lang w:val="ru-RU"/>
        </w:rPr>
      </w:pPr>
      <w:r w:rsidRPr="00C90C26">
        <w:rPr>
          <w:rFonts w:ascii="Verdana" w:hAnsi="Verdana" w:cs="Arial"/>
          <w:color w:val="222222"/>
          <w:lang w:val="ru-RU"/>
        </w:rPr>
        <w:t xml:space="preserve">принадлежат </w:t>
      </w:r>
      <w:proofErr w:type="spellStart"/>
      <w:r w:rsidRPr="00C90C26">
        <w:rPr>
          <w:rFonts w:ascii="Verdana" w:hAnsi="Verdana" w:cs="Arial"/>
          <w:color w:val="222222"/>
          <w:lang w:val="ru-RU"/>
        </w:rPr>
        <w:t>Августинской</w:t>
      </w:r>
      <w:proofErr w:type="spellEnd"/>
      <w:r w:rsidRPr="00C90C26">
        <w:rPr>
          <w:rFonts w:ascii="Verdana" w:hAnsi="Verdana" w:cs="Arial"/>
          <w:color w:val="222222"/>
          <w:lang w:val="ru-RU"/>
        </w:rPr>
        <w:t xml:space="preserve"> евангелическо-лютеранской церкви – 156 жителей,</w:t>
      </w:r>
    </w:p>
    <w:p w:rsidR="00C43E49" w:rsidRPr="00C90C26" w:rsidRDefault="00C43E49" w:rsidP="00C43E49">
      <w:pPr>
        <w:pStyle w:val="a8"/>
        <w:numPr>
          <w:ilvl w:val="0"/>
          <w:numId w:val="13"/>
        </w:numPr>
        <w:shd w:val="clear" w:color="auto" w:fill="FFFFFF"/>
        <w:spacing w:before="0" w:beforeAutospacing="0" w:after="0" w:afterAutospacing="0"/>
        <w:jc w:val="both"/>
        <w:rPr>
          <w:rFonts w:ascii="Verdana" w:hAnsi="Verdana" w:cs="Arial"/>
          <w:color w:val="222222"/>
          <w:lang w:val="ru-RU"/>
        </w:rPr>
      </w:pPr>
      <w:r w:rsidRPr="00C90C26">
        <w:rPr>
          <w:rFonts w:ascii="Verdana" w:hAnsi="Verdana" w:cs="Arial"/>
          <w:color w:val="222222"/>
          <w:lang w:val="ru-RU"/>
        </w:rPr>
        <w:t>христиане по Евангелию – 106 жителей,</w:t>
      </w:r>
    </w:p>
    <w:p w:rsidR="00C43E49" w:rsidRPr="00C90C26" w:rsidRDefault="00C43E49" w:rsidP="00C43E49">
      <w:pPr>
        <w:pStyle w:val="a8"/>
        <w:numPr>
          <w:ilvl w:val="0"/>
          <w:numId w:val="13"/>
        </w:numPr>
        <w:shd w:val="clear" w:color="auto" w:fill="FFFFFF"/>
        <w:spacing w:before="0" w:beforeAutospacing="0" w:after="0" w:afterAutospacing="0"/>
        <w:jc w:val="both"/>
        <w:rPr>
          <w:rFonts w:ascii="Verdana" w:hAnsi="Verdana" w:cs="Arial"/>
          <w:color w:val="222222"/>
          <w:lang w:val="ru-RU"/>
        </w:rPr>
      </w:pPr>
      <w:r w:rsidRPr="00C90C26">
        <w:rPr>
          <w:rFonts w:ascii="Verdana" w:hAnsi="Verdana" w:cs="Arial"/>
          <w:color w:val="222222"/>
          <w:lang w:val="ru-RU"/>
        </w:rPr>
        <w:t>мусульмане – 71 житель,</w:t>
      </w:r>
    </w:p>
    <w:p w:rsidR="00C43E49" w:rsidRPr="00C90C26" w:rsidRDefault="00C43E49" w:rsidP="00C43E49">
      <w:pPr>
        <w:pStyle w:val="a8"/>
        <w:numPr>
          <w:ilvl w:val="0"/>
          <w:numId w:val="13"/>
        </w:numPr>
        <w:shd w:val="clear" w:color="auto" w:fill="FFFFFF"/>
        <w:spacing w:before="0" w:beforeAutospacing="0" w:after="0" w:afterAutospacing="0"/>
        <w:jc w:val="both"/>
        <w:rPr>
          <w:rFonts w:ascii="Verdana" w:hAnsi="Verdana" w:cs="Arial"/>
          <w:color w:val="222222"/>
          <w:lang w:val="ru-RU"/>
        </w:rPr>
      </w:pPr>
      <w:r w:rsidRPr="00C90C26">
        <w:rPr>
          <w:rFonts w:ascii="Verdana" w:hAnsi="Verdana" w:cs="Arial"/>
          <w:color w:val="222222"/>
          <w:lang w:val="ru-RU"/>
        </w:rPr>
        <w:t xml:space="preserve">иудеи – 47 жителей, </w:t>
      </w:r>
    </w:p>
    <w:p w:rsidR="00C43E49" w:rsidRPr="00C90C26" w:rsidRDefault="00C43E49" w:rsidP="00C43E49">
      <w:pPr>
        <w:pStyle w:val="a8"/>
        <w:numPr>
          <w:ilvl w:val="0"/>
          <w:numId w:val="13"/>
        </w:numPr>
        <w:shd w:val="clear" w:color="auto" w:fill="FFFFFF"/>
        <w:spacing w:before="0" w:beforeAutospacing="0" w:after="0" w:afterAutospacing="0"/>
        <w:jc w:val="both"/>
        <w:rPr>
          <w:rFonts w:ascii="Verdana" w:hAnsi="Verdana" w:cs="Arial"/>
          <w:color w:val="222222"/>
          <w:lang w:val="ru-RU"/>
        </w:rPr>
      </w:pPr>
      <w:r w:rsidRPr="00C90C26">
        <w:rPr>
          <w:rFonts w:ascii="Verdana" w:hAnsi="Verdana" w:cs="Arial"/>
          <w:color w:val="222222"/>
          <w:lang w:val="ru-RU"/>
        </w:rPr>
        <w:t>христиане старообрядцы - 31 житель,</w:t>
      </w:r>
    </w:p>
    <w:p w:rsidR="00C43E49" w:rsidRPr="00C90C26" w:rsidRDefault="00C43E49" w:rsidP="00C43E49">
      <w:pPr>
        <w:pStyle w:val="a8"/>
        <w:numPr>
          <w:ilvl w:val="0"/>
          <w:numId w:val="13"/>
        </w:numPr>
        <w:shd w:val="clear" w:color="auto" w:fill="FFFFFF"/>
        <w:spacing w:before="0" w:beforeAutospacing="0" w:after="0" w:afterAutospacing="0"/>
        <w:jc w:val="both"/>
        <w:rPr>
          <w:rFonts w:ascii="Verdana" w:hAnsi="Verdana" w:cs="Arial"/>
          <w:color w:val="222222"/>
          <w:lang w:val="ru-RU"/>
        </w:rPr>
      </w:pPr>
      <w:r w:rsidRPr="00C90C26">
        <w:rPr>
          <w:rFonts w:ascii="Verdana" w:hAnsi="Verdana" w:cs="Arial"/>
          <w:color w:val="222222"/>
          <w:lang w:val="ru-RU"/>
        </w:rPr>
        <w:t xml:space="preserve">другие религиозные </w:t>
      </w:r>
      <w:proofErr w:type="spellStart"/>
      <w:r w:rsidRPr="00C90C26">
        <w:rPr>
          <w:rFonts w:ascii="Verdana" w:hAnsi="Verdana" w:cs="Arial"/>
          <w:color w:val="222222"/>
          <w:lang w:val="ru-RU"/>
        </w:rPr>
        <w:t>конфессии</w:t>
      </w:r>
      <w:proofErr w:type="spellEnd"/>
      <w:r w:rsidRPr="00C90C26">
        <w:rPr>
          <w:rFonts w:ascii="Verdana" w:hAnsi="Verdana" w:cs="Arial"/>
          <w:color w:val="222222"/>
          <w:lang w:val="ru-RU"/>
        </w:rPr>
        <w:t xml:space="preserve"> – 15 жителей, </w:t>
      </w:r>
    </w:p>
    <w:p w:rsidR="00C43E49" w:rsidRPr="00C90C26" w:rsidRDefault="00C43E49" w:rsidP="00C43E49">
      <w:pPr>
        <w:pStyle w:val="a8"/>
        <w:shd w:val="clear" w:color="auto" w:fill="FFFFFF"/>
        <w:spacing w:before="0" w:beforeAutospacing="0" w:after="0" w:afterAutospacing="0"/>
        <w:jc w:val="both"/>
        <w:rPr>
          <w:rFonts w:ascii="Verdana" w:hAnsi="Verdana" w:cs="Arial"/>
          <w:color w:val="222222"/>
          <w:lang w:val="ru-RU"/>
        </w:rPr>
      </w:pPr>
      <w:r w:rsidRPr="00C90C26">
        <w:rPr>
          <w:rFonts w:ascii="Verdana" w:hAnsi="Verdana" w:cs="Arial"/>
          <w:color w:val="222222"/>
          <w:lang w:val="ru-RU"/>
        </w:rPr>
        <w:t>Атеисты - 447 человек, агностики – 14 человек. Жители, которые не заявили о своей религии по разным причинам, насчитывают 13 328 человек.</w:t>
      </w:r>
    </w:p>
    <w:p w:rsidR="00C43E49" w:rsidRPr="00C90C26" w:rsidRDefault="00C43E49" w:rsidP="00C43E49">
      <w:pPr>
        <w:pStyle w:val="a8"/>
        <w:shd w:val="clear" w:color="auto" w:fill="FFFFFF"/>
        <w:spacing w:before="0" w:beforeAutospacing="0" w:after="0" w:afterAutospacing="0"/>
        <w:jc w:val="both"/>
        <w:rPr>
          <w:rFonts w:ascii="Verdana" w:hAnsi="Verdana" w:cs="Arial"/>
          <w:color w:val="222222"/>
          <w:lang w:val="ru-RU"/>
        </w:rPr>
      </w:pPr>
      <w:r w:rsidRPr="00C90C26">
        <w:rPr>
          <w:rFonts w:ascii="Verdana" w:hAnsi="Verdana" w:cs="Arial"/>
          <w:color w:val="222222"/>
          <w:lang w:val="ru-RU"/>
        </w:rPr>
        <w:t xml:space="preserve">В </w:t>
      </w:r>
      <w:proofErr w:type="spellStart"/>
      <w:r w:rsidRPr="00C90C26">
        <w:rPr>
          <w:rFonts w:ascii="Verdana" w:hAnsi="Verdana" w:cs="Arial"/>
          <w:color w:val="222222"/>
          <w:lang w:val="ru-RU"/>
        </w:rPr>
        <w:t>Бэлць</w:t>
      </w:r>
      <w:proofErr w:type="spellEnd"/>
      <w:r w:rsidRPr="00C90C26">
        <w:rPr>
          <w:rFonts w:ascii="Verdana" w:hAnsi="Verdana" w:cs="Arial"/>
          <w:color w:val="222222"/>
          <w:lang w:val="ru-RU"/>
        </w:rPr>
        <w:t xml:space="preserve"> действует 10 церквей и 2 соборов </w:t>
      </w:r>
      <w:proofErr w:type="spellStart"/>
      <w:r w:rsidRPr="00C90C26">
        <w:rPr>
          <w:rFonts w:ascii="Verdana" w:hAnsi="Verdana" w:cs="Arial"/>
          <w:color w:val="222222"/>
          <w:lang w:val="ru-RU"/>
        </w:rPr>
        <w:t>Бельцкой</w:t>
      </w:r>
      <w:proofErr w:type="spellEnd"/>
      <w:r w:rsidRPr="00C90C26">
        <w:rPr>
          <w:rFonts w:ascii="Verdana" w:hAnsi="Verdana" w:cs="Arial"/>
          <w:color w:val="222222"/>
          <w:lang w:val="ru-RU"/>
        </w:rPr>
        <w:t xml:space="preserve"> и </w:t>
      </w:r>
      <w:proofErr w:type="spellStart"/>
      <w:r w:rsidRPr="00C90C26">
        <w:rPr>
          <w:rFonts w:ascii="Verdana" w:hAnsi="Verdana" w:cs="Arial"/>
          <w:color w:val="222222"/>
          <w:lang w:val="ru-RU"/>
        </w:rPr>
        <w:t>Фэлештской</w:t>
      </w:r>
      <w:proofErr w:type="spellEnd"/>
      <w:r w:rsidRPr="00C90C26">
        <w:rPr>
          <w:rFonts w:ascii="Verdana" w:hAnsi="Verdana" w:cs="Arial"/>
          <w:color w:val="222222"/>
          <w:lang w:val="ru-RU"/>
        </w:rPr>
        <w:t xml:space="preserve"> епархии (Митрополия Молдовы), римско-католический приход, 5 церквей Союза христиан евангелистов-баптистов, 3 общины Адвентистов седьмого дня, 18 общин свидетелей Иеговы, 8 церквей Евангелической веры, иудейская община и армянская церковь </w:t>
      </w:r>
      <w:proofErr w:type="spellStart"/>
      <w:r w:rsidRPr="00C90C26">
        <w:rPr>
          <w:rFonts w:ascii="Verdana" w:hAnsi="Verdana" w:cs="Arial"/>
          <w:color w:val="222222"/>
          <w:lang w:val="ru-RU"/>
        </w:rPr>
        <w:t>Бельцкой</w:t>
      </w:r>
      <w:proofErr w:type="spellEnd"/>
      <w:r w:rsidRPr="00C90C26">
        <w:rPr>
          <w:rFonts w:ascii="Verdana" w:hAnsi="Verdana" w:cs="Arial"/>
          <w:color w:val="222222"/>
          <w:lang w:val="ru-RU"/>
        </w:rPr>
        <w:t xml:space="preserve"> </w:t>
      </w:r>
      <w:proofErr w:type="spellStart"/>
      <w:r w:rsidR="00C90C26">
        <w:rPr>
          <w:rFonts w:ascii="Verdana" w:hAnsi="Verdana" w:cs="Arial"/>
          <w:color w:val="222222"/>
          <w:lang w:val="ru-RU"/>
        </w:rPr>
        <w:t>е</w:t>
      </w:r>
      <w:r w:rsidRPr="00C90C26">
        <w:rPr>
          <w:rFonts w:ascii="Verdana" w:hAnsi="Verdana" w:cs="Arial"/>
          <w:color w:val="222222"/>
          <w:lang w:val="ru-RU"/>
        </w:rPr>
        <w:t>пископии</w:t>
      </w:r>
      <w:proofErr w:type="spellEnd"/>
      <w:r w:rsidRPr="00C90C26">
        <w:rPr>
          <w:rFonts w:ascii="Verdana" w:hAnsi="Verdana" w:cs="Arial"/>
          <w:color w:val="222222"/>
          <w:lang w:val="ru-RU"/>
        </w:rPr>
        <w:t xml:space="preserve"> под юрисдикцией Митрополии Бессарабии и Экзарха Новых Земель.</w:t>
      </w:r>
    </w:p>
    <w:p w:rsidR="00C43E49" w:rsidRPr="00C90C26" w:rsidRDefault="00C43E49" w:rsidP="00C43E49">
      <w:pPr>
        <w:pStyle w:val="a8"/>
        <w:shd w:val="clear" w:color="auto" w:fill="FFFFFF"/>
        <w:spacing w:before="0" w:beforeAutospacing="0" w:after="0" w:afterAutospacing="0"/>
        <w:jc w:val="both"/>
        <w:rPr>
          <w:rFonts w:ascii="Verdana" w:hAnsi="Verdana" w:cs="Arial"/>
          <w:color w:val="222222"/>
          <w:lang w:val="ru-RU"/>
        </w:rPr>
      </w:pPr>
    </w:p>
    <w:p w:rsidR="00C43E49" w:rsidRPr="00C90C26" w:rsidRDefault="00C43E49" w:rsidP="00C43E49">
      <w:pPr>
        <w:spacing w:after="0"/>
        <w:jc w:val="both"/>
        <w:rPr>
          <w:rFonts w:ascii="Verdana" w:hAnsi="Verdana"/>
          <w:sz w:val="24"/>
          <w:szCs w:val="24"/>
          <w:lang w:val="ru-RU"/>
        </w:rPr>
      </w:pPr>
      <w:r w:rsidRPr="00C90C26">
        <w:rPr>
          <w:rFonts w:ascii="Verdana" w:eastAsia="Times New Roman" w:hAnsi="Verdana" w:cs="Arial"/>
          <w:color w:val="222222"/>
          <w:sz w:val="24"/>
          <w:szCs w:val="24"/>
          <w:lang w:val="ru-RU"/>
        </w:rPr>
        <w:t>Религиозные общины участвуют в благотворительных мероприятиях, ра</w:t>
      </w:r>
      <w:r w:rsidR="00015071">
        <w:rPr>
          <w:rFonts w:ascii="Verdana" w:eastAsia="Times New Roman" w:hAnsi="Verdana" w:cs="Arial"/>
          <w:color w:val="222222"/>
          <w:sz w:val="24"/>
          <w:szCs w:val="24"/>
          <w:lang w:val="ru-RU"/>
        </w:rPr>
        <w:t>здаче</w:t>
      </w:r>
      <w:r w:rsidRPr="00C90C26">
        <w:rPr>
          <w:rFonts w:ascii="Verdana" w:eastAsia="Times New Roman" w:hAnsi="Verdana" w:cs="Arial"/>
          <w:color w:val="222222"/>
          <w:sz w:val="24"/>
          <w:szCs w:val="24"/>
          <w:lang w:val="ru-RU"/>
        </w:rPr>
        <w:t xml:space="preserve"> материальной и гуманитарной помощи, услугах по уходу на дому и т.д.</w:t>
      </w:r>
    </w:p>
    <w:p w:rsidR="00C43E49" w:rsidRPr="00C90C26" w:rsidRDefault="00C43E49" w:rsidP="00C43E49">
      <w:pPr>
        <w:spacing w:after="0"/>
        <w:jc w:val="both"/>
        <w:rPr>
          <w:rFonts w:ascii="Verdana" w:hAnsi="Verdana"/>
          <w:b/>
          <w:color w:val="1F497D" w:themeColor="text2"/>
          <w:sz w:val="24"/>
          <w:szCs w:val="24"/>
          <w:lang w:val="ru-RU"/>
        </w:rPr>
      </w:pPr>
    </w:p>
    <w:p w:rsidR="00C43E49" w:rsidRPr="00C90C26" w:rsidRDefault="00C43E49" w:rsidP="00C43E49">
      <w:pPr>
        <w:spacing w:after="0"/>
        <w:jc w:val="both"/>
        <w:rPr>
          <w:rFonts w:ascii="Verdana" w:hAnsi="Verdana"/>
          <w:b/>
          <w:color w:val="1F497D" w:themeColor="text2"/>
          <w:sz w:val="24"/>
          <w:szCs w:val="24"/>
          <w:lang w:val="ru-RU"/>
        </w:rPr>
      </w:pPr>
      <w:r w:rsidRPr="00C90C26">
        <w:rPr>
          <w:rFonts w:ascii="Verdana" w:hAnsi="Verdana"/>
          <w:b/>
          <w:color w:val="1F497D" w:themeColor="text2"/>
          <w:sz w:val="24"/>
          <w:szCs w:val="24"/>
          <w:lang w:val="ru-RU"/>
        </w:rPr>
        <w:lastRenderedPageBreak/>
        <w:t>НАЦИОНАЛЬНАЯ СТРУКТУРА</w:t>
      </w:r>
    </w:p>
    <w:tbl>
      <w:tblPr>
        <w:tblW w:w="11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9"/>
        <w:gridCol w:w="1418"/>
        <w:gridCol w:w="1276"/>
        <w:gridCol w:w="992"/>
        <w:gridCol w:w="1276"/>
        <w:gridCol w:w="850"/>
        <w:gridCol w:w="1134"/>
        <w:gridCol w:w="992"/>
        <w:gridCol w:w="851"/>
        <w:gridCol w:w="941"/>
      </w:tblGrid>
      <w:tr w:rsidR="00C43E49" w:rsidRPr="0093424B" w:rsidTr="00FF4D1B">
        <w:trPr>
          <w:trHeight w:val="540"/>
          <w:jc w:val="center"/>
        </w:trPr>
        <w:tc>
          <w:tcPr>
            <w:tcW w:w="1459" w:type="dxa"/>
            <w:vMerge w:val="restart"/>
            <w:shd w:val="clear" w:color="auto" w:fill="auto"/>
            <w:vAlign w:val="center"/>
            <w:hideMark/>
          </w:tcPr>
          <w:p w:rsidR="00C43E49" w:rsidRPr="00C90C26" w:rsidRDefault="00C43E49" w:rsidP="00FF4D1B">
            <w:pPr>
              <w:spacing w:after="0" w:line="240" w:lineRule="auto"/>
              <w:jc w:val="center"/>
              <w:rPr>
                <w:rFonts w:ascii="Verdana" w:eastAsia="Times New Roman" w:hAnsi="Verdana" w:cs="Arial"/>
                <w:b/>
                <w:bCs/>
                <w:color w:val="000000"/>
                <w:szCs w:val="18"/>
                <w:lang w:val="ru-RU"/>
              </w:rPr>
            </w:pPr>
            <w:proofErr w:type="spellStart"/>
            <w:r w:rsidRPr="00C90C26">
              <w:rPr>
                <w:rFonts w:ascii="Verdana" w:eastAsia="Times New Roman" w:hAnsi="Verdana" w:cs="Arial"/>
                <w:b/>
                <w:bCs/>
                <w:color w:val="000000"/>
                <w:szCs w:val="18"/>
                <w:lang w:val="ru-RU"/>
              </w:rPr>
              <w:t>Муници</w:t>
            </w:r>
            <w:proofErr w:type="spellEnd"/>
          </w:p>
          <w:p w:rsidR="00C43E49" w:rsidRPr="00C90C26" w:rsidRDefault="00C43E49" w:rsidP="00FF4D1B">
            <w:pPr>
              <w:spacing w:after="0" w:line="240" w:lineRule="auto"/>
              <w:jc w:val="center"/>
              <w:rPr>
                <w:rFonts w:ascii="Verdana" w:eastAsia="Times New Roman" w:hAnsi="Verdana" w:cs="Arial"/>
                <w:color w:val="000000"/>
                <w:szCs w:val="18"/>
                <w:lang w:val="ru-RU"/>
              </w:rPr>
            </w:pPr>
            <w:proofErr w:type="spellStart"/>
            <w:r w:rsidRPr="00C90C26">
              <w:rPr>
                <w:rFonts w:ascii="Verdana" w:eastAsia="Times New Roman" w:hAnsi="Verdana" w:cs="Arial"/>
                <w:b/>
                <w:bCs/>
                <w:color w:val="000000"/>
                <w:szCs w:val="18"/>
                <w:lang w:val="ru-RU"/>
              </w:rPr>
              <w:t>пий</w:t>
            </w:r>
            <w:proofErr w:type="spellEnd"/>
            <w:r w:rsidRPr="00C90C26">
              <w:rPr>
                <w:rFonts w:ascii="Verdana" w:eastAsia="Times New Roman" w:hAnsi="Verdana" w:cs="Arial"/>
                <w:color w:val="000000"/>
                <w:szCs w:val="18"/>
                <w:lang w:val="ru-RU"/>
              </w:rPr>
              <w:t xml:space="preserve"> </w:t>
            </w:r>
          </w:p>
        </w:tc>
        <w:tc>
          <w:tcPr>
            <w:tcW w:w="1418" w:type="dxa"/>
            <w:vMerge w:val="restart"/>
            <w:shd w:val="clear" w:color="auto" w:fill="auto"/>
            <w:vAlign w:val="center"/>
            <w:hideMark/>
          </w:tcPr>
          <w:p w:rsidR="00015071" w:rsidRDefault="00C43E49" w:rsidP="00FF4D1B">
            <w:pPr>
              <w:spacing w:after="0" w:line="240" w:lineRule="auto"/>
              <w:jc w:val="center"/>
              <w:rPr>
                <w:rFonts w:ascii="Verdana" w:eastAsia="Times New Roman" w:hAnsi="Verdana" w:cs="Arial"/>
                <w:b/>
                <w:bCs/>
                <w:color w:val="000000"/>
                <w:szCs w:val="18"/>
                <w:lang w:val="ru-RU"/>
              </w:rPr>
            </w:pPr>
            <w:proofErr w:type="spellStart"/>
            <w:r w:rsidRPr="00C90C26">
              <w:rPr>
                <w:rFonts w:ascii="Verdana" w:eastAsia="Times New Roman" w:hAnsi="Verdana" w:cs="Arial"/>
                <w:b/>
                <w:bCs/>
                <w:color w:val="000000"/>
                <w:szCs w:val="18"/>
                <w:lang w:val="ru-RU"/>
              </w:rPr>
              <w:t>Населе</w:t>
            </w:r>
            <w:proofErr w:type="spellEnd"/>
          </w:p>
          <w:p w:rsidR="00015071" w:rsidRDefault="00C43E49" w:rsidP="00FF4D1B">
            <w:pPr>
              <w:spacing w:after="0" w:line="240" w:lineRule="auto"/>
              <w:jc w:val="center"/>
              <w:rPr>
                <w:rFonts w:ascii="Verdana" w:eastAsia="Times New Roman" w:hAnsi="Verdana" w:cs="Arial"/>
                <w:b/>
                <w:bCs/>
                <w:color w:val="000000"/>
                <w:szCs w:val="18"/>
                <w:lang w:val="ru-RU"/>
              </w:rPr>
            </w:pPr>
            <w:proofErr w:type="spellStart"/>
            <w:r w:rsidRPr="00C90C26">
              <w:rPr>
                <w:rFonts w:ascii="Verdana" w:eastAsia="Times New Roman" w:hAnsi="Verdana" w:cs="Arial"/>
                <w:b/>
                <w:bCs/>
                <w:color w:val="000000"/>
                <w:szCs w:val="18"/>
                <w:lang w:val="ru-RU"/>
              </w:rPr>
              <w:t>ние</w:t>
            </w:r>
            <w:proofErr w:type="spellEnd"/>
            <w:r w:rsidRPr="00C90C26">
              <w:rPr>
                <w:rFonts w:ascii="Verdana" w:eastAsia="Times New Roman" w:hAnsi="Verdana" w:cs="Arial"/>
                <w:b/>
                <w:bCs/>
                <w:color w:val="000000"/>
                <w:szCs w:val="18"/>
                <w:lang w:val="ru-RU"/>
              </w:rPr>
              <w:t>, заявив</w:t>
            </w:r>
          </w:p>
          <w:p w:rsidR="00C43E49" w:rsidRPr="00C90C26" w:rsidRDefault="00C43E49" w:rsidP="00015071">
            <w:pPr>
              <w:spacing w:after="0" w:line="240" w:lineRule="auto"/>
              <w:jc w:val="center"/>
              <w:rPr>
                <w:rFonts w:ascii="Verdana" w:eastAsia="Times New Roman" w:hAnsi="Verdana" w:cs="Arial"/>
                <w:color w:val="000000"/>
                <w:szCs w:val="18"/>
                <w:lang w:val="ru-RU"/>
              </w:rPr>
            </w:pPr>
            <w:r w:rsidRPr="00C90C26">
              <w:rPr>
                <w:rFonts w:ascii="Verdana" w:eastAsia="Times New Roman" w:hAnsi="Verdana" w:cs="Arial"/>
                <w:b/>
                <w:bCs/>
                <w:color w:val="000000"/>
                <w:szCs w:val="18"/>
                <w:lang w:val="ru-RU"/>
              </w:rPr>
              <w:t>шее  национальност</w:t>
            </w:r>
            <w:r w:rsidR="00015071">
              <w:rPr>
                <w:rFonts w:ascii="Verdana" w:eastAsia="Times New Roman" w:hAnsi="Verdana" w:cs="Arial"/>
                <w:b/>
                <w:bCs/>
                <w:color w:val="000000"/>
                <w:szCs w:val="18"/>
                <w:lang w:val="ru-RU"/>
              </w:rPr>
              <w:t>ь</w:t>
            </w:r>
            <w:r w:rsidRPr="00C90C26">
              <w:rPr>
                <w:rFonts w:ascii="Verdana" w:eastAsia="Times New Roman" w:hAnsi="Verdana" w:cs="Arial"/>
                <w:color w:val="000000"/>
                <w:szCs w:val="18"/>
                <w:lang w:val="ru-RU"/>
              </w:rPr>
              <w:t xml:space="preserve"> </w:t>
            </w:r>
          </w:p>
        </w:tc>
        <w:tc>
          <w:tcPr>
            <w:tcW w:w="8312" w:type="dxa"/>
            <w:gridSpan w:val="8"/>
            <w:shd w:val="clear" w:color="auto" w:fill="auto"/>
            <w:vAlign w:val="bottom"/>
            <w:hideMark/>
          </w:tcPr>
          <w:p w:rsidR="00C43E49" w:rsidRPr="00C90C26" w:rsidRDefault="00C43E49" w:rsidP="00015071">
            <w:pPr>
              <w:spacing w:after="0" w:line="240" w:lineRule="auto"/>
              <w:jc w:val="center"/>
              <w:rPr>
                <w:rFonts w:ascii="Verdana" w:eastAsia="Times New Roman" w:hAnsi="Verdana" w:cs="Arial"/>
                <w:color w:val="000000"/>
                <w:szCs w:val="18"/>
                <w:lang w:val="ru-RU"/>
              </w:rPr>
            </w:pPr>
            <w:r w:rsidRPr="00C90C26">
              <w:rPr>
                <w:rFonts w:ascii="Verdana" w:eastAsia="Times New Roman" w:hAnsi="Verdana" w:cs="Arial"/>
                <w:b/>
                <w:bCs/>
                <w:color w:val="000000"/>
                <w:szCs w:val="18"/>
                <w:lang w:val="ru-RU"/>
              </w:rPr>
              <w:t>Население, заявившее национальност</w:t>
            </w:r>
            <w:r w:rsidR="00015071">
              <w:rPr>
                <w:rFonts w:ascii="Verdana" w:eastAsia="Times New Roman" w:hAnsi="Verdana" w:cs="Arial"/>
                <w:b/>
                <w:bCs/>
                <w:color w:val="000000"/>
                <w:szCs w:val="18"/>
                <w:lang w:val="ru-RU"/>
              </w:rPr>
              <w:t>ь</w:t>
            </w:r>
            <w:r w:rsidRPr="00C90C26">
              <w:rPr>
                <w:rFonts w:ascii="Verdana" w:eastAsia="Times New Roman" w:hAnsi="Verdana" w:cs="Arial"/>
                <w:b/>
                <w:bCs/>
                <w:color w:val="000000"/>
                <w:szCs w:val="18"/>
                <w:lang w:val="ru-RU"/>
              </w:rPr>
              <w:t xml:space="preserve">, в т.ч. </w:t>
            </w:r>
            <w:proofErr w:type="gramStart"/>
            <w:r w:rsidRPr="00C90C26">
              <w:rPr>
                <w:rFonts w:ascii="Verdana" w:eastAsia="Times New Roman" w:hAnsi="Verdana" w:cs="Arial"/>
                <w:b/>
                <w:bCs/>
                <w:color w:val="000000"/>
                <w:szCs w:val="18"/>
                <w:lang w:val="ru-RU"/>
              </w:rPr>
              <w:t>в</w:t>
            </w:r>
            <w:proofErr w:type="gramEnd"/>
            <w:r w:rsidRPr="00C90C26">
              <w:rPr>
                <w:rFonts w:ascii="Verdana" w:eastAsia="Times New Roman" w:hAnsi="Verdana" w:cs="Arial"/>
                <w:b/>
                <w:bCs/>
                <w:color w:val="000000"/>
                <w:szCs w:val="18"/>
                <w:lang w:val="ru-RU"/>
              </w:rPr>
              <w:t xml:space="preserve"> %</w:t>
            </w:r>
            <w:r w:rsidRPr="00C90C26">
              <w:rPr>
                <w:rFonts w:ascii="Verdana" w:eastAsia="Times New Roman" w:hAnsi="Verdana" w:cs="Arial"/>
                <w:b/>
                <w:bCs/>
                <w:color w:val="000000"/>
                <w:szCs w:val="18"/>
                <w:lang w:val="ru-RU"/>
              </w:rPr>
              <w:br/>
            </w:r>
          </w:p>
        </w:tc>
      </w:tr>
      <w:tr w:rsidR="00C43E49" w:rsidRPr="00C90C26" w:rsidTr="00FF4D1B">
        <w:trPr>
          <w:trHeight w:val="433"/>
          <w:jc w:val="center"/>
        </w:trPr>
        <w:tc>
          <w:tcPr>
            <w:tcW w:w="1459" w:type="dxa"/>
            <w:vMerge/>
            <w:vAlign w:val="center"/>
            <w:hideMark/>
          </w:tcPr>
          <w:p w:rsidR="00C43E49" w:rsidRPr="00C90C26" w:rsidRDefault="00C43E49" w:rsidP="00FF4D1B">
            <w:pPr>
              <w:spacing w:after="0" w:line="240" w:lineRule="auto"/>
              <w:rPr>
                <w:rFonts w:ascii="Verdana" w:eastAsia="Times New Roman" w:hAnsi="Verdana" w:cs="Arial"/>
                <w:color w:val="000000"/>
                <w:szCs w:val="18"/>
                <w:lang w:val="ru-RU"/>
              </w:rPr>
            </w:pPr>
          </w:p>
        </w:tc>
        <w:tc>
          <w:tcPr>
            <w:tcW w:w="1418" w:type="dxa"/>
            <w:vMerge/>
            <w:vAlign w:val="center"/>
            <w:hideMark/>
          </w:tcPr>
          <w:p w:rsidR="00C43E49" w:rsidRPr="00C90C26" w:rsidRDefault="00C43E49" w:rsidP="00FF4D1B">
            <w:pPr>
              <w:spacing w:after="0" w:line="240" w:lineRule="auto"/>
              <w:rPr>
                <w:rFonts w:ascii="Verdana" w:eastAsia="Times New Roman" w:hAnsi="Verdana" w:cs="Arial"/>
                <w:color w:val="000000"/>
                <w:szCs w:val="18"/>
                <w:lang w:val="ru-RU"/>
              </w:rPr>
            </w:pPr>
          </w:p>
        </w:tc>
        <w:tc>
          <w:tcPr>
            <w:tcW w:w="1276" w:type="dxa"/>
            <w:shd w:val="clear" w:color="auto" w:fill="auto"/>
            <w:vAlign w:val="center"/>
            <w:hideMark/>
          </w:tcPr>
          <w:p w:rsidR="00C43E49" w:rsidRPr="00C90C26" w:rsidRDefault="00C43E49" w:rsidP="00FF4D1B">
            <w:pPr>
              <w:spacing w:after="0" w:line="240" w:lineRule="auto"/>
              <w:jc w:val="center"/>
              <w:rPr>
                <w:rFonts w:ascii="Verdana" w:eastAsia="Times New Roman" w:hAnsi="Verdana" w:cs="Arial"/>
                <w:color w:val="000000"/>
                <w:sz w:val="18"/>
                <w:szCs w:val="18"/>
                <w:lang w:val="ru-RU"/>
              </w:rPr>
            </w:pPr>
            <w:r w:rsidRPr="00C90C26">
              <w:rPr>
                <w:rFonts w:ascii="Verdana" w:eastAsia="Times New Roman" w:hAnsi="Verdana" w:cs="Arial"/>
                <w:color w:val="000000"/>
                <w:sz w:val="18"/>
                <w:szCs w:val="18"/>
                <w:lang w:val="ru-RU"/>
              </w:rPr>
              <w:t>Молдаване</w:t>
            </w:r>
            <w:r w:rsidRPr="00C90C26">
              <w:rPr>
                <w:rFonts w:ascii="Verdana" w:eastAsia="Times New Roman" w:hAnsi="Verdana" w:cs="Arial"/>
                <w:color w:val="000000"/>
                <w:sz w:val="18"/>
                <w:szCs w:val="18"/>
                <w:lang w:val="ru-RU"/>
              </w:rPr>
              <w:br/>
            </w:r>
          </w:p>
        </w:tc>
        <w:tc>
          <w:tcPr>
            <w:tcW w:w="992" w:type="dxa"/>
            <w:shd w:val="clear" w:color="auto" w:fill="auto"/>
            <w:vAlign w:val="center"/>
            <w:hideMark/>
          </w:tcPr>
          <w:p w:rsidR="00C43E49" w:rsidRPr="00C90C26" w:rsidRDefault="00C43E49" w:rsidP="00FF4D1B">
            <w:pPr>
              <w:spacing w:after="0" w:line="240" w:lineRule="auto"/>
              <w:jc w:val="center"/>
              <w:rPr>
                <w:rFonts w:ascii="Verdana" w:eastAsia="Times New Roman" w:hAnsi="Verdana" w:cs="Arial"/>
                <w:color w:val="000000"/>
                <w:sz w:val="18"/>
                <w:szCs w:val="18"/>
                <w:lang w:val="ru-RU"/>
              </w:rPr>
            </w:pPr>
            <w:r w:rsidRPr="00C90C26">
              <w:rPr>
                <w:rFonts w:ascii="Verdana" w:eastAsia="Times New Roman" w:hAnsi="Verdana" w:cs="Arial"/>
                <w:color w:val="000000"/>
                <w:sz w:val="18"/>
                <w:szCs w:val="18"/>
                <w:lang w:val="ru-RU"/>
              </w:rPr>
              <w:t>Румыны</w:t>
            </w:r>
            <w:r w:rsidRPr="00C90C26">
              <w:rPr>
                <w:rFonts w:ascii="Verdana" w:eastAsia="Times New Roman" w:hAnsi="Verdana" w:cs="Arial"/>
                <w:color w:val="000000"/>
                <w:sz w:val="18"/>
                <w:szCs w:val="18"/>
                <w:lang w:val="ru-RU"/>
              </w:rPr>
              <w:br/>
            </w:r>
          </w:p>
        </w:tc>
        <w:tc>
          <w:tcPr>
            <w:tcW w:w="1276" w:type="dxa"/>
            <w:shd w:val="clear" w:color="auto" w:fill="auto"/>
            <w:vAlign w:val="center"/>
            <w:hideMark/>
          </w:tcPr>
          <w:p w:rsidR="00C43E49" w:rsidRPr="00C90C26" w:rsidRDefault="00C43E49" w:rsidP="00FF4D1B">
            <w:pPr>
              <w:spacing w:after="0" w:line="240" w:lineRule="auto"/>
              <w:jc w:val="center"/>
              <w:rPr>
                <w:rFonts w:ascii="Verdana" w:eastAsia="Times New Roman" w:hAnsi="Verdana" w:cs="Arial"/>
                <w:color w:val="000000"/>
                <w:sz w:val="18"/>
                <w:szCs w:val="18"/>
                <w:lang w:val="ru-RU"/>
              </w:rPr>
            </w:pPr>
            <w:r w:rsidRPr="00C90C26">
              <w:rPr>
                <w:rFonts w:ascii="Verdana" w:eastAsia="Times New Roman" w:hAnsi="Verdana" w:cs="Arial"/>
                <w:color w:val="000000"/>
                <w:sz w:val="18"/>
                <w:szCs w:val="18"/>
                <w:lang w:val="ru-RU"/>
              </w:rPr>
              <w:t>Украинцы</w:t>
            </w:r>
            <w:r w:rsidRPr="00C90C26">
              <w:rPr>
                <w:rFonts w:ascii="Verdana" w:eastAsia="Times New Roman" w:hAnsi="Verdana" w:cs="Arial"/>
                <w:color w:val="000000"/>
                <w:sz w:val="18"/>
                <w:szCs w:val="18"/>
                <w:lang w:val="ru-RU"/>
              </w:rPr>
              <w:br/>
            </w:r>
          </w:p>
        </w:tc>
        <w:tc>
          <w:tcPr>
            <w:tcW w:w="850" w:type="dxa"/>
            <w:shd w:val="clear" w:color="auto" w:fill="auto"/>
            <w:vAlign w:val="center"/>
            <w:hideMark/>
          </w:tcPr>
          <w:p w:rsidR="00C43E49" w:rsidRPr="00C90C26" w:rsidRDefault="00C43E49" w:rsidP="00FF4D1B">
            <w:pPr>
              <w:spacing w:after="0" w:line="240" w:lineRule="auto"/>
              <w:jc w:val="center"/>
              <w:rPr>
                <w:rFonts w:ascii="Verdana" w:eastAsia="Times New Roman" w:hAnsi="Verdana" w:cs="Arial"/>
                <w:color w:val="000000"/>
                <w:sz w:val="18"/>
                <w:szCs w:val="18"/>
                <w:lang w:val="ru-RU"/>
              </w:rPr>
            </w:pPr>
            <w:r w:rsidRPr="00C90C26">
              <w:rPr>
                <w:rFonts w:ascii="Verdana" w:eastAsia="Times New Roman" w:hAnsi="Verdana" w:cs="Arial"/>
                <w:color w:val="000000"/>
                <w:sz w:val="18"/>
                <w:szCs w:val="18"/>
                <w:lang w:val="ru-RU"/>
              </w:rPr>
              <w:t>Рус</w:t>
            </w:r>
          </w:p>
          <w:p w:rsidR="00C43E49" w:rsidRPr="00C90C26" w:rsidRDefault="00C43E49" w:rsidP="00FF4D1B">
            <w:pPr>
              <w:spacing w:after="0" w:line="240" w:lineRule="auto"/>
              <w:jc w:val="center"/>
              <w:rPr>
                <w:rFonts w:ascii="Verdana" w:eastAsia="Times New Roman" w:hAnsi="Verdana" w:cs="Arial"/>
                <w:color w:val="000000"/>
                <w:sz w:val="18"/>
                <w:szCs w:val="18"/>
                <w:lang w:val="ru-RU"/>
              </w:rPr>
            </w:pPr>
            <w:proofErr w:type="spellStart"/>
            <w:r w:rsidRPr="00C90C26">
              <w:rPr>
                <w:rFonts w:ascii="Verdana" w:eastAsia="Times New Roman" w:hAnsi="Verdana" w:cs="Arial"/>
                <w:color w:val="000000"/>
                <w:sz w:val="18"/>
                <w:szCs w:val="18"/>
                <w:lang w:val="ru-RU"/>
              </w:rPr>
              <w:t>ские</w:t>
            </w:r>
            <w:proofErr w:type="spellEnd"/>
            <w:r w:rsidRPr="00C90C26">
              <w:rPr>
                <w:rFonts w:ascii="Verdana" w:eastAsia="Times New Roman" w:hAnsi="Verdana" w:cs="Arial"/>
                <w:color w:val="000000"/>
                <w:sz w:val="18"/>
                <w:szCs w:val="18"/>
                <w:lang w:val="ru-RU"/>
              </w:rPr>
              <w:br/>
            </w:r>
          </w:p>
        </w:tc>
        <w:tc>
          <w:tcPr>
            <w:tcW w:w="1134" w:type="dxa"/>
            <w:shd w:val="clear" w:color="auto" w:fill="auto"/>
            <w:vAlign w:val="center"/>
            <w:hideMark/>
          </w:tcPr>
          <w:p w:rsidR="00C43E49" w:rsidRPr="00C90C26" w:rsidRDefault="00C43E49" w:rsidP="00FF4D1B">
            <w:pPr>
              <w:spacing w:after="0" w:line="240" w:lineRule="auto"/>
              <w:jc w:val="center"/>
              <w:rPr>
                <w:rFonts w:ascii="Verdana" w:eastAsia="Times New Roman" w:hAnsi="Verdana" w:cs="Arial"/>
                <w:color w:val="000000"/>
                <w:sz w:val="18"/>
                <w:szCs w:val="18"/>
                <w:lang w:val="ru-RU"/>
              </w:rPr>
            </w:pPr>
            <w:r w:rsidRPr="00C90C26">
              <w:rPr>
                <w:rFonts w:ascii="Verdana" w:eastAsia="Times New Roman" w:hAnsi="Verdana" w:cs="Arial"/>
                <w:color w:val="000000"/>
                <w:sz w:val="18"/>
                <w:szCs w:val="18"/>
                <w:lang w:val="ru-RU"/>
              </w:rPr>
              <w:t>Гагаузы</w:t>
            </w:r>
            <w:r w:rsidRPr="00C90C26">
              <w:rPr>
                <w:rFonts w:ascii="Verdana" w:eastAsia="Times New Roman" w:hAnsi="Verdana" w:cs="Arial"/>
                <w:color w:val="000000"/>
                <w:sz w:val="18"/>
                <w:szCs w:val="18"/>
                <w:lang w:val="ru-RU"/>
              </w:rPr>
              <w:br/>
            </w:r>
          </w:p>
        </w:tc>
        <w:tc>
          <w:tcPr>
            <w:tcW w:w="992" w:type="dxa"/>
            <w:shd w:val="clear" w:color="auto" w:fill="auto"/>
            <w:vAlign w:val="center"/>
            <w:hideMark/>
          </w:tcPr>
          <w:p w:rsidR="00C43E49" w:rsidRPr="00C90C26" w:rsidRDefault="00C43E49" w:rsidP="00FF4D1B">
            <w:pPr>
              <w:spacing w:after="0" w:line="240" w:lineRule="auto"/>
              <w:jc w:val="center"/>
              <w:rPr>
                <w:rFonts w:ascii="Verdana" w:eastAsia="Times New Roman" w:hAnsi="Verdana" w:cs="Arial"/>
                <w:color w:val="000000"/>
                <w:sz w:val="18"/>
                <w:szCs w:val="18"/>
                <w:lang w:val="ru-RU"/>
              </w:rPr>
            </w:pPr>
            <w:proofErr w:type="spellStart"/>
            <w:r w:rsidRPr="00C90C26">
              <w:rPr>
                <w:rFonts w:ascii="Verdana" w:eastAsia="Times New Roman" w:hAnsi="Verdana" w:cs="Arial"/>
                <w:color w:val="000000"/>
                <w:sz w:val="18"/>
                <w:szCs w:val="18"/>
                <w:lang w:val="ru-RU"/>
              </w:rPr>
              <w:t>Болга</w:t>
            </w:r>
            <w:proofErr w:type="spellEnd"/>
          </w:p>
          <w:p w:rsidR="00C43E49" w:rsidRPr="00C90C26" w:rsidRDefault="00C43E49" w:rsidP="00FF4D1B">
            <w:pPr>
              <w:spacing w:after="0" w:line="240" w:lineRule="auto"/>
              <w:jc w:val="center"/>
              <w:rPr>
                <w:rFonts w:ascii="Verdana" w:eastAsia="Times New Roman" w:hAnsi="Verdana" w:cs="Arial"/>
                <w:color w:val="000000"/>
                <w:sz w:val="18"/>
                <w:szCs w:val="18"/>
                <w:lang w:val="ru-RU"/>
              </w:rPr>
            </w:pPr>
            <w:proofErr w:type="spellStart"/>
            <w:r w:rsidRPr="00C90C26">
              <w:rPr>
                <w:rFonts w:ascii="Verdana" w:eastAsia="Times New Roman" w:hAnsi="Verdana" w:cs="Arial"/>
                <w:color w:val="000000"/>
                <w:sz w:val="18"/>
                <w:szCs w:val="18"/>
                <w:lang w:val="ru-RU"/>
              </w:rPr>
              <w:t>ры</w:t>
            </w:r>
            <w:proofErr w:type="spellEnd"/>
            <w:r w:rsidRPr="00C90C26">
              <w:rPr>
                <w:rFonts w:ascii="Verdana" w:eastAsia="Times New Roman" w:hAnsi="Verdana" w:cs="Arial"/>
                <w:color w:val="000000"/>
                <w:sz w:val="18"/>
                <w:szCs w:val="18"/>
                <w:lang w:val="ru-RU"/>
              </w:rPr>
              <w:br/>
            </w:r>
          </w:p>
        </w:tc>
        <w:tc>
          <w:tcPr>
            <w:tcW w:w="851" w:type="dxa"/>
            <w:shd w:val="clear" w:color="auto" w:fill="auto"/>
            <w:vAlign w:val="center"/>
            <w:hideMark/>
          </w:tcPr>
          <w:p w:rsidR="00C43E49" w:rsidRPr="00C90C26" w:rsidRDefault="00C43E49" w:rsidP="00FF4D1B">
            <w:pPr>
              <w:spacing w:after="0" w:line="240" w:lineRule="auto"/>
              <w:jc w:val="center"/>
              <w:rPr>
                <w:rFonts w:ascii="Verdana" w:eastAsia="Times New Roman" w:hAnsi="Verdana" w:cs="Arial"/>
                <w:color w:val="000000"/>
                <w:sz w:val="18"/>
                <w:szCs w:val="18"/>
                <w:lang w:val="ru-RU"/>
              </w:rPr>
            </w:pPr>
            <w:r w:rsidRPr="00C90C26">
              <w:rPr>
                <w:rFonts w:ascii="Verdana" w:eastAsia="Times New Roman" w:hAnsi="Verdana" w:cs="Arial"/>
                <w:color w:val="000000"/>
                <w:sz w:val="18"/>
                <w:szCs w:val="18"/>
                <w:lang w:val="ru-RU"/>
              </w:rPr>
              <w:t>Ромы</w:t>
            </w:r>
            <w:r w:rsidRPr="00C90C26">
              <w:rPr>
                <w:rFonts w:ascii="Verdana" w:eastAsia="Times New Roman" w:hAnsi="Verdana" w:cs="Arial"/>
                <w:color w:val="000000"/>
                <w:sz w:val="18"/>
                <w:szCs w:val="18"/>
                <w:lang w:val="ru-RU"/>
              </w:rPr>
              <w:br/>
            </w:r>
          </w:p>
        </w:tc>
        <w:tc>
          <w:tcPr>
            <w:tcW w:w="941" w:type="dxa"/>
            <w:shd w:val="clear" w:color="auto" w:fill="auto"/>
            <w:vAlign w:val="center"/>
            <w:hideMark/>
          </w:tcPr>
          <w:p w:rsidR="00C43E49" w:rsidRPr="00C90C26" w:rsidRDefault="00C43E49" w:rsidP="00FF4D1B">
            <w:pPr>
              <w:spacing w:after="0" w:line="240" w:lineRule="auto"/>
              <w:jc w:val="center"/>
              <w:rPr>
                <w:rFonts w:ascii="Verdana" w:eastAsia="Times New Roman" w:hAnsi="Verdana" w:cs="Arial"/>
                <w:color w:val="000000"/>
                <w:sz w:val="18"/>
                <w:szCs w:val="18"/>
                <w:lang w:val="ru-RU"/>
              </w:rPr>
            </w:pPr>
            <w:r w:rsidRPr="00C90C26">
              <w:rPr>
                <w:rFonts w:ascii="Verdana" w:eastAsia="Times New Roman" w:hAnsi="Verdana" w:cs="Arial"/>
                <w:color w:val="000000"/>
                <w:sz w:val="18"/>
                <w:szCs w:val="18"/>
                <w:lang w:val="ru-RU"/>
              </w:rPr>
              <w:t>Другие национальности</w:t>
            </w:r>
          </w:p>
        </w:tc>
      </w:tr>
      <w:tr w:rsidR="00C43E49" w:rsidRPr="00C90C26" w:rsidTr="00FF4D1B">
        <w:trPr>
          <w:trHeight w:val="259"/>
          <w:jc w:val="center"/>
        </w:trPr>
        <w:tc>
          <w:tcPr>
            <w:tcW w:w="1459" w:type="dxa"/>
            <w:shd w:val="clear" w:color="auto" w:fill="auto"/>
            <w:noWrap/>
            <w:vAlign w:val="bottom"/>
            <w:hideMark/>
          </w:tcPr>
          <w:p w:rsidR="00C43E49" w:rsidRPr="00C90C26" w:rsidRDefault="00C43E49" w:rsidP="00FF4D1B">
            <w:pPr>
              <w:spacing w:after="0" w:line="240" w:lineRule="auto"/>
              <w:rPr>
                <w:rFonts w:ascii="Verdana" w:eastAsia="Times New Roman" w:hAnsi="Verdana" w:cs="Arial"/>
                <w:b/>
                <w:bCs/>
                <w:szCs w:val="18"/>
                <w:lang w:val="ru-RU"/>
              </w:rPr>
            </w:pPr>
            <w:r w:rsidRPr="00C90C26">
              <w:rPr>
                <w:rFonts w:ascii="Verdana" w:eastAsia="Times New Roman" w:hAnsi="Verdana" w:cs="Arial"/>
                <w:b/>
                <w:bCs/>
                <w:szCs w:val="18"/>
                <w:lang w:val="ru-RU"/>
              </w:rPr>
              <w:t>Всего РМ</w:t>
            </w:r>
          </w:p>
        </w:tc>
        <w:tc>
          <w:tcPr>
            <w:tcW w:w="1418" w:type="dxa"/>
            <w:shd w:val="clear" w:color="auto" w:fill="auto"/>
            <w:noWrap/>
            <w:vAlign w:val="bottom"/>
            <w:hideMark/>
          </w:tcPr>
          <w:p w:rsidR="00C43E49" w:rsidRPr="00C90C26" w:rsidRDefault="00C43E49" w:rsidP="00FF4D1B">
            <w:pPr>
              <w:spacing w:after="0" w:line="240" w:lineRule="auto"/>
              <w:jc w:val="right"/>
              <w:rPr>
                <w:rFonts w:ascii="Verdana" w:eastAsia="Times New Roman" w:hAnsi="Verdana" w:cs="Arial"/>
                <w:color w:val="000000"/>
                <w:szCs w:val="18"/>
                <w:lang w:val="ru-RU"/>
              </w:rPr>
            </w:pPr>
            <w:r w:rsidRPr="00C90C26">
              <w:rPr>
                <w:rFonts w:ascii="Verdana" w:eastAsia="Times New Roman" w:hAnsi="Verdana" w:cs="Arial"/>
                <w:color w:val="000000"/>
                <w:szCs w:val="18"/>
                <w:lang w:val="ru-RU"/>
              </w:rPr>
              <w:t>2.754.719</w:t>
            </w:r>
          </w:p>
        </w:tc>
        <w:tc>
          <w:tcPr>
            <w:tcW w:w="1276" w:type="dxa"/>
            <w:shd w:val="clear" w:color="auto" w:fill="auto"/>
            <w:noWrap/>
            <w:vAlign w:val="bottom"/>
            <w:hideMark/>
          </w:tcPr>
          <w:p w:rsidR="00C43E49" w:rsidRPr="00C90C26" w:rsidRDefault="00C43E49" w:rsidP="00FF4D1B">
            <w:pPr>
              <w:spacing w:after="0" w:line="240" w:lineRule="auto"/>
              <w:jc w:val="right"/>
              <w:rPr>
                <w:rFonts w:ascii="Verdana" w:eastAsia="Times New Roman" w:hAnsi="Verdana" w:cs="Arial"/>
                <w:color w:val="000000"/>
                <w:szCs w:val="18"/>
                <w:lang w:val="ru-RU"/>
              </w:rPr>
            </w:pPr>
            <w:r w:rsidRPr="00C90C26">
              <w:rPr>
                <w:rFonts w:ascii="Verdana" w:eastAsia="Times New Roman" w:hAnsi="Verdana" w:cs="Arial"/>
                <w:color w:val="000000"/>
                <w:szCs w:val="18"/>
                <w:lang w:val="ru-RU"/>
              </w:rPr>
              <w:t>75,1</w:t>
            </w:r>
          </w:p>
        </w:tc>
        <w:tc>
          <w:tcPr>
            <w:tcW w:w="992" w:type="dxa"/>
            <w:shd w:val="clear" w:color="auto" w:fill="auto"/>
            <w:noWrap/>
            <w:vAlign w:val="bottom"/>
            <w:hideMark/>
          </w:tcPr>
          <w:p w:rsidR="00C43E49" w:rsidRPr="00C90C26" w:rsidRDefault="00C43E49" w:rsidP="00FF4D1B">
            <w:pPr>
              <w:spacing w:after="0" w:line="240" w:lineRule="auto"/>
              <w:jc w:val="right"/>
              <w:rPr>
                <w:rFonts w:ascii="Verdana" w:eastAsia="Times New Roman" w:hAnsi="Verdana" w:cs="Arial"/>
                <w:color w:val="000000"/>
                <w:szCs w:val="18"/>
                <w:lang w:val="ru-RU"/>
              </w:rPr>
            </w:pPr>
            <w:r w:rsidRPr="00C90C26">
              <w:rPr>
                <w:rFonts w:ascii="Verdana" w:eastAsia="Times New Roman" w:hAnsi="Verdana" w:cs="Arial"/>
                <w:color w:val="000000"/>
                <w:szCs w:val="18"/>
                <w:lang w:val="ru-RU"/>
              </w:rPr>
              <w:t>7,0</w:t>
            </w:r>
          </w:p>
        </w:tc>
        <w:tc>
          <w:tcPr>
            <w:tcW w:w="1276" w:type="dxa"/>
            <w:shd w:val="clear" w:color="auto" w:fill="auto"/>
            <w:noWrap/>
            <w:vAlign w:val="bottom"/>
            <w:hideMark/>
          </w:tcPr>
          <w:p w:rsidR="00C43E49" w:rsidRPr="00C90C26" w:rsidRDefault="00C43E49" w:rsidP="00FF4D1B">
            <w:pPr>
              <w:spacing w:after="0" w:line="240" w:lineRule="auto"/>
              <w:jc w:val="right"/>
              <w:rPr>
                <w:rFonts w:ascii="Verdana" w:eastAsia="Times New Roman" w:hAnsi="Verdana" w:cs="Arial"/>
                <w:color w:val="000000"/>
                <w:szCs w:val="18"/>
                <w:lang w:val="ru-RU"/>
              </w:rPr>
            </w:pPr>
            <w:r w:rsidRPr="00C90C26">
              <w:rPr>
                <w:rFonts w:ascii="Verdana" w:eastAsia="Times New Roman" w:hAnsi="Verdana" w:cs="Arial"/>
                <w:color w:val="000000"/>
                <w:szCs w:val="18"/>
                <w:lang w:val="ru-RU"/>
              </w:rPr>
              <w:t>6,6</w:t>
            </w:r>
          </w:p>
        </w:tc>
        <w:tc>
          <w:tcPr>
            <w:tcW w:w="850" w:type="dxa"/>
            <w:shd w:val="clear" w:color="auto" w:fill="auto"/>
            <w:noWrap/>
            <w:vAlign w:val="bottom"/>
            <w:hideMark/>
          </w:tcPr>
          <w:p w:rsidR="00C43E49" w:rsidRPr="00C90C26" w:rsidRDefault="00C43E49" w:rsidP="00FF4D1B">
            <w:pPr>
              <w:spacing w:after="0" w:line="240" w:lineRule="auto"/>
              <w:jc w:val="right"/>
              <w:rPr>
                <w:rFonts w:ascii="Verdana" w:eastAsia="Times New Roman" w:hAnsi="Verdana" w:cs="Arial"/>
                <w:color w:val="000000"/>
                <w:szCs w:val="18"/>
                <w:lang w:val="ru-RU"/>
              </w:rPr>
            </w:pPr>
            <w:r w:rsidRPr="00C90C26">
              <w:rPr>
                <w:rFonts w:ascii="Verdana" w:eastAsia="Times New Roman" w:hAnsi="Verdana" w:cs="Arial"/>
                <w:color w:val="000000"/>
                <w:szCs w:val="18"/>
                <w:lang w:val="ru-RU"/>
              </w:rPr>
              <w:t>4,1</w:t>
            </w:r>
          </w:p>
        </w:tc>
        <w:tc>
          <w:tcPr>
            <w:tcW w:w="1134" w:type="dxa"/>
            <w:shd w:val="clear" w:color="auto" w:fill="auto"/>
            <w:noWrap/>
            <w:vAlign w:val="bottom"/>
            <w:hideMark/>
          </w:tcPr>
          <w:p w:rsidR="00C43E49" w:rsidRPr="00C90C26" w:rsidRDefault="00C43E49" w:rsidP="00FF4D1B">
            <w:pPr>
              <w:spacing w:after="0" w:line="240" w:lineRule="auto"/>
              <w:jc w:val="right"/>
              <w:rPr>
                <w:rFonts w:ascii="Verdana" w:eastAsia="Times New Roman" w:hAnsi="Verdana" w:cs="Arial"/>
                <w:color w:val="000000"/>
                <w:szCs w:val="18"/>
                <w:lang w:val="ru-RU"/>
              </w:rPr>
            </w:pPr>
            <w:r w:rsidRPr="00C90C26">
              <w:rPr>
                <w:rFonts w:ascii="Verdana" w:eastAsia="Times New Roman" w:hAnsi="Verdana" w:cs="Arial"/>
                <w:color w:val="000000"/>
                <w:szCs w:val="18"/>
                <w:lang w:val="ru-RU"/>
              </w:rPr>
              <w:t>4,6</w:t>
            </w:r>
          </w:p>
        </w:tc>
        <w:tc>
          <w:tcPr>
            <w:tcW w:w="992" w:type="dxa"/>
            <w:shd w:val="clear" w:color="auto" w:fill="auto"/>
            <w:noWrap/>
            <w:vAlign w:val="bottom"/>
            <w:hideMark/>
          </w:tcPr>
          <w:p w:rsidR="00C43E49" w:rsidRPr="00C90C26" w:rsidRDefault="00C43E49" w:rsidP="00FF4D1B">
            <w:pPr>
              <w:spacing w:after="0" w:line="240" w:lineRule="auto"/>
              <w:jc w:val="right"/>
              <w:rPr>
                <w:rFonts w:ascii="Verdana" w:eastAsia="Times New Roman" w:hAnsi="Verdana" w:cs="Arial"/>
                <w:color w:val="000000"/>
                <w:szCs w:val="18"/>
                <w:lang w:val="ru-RU"/>
              </w:rPr>
            </w:pPr>
            <w:r w:rsidRPr="00C90C26">
              <w:rPr>
                <w:rFonts w:ascii="Verdana" w:eastAsia="Times New Roman" w:hAnsi="Verdana" w:cs="Arial"/>
                <w:color w:val="000000"/>
                <w:szCs w:val="18"/>
                <w:lang w:val="ru-RU"/>
              </w:rPr>
              <w:t>1,9</w:t>
            </w:r>
          </w:p>
        </w:tc>
        <w:tc>
          <w:tcPr>
            <w:tcW w:w="851" w:type="dxa"/>
            <w:tcBorders>
              <w:bottom w:val="single" w:sz="4" w:space="0" w:color="auto"/>
            </w:tcBorders>
            <w:shd w:val="clear" w:color="auto" w:fill="auto"/>
            <w:noWrap/>
            <w:vAlign w:val="bottom"/>
            <w:hideMark/>
          </w:tcPr>
          <w:p w:rsidR="00C43E49" w:rsidRPr="00C90C26" w:rsidRDefault="00C43E49" w:rsidP="00FF4D1B">
            <w:pPr>
              <w:spacing w:after="0" w:line="240" w:lineRule="auto"/>
              <w:jc w:val="right"/>
              <w:rPr>
                <w:rFonts w:ascii="Verdana" w:eastAsia="Times New Roman" w:hAnsi="Verdana" w:cs="Arial"/>
                <w:color w:val="000000"/>
                <w:szCs w:val="18"/>
                <w:lang w:val="ru-RU"/>
              </w:rPr>
            </w:pPr>
            <w:r w:rsidRPr="00C90C26">
              <w:rPr>
                <w:rFonts w:ascii="Verdana" w:eastAsia="Times New Roman" w:hAnsi="Verdana" w:cs="Arial"/>
                <w:color w:val="000000"/>
                <w:szCs w:val="18"/>
                <w:lang w:val="ru-RU"/>
              </w:rPr>
              <w:t>0,3</w:t>
            </w:r>
          </w:p>
        </w:tc>
        <w:tc>
          <w:tcPr>
            <w:tcW w:w="941" w:type="dxa"/>
            <w:shd w:val="clear" w:color="auto" w:fill="auto"/>
            <w:vAlign w:val="bottom"/>
          </w:tcPr>
          <w:p w:rsidR="00C43E49" w:rsidRPr="00C90C26" w:rsidRDefault="00C43E49" w:rsidP="00FF4D1B">
            <w:pPr>
              <w:spacing w:after="0" w:line="240" w:lineRule="auto"/>
              <w:jc w:val="right"/>
              <w:rPr>
                <w:rFonts w:ascii="Verdana" w:eastAsia="Times New Roman" w:hAnsi="Verdana" w:cs="Arial"/>
                <w:color w:val="000000"/>
                <w:szCs w:val="18"/>
                <w:lang w:val="ru-RU"/>
              </w:rPr>
            </w:pPr>
            <w:r w:rsidRPr="00C90C26">
              <w:rPr>
                <w:rFonts w:ascii="Verdana" w:eastAsia="Times New Roman" w:hAnsi="Verdana" w:cs="Arial"/>
                <w:color w:val="000000"/>
                <w:szCs w:val="18"/>
                <w:lang w:val="ru-RU"/>
              </w:rPr>
              <w:t>0,5</w:t>
            </w:r>
          </w:p>
        </w:tc>
      </w:tr>
      <w:tr w:rsidR="00C43E49" w:rsidRPr="00C90C26" w:rsidTr="00FF4D1B">
        <w:trPr>
          <w:trHeight w:val="259"/>
          <w:jc w:val="center"/>
        </w:trPr>
        <w:tc>
          <w:tcPr>
            <w:tcW w:w="1459" w:type="dxa"/>
            <w:shd w:val="clear" w:color="auto" w:fill="auto"/>
            <w:noWrap/>
            <w:vAlign w:val="bottom"/>
            <w:hideMark/>
          </w:tcPr>
          <w:p w:rsidR="00C43E49" w:rsidRPr="00C90C26" w:rsidRDefault="00C43E49" w:rsidP="00FF4D1B">
            <w:pPr>
              <w:spacing w:after="0" w:line="240" w:lineRule="auto"/>
              <w:rPr>
                <w:rFonts w:ascii="Verdana" w:eastAsia="Times New Roman" w:hAnsi="Verdana" w:cs="Arial"/>
                <w:szCs w:val="18"/>
                <w:lang w:val="ru-RU"/>
              </w:rPr>
            </w:pPr>
            <w:proofErr w:type="spellStart"/>
            <w:r w:rsidRPr="00C90C26">
              <w:rPr>
                <w:rFonts w:ascii="Verdana" w:eastAsia="Times New Roman" w:hAnsi="Verdana" w:cs="Arial"/>
                <w:szCs w:val="18"/>
                <w:lang w:val="ru-RU"/>
              </w:rPr>
              <w:t>Мун</w:t>
            </w:r>
            <w:proofErr w:type="spellEnd"/>
            <w:r w:rsidRPr="00C90C26">
              <w:rPr>
                <w:rFonts w:ascii="Verdana" w:eastAsia="Times New Roman" w:hAnsi="Verdana" w:cs="Arial"/>
                <w:szCs w:val="18"/>
                <w:lang w:val="ru-RU"/>
              </w:rPr>
              <w:t xml:space="preserve">. </w:t>
            </w:r>
            <w:proofErr w:type="spellStart"/>
            <w:r w:rsidRPr="00C90C26">
              <w:rPr>
                <w:rFonts w:ascii="Verdana" w:eastAsia="Times New Roman" w:hAnsi="Verdana" w:cs="Arial"/>
                <w:szCs w:val="18"/>
                <w:lang w:val="ru-RU"/>
              </w:rPr>
              <w:t>Бэлць</w:t>
            </w:r>
            <w:proofErr w:type="spellEnd"/>
          </w:p>
        </w:tc>
        <w:tc>
          <w:tcPr>
            <w:tcW w:w="1418" w:type="dxa"/>
            <w:shd w:val="clear" w:color="auto" w:fill="auto"/>
            <w:noWrap/>
            <w:vAlign w:val="bottom"/>
            <w:hideMark/>
          </w:tcPr>
          <w:p w:rsidR="00C43E49" w:rsidRPr="00C90C26" w:rsidRDefault="00C43E49" w:rsidP="00FF4D1B">
            <w:pPr>
              <w:spacing w:after="0" w:line="240" w:lineRule="auto"/>
              <w:jc w:val="right"/>
              <w:rPr>
                <w:rFonts w:ascii="Verdana" w:eastAsia="Times New Roman" w:hAnsi="Verdana" w:cs="Arial"/>
                <w:color w:val="000000"/>
                <w:szCs w:val="18"/>
                <w:lang w:val="ru-RU"/>
              </w:rPr>
            </w:pPr>
            <w:r w:rsidRPr="00C90C26">
              <w:rPr>
                <w:rFonts w:ascii="Verdana" w:eastAsia="Times New Roman" w:hAnsi="Verdana" w:cs="Arial"/>
                <w:color w:val="000000"/>
                <w:szCs w:val="18"/>
                <w:lang w:val="ru-RU"/>
              </w:rPr>
              <w:t>94.427</w:t>
            </w:r>
          </w:p>
        </w:tc>
        <w:tc>
          <w:tcPr>
            <w:tcW w:w="1276" w:type="dxa"/>
            <w:shd w:val="clear" w:color="auto" w:fill="auto"/>
            <w:noWrap/>
            <w:vAlign w:val="bottom"/>
            <w:hideMark/>
          </w:tcPr>
          <w:p w:rsidR="00C43E49" w:rsidRPr="00C90C26" w:rsidRDefault="00C43E49" w:rsidP="00FF4D1B">
            <w:pPr>
              <w:spacing w:after="0" w:line="240" w:lineRule="auto"/>
              <w:jc w:val="right"/>
              <w:rPr>
                <w:rFonts w:ascii="Verdana" w:eastAsia="Times New Roman" w:hAnsi="Verdana" w:cs="Arial"/>
                <w:color w:val="000000"/>
                <w:szCs w:val="18"/>
                <w:lang w:val="ru-RU"/>
              </w:rPr>
            </w:pPr>
            <w:r w:rsidRPr="00C90C26">
              <w:rPr>
                <w:rFonts w:ascii="Verdana" w:eastAsia="Times New Roman" w:hAnsi="Verdana" w:cs="Arial"/>
                <w:color w:val="000000"/>
                <w:szCs w:val="18"/>
                <w:lang w:val="ru-RU"/>
              </w:rPr>
              <w:t>60,6</w:t>
            </w:r>
          </w:p>
        </w:tc>
        <w:tc>
          <w:tcPr>
            <w:tcW w:w="992" w:type="dxa"/>
            <w:shd w:val="clear" w:color="auto" w:fill="auto"/>
            <w:noWrap/>
            <w:vAlign w:val="bottom"/>
            <w:hideMark/>
          </w:tcPr>
          <w:p w:rsidR="00C43E49" w:rsidRPr="00C90C26" w:rsidRDefault="00C43E49" w:rsidP="00FF4D1B">
            <w:pPr>
              <w:spacing w:after="0" w:line="240" w:lineRule="auto"/>
              <w:jc w:val="right"/>
              <w:rPr>
                <w:rFonts w:ascii="Verdana" w:eastAsia="Times New Roman" w:hAnsi="Verdana" w:cs="Arial"/>
                <w:color w:val="000000"/>
                <w:szCs w:val="18"/>
                <w:lang w:val="ru-RU"/>
              </w:rPr>
            </w:pPr>
            <w:r w:rsidRPr="00C90C26">
              <w:rPr>
                <w:rFonts w:ascii="Verdana" w:eastAsia="Times New Roman" w:hAnsi="Verdana" w:cs="Arial"/>
                <w:color w:val="000000"/>
                <w:szCs w:val="18"/>
                <w:lang w:val="ru-RU"/>
              </w:rPr>
              <w:t>2,9</w:t>
            </w:r>
          </w:p>
        </w:tc>
        <w:tc>
          <w:tcPr>
            <w:tcW w:w="1276" w:type="dxa"/>
            <w:shd w:val="clear" w:color="auto" w:fill="auto"/>
            <w:noWrap/>
            <w:vAlign w:val="bottom"/>
            <w:hideMark/>
          </w:tcPr>
          <w:p w:rsidR="00C43E49" w:rsidRPr="00C90C26" w:rsidRDefault="00C43E49" w:rsidP="00FF4D1B">
            <w:pPr>
              <w:spacing w:after="0" w:line="240" w:lineRule="auto"/>
              <w:jc w:val="right"/>
              <w:rPr>
                <w:rFonts w:ascii="Verdana" w:eastAsia="Times New Roman" w:hAnsi="Verdana" w:cs="Arial"/>
                <w:color w:val="000000"/>
                <w:szCs w:val="18"/>
                <w:lang w:val="ru-RU"/>
              </w:rPr>
            </w:pPr>
            <w:r w:rsidRPr="00C90C26">
              <w:rPr>
                <w:rFonts w:ascii="Verdana" w:eastAsia="Times New Roman" w:hAnsi="Verdana" w:cs="Arial"/>
                <w:color w:val="000000"/>
                <w:szCs w:val="18"/>
                <w:lang w:val="ru-RU"/>
              </w:rPr>
              <w:t>18,5</w:t>
            </w:r>
          </w:p>
        </w:tc>
        <w:tc>
          <w:tcPr>
            <w:tcW w:w="850" w:type="dxa"/>
            <w:shd w:val="clear" w:color="auto" w:fill="auto"/>
            <w:noWrap/>
            <w:vAlign w:val="bottom"/>
            <w:hideMark/>
          </w:tcPr>
          <w:p w:rsidR="00C43E49" w:rsidRPr="00C90C26" w:rsidRDefault="00C43E49" w:rsidP="00FF4D1B">
            <w:pPr>
              <w:spacing w:after="0" w:line="240" w:lineRule="auto"/>
              <w:jc w:val="right"/>
              <w:rPr>
                <w:rFonts w:ascii="Verdana" w:eastAsia="Times New Roman" w:hAnsi="Verdana" w:cs="Arial"/>
                <w:color w:val="000000"/>
                <w:szCs w:val="18"/>
                <w:lang w:val="ru-RU"/>
              </w:rPr>
            </w:pPr>
            <w:r w:rsidRPr="00C90C26">
              <w:rPr>
                <w:rFonts w:ascii="Verdana" w:eastAsia="Times New Roman" w:hAnsi="Verdana" w:cs="Arial"/>
                <w:color w:val="000000"/>
                <w:szCs w:val="18"/>
                <w:lang w:val="ru-RU"/>
              </w:rPr>
              <w:t>16,0</w:t>
            </w:r>
          </w:p>
        </w:tc>
        <w:tc>
          <w:tcPr>
            <w:tcW w:w="1134" w:type="dxa"/>
            <w:shd w:val="clear" w:color="auto" w:fill="auto"/>
            <w:noWrap/>
            <w:vAlign w:val="bottom"/>
            <w:hideMark/>
          </w:tcPr>
          <w:p w:rsidR="00C43E49" w:rsidRPr="00C90C26" w:rsidRDefault="00C43E49" w:rsidP="00FF4D1B">
            <w:pPr>
              <w:spacing w:after="0" w:line="240" w:lineRule="auto"/>
              <w:jc w:val="right"/>
              <w:rPr>
                <w:rFonts w:ascii="Verdana" w:eastAsia="Times New Roman" w:hAnsi="Verdana" w:cs="Arial"/>
                <w:color w:val="000000"/>
                <w:szCs w:val="18"/>
                <w:lang w:val="ru-RU"/>
              </w:rPr>
            </w:pPr>
            <w:r w:rsidRPr="00C90C26">
              <w:rPr>
                <w:rFonts w:ascii="Verdana" w:eastAsia="Times New Roman" w:hAnsi="Verdana" w:cs="Arial"/>
                <w:color w:val="000000"/>
                <w:szCs w:val="18"/>
                <w:lang w:val="ru-RU"/>
              </w:rPr>
              <w:t>0,1</w:t>
            </w:r>
          </w:p>
        </w:tc>
        <w:tc>
          <w:tcPr>
            <w:tcW w:w="992" w:type="dxa"/>
            <w:tcBorders>
              <w:right w:val="single" w:sz="4" w:space="0" w:color="auto"/>
            </w:tcBorders>
            <w:shd w:val="clear" w:color="auto" w:fill="auto"/>
            <w:noWrap/>
            <w:vAlign w:val="bottom"/>
            <w:hideMark/>
          </w:tcPr>
          <w:p w:rsidR="00C43E49" w:rsidRPr="00C90C26" w:rsidRDefault="00C43E49" w:rsidP="00FF4D1B">
            <w:pPr>
              <w:spacing w:after="0" w:line="240" w:lineRule="auto"/>
              <w:jc w:val="right"/>
              <w:rPr>
                <w:rFonts w:ascii="Verdana" w:eastAsia="Times New Roman" w:hAnsi="Verdana" w:cs="Arial"/>
                <w:color w:val="000000"/>
                <w:szCs w:val="18"/>
                <w:lang w:val="ru-RU"/>
              </w:rPr>
            </w:pPr>
            <w:r w:rsidRPr="00C90C26">
              <w:rPr>
                <w:rFonts w:ascii="Verdana" w:eastAsia="Times New Roman" w:hAnsi="Verdana" w:cs="Arial"/>
                <w:color w:val="000000"/>
                <w:szCs w:val="18"/>
                <w:lang w:val="ru-RU"/>
              </w:rPr>
              <w:t>0,2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3E49" w:rsidRPr="00C90C26" w:rsidRDefault="00C43E49" w:rsidP="00FF4D1B">
            <w:pPr>
              <w:spacing w:after="0" w:line="240" w:lineRule="auto"/>
              <w:jc w:val="right"/>
              <w:rPr>
                <w:rFonts w:ascii="Verdana" w:eastAsia="Times New Roman" w:hAnsi="Verdana" w:cs="Arial"/>
                <w:color w:val="000000"/>
                <w:szCs w:val="18"/>
                <w:lang w:val="ru-RU"/>
              </w:rPr>
            </w:pPr>
            <w:r w:rsidRPr="00C90C26">
              <w:rPr>
                <w:rFonts w:ascii="Verdana" w:eastAsia="Times New Roman" w:hAnsi="Verdana" w:cs="Arial"/>
                <w:color w:val="000000"/>
                <w:szCs w:val="18"/>
                <w:lang w:val="ru-RU"/>
              </w:rPr>
              <w:t>0,2</w:t>
            </w:r>
          </w:p>
        </w:tc>
        <w:tc>
          <w:tcPr>
            <w:tcW w:w="941" w:type="dxa"/>
            <w:tcBorders>
              <w:left w:val="single" w:sz="4" w:space="0" w:color="auto"/>
            </w:tcBorders>
            <w:shd w:val="clear" w:color="auto" w:fill="auto"/>
            <w:vAlign w:val="bottom"/>
          </w:tcPr>
          <w:p w:rsidR="00C43E49" w:rsidRPr="00C90C26" w:rsidRDefault="00C43E49" w:rsidP="00FF4D1B">
            <w:pPr>
              <w:spacing w:after="0" w:line="240" w:lineRule="auto"/>
              <w:jc w:val="right"/>
              <w:rPr>
                <w:rFonts w:ascii="Verdana" w:eastAsia="Times New Roman" w:hAnsi="Verdana" w:cs="Arial"/>
                <w:color w:val="000000"/>
                <w:szCs w:val="18"/>
                <w:lang w:val="ru-RU"/>
              </w:rPr>
            </w:pPr>
            <w:r w:rsidRPr="00C90C26">
              <w:rPr>
                <w:rFonts w:ascii="Verdana" w:eastAsia="Times New Roman" w:hAnsi="Verdana" w:cs="Arial"/>
                <w:color w:val="000000"/>
                <w:szCs w:val="18"/>
                <w:lang w:val="ru-RU"/>
              </w:rPr>
              <w:t>1,5</w:t>
            </w:r>
          </w:p>
        </w:tc>
      </w:tr>
    </w:tbl>
    <w:p w:rsidR="00C43E49" w:rsidRPr="00C90C26" w:rsidRDefault="00C43E49" w:rsidP="00C43E49">
      <w:pPr>
        <w:spacing w:after="0"/>
        <w:jc w:val="both"/>
        <w:rPr>
          <w:rFonts w:ascii="Verdana" w:hAnsi="Verdana"/>
          <w:sz w:val="24"/>
          <w:szCs w:val="24"/>
          <w:lang w:val="ru-RU"/>
        </w:rPr>
      </w:pPr>
      <w:r w:rsidRPr="00C90C26">
        <w:rPr>
          <w:rFonts w:ascii="Verdana" w:hAnsi="Verdana"/>
          <w:sz w:val="24"/>
          <w:szCs w:val="24"/>
          <w:lang w:val="ru-RU"/>
        </w:rPr>
        <w:t>(НБС, Перепись населения, 2014 г.).</w:t>
      </w:r>
    </w:p>
    <w:p w:rsidR="00C43E49" w:rsidRPr="00C90C26" w:rsidRDefault="00C43E49" w:rsidP="00C43E49">
      <w:pPr>
        <w:spacing w:after="0"/>
        <w:jc w:val="both"/>
        <w:rPr>
          <w:rFonts w:ascii="Verdana" w:hAnsi="Verdana"/>
          <w:sz w:val="24"/>
          <w:szCs w:val="24"/>
          <w:lang w:val="ru-RU"/>
        </w:rPr>
      </w:pPr>
    </w:p>
    <w:p w:rsidR="00C43E49" w:rsidRPr="00C90C26" w:rsidRDefault="00C43E49" w:rsidP="00C43E49">
      <w:pPr>
        <w:spacing w:after="0"/>
        <w:jc w:val="both"/>
        <w:rPr>
          <w:rFonts w:ascii="Verdana" w:hAnsi="Verdana"/>
          <w:sz w:val="24"/>
          <w:szCs w:val="24"/>
          <w:lang w:val="ru-RU"/>
        </w:rPr>
      </w:pPr>
      <w:r w:rsidRPr="00C90C26">
        <w:rPr>
          <w:rFonts w:ascii="Verdana" w:hAnsi="Verdana"/>
          <w:sz w:val="24"/>
          <w:szCs w:val="24"/>
          <w:lang w:val="ru-RU"/>
        </w:rPr>
        <w:t xml:space="preserve">У национальных общин муниципия </w:t>
      </w:r>
      <w:proofErr w:type="spellStart"/>
      <w:r w:rsidRPr="00C90C26">
        <w:rPr>
          <w:rFonts w:ascii="Verdana" w:hAnsi="Verdana"/>
          <w:sz w:val="24"/>
          <w:szCs w:val="24"/>
          <w:lang w:val="ru-RU"/>
        </w:rPr>
        <w:t>Бэлць</w:t>
      </w:r>
      <w:proofErr w:type="spellEnd"/>
      <w:r w:rsidRPr="00C90C26">
        <w:rPr>
          <w:rFonts w:ascii="Verdana" w:hAnsi="Verdana"/>
          <w:sz w:val="24"/>
          <w:szCs w:val="24"/>
          <w:lang w:val="ru-RU"/>
        </w:rPr>
        <w:t xml:space="preserve"> есть общественные объединения, ку</w:t>
      </w:r>
      <w:r w:rsidR="00C90C26">
        <w:rPr>
          <w:rFonts w:ascii="Verdana" w:hAnsi="Verdana"/>
          <w:sz w:val="24"/>
          <w:szCs w:val="24"/>
          <w:lang w:val="ru-RU"/>
        </w:rPr>
        <w:t>л</w:t>
      </w:r>
      <w:r w:rsidRPr="00C90C26">
        <w:rPr>
          <w:rFonts w:ascii="Verdana" w:hAnsi="Verdana"/>
          <w:sz w:val="24"/>
          <w:szCs w:val="24"/>
          <w:lang w:val="ru-RU"/>
        </w:rPr>
        <w:t>ьтурные общества, благотворительные центры, республиканские филиалы, которые участвуют в культурных, информационных мероприятия</w:t>
      </w:r>
      <w:r w:rsidR="00236AF7">
        <w:rPr>
          <w:rFonts w:ascii="Verdana" w:hAnsi="Verdana"/>
          <w:sz w:val="24"/>
          <w:szCs w:val="24"/>
          <w:lang w:val="ru-RU"/>
        </w:rPr>
        <w:t xml:space="preserve">х, распределении </w:t>
      </w:r>
      <w:r w:rsidRPr="00C90C26">
        <w:rPr>
          <w:rFonts w:ascii="Verdana" w:eastAsia="Times New Roman" w:hAnsi="Verdana" w:cs="Arial"/>
          <w:color w:val="222222"/>
          <w:sz w:val="24"/>
          <w:szCs w:val="24"/>
          <w:lang w:val="ru-RU"/>
        </w:rPr>
        <w:t xml:space="preserve">материальной и гуманитарной помощи, или организуют дневные центры или услуги по уходу на дому, </w:t>
      </w:r>
      <w:r w:rsidRPr="00C90C26">
        <w:rPr>
          <w:rFonts w:ascii="Verdana" w:hAnsi="Verdana"/>
          <w:sz w:val="24"/>
          <w:szCs w:val="24"/>
          <w:lang w:val="ru-RU"/>
        </w:rPr>
        <w:t xml:space="preserve"> в частности, для пожилых людей.</w:t>
      </w:r>
    </w:p>
    <w:p w:rsidR="00C43E49" w:rsidRPr="00C90C26" w:rsidRDefault="00C43E49" w:rsidP="00C43E49">
      <w:pPr>
        <w:spacing w:after="0"/>
        <w:jc w:val="both"/>
        <w:rPr>
          <w:rFonts w:ascii="Verdana" w:hAnsi="Verdana"/>
          <w:sz w:val="24"/>
          <w:szCs w:val="24"/>
          <w:lang w:val="ru-RU"/>
        </w:rPr>
      </w:pPr>
    </w:p>
    <w:p w:rsidR="00C43E49" w:rsidRPr="00C90C26" w:rsidRDefault="00C43E49" w:rsidP="00C43E49">
      <w:pPr>
        <w:spacing w:after="0"/>
        <w:rPr>
          <w:rFonts w:ascii="Verdana" w:hAnsi="Verdana"/>
          <w:b/>
          <w:color w:val="1F497D" w:themeColor="text2"/>
          <w:sz w:val="24"/>
          <w:szCs w:val="24"/>
          <w:lang w:val="ru-RU"/>
        </w:rPr>
      </w:pPr>
      <w:r w:rsidRPr="00C90C26">
        <w:rPr>
          <w:rFonts w:ascii="Verdana" w:hAnsi="Verdana"/>
          <w:b/>
          <w:color w:val="1F497D" w:themeColor="text2"/>
          <w:sz w:val="24"/>
          <w:szCs w:val="24"/>
          <w:lang w:val="ru-RU"/>
        </w:rPr>
        <w:t>Этнокультурные организации</w:t>
      </w:r>
    </w:p>
    <w:p w:rsidR="00C43E49" w:rsidRPr="00C90C26" w:rsidRDefault="00C43E49" w:rsidP="00C43E49">
      <w:pPr>
        <w:pStyle w:val="a8"/>
        <w:numPr>
          <w:ilvl w:val="0"/>
          <w:numId w:val="20"/>
        </w:numPr>
        <w:shd w:val="clear" w:color="auto" w:fill="FFFFFF"/>
        <w:spacing w:before="0" w:beforeAutospacing="0" w:after="0" w:afterAutospacing="0" w:line="276" w:lineRule="auto"/>
        <w:jc w:val="both"/>
        <w:rPr>
          <w:rFonts w:ascii="Verdana" w:hAnsi="Verdana" w:cs="Arial"/>
          <w:color w:val="222222"/>
          <w:lang w:val="ru-RU"/>
        </w:rPr>
      </w:pPr>
      <w:r w:rsidRPr="00C90C26">
        <w:rPr>
          <w:rFonts w:ascii="Verdana" w:hAnsi="Verdana" w:cs="Arial"/>
          <w:color w:val="222222"/>
          <w:lang w:val="ru-RU"/>
        </w:rPr>
        <w:t xml:space="preserve">Русская община </w:t>
      </w:r>
      <w:proofErr w:type="spellStart"/>
      <w:r w:rsidRPr="00C90C26">
        <w:rPr>
          <w:rFonts w:ascii="Verdana" w:hAnsi="Verdana" w:cs="Arial"/>
          <w:color w:val="222222"/>
          <w:lang w:val="ru-RU"/>
        </w:rPr>
        <w:t>мун</w:t>
      </w:r>
      <w:proofErr w:type="spellEnd"/>
      <w:r w:rsidRPr="00C90C26">
        <w:rPr>
          <w:rFonts w:ascii="Verdana" w:hAnsi="Verdana" w:cs="Arial"/>
          <w:color w:val="222222"/>
          <w:lang w:val="ru-RU"/>
        </w:rPr>
        <w:t xml:space="preserve">. </w:t>
      </w:r>
      <w:proofErr w:type="spellStart"/>
      <w:r w:rsidRPr="00C90C26">
        <w:rPr>
          <w:rFonts w:ascii="Verdana" w:hAnsi="Verdana" w:cs="Arial"/>
          <w:color w:val="222222"/>
          <w:lang w:val="ru-RU"/>
        </w:rPr>
        <w:t>Бэлць</w:t>
      </w:r>
      <w:proofErr w:type="spellEnd"/>
      <w:r w:rsidRPr="00C90C26">
        <w:rPr>
          <w:rFonts w:ascii="Verdana" w:hAnsi="Verdana" w:cs="Arial"/>
          <w:color w:val="222222"/>
          <w:lang w:val="ru-RU"/>
        </w:rPr>
        <w:t xml:space="preserve"> </w:t>
      </w:r>
    </w:p>
    <w:p w:rsidR="00C43E49" w:rsidRPr="00C90C26" w:rsidRDefault="00C43E49" w:rsidP="00C43E49">
      <w:pPr>
        <w:pStyle w:val="a8"/>
        <w:numPr>
          <w:ilvl w:val="0"/>
          <w:numId w:val="20"/>
        </w:numPr>
        <w:shd w:val="clear" w:color="auto" w:fill="FFFFFF"/>
        <w:spacing w:before="0" w:beforeAutospacing="0" w:after="0" w:afterAutospacing="0" w:line="276" w:lineRule="auto"/>
        <w:jc w:val="both"/>
        <w:rPr>
          <w:rFonts w:ascii="Verdana" w:hAnsi="Verdana" w:cs="Arial"/>
          <w:color w:val="222222"/>
          <w:lang w:val="ru-RU"/>
        </w:rPr>
      </w:pPr>
      <w:r w:rsidRPr="00C90C26">
        <w:rPr>
          <w:rFonts w:ascii="Verdana" w:hAnsi="Verdana" w:cs="Arial"/>
          <w:color w:val="222222"/>
          <w:lang w:val="ru-RU"/>
        </w:rPr>
        <w:t>Общество ромов «ШАТРО»</w:t>
      </w:r>
    </w:p>
    <w:p w:rsidR="00C43E49" w:rsidRPr="00C90C26" w:rsidRDefault="00C43E49" w:rsidP="00C43E49">
      <w:pPr>
        <w:pStyle w:val="a8"/>
        <w:numPr>
          <w:ilvl w:val="0"/>
          <w:numId w:val="20"/>
        </w:numPr>
        <w:shd w:val="clear" w:color="auto" w:fill="FFFFFF"/>
        <w:spacing w:before="0" w:beforeAutospacing="0" w:after="0" w:afterAutospacing="0" w:line="276" w:lineRule="auto"/>
        <w:jc w:val="both"/>
        <w:rPr>
          <w:rFonts w:ascii="Verdana" w:hAnsi="Verdana" w:cs="Arial"/>
          <w:color w:val="222222"/>
          <w:lang w:val="ru-RU"/>
        </w:rPr>
      </w:pPr>
      <w:r w:rsidRPr="00C90C26">
        <w:rPr>
          <w:rFonts w:ascii="Verdana" w:hAnsi="Verdana" w:cs="Arial"/>
          <w:color w:val="222222"/>
          <w:lang w:val="ru-RU"/>
        </w:rPr>
        <w:t xml:space="preserve">OO Ассоциация ромов </w:t>
      </w:r>
      <w:proofErr w:type="spellStart"/>
      <w:r w:rsidRPr="00C90C26">
        <w:rPr>
          <w:rFonts w:ascii="Verdana" w:hAnsi="Verdana" w:cs="Arial"/>
          <w:color w:val="222222"/>
          <w:lang w:val="ru-RU"/>
        </w:rPr>
        <w:t>мун</w:t>
      </w:r>
      <w:proofErr w:type="spellEnd"/>
      <w:r w:rsidRPr="00C90C26">
        <w:rPr>
          <w:rFonts w:ascii="Verdana" w:hAnsi="Verdana" w:cs="Arial"/>
          <w:color w:val="222222"/>
          <w:lang w:val="ru-RU"/>
        </w:rPr>
        <w:t xml:space="preserve">. </w:t>
      </w:r>
      <w:proofErr w:type="spellStart"/>
      <w:r w:rsidRPr="00C90C26">
        <w:rPr>
          <w:rFonts w:ascii="Verdana" w:hAnsi="Verdana" w:cs="Arial"/>
          <w:color w:val="222222"/>
          <w:lang w:val="ru-RU"/>
        </w:rPr>
        <w:t>Бэлць</w:t>
      </w:r>
      <w:proofErr w:type="spellEnd"/>
      <w:r w:rsidRPr="00C90C26">
        <w:rPr>
          <w:rFonts w:ascii="Verdana" w:hAnsi="Verdana" w:cs="Arial"/>
          <w:color w:val="222222"/>
          <w:lang w:val="ru-RU"/>
        </w:rPr>
        <w:t xml:space="preserve"> «</w:t>
      </w:r>
      <w:proofErr w:type="spellStart"/>
      <w:r w:rsidRPr="00C90C26">
        <w:rPr>
          <w:rFonts w:ascii="Verdana" w:hAnsi="Verdana" w:cs="Arial"/>
          <w:color w:val="222222"/>
          <w:lang w:val="ru-RU"/>
        </w:rPr>
        <w:t>Baht</w:t>
      </w:r>
      <w:proofErr w:type="spellEnd"/>
      <w:r w:rsidRPr="00C90C26">
        <w:rPr>
          <w:rFonts w:ascii="Verdana" w:hAnsi="Verdana" w:cs="Arial"/>
          <w:color w:val="222222"/>
          <w:lang w:val="ru-RU"/>
        </w:rPr>
        <w:t xml:space="preserve"> </w:t>
      </w:r>
      <w:proofErr w:type="spellStart"/>
      <w:r w:rsidRPr="00C90C26">
        <w:rPr>
          <w:rFonts w:ascii="Verdana" w:hAnsi="Verdana" w:cs="Arial"/>
          <w:color w:val="222222"/>
          <w:lang w:val="ru-RU"/>
        </w:rPr>
        <w:t>Romală</w:t>
      </w:r>
      <w:proofErr w:type="spellEnd"/>
      <w:r w:rsidRPr="00C90C26">
        <w:rPr>
          <w:rFonts w:ascii="Verdana" w:hAnsi="Verdana" w:cs="Arial"/>
          <w:color w:val="222222"/>
          <w:lang w:val="ru-RU"/>
        </w:rPr>
        <w:t>»</w:t>
      </w:r>
    </w:p>
    <w:p w:rsidR="00C43E49" w:rsidRPr="00C90C26" w:rsidRDefault="00C43E49" w:rsidP="00C43E49">
      <w:pPr>
        <w:pStyle w:val="a8"/>
        <w:numPr>
          <w:ilvl w:val="0"/>
          <w:numId w:val="20"/>
        </w:numPr>
        <w:shd w:val="clear" w:color="auto" w:fill="FFFFFF"/>
        <w:spacing w:before="0" w:beforeAutospacing="0" w:after="0" w:afterAutospacing="0" w:line="276" w:lineRule="auto"/>
        <w:jc w:val="both"/>
        <w:rPr>
          <w:rFonts w:ascii="Verdana" w:hAnsi="Verdana" w:cs="Arial"/>
          <w:color w:val="222222"/>
          <w:lang w:val="ru-RU"/>
        </w:rPr>
      </w:pPr>
      <w:r w:rsidRPr="00C90C26">
        <w:rPr>
          <w:rFonts w:ascii="Verdana" w:hAnsi="Verdana" w:cs="Arial"/>
          <w:color w:val="222222"/>
          <w:lang w:val="ru-RU"/>
        </w:rPr>
        <w:t>Союз украинцев РМ «ZAPOVIT – MOŞTENIRE»</w:t>
      </w:r>
    </w:p>
    <w:p w:rsidR="00C43E49" w:rsidRPr="00C90C26" w:rsidRDefault="00C43E49" w:rsidP="00C43E49">
      <w:pPr>
        <w:pStyle w:val="a8"/>
        <w:numPr>
          <w:ilvl w:val="0"/>
          <w:numId w:val="20"/>
        </w:numPr>
        <w:shd w:val="clear" w:color="auto" w:fill="FFFFFF"/>
        <w:spacing w:before="0" w:beforeAutospacing="0" w:after="0" w:afterAutospacing="0" w:line="276" w:lineRule="auto"/>
        <w:jc w:val="both"/>
        <w:rPr>
          <w:rFonts w:ascii="Verdana" w:hAnsi="Verdana" w:cs="Arial"/>
          <w:color w:val="222222"/>
          <w:lang w:val="ru-RU"/>
        </w:rPr>
      </w:pPr>
      <w:r w:rsidRPr="00C90C26">
        <w:rPr>
          <w:rFonts w:ascii="Verdana" w:hAnsi="Verdana" w:cs="Arial"/>
          <w:color w:val="222222"/>
          <w:lang w:val="ru-RU"/>
        </w:rPr>
        <w:t>Ассоциация еврейских организаций</w:t>
      </w:r>
    </w:p>
    <w:p w:rsidR="00C43E49" w:rsidRPr="00C90C26" w:rsidRDefault="00C43E49" w:rsidP="00C43E49">
      <w:pPr>
        <w:pStyle w:val="a8"/>
        <w:numPr>
          <w:ilvl w:val="0"/>
          <w:numId w:val="20"/>
        </w:numPr>
        <w:shd w:val="clear" w:color="auto" w:fill="FFFFFF"/>
        <w:spacing w:before="0" w:beforeAutospacing="0" w:after="0" w:afterAutospacing="0" w:line="276" w:lineRule="auto"/>
        <w:jc w:val="both"/>
        <w:rPr>
          <w:rFonts w:ascii="Verdana" w:hAnsi="Verdana" w:cs="Arial"/>
          <w:color w:val="222222"/>
          <w:lang w:val="ru-RU"/>
        </w:rPr>
      </w:pPr>
      <w:r w:rsidRPr="00C90C26">
        <w:rPr>
          <w:rFonts w:ascii="Verdana" w:hAnsi="Verdana" w:cs="Arial"/>
          <w:color w:val="222222"/>
          <w:lang w:val="ru-RU"/>
        </w:rPr>
        <w:t>Еврейский благотворительный центр «</w:t>
      </w:r>
      <w:proofErr w:type="spellStart"/>
      <w:r w:rsidRPr="00C90C26">
        <w:rPr>
          <w:rFonts w:ascii="Verdana" w:hAnsi="Verdana" w:cs="Arial"/>
          <w:color w:val="222222"/>
          <w:lang w:val="ru-RU"/>
        </w:rPr>
        <w:t>Хэсэд</w:t>
      </w:r>
      <w:proofErr w:type="spellEnd"/>
      <w:r w:rsidRPr="00C90C26">
        <w:rPr>
          <w:rFonts w:ascii="Verdana" w:hAnsi="Verdana" w:cs="Arial"/>
          <w:color w:val="222222"/>
          <w:lang w:val="ru-RU"/>
        </w:rPr>
        <w:t xml:space="preserve"> Иаков»</w:t>
      </w:r>
    </w:p>
    <w:p w:rsidR="00C43E49" w:rsidRPr="00C90C26" w:rsidRDefault="00C43E49" w:rsidP="00C43E49">
      <w:pPr>
        <w:pStyle w:val="a8"/>
        <w:numPr>
          <w:ilvl w:val="0"/>
          <w:numId w:val="20"/>
        </w:numPr>
        <w:shd w:val="clear" w:color="auto" w:fill="FFFFFF"/>
        <w:spacing w:before="0" w:beforeAutospacing="0" w:after="0" w:afterAutospacing="0" w:line="276" w:lineRule="auto"/>
        <w:jc w:val="both"/>
        <w:rPr>
          <w:rFonts w:ascii="Verdana" w:hAnsi="Verdana" w:cs="Arial"/>
          <w:color w:val="222222"/>
          <w:lang w:val="ru-RU"/>
        </w:rPr>
      </w:pPr>
      <w:r w:rsidRPr="00C90C26">
        <w:rPr>
          <w:rFonts w:ascii="Verdana" w:hAnsi="Verdana" w:cs="Arial"/>
          <w:color w:val="222222"/>
          <w:lang w:val="ru-RU"/>
        </w:rPr>
        <w:t xml:space="preserve">Общество польской </w:t>
      </w:r>
      <w:r w:rsidRPr="0093424B">
        <w:rPr>
          <w:rFonts w:ascii="Verdana" w:hAnsi="Verdana" w:cs="Arial"/>
          <w:color w:val="222222"/>
          <w:lang w:val="ru-RU"/>
        </w:rPr>
        <w:t>ку</w:t>
      </w:r>
      <w:r w:rsidR="00F06080" w:rsidRPr="0093424B">
        <w:rPr>
          <w:rFonts w:ascii="Verdana" w:hAnsi="Verdana" w:cs="Arial"/>
          <w:color w:val="222222"/>
          <w:lang w:val="ru-RU"/>
        </w:rPr>
        <w:t>л</w:t>
      </w:r>
      <w:r w:rsidRPr="0093424B">
        <w:rPr>
          <w:rFonts w:ascii="Verdana" w:hAnsi="Verdana" w:cs="Arial"/>
          <w:color w:val="222222"/>
          <w:lang w:val="ru-RU"/>
        </w:rPr>
        <w:t>ьтуры «</w:t>
      </w:r>
      <w:r w:rsidRPr="00C90C26">
        <w:rPr>
          <w:rFonts w:ascii="Verdana" w:hAnsi="Verdana" w:cs="Arial"/>
          <w:color w:val="222222"/>
          <w:lang w:val="ru-RU"/>
        </w:rPr>
        <w:t>Польский дом»</w:t>
      </w:r>
    </w:p>
    <w:p w:rsidR="00C43E49" w:rsidRPr="00C90C26" w:rsidRDefault="00C43E49" w:rsidP="00C43E49">
      <w:pPr>
        <w:pStyle w:val="a8"/>
        <w:numPr>
          <w:ilvl w:val="0"/>
          <w:numId w:val="20"/>
        </w:numPr>
        <w:shd w:val="clear" w:color="auto" w:fill="FFFFFF"/>
        <w:spacing w:before="0" w:beforeAutospacing="0" w:after="0" w:afterAutospacing="0" w:line="276" w:lineRule="auto"/>
        <w:jc w:val="both"/>
        <w:rPr>
          <w:rFonts w:ascii="Verdana" w:hAnsi="Verdana" w:cs="Arial"/>
          <w:color w:val="222222"/>
          <w:lang w:val="ru-RU"/>
        </w:rPr>
      </w:pPr>
      <w:r w:rsidRPr="00C90C26">
        <w:rPr>
          <w:rFonts w:ascii="Verdana" w:hAnsi="Verdana" w:cs="Arial"/>
          <w:color w:val="222222"/>
          <w:lang w:val="ru-RU"/>
        </w:rPr>
        <w:t xml:space="preserve">Филиал Болгарского общества РМ в </w:t>
      </w:r>
      <w:proofErr w:type="spellStart"/>
      <w:r w:rsidRPr="00C90C26">
        <w:rPr>
          <w:rFonts w:ascii="Verdana" w:hAnsi="Verdana" w:cs="Arial"/>
          <w:color w:val="222222"/>
          <w:lang w:val="ru-RU"/>
        </w:rPr>
        <w:t>мун</w:t>
      </w:r>
      <w:proofErr w:type="spellEnd"/>
      <w:r w:rsidRPr="00C90C26">
        <w:rPr>
          <w:rFonts w:ascii="Verdana" w:hAnsi="Verdana" w:cs="Arial"/>
          <w:color w:val="222222"/>
          <w:lang w:val="ru-RU"/>
        </w:rPr>
        <w:t xml:space="preserve">. </w:t>
      </w:r>
      <w:proofErr w:type="spellStart"/>
      <w:r w:rsidRPr="00C90C26">
        <w:rPr>
          <w:rFonts w:ascii="Verdana" w:hAnsi="Verdana" w:cs="Arial"/>
          <w:color w:val="222222"/>
          <w:lang w:val="ru-RU"/>
        </w:rPr>
        <w:t>Бэлць</w:t>
      </w:r>
      <w:proofErr w:type="spellEnd"/>
    </w:p>
    <w:p w:rsidR="00C43E49" w:rsidRPr="00C90C26" w:rsidRDefault="00C43E49" w:rsidP="00C43E49">
      <w:pPr>
        <w:pStyle w:val="a8"/>
        <w:numPr>
          <w:ilvl w:val="0"/>
          <w:numId w:val="20"/>
        </w:numPr>
        <w:shd w:val="clear" w:color="auto" w:fill="FFFFFF"/>
        <w:spacing w:before="0" w:beforeAutospacing="0" w:after="0" w:afterAutospacing="0" w:line="276" w:lineRule="auto"/>
        <w:jc w:val="both"/>
        <w:rPr>
          <w:rFonts w:ascii="Verdana" w:hAnsi="Verdana" w:cs="Arial"/>
          <w:color w:val="222222"/>
          <w:lang w:val="ru-RU"/>
        </w:rPr>
      </w:pPr>
      <w:r w:rsidRPr="00C90C26">
        <w:rPr>
          <w:rFonts w:ascii="Verdana" w:hAnsi="Verdana" w:cs="Arial"/>
          <w:color w:val="222222"/>
          <w:lang w:val="ru-RU"/>
        </w:rPr>
        <w:t xml:space="preserve">Белорусская община </w:t>
      </w:r>
      <w:proofErr w:type="spellStart"/>
      <w:r w:rsidRPr="00C90C26">
        <w:rPr>
          <w:rFonts w:ascii="Verdana" w:hAnsi="Verdana" w:cs="Arial"/>
          <w:color w:val="222222"/>
          <w:lang w:val="ru-RU"/>
        </w:rPr>
        <w:t>мун</w:t>
      </w:r>
      <w:proofErr w:type="spellEnd"/>
      <w:r w:rsidRPr="00C90C26">
        <w:rPr>
          <w:rFonts w:ascii="Verdana" w:hAnsi="Verdana" w:cs="Arial"/>
          <w:color w:val="222222"/>
          <w:lang w:val="ru-RU"/>
        </w:rPr>
        <w:t xml:space="preserve">. </w:t>
      </w:r>
      <w:proofErr w:type="spellStart"/>
      <w:r w:rsidRPr="00C90C26">
        <w:rPr>
          <w:rFonts w:ascii="Verdana" w:hAnsi="Verdana" w:cs="Arial"/>
          <w:color w:val="222222"/>
          <w:lang w:val="ru-RU"/>
        </w:rPr>
        <w:t>Бэлць</w:t>
      </w:r>
      <w:proofErr w:type="spellEnd"/>
    </w:p>
    <w:p w:rsidR="00C43E49" w:rsidRPr="00C90C26" w:rsidRDefault="00C43E49" w:rsidP="00C43E49">
      <w:pPr>
        <w:pStyle w:val="a8"/>
        <w:numPr>
          <w:ilvl w:val="0"/>
          <w:numId w:val="20"/>
        </w:numPr>
        <w:shd w:val="clear" w:color="auto" w:fill="FFFFFF"/>
        <w:spacing w:before="0" w:beforeAutospacing="0" w:after="0" w:afterAutospacing="0" w:line="276" w:lineRule="auto"/>
        <w:jc w:val="both"/>
        <w:rPr>
          <w:rFonts w:ascii="Verdana" w:hAnsi="Verdana" w:cs="Arial"/>
          <w:color w:val="222222"/>
          <w:lang w:val="ru-RU"/>
        </w:rPr>
      </w:pPr>
      <w:r w:rsidRPr="00C90C26">
        <w:rPr>
          <w:rFonts w:ascii="Verdana" w:hAnsi="Verdana" w:cs="Arial"/>
          <w:color w:val="222222"/>
          <w:lang w:val="ru-RU"/>
        </w:rPr>
        <w:t xml:space="preserve">Филиал </w:t>
      </w:r>
      <w:proofErr w:type="spellStart"/>
      <w:r w:rsidRPr="00C90C26">
        <w:rPr>
          <w:rFonts w:ascii="Verdana" w:hAnsi="Verdana" w:cs="Arial"/>
          <w:color w:val="222222"/>
          <w:lang w:val="ru-RU"/>
        </w:rPr>
        <w:t>мун</w:t>
      </w:r>
      <w:proofErr w:type="gramStart"/>
      <w:r w:rsidRPr="00C90C26">
        <w:rPr>
          <w:rFonts w:ascii="Verdana" w:hAnsi="Verdana" w:cs="Arial"/>
          <w:color w:val="222222"/>
          <w:lang w:val="ru-RU"/>
        </w:rPr>
        <w:t>.Б</w:t>
      </w:r>
      <w:proofErr w:type="gramEnd"/>
      <w:r w:rsidRPr="00C90C26">
        <w:rPr>
          <w:rFonts w:ascii="Verdana" w:hAnsi="Verdana" w:cs="Arial"/>
          <w:color w:val="222222"/>
          <w:lang w:val="ru-RU"/>
        </w:rPr>
        <w:t>элць</w:t>
      </w:r>
      <w:proofErr w:type="spellEnd"/>
      <w:r w:rsidRPr="00C90C26">
        <w:rPr>
          <w:rFonts w:ascii="Verdana" w:hAnsi="Verdana" w:cs="Arial"/>
          <w:color w:val="222222"/>
          <w:lang w:val="ru-RU"/>
        </w:rPr>
        <w:t xml:space="preserve"> Чувашской общины</w:t>
      </w:r>
    </w:p>
    <w:p w:rsidR="00C43E49" w:rsidRPr="00C90C26" w:rsidRDefault="00C43E49" w:rsidP="00C43E49">
      <w:pPr>
        <w:pStyle w:val="a8"/>
        <w:numPr>
          <w:ilvl w:val="0"/>
          <w:numId w:val="20"/>
        </w:numPr>
        <w:shd w:val="clear" w:color="auto" w:fill="FFFFFF"/>
        <w:spacing w:before="0" w:beforeAutospacing="0" w:after="0" w:afterAutospacing="0" w:line="276" w:lineRule="auto"/>
        <w:jc w:val="both"/>
        <w:rPr>
          <w:rFonts w:ascii="Verdana" w:hAnsi="Verdana"/>
          <w:b/>
          <w:color w:val="1F497D" w:themeColor="text2"/>
          <w:lang w:val="ru-RU"/>
        </w:rPr>
      </w:pPr>
      <w:r w:rsidRPr="00C90C26">
        <w:rPr>
          <w:rFonts w:ascii="Verdana" w:hAnsi="Verdana" w:cs="Arial"/>
          <w:color w:val="222222"/>
          <w:lang w:val="ru-RU"/>
        </w:rPr>
        <w:t>Общественная организация Венгерская община Республики Молдова.</w:t>
      </w:r>
    </w:p>
    <w:p w:rsidR="00C43E49" w:rsidRPr="00C90C26" w:rsidRDefault="00C43E49" w:rsidP="00C43E49">
      <w:pPr>
        <w:spacing w:after="0" w:line="360" w:lineRule="auto"/>
        <w:rPr>
          <w:rFonts w:ascii="Verdana" w:hAnsi="Verdana"/>
          <w:b/>
          <w:color w:val="1F497D" w:themeColor="text2"/>
          <w:sz w:val="24"/>
          <w:szCs w:val="24"/>
          <w:lang w:val="ru-RU"/>
        </w:rPr>
      </w:pPr>
    </w:p>
    <w:p w:rsidR="00C43E49" w:rsidRPr="00C90C26" w:rsidRDefault="00C43E49" w:rsidP="00236AF7">
      <w:pPr>
        <w:spacing w:after="0" w:line="240" w:lineRule="auto"/>
        <w:rPr>
          <w:rFonts w:ascii="Verdana" w:hAnsi="Verdana"/>
          <w:b/>
          <w:color w:val="1F497D" w:themeColor="text2"/>
          <w:sz w:val="24"/>
          <w:szCs w:val="24"/>
          <w:lang w:val="ru-RU"/>
        </w:rPr>
      </w:pPr>
      <w:r w:rsidRPr="00C90C26">
        <w:rPr>
          <w:rFonts w:ascii="Verdana" w:hAnsi="Verdana"/>
          <w:b/>
          <w:color w:val="1F497D" w:themeColor="text2"/>
          <w:sz w:val="24"/>
          <w:szCs w:val="24"/>
          <w:lang w:val="ru-RU"/>
        </w:rPr>
        <w:t>СМИ и ТВ</w:t>
      </w:r>
    </w:p>
    <w:p w:rsidR="00236AF7" w:rsidRDefault="00236AF7" w:rsidP="00236AF7">
      <w:pPr>
        <w:spacing w:after="0" w:line="240" w:lineRule="auto"/>
        <w:jc w:val="both"/>
        <w:rPr>
          <w:rFonts w:ascii="Verdana" w:hAnsi="Verdana"/>
          <w:sz w:val="24"/>
          <w:szCs w:val="24"/>
          <w:lang w:val="ru-RU"/>
        </w:rPr>
      </w:pPr>
    </w:p>
    <w:p w:rsidR="00C43E49" w:rsidRPr="00C90C26" w:rsidRDefault="00C43E49" w:rsidP="00236AF7">
      <w:pPr>
        <w:spacing w:after="0" w:line="240" w:lineRule="auto"/>
        <w:jc w:val="both"/>
        <w:rPr>
          <w:rFonts w:ascii="Verdana" w:hAnsi="Verdana"/>
          <w:sz w:val="24"/>
          <w:szCs w:val="24"/>
          <w:lang w:val="ru-RU"/>
        </w:rPr>
      </w:pPr>
      <w:r w:rsidRPr="00C90C26">
        <w:rPr>
          <w:rFonts w:ascii="Verdana" w:hAnsi="Verdana"/>
          <w:sz w:val="24"/>
          <w:szCs w:val="24"/>
          <w:lang w:val="ru-RU"/>
        </w:rPr>
        <w:t xml:space="preserve">У муниципия </w:t>
      </w:r>
      <w:proofErr w:type="spellStart"/>
      <w:r w:rsidRPr="00C90C26">
        <w:rPr>
          <w:rFonts w:ascii="Verdana" w:hAnsi="Verdana"/>
          <w:sz w:val="24"/>
          <w:szCs w:val="24"/>
          <w:lang w:val="ru-RU"/>
        </w:rPr>
        <w:t>Бэлць</w:t>
      </w:r>
      <w:proofErr w:type="spellEnd"/>
      <w:r w:rsidRPr="00C90C26">
        <w:rPr>
          <w:rFonts w:ascii="Verdana" w:hAnsi="Verdana"/>
          <w:sz w:val="24"/>
          <w:szCs w:val="24"/>
          <w:lang w:val="ru-RU"/>
        </w:rPr>
        <w:t xml:space="preserve"> есть местный телевизионный канал – BTV (</w:t>
      </w:r>
      <w:r w:rsidR="00B413CB">
        <w:fldChar w:fldCharType="begin"/>
      </w:r>
      <w:r w:rsidR="00B413CB">
        <w:instrText>HYPERLINK</w:instrText>
      </w:r>
      <w:r w:rsidR="00B413CB" w:rsidRPr="0093424B">
        <w:rPr>
          <w:lang w:val="ru-RU"/>
        </w:rPr>
        <w:instrText xml:space="preserve"> "</w:instrText>
      </w:r>
      <w:r w:rsidR="00B413CB">
        <w:instrText>http</w:instrText>
      </w:r>
      <w:r w:rsidR="00B413CB" w:rsidRPr="0093424B">
        <w:rPr>
          <w:lang w:val="ru-RU"/>
        </w:rPr>
        <w:instrText>://</w:instrText>
      </w:r>
      <w:r w:rsidR="00B413CB">
        <w:instrText>btv</w:instrText>
      </w:r>
      <w:r w:rsidR="00B413CB" w:rsidRPr="0093424B">
        <w:rPr>
          <w:lang w:val="ru-RU"/>
        </w:rPr>
        <w:instrText>.</w:instrText>
      </w:r>
      <w:r w:rsidR="00B413CB">
        <w:instrText>md</w:instrText>
      </w:r>
      <w:r w:rsidR="00B413CB" w:rsidRPr="0093424B">
        <w:rPr>
          <w:lang w:val="ru-RU"/>
        </w:rPr>
        <w:instrText>/"</w:instrText>
      </w:r>
      <w:r w:rsidR="00B413CB">
        <w:fldChar w:fldCharType="separate"/>
      </w:r>
      <w:r w:rsidRPr="00C90C26">
        <w:rPr>
          <w:rStyle w:val="a5"/>
          <w:rFonts w:ascii="Verdana" w:hAnsi="Verdana"/>
          <w:sz w:val="24"/>
          <w:szCs w:val="24"/>
          <w:lang w:val="ru-RU"/>
        </w:rPr>
        <w:t>http://btv.md/</w:t>
      </w:r>
      <w:r w:rsidR="00B413CB">
        <w:fldChar w:fldCharType="end"/>
      </w:r>
      <w:r w:rsidRPr="00C90C26">
        <w:rPr>
          <w:rFonts w:ascii="Verdana" w:hAnsi="Verdana"/>
          <w:sz w:val="24"/>
          <w:szCs w:val="24"/>
          <w:lang w:val="ru-RU"/>
        </w:rPr>
        <w:t xml:space="preserve">). Сегодня передач </w:t>
      </w:r>
      <w:r w:rsidR="00E41A17">
        <w:rPr>
          <w:rFonts w:ascii="Verdana" w:hAnsi="Verdana"/>
          <w:sz w:val="24"/>
          <w:szCs w:val="24"/>
          <w:lang w:val="ru-RU"/>
        </w:rPr>
        <w:t>на мимико-жестовом языке (</w:t>
      </w:r>
      <w:r w:rsidRPr="00C90C26">
        <w:rPr>
          <w:rFonts w:ascii="Verdana" w:hAnsi="Verdana"/>
          <w:sz w:val="24"/>
          <w:szCs w:val="24"/>
          <w:lang w:val="ru-RU"/>
        </w:rPr>
        <w:t>МЖЯ</w:t>
      </w:r>
      <w:r w:rsidR="00E41A17">
        <w:rPr>
          <w:rFonts w:ascii="Verdana" w:hAnsi="Verdana"/>
          <w:sz w:val="24"/>
          <w:szCs w:val="24"/>
          <w:lang w:val="ru-RU"/>
        </w:rPr>
        <w:t>)</w:t>
      </w:r>
      <w:r w:rsidRPr="00C90C26">
        <w:rPr>
          <w:rFonts w:ascii="Verdana" w:hAnsi="Verdana"/>
          <w:sz w:val="24"/>
          <w:szCs w:val="24"/>
          <w:lang w:val="ru-RU"/>
        </w:rPr>
        <w:t xml:space="preserve"> нет, но телеканал открыт к внедрению такой услуги. </w:t>
      </w:r>
    </w:p>
    <w:p w:rsidR="00236AF7" w:rsidRDefault="00236AF7" w:rsidP="00236AF7">
      <w:pPr>
        <w:spacing w:after="0" w:line="240" w:lineRule="auto"/>
        <w:rPr>
          <w:rFonts w:ascii="Verdana" w:hAnsi="Verdana"/>
          <w:sz w:val="24"/>
          <w:szCs w:val="24"/>
          <w:lang w:val="ru-RU"/>
        </w:rPr>
      </w:pPr>
    </w:p>
    <w:p w:rsidR="00C43E49" w:rsidRPr="00C90C26" w:rsidRDefault="00C43E49" w:rsidP="00236AF7">
      <w:pPr>
        <w:spacing w:after="0" w:line="240" w:lineRule="auto"/>
        <w:rPr>
          <w:rFonts w:ascii="Verdana" w:hAnsi="Verdana"/>
          <w:sz w:val="24"/>
          <w:szCs w:val="24"/>
          <w:lang w:val="ru-RU"/>
        </w:rPr>
      </w:pPr>
      <w:r w:rsidRPr="00C90C26">
        <w:rPr>
          <w:rFonts w:ascii="Verdana" w:hAnsi="Verdana"/>
          <w:sz w:val="24"/>
          <w:szCs w:val="24"/>
          <w:lang w:val="ru-RU"/>
        </w:rPr>
        <w:t xml:space="preserve">Операторы кабельного ТВ – «SUN </w:t>
      </w:r>
      <w:proofErr w:type="spellStart"/>
      <w:r w:rsidRPr="00C90C26">
        <w:rPr>
          <w:rFonts w:ascii="Verdana" w:hAnsi="Verdana"/>
          <w:sz w:val="24"/>
          <w:szCs w:val="24"/>
          <w:lang w:val="ru-RU"/>
        </w:rPr>
        <w:t>Communications</w:t>
      </w:r>
      <w:proofErr w:type="spellEnd"/>
      <w:r w:rsidRPr="00C90C26">
        <w:rPr>
          <w:rFonts w:ascii="Verdana" w:hAnsi="Verdana"/>
          <w:sz w:val="24"/>
          <w:szCs w:val="24"/>
          <w:lang w:val="ru-RU"/>
        </w:rPr>
        <w:t>» и «</w:t>
      </w:r>
      <w:proofErr w:type="spellStart"/>
      <w:r w:rsidRPr="00C90C26">
        <w:rPr>
          <w:rFonts w:ascii="Verdana" w:hAnsi="Verdana"/>
          <w:sz w:val="24"/>
          <w:szCs w:val="24"/>
          <w:lang w:val="ru-RU"/>
        </w:rPr>
        <w:t>Moldtelecom</w:t>
      </w:r>
      <w:proofErr w:type="spellEnd"/>
      <w:r w:rsidRPr="00C90C26">
        <w:rPr>
          <w:rFonts w:ascii="Verdana" w:hAnsi="Verdana"/>
          <w:sz w:val="24"/>
          <w:szCs w:val="24"/>
          <w:lang w:val="ru-RU"/>
        </w:rPr>
        <w:t xml:space="preserve">» </w:t>
      </w:r>
      <w:r w:rsidR="00C90C26">
        <w:rPr>
          <w:rFonts w:ascii="Verdana" w:hAnsi="Verdana"/>
          <w:sz w:val="24"/>
          <w:szCs w:val="24"/>
          <w:lang w:val="ru-RU"/>
        </w:rPr>
        <w:t>ведут</w:t>
      </w:r>
      <w:r w:rsidRPr="00C90C26">
        <w:rPr>
          <w:rFonts w:ascii="Verdana" w:hAnsi="Verdana"/>
          <w:sz w:val="24"/>
          <w:szCs w:val="24"/>
          <w:lang w:val="ru-RU"/>
        </w:rPr>
        <w:t xml:space="preserve"> трансляцию в цифровом формате  (ЦТВ).</w:t>
      </w:r>
    </w:p>
    <w:p w:rsidR="00C43E49" w:rsidRPr="00C90C26" w:rsidRDefault="00C43E49" w:rsidP="00236AF7">
      <w:pPr>
        <w:spacing w:after="0" w:line="240" w:lineRule="auto"/>
        <w:rPr>
          <w:rFonts w:ascii="Verdana" w:hAnsi="Verdana"/>
          <w:sz w:val="24"/>
          <w:szCs w:val="24"/>
          <w:lang w:val="ru-RU"/>
        </w:rPr>
      </w:pPr>
      <w:r w:rsidRPr="00C90C26">
        <w:rPr>
          <w:rFonts w:ascii="Verdana" w:hAnsi="Verdana"/>
          <w:sz w:val="24"/>
          <w:szCs w:val="24"/>
          <w:lang w:val="ru-RU"/>
        </w:rPr>
        <w:t xml:space="preserve">Интернет-портал / ТВ </w:t>
      </w:r>
      <w:proofErr w:type="spellStart"/>
      <w:r w:rsidRPr="00C90C26">
        <w:rPr>
          <w:rFonts w:ascii="Verdana" w:hAnsi="Verdana"/>
          <w:sz w:val="24"/>
          <w:szCs w:val="24"/>
          <w:lang w:val="ru-RU"/>
        </w:rPr>
        <w:t>Бэлць</w:t>
      </w:r>
      <w:proofErr w:type="spellEnd"/>
      <w:r w:rsidRPr="00C90C26">
        <w:rPr>
          <w:rFonts w:ascii="Verdana" w:hAnsi="Verdana"/>
          <w:sz w:val="24"/>
          <w:szCs w:val="24"/>
          <w:lang w:val="ru-RU"/>
        </w:rPr>
        <w:t xml:space="preserve"> – </w:t>
      </w:r>
      <w:r w:rsidR="00B413CB">
        <w:fldChar w:fldCharType="begin"/>
      </w:r>
      <w:r w:rsidR="00B413CB">
        <w:instrText>HYPERLINK</w:instrText>
      </w:r>
      <w:r w:rsidR="00B413CB" w:rsidRPr="0093424B">
        <w:rPr>
          <w:lang w:val="ru-RU"/>
        </w:rPr>
        <w:instrText xml:space="preserve"> "</w:instrText>
      </w:r>
      <w:r w:rsidR="00B413CB">
        <w:instrText>http</w:instrText>
      </w:r>
      <w:r w:rsidR="00B413CB" w:rsidRPr="0093424B">
        <w:rPr>
          <w:lang w:val="ru-RU"/>
        </w:rPr>
        <w:instrText>://</w:instrText>
      </w:r>
      <w:r w:rsidR="00B413CB">
        <w:instrText>tvbalti</w:instrText>
      </w:r>
      <w:r w:rsidR="00B413CB" w:rsidRPr="0093424B">
        <w:rPr>
          <w:lang w:val="ru-RU"/>
        </w:rPr>
        <w:instrText>.</w:instrText>
      </w:r>
      <w:r w:rsidR="00B413CB">
        <w:instrText>md</w:instrText>
      </w:r>
      <w:r w:rsidR="00B413CB" w:rsidRPr="0093424B">
        <w:rPr>
          <w:lang w:val="ru-RU"/>
        </w:rPr>
        <w:instrText>/"</w:instrText>
      </w:r>
      <w:r w:rsidR="00B413CB">
        <w:fldChar w:fldCharType="separate"/>
      </w:r>
      <w:r w:rsidRPr="00C90C26">
        <w:rPr>
          <w:rStyle w:val="a5"/>
          <w:rFonts w:ascii="Verdana" w:hAnsi="Verdana"/>
          <w:sz w:val="24"/>
          <w:szCs w:val="24"/>
          <w:lang w:val="ru-RU"/>
        </w:rPr>
        <w:t>http://tvbalti.md/</w:t>
      </w:r>
      <w:r w:rsidR="00B413CB">
        <w:fldChar w:fldCharType="end"/>
      </w:r>
    </w:p>
    <w:p w:rsidR="00C43E49" w:rsidRPr="00C90C26" w:rsidRDefault="00C43E49" w:rsidP="00236AF7">
      <w:pPr>
        <w:spacing w:after="0" w:line="240" w:lineRule="auto"/>
        <w:rPr>
          <w:rFonts w:ascii="Verdana" w:hAnsi="Verdana"/>
          <w:sz w:val="24"/>
          <w:szCs w:val="24"/>
          <w:lang w:val="ru-RU"/>
        </w:rPr>
      </w:pPr>
      <w:r w:rsidRPr="00C90C26">
        <w:rPr>
          <w:rFonts w:ascii="Verdana" w:hAnsi="Verdana"/>
          <w:sz w:val="24"/>
          <w:szCs w:val="24"/>
          <w:lang w:val="ru-RU"/>
        </w:rPr>
        <w:t xml:space="preserve">TVN – </w:t>
      </w:r>
      <w:proofErr w:type="spellStart"/>
      <w:proofErr w:type="gramStart"/>
      <w:r w:rsidRPr="00C90C26">
        <w:rPr>
          <w:rFonts w:ascii="Verdana" w:hAnsi="Verdana"/>
          <w:sz w:val="24"/>
          <w:szCs w:val="24"/>
          <w:lang w:val="ru-RU"/>
        </w:rPr>
        <w:t>T</w:t>
      </w:r>
      <w:proofErr w:type="gramEnd"/>
      <w:r w:rsidRPr="00C90C26">
        <w:rPr>
          <w:rFonts w:ascii="Verdana" w:hAnsi="Verdana"/>
          <w:sz w:val="24"/>
          <w:szCs w:val="24"/>
          <w:lang w:val="ru-RU"/>
        </w:rPr>
        <w:t>елевидение</w:t>
      </w:r>
      <w:proofErr w:type="spellEnd"/>
      <w:r w:rsidRPr="00C90C26">
        <w:rPr>
          <w:rFonts w:ascii="Verdana" w:hAnsi="Verdana"/>
          <w:sz w:val="24"/>
          <w:szCs w:val="24"/>
          <w:lang w:val="ru-RU"/>
        </w:rPr>
        <w:t xml:space="preserve"> Севера – </w:t>
      </w:r>
      <w:hyperlink r:id="rId19" w:history="1">
        <w:r w:rsidRPr="00C90C26">
          <w:rPr>
            <w:rStyle w:val="a5"/>
            <w:rFonts w:ascii="Verdana" w:hAnsi="Verdana"/>
            <w:sz w:val="24"/>
            <w:szCs w:val="24"/>
            <w:lang w:val="ru-RU"/>
          </w:rPr>
          <w:t>www.tvn.md</w:t>
        </w:r>
      </w:hyperlink>
    </w:p>
    <w:p w:rsidR="00C43E49" w:rsidRPr="00C90C26" w:rsidRDefault="00C43E49" w:rsidP="00C43E49">
      <w:pPr>
        <w:spacing w:after="0" w:line="360" w:lineRule="auto"/>
        <w:rPr>
          <w:rFonts w:ascii="Arial" w:hAnsi="Arial" w:cs="Arial"/>
          <w:color w:val="222222"/>
          <w:sz w:val="21"/>
          <w:szCs w:val="21"/>
          <w:shd w:val="clear" w:color="auto" w:fill="FFFFFF"/>
          <w:lang w:val="ru-RU"/>
        </w:rPr>
      </w:pPr>
      <w:r w:rsidRPr="00C90C26">
        <w:rPr>
          <w:rFonts w:ascii="Verdana" w:hAnsi="Verdana"/>
          <w:b/>
          <w:color w:val="1F497D" w:themeColor="text2"/>
          <w:sz w:val="24"/>
          <w:szCs w:val="24"/>
          <w:lang w:val="ru-RU"/>
        </w:rPr>
        <w:lastRenderedPageBreak/>
        <w:t>ПЕЧАТНАЯ И ОНЛАЙНОВАЯ ПРЕССА</w:t>
      </w:r>
    </w:p>
    <w:p w:rsidR="00C43E49" w:rsidRPr="00C90C26" w:rsidRDefault="00C43E49" w:rsidP="00C43E49">
      <w:pPr>
        <w:spacing w:after="0" w:line="360" w:lineRule="auto"/>
        <w:jc w:val="both"/>
        <w:rPr>
          <w:rFonts w:ascii="Verdana" w:hAnsi="Verdana" w:cs="Arial"/>
          <w:color w:val="222222"/>
          <w:sz w:val="24"/>
          <w:szCs w:val="24"/>
          <w:shd w:val="clear" w:color="auto" w:fill="FFFFFF"/>
          <w:lang w:val="ru-RU"/>
        </w:rPr>
      </w:pPr>
      <w:r w:rsidRPr="00C90C26">
        <w:rPr>
          <w:rFonts w:ascii="Verdana" w:hAnsi="Verdana"/>
          <w:sz w:val="24"/>
          <w:szCs w:val="24"/>
          <w:lang w:val="ru-RU"/>
        </w:rPr>
        <w:t>«SP» («</w:t>
      </w:r>
      <w:r w:rsidRPr="00C90C26">
        <w:rPr>
          <w:rFonts w:ascii="Verdana" w:hAnsi="Verdana"/>
          <w:i/>
          <w:sz w:val="24"/>
          <w:szCs w:val="24"/>
          <w:lang w:val="ru-RU"/>
        </w:rPr>
        <w:t>СП</w:t>
      </w:r>
      <w:r w:rsidRPr="00C90C26">
        <w:rPr>
          <w:rFonts w:ascii="Verdana" w:hAnsi="Verdana"/>
          <w:sz w:val="24"/>
          <w:szCs w:val="24"/>
          <w:lang w:val="ru-RU"/>
        </w:rPr>
        <w:t xml:space="preserve">») – независимый региональный портал – </w:t>
      </w:r>
      <w:hyperlink r:id="rId20" w:history="1">
        <w:r w:rsidRPr="00C90C26">
          <w:rPr>
            <w:rStyle w:val="a5"/>
            <w:rFonts w:ascii="Verdana" w:hAnsi="Verdana" w:cs="Arial"/>
            <w:sz w:val="24"/>
            <w:szCs w:val="24"/>
            <w:shd w:val="clear" w:color="auto" w:fill="FFFFFF"/>
            <w:lang w:val="ru-RU"/>
          </w:rPr>
          <w:t>http://esp.md/</w:t>
        </w:r>
      </w:hyperlink>
      <w:r w:rsidRPr="00C90C26">
        <w:rPr>
          <w:rFonts w:ascii="Verdana" w:hAnsi="Verdana"/>
          <w:sz w:val="24"/>
          <w:szCs w:val="24"/>
          <w:lang w:val="ru-RU"/>
        </w:rPr>
        <w:t>. У п</w:t>
      </w:r>
      <w:r w:rsidR="00E41A17">
        <w:rPr>
          <w:rFonts w:ascii="Verdana" w:hAnsi="Verdana"/>
          <w:sz w:val="24"/>
          <w:szCs w:val="24"/>
          <w:lang w:val="ru-RU"/>
        </w:rPr>
        <w:t>о</w:t>
      </w:r>
      <w:r w:rsidRPr="00C90C26">
        <w:rPr>
          <w:rFonts w:ascii="Verdana" w:hAnsi="Verdana"/>
          <w:sz w:val="24"/>
          <w:szCs w:val="24"/>
          <w:lang w:val="ru-RU"/>
        </w:rPr>
        <w:t xml:space="preserve">ртала есть важная рубрика, в которой часто размещаются статьи о  </w:t>
      </w:r>
      <w:proofErr w:type="spellStart"/>
      <w:proofErr w:type="gramStart"/>
      <w:r w:rsidRPr="00C90C26">
        <w:rPr>
          <w:rFonts w:ascii="Verdana" w:hAnsi="Verdana"/>
          <w:sz w:val="24"/>
          <w:szCs w:val="24"/>
          <w:lang w:val="ru-RU"/>
        </w:rPr>
        <w:t>ме</w:t>
      </w:r>
      <w:r w:rsidR="00E41A17">
        <w:rPr>
          <w:rFonts w:ascii="Verdana" w:hAnsi="Verdana"/>
          <w:sz w:val="24"/>
          <w:szCs w:val="24"/>
          <w:lang w:val="ru-RU"/>
        </w:rPr>
        <w:t>-</w:t>
      </w:r>
      <w:r w:rsidRPr="00C90C26">
        <w:rPr>
          <w:rFonts w:ascii="Verdana" w:hAnsi="Verdana"/>
          <w:sz w:val="24"/>
          <w:szCs w:val="24"/>
          <w:lang w:val="ru-RU"/>
        </w:rPr>
        <w:t>стных</w:t>
      </w:r>
      <w:proofErr w:type="spellEnd"/>
      <w:proofErr w:type="gramEnd"/>
      <w:r w:rsidRPr="00C90C26">
        <w:rPr>
          <w:rFonts w:ascii="Verdana" w:hAnsi="Verdana"/>
          <w:sz w:val="24"/>
          <w:szCs w:val="24"/>
          <w:lang w:val="ru-RU"/>
        </w:rPr>
        <w:t xml:space="preserve"> услугах муниципия </w:t>
      </w:r>
      <w:proofErr w:type="spellStart"/>
      <w:r w:rsidR="00E41A17">
        <w:rPr>
          <w:rFonts w:ascii="Verdana" w:hAnsi="Verdana"/>
          <w:sz w:val="24"/>
          <w:szCs w:val="24"/>
          <w:lang w:val="ru-RU"/>
        </w:rPr>
        <w:t>Бэлць</w:t>
      </w:r>
      <w:proofErr w:type="spellEnd"/>
      <w:r w:rsidRPr="00C90C26">
        <w:rPr>
          <w:rFonts w:ascii="Verdana" w:hAnsi="Verdana"/>
          <w:sz w:val="24"/>
          <w:szCs w:val="24"/>
          <w:lang w:val="ru-RU"/>
        </w:rPr>
        <w:t xml:space="preserve"> – </w:t>
      </w:r>
      <w:r w:rsidR="00B413CB">
        <w:fldChar w:fldCharType="begin"/>
      </w:r>
      <w:r w:rsidR="00B413CB">
        <w:instrText>HYPERLINK</w:instrText>
      </w:r>
      <w:r w:rsidR="00B413CB" w:rsidRPr="0093424B">
        <w:rPr>
          <w:lang w:val="ru-RU"/>
        </w:rPr>
        <w:instrText xml:space="preserve"> "</w:instrText>
      </w:r>
      <w:r w:rsidR="00B413CB">
        <w:instrText>http</w:instrText>
      </w:r>
      <w:r w:rsidR="00B413CB" w:rsidRPr="0093424B">
        <w:rPr>
          <w:lang w:val="ru-RU"/>
        </w:rPr>
        <w:instrText>://</w:instrText>
      </w:r>
      <w:r w:rsidR="00B413CB">
        <w:instrText>esp</w:instrText>
      </w:r>
      <w:r w:rsidR="00B413CB" w:rsidRPr="0093424B">
        <w:rPr>
          <w:lang w:val="ru-RU"/>
        </w:rPr>
        <w:instrText>.</w:instrText>
      </w:r>
      <w:r w:rsidR="00B413CB">
        <w:instrText>md</w:instrText>
      </w:r>
      <w:r w:rsidR="00B413CB" w:rsidRPr="0093424B">
        <w:rPr>
          <w:lang w:val="ru-RU"/>
        </w:rPr>
        <w:instrText>/</w:instrText>
      </w:r>
      <w:r w:rsidR="00B413CB">
        <w:instrText>podrobnosti</w:instrText>
      </w:r>
      <w:r w:rsidR="00B413CB" w:rsidRPr="0093424B">
        <w:rPr>
          <w:lang w:val="ru-RU"/>
        </w:rPr>
        <w:instrText>/</w:instrText>
      </w:r>
      <w:r w:rsidR="00B413CB">
        <w:instrText>obshchestvo</w:instrText>
      </w:r>
      <w:r w:rsidR="00B413CB" w:rsidRPr="0093424B">
        <w:rPr>
          <w:lang w:val="ru-RU"/>
        </w:rPr>
        <w:instrText>"</w:instrText>
      </w:r>
      <w:r w:rsidR="00B413CB">
        <w:fldChar w:fldCharType="separate"/>
      </w:r>
      <w:r w:rsidRPr="00C90C26">
        <w:rPr>
          <w:rStyle w:val="a5"/>
          <w:rFonts w:ascii="Verdana" w:hAnsi="Verdana"/>
          <w:sz w:val="24"/>
          <w:szCs w:val="24"/>
          <w:lang w:val="ru-RU"/>
        </w:rPr>
        <w:t>http://esp.md/podrobnosti/obshchestvo</w:t>
      </w:r>
      <w:r w:rsidR="00B413CB">
        <w:fldChar w:fldCharType="end"/>
      </w:r>
      <w:r w:rsidRPr="00C90C26">
        <w:rPr>
          <w:rFonts w:ascii="Verdana" w:hAnsi="Verdana"/>
          <w:sz w:val="24"/>
          <w:szCs w:val="24"/>
          <w:lang w:val="ru-RU"/>
        </w:rPr>
        <w:t>. Портал выходит только на русском языке.</w:t>
      </w:r>
    </w:p>
    <w:p w:rsidR="00C43E49" w:rsidRPr="00C90C26" w:rsidRDefault="00C43E49" w:rsidP="00C43E49">
      <w:pPr>
        <w:spacing w:after="0" w:line="360" w:lineRule="auto"/>
        <w:rPr>
          <w:rFonts w:ascii="Verdana" w:hAnsi="Verdana"/>
          <w:b/>
          <w:color w:val="1F497D" w:themeColor="text2"/>
          <w:sz w:val="24"/>
          <w:szCs w:val="24"/>
          <w:lang w:val="ru-RU"/>
        </w:rPr>
      </w:pPr>
    </w:p>
    <w:p w:rsidR="00C43E49" w:rsidRPr="00C90C26" w:rsidRDefault="00C43E49" w:rsidP="00C43E49">
      <w:pPr>
        <w:spacing w:after="0" w:line="360" w:lineRule="auto"/>
        <w:rPr>
          <w:rFonts w:ascii="Verdana" w:hAnsi="Verdana"/>
          <w:b/>
          <w:color w:val="1F497D" w:themeColor="text2"/>
          <w:sz w:val="24"/>
          <w:szCs w:val="24"/>
          <w:lang w:val="ru-RU"/>
        </w:rPr>
      </w:pPr>
      <w:r w:rsidRPr="00C90C26">
        <w:rPr>
          <w:rFonts w:ascii="Verdana" w:hAnsi="Verdana"/>
          <w:b/>
          <w:color w:val="1F497D" w:themeColor="text2"/>
          <w:sz w:val="24"/>
          <w:szCs w:val="24"/>
          <w:lang w:val="ru-RU"/>
        </w:rPr>
        <w:t>АРМИЯ</w:t>
      </w:r>
    </w:p>
    <w:p w:rsidR="00C43E49" w:rsidRPr="00C90C26" w:rsidRDefault="00C43E49" w:rsidP="00C43E49">
      <w:pPr>
        <w:jc w:val="both"/>
        <w:rPr>
          <w:rFonts w:ascii="Verdana" w:hAnsi="Verdana"/>
          <w:sz w:val="24"/>
          <w:szCs w:val="24"/>
          <w:lang w:val="ru-RU"/>
        </w:rPr>
      </w:pPr>
      <w:r w:rsidRPr="00C90C26">
        <w:rPr>
          <w:rFonts w:ascii="Verdana" w:hAnsi="Verdana"/>
          <w:sz w:val="24"/>
          <w:szCs w:val="24"/>
          <w:lang w:val="ru-RU"/>
        </w:rPr>
        <w:t xml:space="preserve">В </w:t>
      </w:r>
      <w:proofErr w:type="spellStart"/>
      <w:r w:rsidRPr="00C90C26">
        <w:rPr>
          <w:rFonts w:ascii="Verdana" w:hAnsi="Verdana"/>
          <w:sz w:val="24"/>
          <w:szCs w:val="24"/>
          <w:lang w:val="ru-RU"/>
        </w:rPr>
        <w:t>Бэлць</w:t>
      </w:r>
      <w:proofErr w:type="spellEnd"/>
      <w:r w:rsidRPr="00C90C26">
        <w:rPr>
          <w:rFonts w:ascii="Verdana" w:hAnsi="Verdana"/>
          <w:sz w:val="24"/>
          <w:szCs w:val="24"/>
          <w:lang w:val="ru-RU"/>
        </w:rPr>
        <w:t xml:space="preserve"> дислоцирована 1-я мотопехотная бригада «</w:t>
      </w:r>
      <w:r w:rsidRPr="00C90C26">
        <w:rPr>
          <w:rFonts w:ascii="Verdana" w:hAnsi="Verdana"/>
          <w:i/>
          <w:sz w:val="24"/>
          <w:szCs w:val="24"/>
          <w:lang w:val="ru-RU"/>
        </w:rPr>
        <w:t>Молдова»</w:t>
      </w:r>
      <w:r w:rsidRPr="00C90C26">
        <w:rPr>
          <w:rFonts w:ascii="Verdana" w:hAnsi="Verdana"/>
          <w:sz w:val="24"/>
          <w:szCs w:val="24"/>
          <w:lang w:val="ru-RU"/>
        </w:rPr>
        <w:t xml:space="preserve">, Учебный центр возле села Елизавета. </w:t>
      </w:r>
    </w:p>
    <w:p w:rsidR="00C43E49" w:rsidRPr="00C90C26" w:rsidRDefault="00E41A17" w:rsidP="00C43E49">
      <w:pPr>
        <w:rPr>
          <w:rFonts w:ascii="Verdana" w:hAnsi="Verdana"/>
          <w:b/>
          <w:color w:val="1F497D" w:themeColor="text2"/>
          <w:sz w:val="24"/>
          <w:szCs w:val="24"/>
          <w:lang w:val="ru-RU"/>
        </w:rPr>
      </w:pPr>
      <w:r>
        <w:rPr>
          <w:rFonts w:ascii="Verdana" w:hAnsi="Verdana"/>
          <w:b/>
          <w:color w:val="1F497D" w:themeColor="text2"/>
          <w:sz w:val="24"/>
          <w:szCs w:val="24"/>
          <w:lang w:val="ru-RU"/>
        </w:rPr>
        <w:t>П</w:t>
      </w:r>
      <w:r w:rsidR="00C43E49" w:rsidRPr="00C90C26">
        <w:rPr>
          <w:rFonts w:ascii="Verdana" w:hAnsi="Verdana"/>
          <w:b/>
          <w:color w:val="1F497D" w:themeColor="text2"/>
          <w:sz w:val="24"/>
          <w:szCs w:val="24"/>
          <w:lang w:val="ru-RU"/>
        </w:rPr>
        <w:t xml:space="preserve">ЕНИТЕНЦИАРНАЯ СИСТЕМА </w:t>
      </w:r>
    </w:p>
    <w:p w:rsidR="00C43E49" w:rsidRPr="00C90C26" w:rsidRDefault="00C43E49" w:rsidP="00C43E49">
      <w:pPr>
        <w:spacing w:after="0"/>
        <w:jc w:val="both"/>
        <w:rPr>
          <w:rFonts w:ascii="Verdana" w:hAnsi="Verdana"/>
          <w:sz w:val="24"/>
          <w:szCs w:val="24"/>
          <w:lang w:val="ru-RU"/>
        </w:rPr>
      </w:pPr>
      <w:r w:rsidRPr="00C90C26">
        <w:rPr>
          <w:rFonts w:ascii="Verdana" w:hAnsi="Verdana"/>
          <w:bCs/>
          <w:sz w:val="24"/>
          <w:szCs w:val="24"/>
          <w:lang w:val="ru-RU"/>
        </w:rPr>
        <w:t>Пенитенциарное учреждение № 11-Бэлць</w:t>
      </w:r>
      <w:r w:rsidRPr="00C90C26">
        <w:rPr>
          <w:rFonts w:ascii="Verdana" w:hAnsi="Verdana"/>
          <w:sz w:val="24"/>
          <w:szCs w:val="24"/>
          <w:lang w:val="ru-RU"/>
        </w:rPr>
        <w:t xml:space="preserve"> – </w:t>
      </w:r>
      <w:r w:rsidR="00E41A17">
        <w:rPr>
          <w:rFonts w:ascii="Verdana" w:hAnsi="Verdana"/>
          <w:sz w:val="24"/>
          <w:szCs w:val="24"/>
          <w:lang w:val="ru-RU"/>
        </w:rPr>
        <w:t xml:space="preserve">следственный </w:t>
      </w:r>
      <w:r w:rsidRPr="00C90C26">
        <w:rPr>
          <w:rFonts w:ascii="Verdana" w:hAnsi="Verdana"/>
          <w:sz w:val="24"/>
          <w:szCs w:val="24"/>
          <w:lang w:val="ru-RU"/>
        </w:rPr>
        <w:t xml:space="preserve">изолятор. Дополнительно, в нем действует участок полузакрытого типа для </w:t>
      </w:r>
      <w:r w:rsidR="00E41A17">
        <w:rPr>
          <w:rFonts w:ascii="Verdana" w:hAnsi="Verdana"/>
          <w:sz w:val="24"/>
          <w:szCs w:val="24"/>
          <w:lang w:val="ru-RU"/>
        </w:rPr>
        <w:t xml:space="preserve">содержания </w:t>
      </w:r>
      <w:r w:rsidRPr="00C90C26">
        <w:rPr>
          <w:rFonts w:ascii="Verdana" w:hAnsi="Verdana"/>
          <w:sz w:val="24"/>
          <w:szCs w:val="24"/>
          <w:lang w:val="ru-RU"/>
        </w:rPr>
        <w:t xml:space="preserve">совершеннолетних заключенных мужского пола, которые участвуют в </w:t>
      </w:r>
      <w:r w:rsidR="00C90C26">
        <w:rPr>
          <w:rFonts w:ascii="Verdana" w:hAnsi="Verdana"/>
          <w:sz w:val="24"/>
          <w:szCs w:val="24"/>
          <w:lang w:val="ru-RU"/>
        </w:rPr>
        <w:t>р</w:t>
      </w:r>
      <w:r w:rsidRPr="00C90C26">
        <w:rPr>
          <w:rFonts w:ascii="Verdana" w:hAnsi="Verdana"/>
          <w:sz w:val="24"/>
          <w:szCs w:val="24"/>
          <w:lang w:val="ru-RU"/>
        </w:rPr>
        <w:t>аботах по обслуживанию пенитенциарного учреждения.</w:t>
      </w:r>
    </w:p>
    <w:p w:rsidR="00C43E49" w:rsidRPr="00C90C26" w:rsidRDefault="00C43E49" w:rsidP="00C43E49">
      <w:pPr>
        <w:spacing w:after="0"/>
        <w:jc w:val="both"/>
        <w:rPr>
          <w:rFonts w:ascii="Verdana" w:hAnsi="Verdana"/>
          <w:sz w:val="24"/>
          <w:szCs w:val="24"/>
          <w:lang w:val="ru-RU"/>
        </w:rPr>
      </w:pPr>
    </w:p>
    <w:p w:rsidR="00C43E49" w:rsidRPr="00C90C26" w:rsidRDefault="00C43E49" w:rsidP="00C43E49">
      <w:pPr>
        <w:spacing w:after="0"/>
        <w:jc w:val="both"/>
        <w:rPr>
          <w:rFonts w:ascii="Verdana" w:hAnsi="Verdana"/>
          <w:sz w:val="24"/>
          <w:szCs w:val="24"/>
          <w:lang w:val="ru-RU"/>
        </w:rPr>
      </w:pPr>
      <w:r w:rsidRPr="00C90C26">
        <w:rPr>
          <w:rFonts w:ascii="Verdana" w:hAnsi="Verdana"/>
          <w:sz w:val="24"/>
          <w:szCs w:val="24"/>
          <w:lang w:val="ru-RU"/>
        </w:rPr>
        <w:t>К</w:t>
      </w:r>
      <w:r w:rsidR="00C90C26">
        <w:rPr>
          <w:rFonts w:ascii="Verdana" w:hAnsi="Verdana"/>
          <w:sz w:val="24"/>
          <w:szCs w:val="24"/>
          <w:lang w:val="ru-RU"/>
        </w:rPr>
        <w:t>о</w:t>
      </w:r>
      <w:r w:rsidRPr="00C90C26">
        <w:rPr>
          <w:rFonts w:ascii="Verdana" w:hAnsi="Verdana"/>
          <w:sz w:val="24"/>
          <w:szCs w:val="24"/>
          <w:lang w:val="ru-RU"/>
        </w:rPr>
        <w:t>личественные показатели:</w:t>
      </w:r>
    </w:p>
    <w:p w:rsidR="00C43E49" w:rsidRPr="00C90C26" w:rsidRDefault="00C43E49" w:rsidP="00C43E49">
      <w:pPr>
        <w:pStyle w:val="a6"/>
        <w:numPr>
          <w:ilvl w:val="0"/>
          <w:numId w:val="19"/>
        </w:numPr>
        <w:spacing w:after="0"/>
        <w:rPr>
          <w:rFonts w:ascii="Verdana" w:hAnsi="Verdana"/>
          <w:sz w:val="24"/>
          <w:szCs w:val="24"/>
          <w:lang w:val="ru-RU"/>
        </w:rPr>
      </w:pPr>
      <w:r w:rsidRPr="00C90C26">
        <w:rPr>
          <w:rFonts w:ascii="Verdana" w:hAnsi="Verdana"/>
          <w:sz w:val="24"/>
          <w:szCs w:val="24"/>
          <w:lang w:val="ru-RU"/>
        </w:rPr>
        <w:t>Заключенные, всего – 453,</w:t>
      </w:r>
    </w:p>
    <w:p w:rsidR="00C43E49" w:rsidRPr="00C90C26" w:rsidRDefault="00C43E49" w:rsidP="00C43E49">
      <w:pPr>
        <w:pStyle w:val="a6"/>
        <w:numPr>
          <w:ilvl w:val="0"/>
          <w:numId w:val="19"/>
        </w:numPr>
        <w:spacing w:after="0"/>
        <w:rPr>
          <w:rFonts w:ascii="Verdana" w:hAnsi="Verdana"/>
          <w:sz w:val="24"/>
          <w:szCs w:val="24"/>
          <w:lang w:val="ru-RU"/>
        </w:rPr>
      </w:pPr>
      <w:r w:rsidRPr="00C90C26">
        <w:rPr>
          <w:rFonts w:ascii="Verdana" w:hAnsi="Verdana"/>
          <w:sz w:val="24"/>
          <w:szCs w:val="24"/>
          <w:lang w:val="ru-RU"/>
        </w:rPr>
        <w:t xml:space="preserve">Заключенные, работающие </w:t>
      </w:r>
      <w:r w:rsidR="00E41A17">
        <w:rPr>
          <w:rFonts w:ascii="Verdana" w:hAnsi="Verdana"/>
          <w:sz w:val="24"/>
          <w:szCs w:val="24"/>
          <w:lang w:val="ru-RU"/>
        </w:rPr>
        <w:t>на участке</w:t>
      </w:r>
      <w:r w:rsidRPr="00C90C26">
        <w:rPr>
          <w:rFonts w:ascii="Verdana" w:hAnsi="Verdana"/>
          <w:sz w:val="24"/>
          <w:szCs w:val="24"/>
          <w:lang w:val="ru-RU"/>
        </w:rPr>
        <w:t xml:space="preserve"> хозяйственного обслуживания  – 26,</w:t>
      </w:r>
    </w:p>
    <w:p w:rsidR="00C43E49" w:rsidRPr="00C90C26" w:rsidRDefault="00C43E49" w:rsidP="00C43E49">
      <w:pPr>
        <w:pStyle w:val="a6"/>
        <w:numPr>
          <w:ilvl w:val="0"/>
          <w:numId w:val="19"/>
        </w:numPr>
        <w:spacing w:after="0"/>
        <w:rPr>
          <w:rFonts w:ascii="Verdana" w:hAnsi="Verdana"/>
          <w:sz w:val="24"/>
          <w:szCs w:val="24"/>
          <w:lang w:val="ru-RU"/>
        </w:rPr>
      </w:pPr>
      <w:r w:rsidRPr="00C90C26">
        <w:rPr>
          <w:rFonts w:ascii="Verdana" w:hAnsi="Verdana"/>
          <w:sz w:val="24"/>
          <w:szCs w:val="24"/>
          <w:lang w:val="ru-RU"/>
        </w:rPr>
        <w:t>Заключенные - лица с ограниченными возможностями – 3</w:t>
      </w:r>
    </w:p>
    <w:p w:rsidR="00C43E49" w:rsidRPr="00C90C26" w:rsidRDefault="00C43E49" w:rsidP="00C43E49">
      <w:pPr>
        <w:pStyle w:val="a6"/>
        <w:numPr>
          <w:ilvl w:val="0"/>
          <w:numId w:val="19"/>
        </w:numPr>
        <w:spacing w:after="0"/>
        <w:rPr>
          <w:rFonts w:ascii="Verdana" w:hAnsi="Verdana"/>
          <w:sz w:val="24"/>
          <w:szCs w:val="24"/>
          <w:lang w:val="ru-RU"/>
        </w:rPr>
      </w:pPr>
      <w:r w:rsidRPr="00C90C26">
        <w:rPr>
          <w:rFonts w:ascii="Verdana" w:hAnsi="Verdana"/>
          <w:sz w:val="24"/>
          <w:szCs w:val="24"/>
          <w:lang w:val="ru-RU"/>
        </w:rPr>
        <w:t>Заключенные с TBC – 0</w:t>
      </w:r>
    </w:p>
    <w:p w:rsidR="00C43E49" w:rsidRPr="00C90C26" w:rsidRDefault="00C43E49" w:rsidP="00C43E49">
      <w:pPr>
        <w:pStyle w:val="a6"/>
        <w:numPr>
          <w:ilvl w:val="0"/>
          <w:numId w:val="19"/>
        </w:numPr>
        <w:spacing w:after="0"/>
        <w:rPr>
          <w:rFonts w:ascii="Verdana" w:hAnsi="Verdana"/>
          <w:sz w:val="24"/>
          <w:szCs w:val="24"/>
          <w:lang w:val="ru-RU"/>
        </w:rPr>
      </w:pPr>
      <w:r w:rsidRPr="00C90C26">
        <w:rPr>
          <w:rFonts w:ascii="Verdana" w:hAnsi="Verdana"/>
          <w:sz w:val="24"/>
          <w:szCs w:val="24"/>
          <w:lang w:val="ru-RU"/>
        </w:rPr>
        <w:t xml:space="preserve">Заключенные с ВИЧ / </w:t>
      </w:r>
      <w:proofErr w:type="spellStart"/>
      <w:r w:rsidRPr="00C90C26">
        <w:rPr>
          <w:rFonts w:ascii="Verdana" w:hAnsi="Verdana"/>
          <w:sz w:val="24"/>
          <w:szCs w:val="24"/>
          <w:lang w:val="ru-RU"/>
        </w:rPr>
        <w:t>СПИД-ом</w:t>
      </w:r>
      <w:proofErr w:type="spellEnd"/>
      <w:r w:rsidRPr="00C90C26">
        <w:rPr>
          <w:rFonts w:ascii="Verdana" w:hAnsi="Verdana"/>
          <w:sz w:val="24"/>
          <w:szCs w:val="24"/>
          <w:lang w:val="ru-RU"/>
        </w:rPr>
        <w:t xml:space="preserve"> – 14.</w:t>
      </w:r>
    </w:p>
    <w:p w:rsidR="00C43E49" w:rsidRPr="00C90C26" w:rsidRDefault="00C43E49" w:rsidP="00C43E49">
      <w:pPr>
        <w:spacing w:after="0"/>
        <w:rPr>
          <w:rFonts w:ascii="Verdana" w:hAnsi="Verdana"/>
          <w:b/>
          <w:color w:val="1F497D" w:themeColor="text2"/>
          <w:sz w:val="24"/>
          <w:szCs w:val="24"/>
          <w:lang w:val="ru-RU"/>
        </w:rPr>
      </w:pPr>
    </w:p>
    <w:p w:rsidR="00C43E49" w:rsidRPr="00C90C26" w:rsidRDefault="00C43E49" w:rsidP="00C43E49">
      <w:pPr>
        <w:spacing w:after="0"/>
        <w:rPr>
          <w:rFonts w:ascii="Verdana" w:hAnsi="Verdana"/>
          <w:b/>
          <w:color w:val="1F497D" w:themeColor="text2"/>
          <w:sz w:val="24"/>
          <w:szCs w:val="24"/>
          <w:lang w:val="ru-RU"/>
        </w:rPr>
      </w:pPr>
      <w:r w:rsidRPr="00C90C26">
        <w:rPr>
          <w:rFonts w:ascii="Verdana" w:hAnsi="Verdana"/>
          <w:b/>
          <w:color w:val="1F497D" w:themeColor="text2"/>
          <w:sz w:val="24"/>
          <w:szCs w:val="24"/>
          <w:lang w:val="ru-RU"/>
        </w:rPr>
        <w:t>МУНИЦИПАЛЬНЫЙ ОБЩЕСТВЕННЫЙ ТРАНСПОРТ</w:t>
      </w:r>
    </w:p>
    <w:p w:rsidR="00C43E49" w:rsidRPr="00C90C26" w:rsidRDefault="00C43E49" w:rsidP="00C43E49">
      <w:pPr>
        <w:spacing w:after="0"/>
        <w:jc w:val="both"/>
        <w:rPr>
          <w:rFonts w:ascii="Verdana" w:hAnsi="Verdana" w:cs="Arial"/>
          <w:color w:val="222222"/>
          <w:sz w:val="24"/>
          <w:szCs w:val="24"/>
          <w:shd w:val="clear" w:color="auto" w:fill="FFFFFF"/>
          <w:lang w:val="ru-RU"/>
        </w:rPr>
      </w:pPr>
      <w:r w:rsidRPr="00C90C26">
        <w:rPr>
          <w:rFonts w:ascii="Verdana" w:hAnsi="Verdana" w:cs="Arial"/>
          <w:color w:val="222222"/>
          <w:sz w:val="24"/>
          <w:szCs w:val="24"/>
          <w:shd w:val="clear" w:color="auto" w:fill="FFFFFF"/>
          <w:lang w:val="ru-RU"/>
        </w:rPr>
        <w:t>Общественный транспорт обеспечивается троллейбусами, автобусами и маршрутками. Транспортные услуги оказываются 16 частными предприятиями и одним муниципальным предприятием – «</w:t>
      </w:r>
      <w:r w:rsidRPr="00C90C26">
        <w:rPr>
          <w:rFonts w:ascii="Verdana" w:hAnsi="Verdana" w:cs="Arial"/>
          <w:i/>
          <w:color w:val="222222"/>
          <w:sz w:val="24"/>
          <w:szCs w:val="24"/>
          <w:shd w:val="clear" w:color="auto" w:fill="FFFFFF"/>
          <w:lang w:val="ru-RU"/>
        </w:rPr>
        <w:t>Троллейбусное управление»</w:t>
      </w:r>
      <w:r w:rsidRPr="00C90C26">
        <w:rPr>
          <w:rFonts w:ascii="Verdana" w:hAnsi="Verdana" w:cs="Arial"/>
          <w:color w:val="222222"/>
          <w:sz w:val="24"/>
          <w:szCs w:val="24"/>
          <w:shd w:val="clear" w:color="auto" w:fill="FFFFFF"/>
          <w:lang w:val="ru-RU"/>
        </w:rPr>
        <w:t xml:space="preserve">. Движение общественного транспорта начинается в 6:00 часов и заканчивается в 20:00 часов - автобусы, 22:00 – троллейбусы и 24:00 – некоторые маршрутки. В </w:t>
      </w:r>
      <w:proofErr w:type="spellStart"/>
      <w:r w:rsidRPr="00C90C26">
        <w:rPr>
          <w:rFonts w:ascii="Verdana" w:hAnsi="Verdana" w:cs="Arial"/>
          <w:color w:val="222222"/>
          <w:sz w:val="24"/>
          <w:szCs w:val="24"/>
          <w:shd w:val="clear" w:color="auto" w:fill="FFFFFF"/>
          <w:lang w:val="ru-RU"/>
        </w:rPr>
        <w:t>Бэлць</w:t>
      </w:r>
      <w:proofErr w:type="spellEnd"/>
      <w:r w:rsidRPr="00C90C26">
        <w:rPr>
          <w:rFonts w:ascii="Verdana" w:hAnsi="Verdana" w:cs="Arial"/>
          <w:color w:val="222222"/>
          <w:sz w:val="24"/>
          <w:szCs w:val="24"/>
          <w:shd w:val="clear" w:color="auto" w:fill="FFFFFF"/>
          <w:lang w:val="ru-RU"/>
        </w:rPr>
        <w:t xml:space="preserve"> есть более 5 таксомоторных фирм.</w:t>
      </w:r>
    </w:p>
    <w:p w:rsidR="00C43E49" w:rsidRPr="00C90C26" w:rsidRDefault="00C43E49" w:rsidP="00C43E49">
      <w:pPr>
        <w:spacing w:after="0"/>
        <w:jc w:val="both"/>
        <w:rPr>
          <w:rFonts w:ascii="Verdana" w:hAnsi="Verdana" w:cs="Arial"/>
          <w:color w:val="222222"/>
          <w:sz w:val="24"/>
          <w:szCs w:val="24"/>
          <w:shd w:val="clear" w:color="auto" w:fill="FFFFFF"/>
          <w:lang w:val="ru-RU"/>
        </w:rPr>
      </w:pPr>
    </w:p>
    <w:p w:rsidR="00C43E49" w:rsidRPr="00C90C26" w:rsidRDefault="00C43E49" w:rsidP="00C43E49">
      <w:pPr>
        <w:spacing w:after="0"/>
        <w:jc w:val="both"/>
        <w:rPr>
          <w:rFonts w:ascii="Verdana" w:hAnsi="Verdana" w:cs="Arial"/>
          <w:color w:val="222222"/>
          <w:sz w:val="24"/>
          <w:szCs w:val="24"/>
          <w:shd w:val="clear" w:color="auto" w:fill="FFFFFF"/>
          <w:lang w:val="ru-RU"/>
        </w:rPr>
      </w:pPr>
      <w:r w:rsidRPr="00C90C26">
        <w:rPr>
          <w:rFonts w:ascii="Verdana" w:hAnsi="Verdana" w:cs="Arial"/>
          <w:color w:val="222222"/>
          <w:sz w:val="24"/>
          <w:szCs w:val="24"/>
          <w:shd w:val="clear" w:color="auto" w:fill="FFFFFF"/>
          <w:lang w:val="ru-RU"/>
        </w:rPr>
        <w:t xml:space="preserve">С 2002 года, в </w:t>
      </w:r>
      <w:proofErr w:type="spellStart"/>
      <w:r w:rsidRPr="00C90C26">
        <w:rPr>
          <w:rFonts w:ascii="Verdana" w:hAnsi="Verdana" w:cs="Arial"/>
          <w:color w:val="222222"/>
          <w:sz w:val="24"/>
          <w:szCs w:val="24"/>
          <w:shd w:val="clear" w:color="auto" w:fill="FFFFFF"/>
          <w:lang w:val="ru-RU"/>
        </w:rPr>
        <w:t>мун</w:t>
      </w:r>
      <w:proofErr w:type="spellEnd"/>
      <w:r w:rsidRPr="00C90C26">
        <w:rPr>
          <w:rFonts w:ascii="Verdana" w:hAnsi="Verdana" w:cs="Arial"/>
          <w:color w:val="222222"/>
          <w:sz w:val="24"/>
          <w:szCs w:val="24"/>
          <w:shd w:val="clear" w:color="auto" w:fill="FFFFFF"/>
          <w:lang w:val="ru-RU"/>
        </w:rPr>
        <w:t xml:space="preserve">. </w:t>
      </w:r>
      <w:proofErr w:type="spellStart"/>
      <w:r w:rsidRPr="00C90C26">
        <w:rPr>
          <w:rFonts w:ascii="Verdana" w:hAnsi="Verdana" w:cs="Arial"/>
          <w:color w:val="222222"/>
          <w:sz w:val="24"/>
          <w:szCs w:val="24"/>
          <w:shd w:val="clear" w:color="auto" w:fill="FFFFFF"/>
          <w:lang w:val="ru-RU"/>
        </w:rPr>
        <w:t>Бэлць</w:t>
      </w:r>
      <w:proofErr w:type="spellEnd"/>
      <w:r w:rsidRPr="00C90C26">
        <w:rPr>
          <w:rFonts w:ascii="Verdana" w:hAnsi="Verdana" w:cs="Arial"/>
          <w:color w:val="222222"/>
          <w:sz w:val="24"/>
          <w:szCs w:val="24"/>
          <w:shd w:val="clear" w:color="auto" w:fill="FFFFFF"/>
          <w:lang w:val="ru-RU"/>
        </w:rPr>
        <w:t xml:space="preserve"> обеспечено право бесплатного проезда на электрическом общественном транспорте (троллейбусе) для пенсионеров по возрасту.</w:t>
      </w:r>
    </w:p>
    <w:tbl>
      <w:tblPr>
        <w:tblW w:w="0" w:type="auto"/>
        <w:jc w:val="center"/>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642"/>
        <w:gridCol w:w="2423"/>
        <w:gridCol w:w="1453"/>
        <w:gridCol w:w="1846"/>
        <w:gridCol w:w="1931"/>
        <w:gridCol w:w="1301"/>
      </w:tblGrid>
      <w:tr w:rsidR="00C43E49" w:rsidRPr="00C90C26" w:rsidTr="00FF4D1B">
        <w:trPr>
          <w:trHeight w:val="641"/>
          <w:jc w:val="center"/>
        </w:trPr>
        <w:tc>
          <w:tcPr>
            <w:tcW w:w="3215" w:type="dxa"/>
            <w:gridSpan w:val="2"/>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C43E49" w:rsidRPr="00C90C26" w:rsidRDefault="00C43E49" w:rsidP="00FF4D1B">
            <w:pPr>
              <w:spacing w:after="0" w:line="240" w:lineRule="auto"/>
              <w:jc w:val="center"/>
              <w:rPr>
                <w:rFonts w:ascii="Verdana" w:hAnsi="Verdana" w:cs="Arial"/>
                <w:b/>
                <w:bCs/>
                <w:color w:val="222222"/>
                <w:sz w:val="20"/>
                <w:szCs w:val="20"/>
                <w:lang w:val="ru-RU"/>
              </w:rPr>
            </w:pPr>
            <w:r w:rsidRPr="00C90C26">
              <w:rPr>
                <w:rFonts w:ascii="Verdana" w:hAnsi="Verdana" w:cs="Arial"/>
                <w:b/>
                <w:bCs/>
                <w:color w:val="222222"/>
                <w:sz w:val="20"/>
                <w:szCs w:val="20"/>
                <w:lang w:val="ru-RU"/>
              </w:rPr>
              <w:lastRenderedPageBreak/>
              <w:t>Маршрут</w:t>
            </w:r>
          </w:p>
        </w:tc>
        <w:tc>
          <w:tcPr>
            <w:tcW w:w="1417"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C43E49" w:rsidRPr="00C90C26" w:rsidRDefault="00C43E49" w:rsidP="00FF4D1B">
            <w:pPr>
              <w:spacing w:after="0" w:line="240" w:lineRule="auto"/>
              <w:jc w:val="center"/>
              <w:rPr>
                <w:rFonts w:ascii="Verdana" w:hAnsi="Verdana" w:cs="Arial"/>
                <w:b/>
                <w:bCs/>
                <w:color w:val="222222"/>
                <w:sz w:val="20"/>
                <w:szCs w:val="20"/>
                <w:lang w:val="ru-RU"/>
              </w:rPr>
            </w:pPr>
            <w:proofErr w:type="spellStart"/>
            <w:proofErr w:type="gramStart"/>
            <w:r w:rsidRPr="00C90C26">
              <w:rPr>
                <w:rFonts w:ascii="Verdana" w:hAnsi="Verdana" w:cs="Arial"/>
                <w:b/>
                <w:bCs/>
                <w:color w:val="222222"/>
                <w:sz w:val="20"/>
                <w:szCs w:val="20"/>
                <w:lang w:val="ru-RU"/>
              </w:rPr>
              <w:t>Протяжен-ность</w:t>
            </w:r>
            <w:proofErr w:type="spellEnd"/>
            <w:proofErr w:type="gramEnd"/>
          </w:p>
        </w:tc>
        <w:tc>
          <w:tcPr>
            <w:tcW w:w="1701"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C43E49" w:rsidRPr="00C90C26" w:rsidRDefault="00C43E49" w:rsidP="00FF4D1B">
            <w:pPr>
              <w:spacing w:after="0" w:line="240" w:lineRule="auto"/>
              <w:jc w:val="center"/>
              <w:rPr>
                <w:rFonts w:ascii="Verdana" w:hAnsi="Verdana" w:cs="Arial"/>
                <w:b/>
                <w:bCs/>
                <w:color w:val="222222"/>
                <w:sz w:val="20"/>
                <w:szCs w:val="20"/>
                <w:lang w:val="ru-RU"/>
              </w:rPr>
            </w:pPr>
            <w:r w:rsidRPr="00C90C26">
              <w:rPr>
                <w:rFonts w:ascii="Verdana" w:hAnsi="Verdana" w:cs="Arial"/>
                <w:b/>
                <w:bCs/>
                <w:color w:val="222222"/>
                <w:sz w:val="20"/>
                <w:szCs w:val="20"/>
                <w:lang w:val="ru-RU"/>
              </w:rPr>
              <w:t>Дата сдачи в эксплуатацию</w:t>
            </w:r>
          </w:p>
        </w:tc>
        <w:tc>
          <w:tcPr>
            <w:tcW w:w="1988"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C43E49" w:rsidRPr="00C90C26" w:rsidRDefault="00C43E49" w:rsidP="00FF4D1B">
            <w:pPr>
              <w:spacing w:after="0" w:line="240" w:lineRule="auto"/>
              <w:jc w:val="center"/>
              <w:rPr>
                <w:rFonts w:ascii="Verdana" w:hAnsi="Verdana" w:cs="Arial"/>
                <w:b/>
                <w:bCs/>
                <w:color w:val="222222"/>
                <w:sz w:val="20"/>
                <w:szCs w:val="20"/>
                <w:lang w:val="ru-RU"/>
              </w:rPr>
            </w:pPr>
            <w:r w:rsidRPr="00C90C26">
              <w:rPr>
                <w:rFonts w:ascii="Verdana" w:hAnsi="Verdana" w:cs="Arial"/>
                <w:b/>
                <w:bCs/>
                <w:color w:val="222222"/>
                <w:sz w:val="20"/>
                <w:szCs w:val="20"/>
                <w:lang w:val="ru-RU"/>
              </w:rPr>
              <w:t>Количество остановок</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C43E49" w:rsidRPr="00C90C26" w:rsidRDefault="00C43E49" w:rsidP="00FF4D1B">
            <w:pPr>
              <w:spacing w:after="0" w:line="240" w:lineRule="auto"/>
              <w:jc w:val="center"/>
              <w:rPr>
                <w:rFonts w:ascii="Verdana" w:hAnsi="Verdana" w:cs="Arial"/>
                <w:b/>
                <w:bCs/>
                <w:color w:val="222222"/>
                <w:sz w:val="20"/>
                <w:szCs w:val="20"/>
                <w:lang w:val="ru-RU"/>
              </w:rPr>
            </w:pPr>
            <w:r w:rsidRPr="00C90C26">
              <w:rPr>
                <w:rFonts w:ascii="Verdana" w:hAnsi="Verdana" w:cs="Arial"/>
                <w:b/>
                <w:bCs/>
                <w:color w:val="222222"/>
                <w:sz w:val="20"/>
                <w:szCs w:val="20"/>
                <w:lang w:val="ru-RU"/>
              </w:rPr>
              <w:t xml:space="preserve">Кем </w:t>
            </w:r>
            <w:proofErr w:type="spellStart"/>
            <w:proofErr w:type="gramStart"/>
            <w:r w:rsidRPr="00C90C26">
              <w:rPr>
                <w:rFonts w:ascii="Verdana" w:hAnsi="Verdana" w:cs="Arial"/>
                <w:b/>
                <w:bCs/>
                <w:color w:val="222222"/>
                <w:sz w:val="20"/>
                <w:szCs w:val="20"/>
                <w:lang w:val="ru-RU"/>
              </w:rPr>
              <w:t>обслужи-вается</w:t>
            </w:r>
            <w:proofErr w:type="spellEnd"/>
            <w:proofErr w:type="gramEnd"/>
          </w:p>
        </w:tc>
      </w:tr>
      <w:tr w:rsidR="00C43E49" w:rsidRPr="00C90C26" w:rsidTr="00FF4D1B">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C43E49" w:rsidRPr="00C90C26" w:rsidRDefault="00C43E49" w:rsidP="00FF4D1B">
            <w:pPr>
              <w:spacing w:after="0" w:line="240" w:lineRule="auto"/>
              <w:rPr>
                <w:rFonts w:ascii="Verdana" w:hAnsi="Verdana" w:cs="Arial"/>
                <w:color w:val="222222"/>
                <w:sz w:val="20"/>
                <w:szCs w:val="20"/>
                <w:lang w:val="ru-RU"/>
              </w:rPr>
            </w:pPr>
            <w:r w:rsidRPr="00C90C26">
              <w:rPr>
                <w:rFonts w:ascii="Verdana" w:hAnsi="Verdana" w:cs="Arial"/>
                <w:noProof/>
                <w:color w:val="0B0080"/>
                <w:sz w:val="20"/>
                <w:szCs w:val="20"/>
                <w:lang w:val="ru-RU" w:eastAsia="ru-RU"/>
              </w:rPr>
              <w:drawing>
                <wp:inline distT="0" distB="0" distL="0" distR="0">
                  <wp:extent cx="285750" cy="285750"/>
                  <wp:effectExtent l="0" t="0" r="0" b="0"/>
                  <wp:docPr id="11" name="Picture 11" descr="Line 1">
                    <a:hlinkClick xmlns:a="http://schemas.openxmlformats.org/drawingml/2006/main" r:id="rId21" tooltip="&quot;Line 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ine 1">
                            <a:hlinkClick r:id="rId21" tooltip="&quot;Line 1&quot;"/>
                          </pic:cNvPr>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2573" w:type="dxa"/>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C43E49" w:rsidRPr="00C90C26" w:rsidRDefault="00C43E49" w:rsidP="00FF4D1B">
            <w:pPr>
              <w:spacing w:after="0" w:line="240" w:lineRule="auto"/>
              <w:rPr>
                <w:rFonts w:ascii="Verdana" w:hAnsi="Verdana" w:cs="Arial"/>
                <w:color w:val="222222"/>
                <w:sz w:val="20"/>
                <w:szCs w:val="20"/>
                <w:lang w:val="ru-RU"/>
              </w:rPr>
            </w:pPr>
            <w:r w:rsidRPr="00C90C26">
              <w:rPr>
                <w:rFonts w:ascii="Verdana" w:hAnsi="Verdana" w:cs="Arial"/>
                <w:color w:val="222222"/>
                <w:sz w:val="20"/>
                <w:szCs w:val="20"/>
                <w:lang w:val="ru-RU"/>
              </w:rPr>
              <w:t xml:space="preserve">Квартал </w:t>
            </w:r>
            <w:hyperlink r:id="rId23" w:tooltip="Molodova" w:history="1">
              <w:proofErr w:type="spellStart"/>
              <w:r w:rsidRPr="00C90C26">
                <w:rPr>
                  <w:rStyle w:val="a5"/>
                  <w:rFonts w:ascii="Verdana" w:hAnsi="Verdana" w:cs="Arial"/>
                  <w:color w:val="0B0080"/>
                  <w:sz w:val="20"/>
                  <w:szCs w:val="20"/>
                  <w:lang w:val="ru-RU"/>
                </w:rPr>
                <w:t>Молодова</w:t>
              </w:r>
              <w:proofErr w:type="spellEnd"/>
            </w:hyperlink>
            <w:r w:rsidRPr="00C90C26">
              <w:rPr>
                <w:rFonts w:ascii="Verdana" w:hAnsi="Verdana" w:cs="Arial"/>
                <w:color w:val="222222"/>
                <w:sz w:val="20"/>
                <w:szCs w:val="20"/>
                <w:lang w:val="ru-RU"/>
              </w:rPr>
              <w:t xml:space="preserve"> – </w:t>
            </w:r>
            <w:hyperlink r:id="rId24" w:tooltip="Aeroportul Bălți-Oraș" w:history="1">
              <w:r w:rsidRPr="00C90C26">
                <w:rPr>
                  <w:rStyle w:val="a5"/>
                  <w:rFonts w:ascii="Verdana" w:hAnsi="Verdana" w:cs="Arial"/>
                  <w:color w:val="0B0080"/>
                  <w:sz w:val="20"/>
                  <w:szCs w:val="20"/>
                  <w:lang w:val="ru-RU"/>
                </w:rPr>
                <w:t>Аэропорт</w:t>
              </w:r>
            </w:hyperlink>
          </w:p>
        </w:tc>
        <w:tc>
          <w:tcPr>
            <w:tcW w:w="1417" w:type="dxa"/>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C43E49" w:rsidRPr="00C90C26" w:rsidRDefault="00C43E49" w:rsidP="00FF4D1B">
            <w:pPr>
              <w:spacing w:after="0" w:line="240" w:lineRule="auto"/>
              <w:rPr>
                <w:rFonts w:ascii="Verdana" w:hAnsi="Verdana" w:cs="Arial"/>
                <w:color w:val="222222"/>
                <w:sz w:val="20"/>
                <w:szCs w:val="20"/>
                <w:lang w:val="ru-RU"/>
              </w:rPr>
            </w:pPr>
            <w:r w:rsidRPr="00C90C26">
              <w:rPr>
                <w:rFonts w:ascii="Verdana" w:hAnsi="Verdana" w:cs="Arial"/>
                <w:color w:val="222222"/>
                <w:sz w:val="20"/>
                <w:szCs w:val="20"/>
                <w:lang w:val="ru-RU"/>
              </w:rPr>
              <w:t>16.8 км</w:t>
            </w:r>
          </w:p>
        </w:tc>
        <w:tc>
          <w:tcPr>
            <w:tcW w:w="1701" w:type="dxa"/>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C43E49" w:rsidRPr="00C90C26" w:rsidRDefault="00C43E49" w:rsidP="00FF4D1B">
            <w:pPr>
              <w:spacing w:after="0" w:line="240" w:lineRule="auto"/>
              <w:rPr>
                <w:rFonts w:ascii="Verdana" w:hAnsi="Verdana" w:cs="Arial"/>
                <w:color w:val="222222"/>
                <w:sz w:val="20"/>
                <w:szCs w:val="20"/>
                <w:lang w:val="ru-RU"/>
              </w:rPr>
            </w:pPr>
            <w:r w:rsidRPr="00C90C26">
              <w:rPr>
                <w:rFonts w:ascii="Verdana" w:hAnsi="Verdana" w:cs="Arial"/>
                <w:color w:val="222222"/>
                <w:sz w:val="20"/>
                <w:szCs w:val="20"/>
                <w:lang w:val="ru-RU"/>
              </w:rPr>
              <w:t>1972</w:t>
            </w:r>
          </w:p>
        </w:tc>
        <w:tc>
          <w:tcPr>
            <w:tcW w:w="1988" w:type="dxa"/>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C43E49" w:rsidRPr="00C90C26" w:rsidRDefault="00C43E49" w:rsidP="00FF4D1B">
            <w:pPr>
              <w:spacing w:after="0" w:line="240" w:lineRule="auto"/>
              <w:rPr>
                <w:rFonts w:ascii="Verdana" w:hAnsi="Verdana" w:cs="Arial"/>
                <w:color w:val="222222"/>
                <w:sz w:val="20"/>
                <w:szCs w:val="20"/>
                <w:lang w:val="ru-RU"/>
              </w:rPr>
            </w:pPr>
            <w:r w:rsidRPr="00C90C26">
              <w:rPr>
                <w:rFonts w:ascii="Verdana" w:hAnsi="Verdana" w:cs="Arial"/>
                <w:color w:val="222222"/>
                <w:sz w:val="20"/>
                <w:szCs w:val="20"/>
                <w:lang w:val="ru-RU"/>
              </w:rPr>
              <w:t>20</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C43E49" w:rsidRPr="00C90C26" w:rsidRDefault="00C43E49" w:rsidP="00FF4D1B">
            <w:pPr>
              <w:spacing w:after="0" w:line="240" w:lineRule="auto"/>
              <w:rPr>
                <w:rFonts w:ascii="Verdana" w:hAnsi="Verdana" w:cs="Arial"/>
                <w:color w:val="222222"/>
                <w:sz w:val="20"/>
                <w:szCs w:val="20"/>
                <w:lang w:val="ru-RU"/>
              </w:rPr>
            </w:pPr>
            <w:r w:rsidRPr="00C90C26">
              <w:rPr>
                <w:rFonts w:ascii="Verdana" w:hAnsi="Verdana" w:cs="Arial"/>
                <w:color w:val="222222"/>
                <w:sz w:val="20"/>
                <w:szCs w:val="20"/>
                <w:lang w:val="ru-RU"/>
              </w:rPr>
              <w:t>МП ТУ</w:t>
            </w:r>
          </w:p>
        </w:tc>
      </w:tr>
      <w:tr w:rsidR="00C43E49" w:rsidRPr="00C90C26" w:rsidTr="00FF4D1B">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C43E49" w:rsidRPr="00C90C26" w:rsidRDefault="00C43E49" w:rsidP="00FF4D1B">
            <w:pPr>
              <w:spacing w:after="0" w:line="240" w:lineRule="auto"/>
              <w:rPr>
                <w:rFonts w:ascii="Verdana" w:hAnsi="Verdana" w:cs="Arial"/>
                <w:color w:val="222222"/>
                <w:sz w:val="20"/>
                <w:szCs w:val="20"/>
                <w:lang w:val="ru-RU"/>
              </w:rPr>
            </w:pPr>
            <w:r w:rsidRPr="00C90C26">
              <w:rPr>
                <w:rFonts w:ascii="Verdana" w:hAnsi="Verdana" w:cs="Arial"/>
                <w:noProof/>
                <w:color w:val="0B0080"/>
                <w:sz w:val="20"/>
                <w:szCs w:val="20"/>
                <w:lang w:val="ru-RU" w:eastAsia="ru-RU"/>
              </w:rPr>
              <w:drawing>
                <wp:inline distT="0" distB="0" distL="0" distR="0">
                  <wp:extent cx="285750" cy="285750"/>
                  <wp:effectExtent l="0" t="0" r="0" b="0"/>
                  <wp:docPr id="10" name="Picture 10" descr="Line 2">
                    <a:hlinkClick xmlns:a="http://schemas.openxmlformats.org/drawingml/2006/main" r:id="rId25" tooltip="&quot;Line 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e 2">
                            <a:hlinkClick r:id="rId25" tooltip="&quot;Line 2&quot;"/>
                          </pic:cNvPr>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2573" w:type="dxa"/>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C43E49" w:rsidRPr="00C90C26" w:rsidRDefault="00B413CB" w:rsidP="00FF4D1B">
            <w:pPr>
              <w:spacing w:after="0" w:line="240" w:lineRule="auto"/>
              <w:rPr>
                <w:rFonts w:ascii="Verdana" w:hAnsi="Verdana" w:cs="Arial"/>
                <w:color w:val="222222"/>
                <w:sz w:val="20"/>
                <w:szCs w:val="20"/>
                <w:lang w:val="ru-RU"/>
              </w:rPr>
            </w:pPr>
            <w:hyperlink r:id="rId27" w:tooltip="Gara Bălți-Slobozia" w:history="1">
              <w:r w:rsidR="00C43E49" w:rsidRPr="00C90C26">
                <w:rPr>
                  <w:rStyle w:val="a5"/>
                  <w:rFonts w:ascii="Verdana" w:hAnsi="Verdana" w:cs="Arial"/>
                  <w:color w:val="0B0080"/>
                  <w:sz w:val="20"/>
                  <w:szCs w:val="20"/>
                  <w:lang w:val="ru-RU"/>
                </w:rPr>
                <w:t>Северный вокзал</w:t>
              </w:r>
            </w:hyperlink>
            <w:r w:rsidR="00C43E49" w:rsidRPr="00C90C26">
              <w:rPr>
                <w:rFonts w:ascii="Verdana" w:hAnsi="Verdana" w:cs="Arial"/>
                <w:color w:val="222222"/>
                <w:sz w:val="20"/>
                <w:szCs w:val="20"/>
                <w:lang w:val="ru-RU"/>
              </w:rPr>
              <w:t xml:space="preserve"> – Квартал </w:t>
            </w:r>
            <w:hyperlink r:id="rId28" w:tooltip="Dacia, Bălți" w:history="1">
              <w:proofErr w:type="spellStart"/>
              <w:r w:rsidR="00C43E49" w:rsidRPr="00C90C26">
                <w:rPr>
                  <w:rStyle w:val="a5"/>
                  <w:rFonts w:ascii="Verdana" w:hAnsi="Verdana" w:cs="Arial"/>
                  <w:color w:val="0B0080"/>
                  <w:sz w:val="20"/>
                  <w:szCs w:val="20"/>
                  <w:lang w:val="ru-RU"/>
                </w:rPr>
                <w:t>Дачия</w:t>
              </w:r>
              <w:proofErr w:type="spellEnd"/>
            </w:hyperlink>
          </w:p>
        </w:tc>
        <w:tc>
          <w:tcPr>
            <w:tcW w:w="1417" w:type="dxa"/>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C43E49" w:rsidRPr="00C90C26" w:rsidRDefault="00C43E49" w:rsidP="00FF4D1B">
            <w:pPr>
              <w:spacing w:after="0" w:line="240" w:lineRule="auto"/>
              <w:rPr>
                <w:rFonts w:ascii="Verdana" w:hAnsi="Verdana" w:cs="Arial"/>
                <w:color w:val="222222"/>
                <w:sz w:val="20"/>
                <w:szCs w:val="20"/>
                <w:lang w:val="ru-RU"/>
              </w:rPr>
            </w:pPr>
            <w:r w:rsidRPr="00C90C26">
              <w:rPr>
                <w:rFonts w:ascii="Verdana" w:hAnsi="Verdana" w:cs="Arial"/>
                <w:color w:val="222222"/>
                <w:sz w:val="20"/>
                <w:szCs w:val="20"/>
                <w:lang w:val="ru-RU"/>
              </w:rPr>
              <w:t>17.0 км</w:t>
            </w:r>
          </w:p>
        </w:tc>
        <w:tc>
          <w:tcPr>
            <w:tcW w:w="1701" w:type="dxa"/>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C43E49" w:rsidRPr="00C90C26" w:rsidRDefault="00C43E49" w:rsidP="00FF4D1B">
            <w:pPr>
              <w:spacing w:after="0" w:line="240" w:lineRule="auto"/>
              <w:rPr>
                <w:rFonts w:ascii="Verdana" w:hAnsi="Verdana" w:cs="Arial"/>
                <w:color w:val="222222"/>
                <w:sz w:val="20"/>
                <w:szCs w:val="20"/>
                <w:lang w:val="ru-RU"/>
              </w:rPr>
            </w:pPr>
            <w:r w:rsidRPr="00C90C26">
              <w:rPr>
                <w:rFonts w:ascii="Verdana" w:hAnsi="Verdana" w:cs="Arial"/>
                <w:color w:val="222222"/>
                <w:sz w:val="20"/>
                <w:szCs w:val="20"/>
                <w:lang w:val="ru-RU"/>
              </w:rPr>
              <w:t>1975</w:t>
            </w:r>
          </w:p>
        </w:tc>
        <w:tc>
          <w:tcPr>
            <w:tcW w:w="1988" w:type="dxa"/>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C43E49" w:rsidRPr="00C90C26" w:rsidRDefault="00C43E49" w:rsidP="00FF4D1B">
            <w:pPr>
              <w:spacing w:after="0" w:line="240" w:lineRule="auto"/>
              <w:rPr>
                <w:rFonts w:ascii="Verdana" w:hAnsi="Verdana" w:cs="Arial"/>
                <w:color w:val="222222"/>
                <w:sz w:val="20"/>
                <w:szCs w:val="20"/>
                <w:lang w:val="ru-RU"/>
              </w:rPr>
            </w:pPr>
            <w:r w:rsidRPr="00C90C26">
              <w:rPr>
                <w:rFonts w:ascii="Verdana" w:hAnsi="Verdana" w:cs="Arial"/>
                <w:color w:val="222222"/>
                <w:sz w:val="20"/>
                <w:szCs w:val="20"/>
                <w:lang w:val="ru-RU"/>
              </w:rPr>
              <w:t>30 (</w:t>
            </w:r>
            <w:proofErr w:type="spellStart"/>
            <w:r w:rsidRPr="00C90C26">
              <w:rPr>
                <w:rFonts w:ascii="Verdana" w:hAnsi="Verdana" w:cs="Arial"/>
                <w:color w:val="222222"/>
                <w:sz w:val="20"/>
                <w:szCs w:val="20"/>
                <w:lang w:val="ru-RU"/>
              </w:rPr>
              <w:t>туда-обратно</w:t>
            </w:r>
            <w:proofErr w:type="spellEnd"/>
            <w:r w:rsidRPr="00C90C26">
              <w:rPr>
                <w:rFonts w:ascii="Verdana" w:hAnsi="Verdana" w:cs="Arial"/>
                <w:color w:val="222222"/>
                <w:sz w:val="20"/>
                <w:szCs w:val="20"/>
                <w:lang w:val="ru-RU"/>
              </w:rPr>
              <w:t>)</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C43E49" w:rsidRPr="00C90C26" w:rsidRDefault="00C43E49" w:rsidP="00FF4D1B">
            <w:pPr>
              <w:spacing w:after="0" w:line="240" w:lineRule="auto"/>
              <w:rPr>
                <w:rFonts w:ascii="Verdana" w:hAnsi="Verdana" w:cs="Arial"/>
                <w:color w:val="222222"/>
                <w:sz w:val="20"/>
                <w:szCs w:val="20"/>
                <w:lang w:val="ru-RU"/>
              </w:rPr>
            </w:pPr>
            <w:r w:rsidRPr="00C90C26">
              <w:rPr>
                <w:rFonts w:ascii="Verdana" w:hAnsi="Verdana" w:cs="Arial"/>
                <w:color w:val="222222"/>
                <w:sz w:val="20"/>
                <w:szCs w:val="20"/>
                <w:lang w:val="ru-RU"/>
              </w:rPr>
              <w:t>МП ТУ</w:t>
            </w:r>
          </w:p>
        </w:tc>
      </w:tr>
      <w:tr w:rsidR="00C43E49" w:rsidRPr="00C90C26" w:rsidTr="00FF4D1B">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C43E49" w:rsidRPr="00C90C26" w:rsidRDefault="00C43E49" w:rsidP="00FF4D1B">
            <w:pPr>
              <w:spacing w:after="0" w:line="240" w:lineRule="auto"/>
              <w:rPr>
                <w:rFonts w:ascii="Verdana" w:hAnsi="Verdana" w:cs="Arial"/>
                <w:color w:val="222222"/>
                <w:sz w:val="20"/>
                <w:szCs w:val="20"/>
                <w:lang w:val="ru-RU"/>
              </w:rPr>
            </w:pPr>
            <w:r w:rsidRPr="00C90C26">
              <w:rPr>
                <w:rFonts w:ascii="Verdana" w:hAnsi="Verdana" w:cs="Arial"/>
                <w:noProof/>
                <w:color w:val="0B0080"/>
                <w:sz w:val="20"/>
                <w:szCs w:val="20"/>
                <w:lang w:val="ru-RU" w:eastAsia="ru-RU"/>
              </w:rPr>
              <w:drawing>
                <wp:inline distT="0" distB="0" distL="0" distR="0">
                  <wp:extent cx="285750" cy="285750"/>
                  <wp:effectExtent l="0" t="0" r="0" b="0"/>
                  <wp:docPr id="9" name="Picture 9" descr="Line 3">
                    <a:hlinkClick xmlns:a="http://schemas.openxmlformats.org/drawingml/2006/main" r:id="rId29" tooltip="&quot;Line 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ine 3">
                            <a:hlinkClick r:id="rId29" tooltip="&quot;Line 3&quot;"/>
                          </pic:cNvPr>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2573" w:type="dxa"/>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C43E49" w:rsidRPr="00C90C26" w:rsidRDefault="00C43E49" w:rsidP="00FF4D1B">
            <w:pPr>
              <w:spacing w:after="0" w:line="240" w:lineRule="auto"/>
              <w:rPr>
                <w:rFonts w:ascii="Verdana" w:hAnsi="Verdana" w:cs="Arial"/>
                <w:color w:val="222222"/>
                <w:sz w:val="20"/>
                <w:szCs w:val="20"/>
                <w:lang w:val="ru-RU"/>
              </w:rPr>
            </w:pPr>
            <w:r w:rsidRPr="00C90C26">
              <w:rPr>
                <w:rFonts w:ascii="Verdana" w:hAnsi="Verdana" w:cs="Arial"/>
                <w:color w:val="222222"/>
                <w:sz w:val="20"/>
                <w:szCs w:val="20"/>
                <w:lang w:val="ru-RU"/>
              </w:rPr>
              <w:t xml:space="preserve">АО </w:t>
            </w:r>
            <w:hyperlink r:id="rId31" w:tooltip="Basarabia Nord" w:history="1">
              <w:proofErr w:type="spellStart"/>
              <w:r w:rsidRPr="00C90C26">
                <w:rPr>
                  <w:rStyle w:val="a5"/>
                  <w:rFonts w:ascii="Verdana" w:hAnsi="Verdana" w:cs="Arial"/>
                  <w:color w:val="0B0080"/>
                  <w:sz w:val="20"/>
                  <w:szCs w:val="20"/>
                  <w:lang w:val="ru-RU"/>
                </w:rPr>
                <w:t>Basarabia</w:t>
              </w:r>
              <w:proofErr w:type="spellEnd"/>
              <w:r w:rsidRPr="00C90C26">
                <w:rPr>
                  <w:rStyle w:val="a5"/>
                  <w:rFonts w:ascii="Verdana" w:hAnsi="Verdana" w:cs="Arial"/>
                  <w:color w:val="0B0080"/>
                  <w:sz w:val="20"/>
                  <w:szCs w:val="20"/>
                  <w:lang w:val="ru-RU"/>
                </w:rPr>
                <w:t xml:space="preserve"> </w:t>
              </w:r>
              <w:proofErr w:type="spellStart"/>
              <w:r w:rsidRPr="00C90C26">
                <w:rPr>
                  <w:rStyle w:val="a5"/>
                  <w:rFonts w:ascii="Verdana" w:hAnsi="Verdana" w:cs="Arial"/>
                  <w:color w:val="0B0080"/>
                  <w:sz w:val="20"/>
                  <w:szCs w:val="20"/>
                  <w:lang w:val="ru-RU"/>
                </w:rPr>
                <w:t>Nord</w:t>
              </w:r>
              <w:proofErr w:type="spellEnd"/>
            </w:hyperlink>
            <w:r w:rsidRPr="00C90C26">
              <w:rPr>
                <w:rFonts w:ascii="Verdana" w:hAnsi="Verdana" w:cs="Arial"/>
                <w:color w:val="222222"/>
                <w:sz w:val="20"/>
                <w:szCs w:val="20"/>
                <w:lang w:val="ru-RU"/>
              </w:rPr>
              <w:t xml:space="preserve"> – </w:t>
            </w:r>
            <w:hyperlink r:id="rId32" w:tooltip="Autogara Bălți" w:history="1">
              <w:r w:rsidRPr="00C90C26">
                <w:rPr>
                  <w:rStyle w:val="a5"/>
                  <w:rFonts w:ascii="Verdana" w:hAnsi="Verdana" w:cs="Arial"/>
                  <w:color w:val="0B0080"/>
                  <w:sz w:val="20"/>
                  <w:szCs w:val="20"/>
                  <w:lang w:val="ru-RU"/>
                </w:rPr>
                <w:t>Автовокзал</w:t>
              </w:r>
            </w:hyperlink>
          </w:p>
        </w:tc>
        <w:tc>
          <w:tcPr>
            <w:tcW w:w="1417" w:type="dxa"/>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C43E49" w:rsidRPr="00C90C26" w:rsidRDefault="00C43E49" w:rsidP="00FF4D1B">
            <w:pPr>
              <w:spacing w:after="0" w:line="240" w:lineRule="auto"/>
              <w:rPr>
                <w:rFonts w:ascii="Verdana" w:hAnsi="Verdana" w:cs="Arial"/>
                <w:color w:val="222222"/>
                <w:sz w:val="20"/>
                <w:szCs w:val="20"/>
                <w:lang w:val="ru-RU"/>
              </w:rPr>
            </w:pPr>
            <w:r w:rsidRPr="00C90C26">
              <w:rPr>
                <w:rFonts w:ascii="Verdana" w:hAnsi="Verdana" w:cs="Arial"/>
                <w:color w:val="222222"/>
                <w:sz w:val="20"/>
                <w:szCs w:val="20"/>
                <w:lang w:val="ru-RU"/>
              </w:rPr>
              <w:t>14.0 км</w:t>
            </w:r>
          </w:p>
        </w:tc>
        <w:tc>
          <w:tcPr>
            <w:tcW w:w="1701" w:type="dxa"/>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C43E49" w:rsidRPr="00C90C26" w:rsidRDefault="00C43E49" w:rsidP="00FF4D1B">
            <w:pPr>
              <w:spacing w:after="0" w:line="240" w:lineRule="auto"/>
              <w:rPr>
                <w:rFonts w:ascii="Verdana" w:hAnsi="Verdana" w:cs="Arial"/>
                <w:color w:val="222222"/>
                <w:sz w:val="20"/>
                <w:szCs w:val="20"/>
                <w:lang w:val="ru-RU"/>
              </w:rPr>
            </w:pPr>
            <w:r w:rsidRPr="00C90C26">
              <w:rPr>
                <w:rFonts w:ascii="Verdana" w:hAnsi="Verdana" w:cs="Arial"/>
                <w:color w:val="222222"/>
                <w:sz w:val="20"/>
                <w:szCs w:val="20"/>
                <w:lang w:val="ru-RU"/>
              </w:rPr>
              <w:t>1979</w:t>
            </w:r>
          </w:p>
        </w:tc>
        <w:tc>
          <w:tcPr>
            <w:tcW w:w="1988" w:type="dxa"/>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C43E49" w:rsidRPr="00C90C26" w:rsidRDefault="00C43E49" w:rsidP="00FF4D1B">
            <w:pPr>
              <w:spacing w:after="0" w:line="240" w:lineRule="auto"/>
              <w:rPr>
                <w:rFonts w:ascii="Verdana" w:hAnsi="Verdana" w:cs="Arial"/>
                <w:color w:val="222222"/>
                <w:sz w:val="20"/>
                <w:szCs w:val="20"/>
                <w:lang w:val="ru-RU"/>
              </w:rPr>
            </w:pPr>
            <w:r w:rsidRPr="00C90C26">
              <w:rPr>
                <w:rFonts w:ascii="Verdana" w:hAnsi="Verdana" w:cs="Arial"/>
                <w:color w:val="222222"/>
                <w:sz w:val="20"/>
                <w:szCs w:val="20"/>
                <w:lang w:val="ru-RU"/>
              </w:rPr>
              <w:t>16</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C43E49" w:rsidRPr="00C90C26" w:rsidRDefault="00C43E49" w:rsidP="00FF4D1B">
            <w:pPr>
              <w:spacing w:after="0" w:line="240" w:lineRule="auto"/>
              <w:rPr>
                <w:rFonts w:ascii="Verdana" w:hAnsi="Verdana" w:cs="Arial"/>
                <w:color w:val="222222"/>
                <w:sz w:val="20"/>
                <w:szCs w:val="20"/>
                <w:lang w:val="ru-RU"/>
              </w:rPr>
            </w:pPr>
            <w:r w:rsidRPr="00C90C26">
              <w:rPr>
                <w:rFonts w:ascii="Verdana" w:hAnsi="Verdana" w:cs="Arial"/>
                <w:color w:val="222222"/>
                <w:sz w:val="20"/>
                <w:szCs w:val="20"/>
                <w:lang w:val="ru-RU"/>
              </w:rPr>
              <w:t>МП ТУ</w:t>
            </w:r>
          </w:p>
        </w:tc>
      </w:tr>
      <w:tr w:rsidR="00C43E49" w:rsidRPr="00C90C26" w:rsidTr="00FF4D1B">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C43E49" w:rsidRPr="00C90C26" w:rsidRDefault="00C43E49" w:rsidP="00FF4D1B">
            <w:pPr>
              <w:spacing w:after="0" w:line="240" w:lineRule="auto"/>
              <w:rPr>
                <w:rFonts w:ascii="Verdana" w:hAnsi="Verdana" w:cs="Arial"/>
                <w:color w:val="222222"/>
                <w:sz w:val="20"/>
                <w:szCs w:val="20"/>
                <w:lang w:val="ru-RU"/>
              </w:rPr>
            </w:pPr>
            <w:r w:rsidRPr="00C90C26">
              <w:rPr>
                <w:rFonts w:ascii="Verdana" w:hAnsi="Verdana" w:cs="Arial"/>
                <w:noProof/>
                <w:color w:val="0B0080"/>
                <w:sz w:val="20"/>
                <w:szCs w:val="20"/>
                <w:lang w:val="ru-RU" w:eastAsia="ru-RU"/>
              </w:rPr>
              <w:drawing>
                <wp:inline distT="0" distB="0" distL="0" distR="0">
                  <wp:extent cx="285750" cy="285750"/>
                  <wp:effectExtent l="0" t="0" r="0" b="0"/>
                  <wp:docPr id="8" name="Picture 8" descr="Line 5">
                    <a:hlinkClick xmlns:a="http://schemas.openxmlformats.org/drawingml/2006/main" r:id="rId33" tooltip="&quot;Line 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ine 5">
                            <a:hlinkClick r:id="rId33" tooltip="&quot;Line 5&quot;"/>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2573" w:type="dxa"/>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C43E49" w:rsidRPr="00C90C26" w:rsidRDefault="00C43E49" w:rsidP="00FF4D1B">
            <w:pPr>
              <w:spacing w:after="0" w:line="240" w:lineRule="auto"/>
              <w:rPr>
                <w:rFonts w:ascii="Verdana" w:hAnsi="Verdana" w:cs="Arial"/>
                <w:color w:val="222222"/>
                <w:sz w:val="20"/>
                <w:szCs w:val="20"/>
                <w:lang w:val="ru-RU"/>
              </w:rPr>
            </w:pPr>
            <w:r w:rsidRPr="00C90C26">
              <w:rPr>
                <w:rFonts w:ascii="Verdana" w:hAnsi="Verdana" w:cs="Arial"/>
                <w:color w:val="222222"/>
                <w:sz w:val="20"/>
                <w:szCs w:val="20"/>
                <w:lang w:val="ru-RU"/>
              </w:rPr>
              <w:t xml:space="preserve">Северный вокзал - АО </w:t>
            </w:r>
            <w:proofErr w:type="spellStart"/>
            <w:r w:rsidRPr="00C90C26">
              <w:rPr>
                <w:rFonts w:ascii="Verdana" w:hAnsi="Verdana" w:cs="Arial"/>
                <w:color w:val="222222"/>
                <w:sz w:val="20"/>
                <w:szCs w:val="20"/>
                <w:lang w:val="ru-RU"/>
              </w:rPr>
              <w:t>Basarabia</w:t>
            </w:r>
            <w:proofErr w:type="spellEnd"/>
            <w:r w:rsidRPr="00C90C26">
              <w:rPr>
                <w:rFonts w:ascii="Verdana" w:hAnsi="Verdana" w:cs="Arial"/>
                <w:color w:val="222222"/>
                <w:sz w:val="20"/>
                <w:szCs w:val="20"/>
                <w:lang w:val="ru-RU"/>
              </w:rPr>
              <w:t xml:space="preserve"> </w:t>
            </w:r>
            <w:proofErr w:type="spellStart"/>
            <w:r w:rsidRPr="00C90C26">
              <w:rPr>
                <w:rFonts w:ascii="Verdana" w:hAnsi="Verdana" w:cs="Arial"/>
                <w:color w:val="222222"/>
                <w:sz w:val="20"/>
                <w:szCs w:val="20"/>
                <w:lang w:val="ru-RU"/>
              </w:rPr>
              <w:t>Nord</w:t>
            </w:r>
            <w:proofErr w:type="spellEnd"/>
          </w:p>
        </w:tc>
        <w:tc>
          <w:tcPr>
            <w:tcW w:w="1417" w:type="dxa"/>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C43E49" w:rsidRPr="00C90C26" w:rsidRDefault="00C43E49" w:rsidP="00FF4D1B">
            <w:pPr>
              <w:spacing w:after="0" w:line="240" w:lineRule="auto"/>
              <w:rPr>
                <w:rFonts w:ascii="Verdana" w:hAnsi="Verdana" w:cs="Arial"/>
                <w:color w:val="222222"/>
                <w:sz w:val="20"/>
                <w:szCs w:val="20"/>
                <w:lang w:val="ru-RU"/>
              </w:rPr>
            </w:pPr>
            <w:r w:rsidRPr="00C90C26">
              <w:rPr>
                <w:rFonts w:ascii="Verdana" w:hAnsi="Verdana" w:cs="Arial"/>
                <w:color w:val="222222"/>
                <w:sz w:val="20"/>
                <w:szCs w:val="20"/>
                <w:lang w:val="ru-RU"/>
              </w:rPr>
              <w:t>16.5 км</w:t>
            </w:r>
          </w:p>
        </w:tc>
        <w:tc>
          <w:tcPr>
            <w:tcW w:w="1701" w:type="dxa"/>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C43E49" w:rsidRPr="00C90C26" w:rsidRDefault="00C43E49" w:rsidP="00FF4D1B">
            <w:pPr>
              <w:spacing w:after="0" w:line="240" w:lineRule="auto"/>
              <w:rPr>
                <w:rFonts w:ascii="Verdana" w:hAnsi="Verdana" w:cs="Arial"/>
                <w:color w:val="222222"/>
                <w:sz w:val="20"/>
                <w:szCs w:val="20"/>
                <w:lang w:val="ru-RU"/>
              </w:rPr>
            </w:pPr>
            <w:r w:rsidRPr="00C90C26">
              <w:rPr>
                <w:rFonts w:ascii="Verdana" w:hAnsi="Verdana" w:cs="Arial"/>
                <w:color w:val="222222"/>
                <w:sz w:val="20"/>
                <w:szCs w:val="20"/>
                <w:lang w:val="ru-RU"/>
              </w:rPr>
              <w:t>1.07.2014</w:t>
            </w:r>
          </w:p>
        </w:tc>
        <w:tc>
          <w:tcPr>
            <w:tcW w:w="1988" w:type="dxa"/>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C43E49" w:rsidRPr="00C90C26" w:rsidRDefault="00C43E49" w:rsidP="00FF4D1B">
            <w:pPr>
              <w:spacing w:after="0" w:line="240" w:lineRule="auto"/>
              <w:rPr>
                <w:rFonts w:ascii="Verdana" w:hAnsi="Verdana" w:cs="Arial"/>
                <w:color w:val="222222"/>
                <w:sz w:val="20"/>
                <w:szCs w:val="20"/>
                <w:lang w:val="ru-RU"/>
              </w:rPr>
            </w:pPr>
            <w:r w:rsidRPr="00C90C26">
              <w:rPr>
                <w:rFonts w:ascii="Verdana" w:hAnsi="Verdana" w:cs="Arial"/>
                <w:color w:val="222222"/>
                <w:sz w:val="20"/>
                <w:szCs w:val="20"/>
                <w:lang w:val="ru-RU"/>
              </w:rPr>
              <w:t>30</w:t>
            </w:r>
          </w:p>
        </w:tc>
        <w:tc>
          <w:tcPr>
            <w:tcW w:w="0" w:type="auto"/>
            <w:tcBorders>
              <w:top w:val="single" w:sz="6" w:space="0" w:color="A2A9B1"/>
              <w:left w:val="single" w:sz="6" w:space="0" w:color="A2A9B1"/>
              <w:bottom w:val="single" w:sz="6" w:space="0" w:color="A2A9B1"/>
              <w:right w:val="single" w:sz="6" w:space="0" w:color="A2A9B1"/>
            </w:tcBorders>
            <w:shd w:val="clear" w:color="auto" w:fill="F9F9F9"/>
            <w:tcMar>
              <w:top w:w="48" w:type="dxa"/>
              <w:left w:w="96" w:type="dxa"/>
              <w:bottom w:w="48" w:type="dxa"/>
              <w:right w:w="96" w:type="dxa"/>
            </w:tcMar>
            <w:vAlign w:val="center"/>
            <w:hideMark/>
          </w:tcPr>
          <w:p w:rsidR="00C43E49" w:rsidRPr="00C90C26" w:rsidRDefault="00C43E49" w:rsidP="00FF4D1B">
            <w:pPr>
              <w:spacing w:after="0" w:line="240" w:lineRule="auto"/>
              <w:rPr>
                <w:rFonts w:ascii="Verdana" w:hAnsi="Verdana" w:cs="Arial"/>
                <w:color w:val="222222"/>
                <w:sz w:val="20"/>
                <w:szCs w:val="20"/>
                <w:lang w:val="ru-RU"/>
              </w:rPr>
            </w:pPr>
            <w:r w:rsidRPr="00C90C26">
              <w:rPr>
                <w:rFonts w:ascii="Verdana" w:hAnsi="Verdana" w:cs="Arial"/>
                <w:color w:val="222222"/>
                <w:sz w:val="20"/>
                <w:szCs w:val="20"/>
                <w:lang w:val="ru-RU"/>
              </w:rPr>
              <w:t>МП ТУ</w:t>
            </w:r>
          </w:p>
        </w:tc>
      </w:tr>
    </w:tbl>
    <w:p w:rsidR="00C43E49" w:rsidRPr="00C90C26" w:rsidRDefault="00C43E49" w:rsidP="00C43E49">
      <w:pPr>
        <w:spacing w:after="0" w:line="302" w:lineRule="auto"/>
        <w:jc w:val="both"/>
        <w:rPr>
          <w:rFonts w:ascii="Verdana" w:hAnsi="Verdana" w:cs="Arial"/>
          <w:color w:val="222222"/>
          <w:sz w:val="24"/>
          <w:szCs w:val="24"/>
          <w:shd w:val="clear" w:color="auto" w:fill="FFFFFF"/>
          <w:lang w:val="ru-RU"/>
        </w:rPr>
      </w:pPr>
    </w:p>
    <w:p w:rsidR="00C43E49" w:rsidRPr="00C90C26" w:rsidRDefault="00C43E49" w:rsidP="00C43E49">
      <w:pPr>
        <w:spacing w:after="0" w:line="302" w:lineRule="auto"/>
        <w:jc w:val="both"/>
        <w:rPr>
          <w:rFonts w:ascii="Verdana" w:hAnsi="Verdana" w:cs="Arial"/>
          <w:color w:val="222222"/>
          <w:sz w:val="24"/>
          <w:szCs w:val="24"/>
          <w:shd w:val="clear" w:color="auto" w:fill="FFFFFF"/>
          <w:lang w:val="ru-RU"/>
        </w:rPr>
      </w:pPr>
      <w:r w:rsidRPr="00C90C26">
        <w:rPr>
          <w:rFonts w:ascii="Verdana" w:hAnsi="Verdana" w:cs="Arial"/>
          <w:color w:val="222222"/>
          <w:sz w:val="24"/>
          <w:szCs w:val="24"/>
          <w:shd w:val="clear" w:color="auto" w:fill="FFFFFF"/>
          <w:lang w:val="ru-RU"/>
        </w:rPr>
        <w:t>Транспортные средства, оснащенные пандусом для доступа</w:t>
      </w:r>
      <w:r w:rsidRPr="00C90C26">
        <w:rPr>
          <w:rFonts w:ascii="Verdana" w:hAnsi="Verdana"/>
          <w:color w:val="222222"/>
          <w:sz w:val="24"/>
          <w:szCs w:val="24"/>
          <w:lang w:val="ru-RU"/>
        </w:rPr>
        <w:t xml:space="preserve"> лиц с ограниченными </w:t>
      </w:r>
      <w:r w:rsidR="00E41A17">
        <w:rPr>
          <w:rFonts w:ascii="Verdana" w:hAnsi="Verdana"/>
          <w:color w:val="222222"/>
          <w:sz w:val="24"/>
          <w:szCs w:val="24"/>
          <w:lang w:val="ru-RU"/>
        </w:rPr>
        <w:t>опорно-</w:t>
      </w:r>
      <w:r w:rsidRPr="00C90C26">
        <w:rPr>
          <w:rFonts w:ascii="Verdana" w:hAnsi="Verdana"/>
          <w:color w:val="222222"/>
          <w:sz w:val="24"/>
          <w:szCs w:val="24"/>
          <w:lang w:val="ru-RU"/>
        </w:rPr>
        <w:t>двигательными возможностями; оснащенные электронным экраном/табло для обеспечения доступ</w:t>
      </w:r>
      <w:r w:rsidR="00E41A17">
        <w:rPr>
          <w:rFonts w:ascii="Verdana" w:hAnsi="Verdana"/>
          <w:color w:val="222222"/>
          <w:sz w:val="24"/>
          <w:szCs w:val="24"/>
          <w:lang w:val="ru-RU"/>
        </w:rPr>
        <w:t>а</w:t>
      </w:r>
      <w:r w:rsidRPr="00C90C26">
        <w:rPr>
          <w:rFonts w:ascii="Verdana" w:hAnsi="Verdana"/>
          <w:color w:val="222222"/>
          <w:sz w:val="24"/>
          <w:szCs w:val="24"/>
          <w:lang w:val="ru-RU"/>
        </w:rPr>
        <w:t xml:space="preserve"> лицам с ограниченными возможностями</w:t>
      </w:r>
      <w:r w:rsidR="00E41A17">
        <w:rPr>
          <w:rFonts w:ascii="Verdana" w:hAnsi="Verdana"/>
          <w:color w:val="222222"/>
          <w:sz w:val="24"/>
          <w:szCs w:val="24"/>
          <w:lang w:val="ru-RU"/>
        </w:rPr>
        <w:t xml:space="preserve"> слуха</w:t>
      </w:r>
      <w:r w:rsidRPr="00C90C26">
        <w:rPr>
          <w:rFonts w:ascii="Verdana" w:hAnsi="Verdana"/>
          <w:color w:val="222222"/>
          <w:sz w:val="24"/>
          <w:szCs w:val="24"/>
          <w:lang w:val="ru-RU"/>
        </w:rPr>
        <w:t>; оснащенные звуковой колонкой для обеспечения доступ</w:t>
      </w:r>
      <w:r w:rsidR="00E41A17">
        <w:rPr>
          <w:rFonts w:ascii="Verdana" w:hAnsi="Verdana"/>
          <w:color w:val="222222"/>
          <w:sz w:val="24"/>
          <w:szCs w:val="24"/>
          <w:lang w:val="ru-RU"/>
        </w:rPr>
        <w:t>а</w:t>
      </w:r>
      <w:r w:rsidRPr="00C90C26">
        <w:rPr>
          <w:rFonts w:ascii="Verdana" w:hAnsi="Verdana"/>
          <w:color w:val="222222"/>
          <w:sz w:val="24"/>
          <w:szCs w:val="24"/>
          <w:lang w:val="ru-RU"/>
        </w:rPr>
        <w:t xml:space="preserve"> лицам с ограниченными возможностями</w:t>
      </w:r>
      <w:r w:rsidR="00E41A17">
        <w:rPr>
          <w:rFonts w:ascii="Verdana" w:hAnsi="Verdana"/>
          <w:color w:val="222222"/>
          <w:sz w:val="24"/>
          <w:szCs w:val="24"/>
          <w:lang w:val="ru-RU"/>
        </w:rPr>
        <w:t xml:space="preserve"> зрения</w:t>
      </w:r>
      <w:r w:rsidRPr="00C90C26">
        <w:rPr>
          <w:rFonts w:ascii="Verdana" w:hAnsi="Verdana"/>
          <w:color w:val="222222"/>
          <w:sz w:val="24"/>
          <w:szCs w:val="24"/>
          <w:lang w:val="ru-RU"/>
        </w:rPr>
        <w:t>: т</w:t>
      </w:r>
      <w:r w:rsidRPr="00C90C26">
        <w:rPr>
          <w:rFonts w:ascii="Verdana" w:hAnsi="Verdana" w:cs="Arial"/>
          <w:color w:val="222222"/>
          <w:sz w:val="24"/>
          <w:szCs w:val="24"/>
          <w:shd w:val="clear" w:color="auto" w:fill="FFFFFF"/>
          <w:lang w:val="ru-RU"/>
        </w:rPr>
        <w:t xml:space="preserve">роллейбусы – 23 из </w:t>
      </w:r>
      <w:r w:rsidRPr="00C90C26">
        <w:rPr>
          <w:rFonts w:ascii="Verdana" w:hAnsi="Verdana"/>
          <w:color w:val="222222"/>
          <w:sz w:val="24"/>
          <w:szCs w:val="24"/>
          <w:lang w:val="ru-RU"/>
        </w:rPr>
        <w:t>42; автобусы и маршрутки</w:t>
      </w:r>
      <w:r w:rsidRPr="00C90C26">
        <w:rPr>
          <w:rFonts w:ascii="Verdana" w:hAnsi="Verdana" w:cs="Arial"/>
          <w:color w:val="222222"/>
          <w:sz w:val="24"/>
          <w:szCs w:val="24"/>
          <w:shd w:val="clear" w:color="auto" w:fill="FFFFFF"/>
          <w:lang w:val="ru-RU"/>
        </w:rPr>
        <w:t xml:space="preserve"> - 0.</w:t>
      </w:r>
    </w:p>
    <w:p w:rsidR="00C43E49" w:rsidRPr="00C90C26" w:rsidRDefault="00C43E49" w:rsidP="00C43E49">
      <w:pPr>
        <w:spacing w:after="0" w:line="360" w:lineRule="auto"/>
        <w:jc w:val="both"/>
        <w:rPr>
          <w:rFonts w:ascii="Verdana" w:hAnsi="Verdana"/>
          <w:b/>
          <w:color w:val="1F497D" w:themeColor="text2"/>
          <w:sz w:val="24"/>
          <w:szCs w:val="24"/>
          <w:lang w:val="ru-RU"/>
        </w:rPr>
      </w:pPr>
    </w:p>
    <w:p w:rsidR="00C43E49" w:rsidRPr="00C90C26" w:rsidRDefault="00C43E49" w:rsidP="00C43E49">
      <w:pPr>
        <w:spacing w:after="0" w:line="360" w:lineRule="auto"/>
        <w:jc w:val="both"/>
        <w:rPr>
          <w:rFonts w:ascii="Verdana" w:hAnsi="Verdana"/>
          <w:color w:val="222222"/>
          <w:sz w:val="24"/>
          <w:szCs w:val="24"/>
          <w:lang w:val="ru-RU"/>
        </w:rPr>
      </w:pPr>
      <w:r w:rsidRPr="00C90C26">
        <w:rPr>
          <w:rFonts w:ascii="Verdana" w:hAnsi="Verdana"/>
          <w:color w:val="222222"/>
          <w:sz w:val="24"/>
          <w:szCs w:val="24"/>
          <w:lang w:val="ru-RU"/>
        </w:rPr>
        <w:t>Количество остановок муниципального транспорта (троллейбусов, как самого доступного транспорта) – 72. На остановках нет наглядной информации о точном расписании движения. Остановки осквернены размещением рекламных объявлений населения.</w:t>
      </w:r>
    </w:p>
    <w:p w:rsidR="00E41A17" w:rsidRDefault="00E41A17" w:rsidP="00C43E49">
      <w:pPr>
        <w:spacing w:after="0"/>
        <w:rPr>
          <w:rFonts w:ascii="Verdana" w:hAnsi="Verdana"/>
          <w:b/>
          <w:color w:val="1F497D" w:themeColor="text2"/>
          <w:sz w:val="24"/>
          <w:szCs w:val="24"/>
          <w:lang w:val="ru-RU"/>
        </w:rPr>
      </w:pPr>
    </w:p>
    <w:p w:rsidR="00C43E49" w:rsidRPr="00C90C26" w:rsidRDefault="00C43E49" w:rsidP="00C43E49">
      <w:pPr>
        <w:spacing w:after="0"/>
        <w:rPr>
          <w:rFonts w:ascii="Verdana" w:hAnsi="Verdana"/>
          <w:b/>
          <w:color w:val="1F497D" w:themeColor="text2"/>
          <w:sz w:val="24"/>
          <w:szCs w:val="24"/>
          <w:lang w:val="ru-RU"/>
        </w:rPr>
      </w:pPr>
      <w:r w:rsidRPr="00C90C26">
        <w:rPr>
          <w:rFonts w:ascii="Verdana" w:hAnsi="Verdana"/>
          <w:b/>
          <w:color w:val="1F497D" w:themeColor="text2"/>
          <w:sz w:val="24"/>
          <w:szCs w:val="24"/>
          <w:lang w:val="ru-RU"/>
        </w:rPr>
        <w:t xml:space="preserve">АССОЦИАТИВНЫЙ СЕКТОР </w:t>
      </w:r>
    </w:p>
    <w:p w:rsidR="00C43E49" w:rsidRPr="00C90C26" w:rsidRDefault="00C43E49" w:rsidP="00C43E49">
      <w:pPr>
        <w:spacing w:after="0" w:line="360" w:lineRule="auto"/>
        <w:jc w:val="both"/>
        <w:rPr>
          <w:rFonts w:ascii="Verdana" w:hAnsi="Verdana"/>
          <w:sz w:val="24"/>
          <w:szCs w:val="24"/>
          <w:lang w:val="ru-RU"/>
        </w:rPr>
      </w:pPr>
      <w:r w:rsidRPr="00C90C26">
        <w:rPr>
          <w:rFonts w:ascii="Verdana" w:hAnsi="Verdana"/>
          <w:sz w:val="24"/>
          <w:szCs w:val="24"/>
          <w:lang w:val="ru-RU"/>
        </w:rPr>
        <w:t xml:space="preserve">В муниципии </w:t>
      </w:r>
      <w:proofErr w:type="spellStart"/>
      <w:r w:rsidRPr="00C90C26">
        <w:rPr>
          <w:rFonts w:ascii="Verdana" w:hAnsi="Verdana"/>
          <w:sz w:val="24"/>
          <w:szCs w:val="24"/>
          <w:lang w:val="ru-RU"/>
        </w:rPr>
        <w:t>Бэлць</w:t>
      </w:r>
      <w:proofErr w:type="spellEnd"/>
      <w:r w:rsidRPr="00C90C26">
        <w:rPr>
          <w:rFonts w:ascii="Verdana" w:hAnsi="Verdana"/>
          <w:sz w:val="24"/>
          <w:szCs w:val="24"/>
          <w:lang w:val="ru-RU"/>
        </w:rPr>
        <w:t xml:space="preserve"> зарегистрировано 276 НПО, около 70 из них действуют и/или осуществляют деятельность в социальной сфере. У Муницип</w:t>
      </w:r>
      <w:r w:rsidR="00E41A17">
        <w:rPr>
          <w:rFonts w:ascii="Verdana" w:hAnsi="Verdana"/>
          <w:sz w:val="24"/>
          <w:szCs w:val="24"/>
          <w:lang w:val="ru-RU"/>
        </w:rPr>
        <w:t>а</w:t>
      </w:r>
      <w:r w:rsidRPr="00C90C26">
        <w:rPr>
          <w:rFonts w:ascii="Verdana" w:hAnsi="Verdana"/>
          <w:sz w:val="24"/>
          <w:szCs w:val="24"/>
          <w:lang w:val="ru-RU"/>
        </w:rPr>
        <w:t xml:space="preserve">льного совета </w:t>
      </w:r>
      <w:proofErr w:type="spellStart"/>
      <w:r w:rsidRPr="00C90C26">
        <w:rPr>
          <w:rFonts w:ascii="Verdana" w:hAnsi="Verdana"/>
          <w:sz w:val="24"/>
          <w:szCs w:val="24"/>
          <w:lang w:val="ru-RU"/>
        </w:rPr>
        <w:t>Бэлць</w:t>
      </w:r>
      <w:proofErr w:type="spellEnd"/>
      <w:r w:rsidRPr="00C90C26">
        <w:rPr>
          <w:rFonts w:ascii="Verdana" w:hAnsi="Verdana"/>
          <w:sz w:val="24"/>
          <w:szCs w:val="24"/>
          <w:lang w:val="ru-RU"/>
        </w:rPr>
        <w:t xml:space="preserve"> подписаны меморандумы о сотрудничестве с 18 НПО. Неправительственные организации оказывают различные услуги ветеранам и лицам с ограниченными возможностями, семьям, детям-сиротам, детям, оставшимся без попечения родителей, а также многодетным семьям. Основные сферы деятельности НПО: социальная сфера, образование и развитие</w:t>
      </w:r>
      <w:r w:rsidR="00E41A17">
        <w:rPr>
          <w:rFonts w:ascii="Verdana" w:hAnsi="Verdana"/>
          <w:sz w:val="24"/>
          <w:szCs w:val="24"/>
          <w:lang w:val="ru-RU"/>
        </w:rPr>
        <w:t xml:space="preserve"> местного сообщества</w:t>
      </w:r>
      <w:r w:rsidRPr="00C90C26">
        <w:rPr>
          <w:rFonts w:ascii="Verdana" w:hAnsi="Verdana"/>
          <w:sz w:val="24"/>
          <w:szCs w:val="24"/>
          <w:lang w:val="ru-RU"/>
        </w:rPr>
        <w:t>.</w:t>
      </w:r>
    </w:p>
    <w:p w:rsidR="00C43E49" w:rsidRPr="00C90C26" w:rsidRDefault="00C43E49" w:rsidP="00C43E49">
      <w:pPr>
        <w:spacing w:after="0" w:line="360" w:lineRule="auto"/>
        <w:jc w:val="both"/>
        <w:rPr>
          <w:rFonts w:ascii="Verdana" w:hAnsi="Verdana"/>
          <w:sz w:val="24"/>
          <w:szCs w:val="24"/>
          <w:lang w:val="ru-RU"/>
        </w:rPr>
      </w:pPr>
      <w:r w:rsidRPr="00C90C26">
        <w:rPr>
          <w:rFonts w:ascii="Verdana" w:hAnsi="Verdana"/>
          <w:sz w:val="24"/>
          <w:szCs w:val="24"/>
          <w:lang w:val="ru-RU"/>
        </w:rPr>
        <w:t>В 2013 году были утве</w:t>
      </w:r>
      <w:r w:rsidR="00C90C26">
        <w:rPr>
          <w:rFonts w:ascii="Verdana" w:hAnsi="Verdana"/>
          <w:sz w:val="24"/>
          <w:szCs w:val="24"/>
          <w:lang w:val="ru-RU"/>
        </w:rPr>
        <w:t>р</w:t>
      </w:r>
      <w:r w:rsidRPr="00C90C26">
        <w:rPr>
          <w:rFonts w:ascii="Verdana" w:hAnsi="Verdana"/>
          <w:sz w:val="24"/>
          <w:szCs w:val="24"/>
          <w:lang w:val="ru-RU"/>
        </w:rPr>
        <w:t xml:space="preserve">ждены </w:t>
      </w:r>
      <w:r w:rsidRPr="00C90C26">
        <w:rPr>
          <w:rFonts w:ascii="Verdana" w:hAnsi="Verdana"/>
          <w:i/>
          <w:sz w:val="24"/>
          <w:szCs w:val="24"/>
          <w:lang w:val="ru-RU"/>
        </w:rPr>
        <w:t xml:space="preserve">Положение о волонтерской деятельности на территории </w:t>
      </w:r>
      <w:proofErr w:type="spellStart"/>
      <w:r w:rsidRPr="00C90C26">
        <w:rPr>
          <w:rFonts w:ascii="Verdana" w:hAnsi="Verdana"/>
          <w:i/>
          <w:sz w:val="24"/>
          <w:szCs w:val="24"/>
          <w:lang w:val="ru-RU"/>
        </w:rPr>
        <w:t>мун</w:t>
      </w:r>
      <w:proofErr w:type="spellEnd"/>
      <w:r w:rsidRPr="00C90C26">
        <w:rPr>
          <w:rFonts w:ascii="Verdana" w:hAnsi="Verdana"/>
          <w:i/>
          <w:sz w:val="24"/>
          <w:szCs w:val="24"/>
          <w:lang w:val="ru-RU"/>
        </w:rPr>
        <w:t xml:space="preserve">. </w:t>
      </w:r>
      <w:proofErr w:type="spellStart"/>
      <w:r w:rsidRPr="00C90C26">
        <w:rPr>
          <w:rFonts w:ascii="Verdana" w:hAnsi="Verdana"/>
          <w:i/>
          <w:sz w:val="24"/>
          <w:szCs w:val="24"/>
          <w:lang w:val="ru-RU"/>
        </w:rPr>
        <w:t>Бэлць</w:t>
      </w:r>
      <w:proofErr w:type="spellEnd"/>
      <w:r w:rsidRPr="00C90C26">
        <w:rPr>
          <w:rFonts w:ascii="Verdana" w:hAnsi="Verdana"/>
          <w:sz w:val="24"/>
          <w:szCs w:val="24"/>
          <w:lang w:val="ru-RU"/>
        </w:rPr>
        <w:t xml:space="preserve"> и </w:t>
      </w:r>
      <w:r w:rsidRPr="00C90C26">
        <w:rPr>
          <w:rFonts w:ascii="Verdana" w:hAnsi="Verdana"/>
          <w:i/>
          <w:sz w:val="24"/>
          <w:szCs w:val="24"/>
          <w:lang w:val="ru-RU"/>
        </w:rPr>
        <w:t>Положение о деятельности муниципального координационного совета общественных объединений</w:t>
      </w:r>
      <w:r w:rsidRPr="00C90C26">
        <w:rPr>
          <w:rFonts w:ascii="Verdana" w:hAnsi="Verdana"/>
          <w:sz w:val="24"/>
          <w:szCs w:val="24"/>
          <w:lang w:val="ru-RU"/>
        </w:rPr>
        <w:t>.</w:t>
      </w:r>
    </w:p>
    <w:p w:rsidR="00C43E49" w:rsidRPr="00C90C26" w:rsidRDefault="00C43E49" w:rsidP="00C43E49">
      <w:pPr>
        <w:rPr>
          <w:rFonts w:ascii="Verdana" w:hAnsi="Verdana"/>
          <w:b/>
          <w:color w:val="1F497D" w:themeColor="text2"/>
          <w:sz w:val="24"/>
          <w:szCs w:val="24"/>
          <w:lang w:val="ru-RU"/>
        </w:rPr>
      </w:pPr>
      <w:r w:rsidRPr="00C90C26">
        <w:rPr>
          <w:rFonts w:ascii="Verdana" w:hAnsi="Verdana"/>
          <w:b/>
          <w:color w:val="1F497D" w:themeColor="text2"/>
          <w:sz w:val="24"/>
          <w:szCs w:val="24"/>
          <w:lang w:val="ru-RU"/>
        </w:rPr>
        <w:lastRenderedPageBreak/>
        <w:t xml:space="preserve">ОБРАЗОВАНИЕ И СЛУЖБА ПСИХОПЕДАГОГИЧЕСКОЙ ПОМОЩИ </w:t>
      </w:r>
    </w:p>
    <w:p w:rsidR="00C43E49" w:rsidRPr="00C90C26" w:rsidRDefault="00C43E49" w:rsidP="00C43E49">
      <w:pPr>
        <w:spacing w:after="0"/>
        <w:rPr>
          <w:rFonts w:ascii="Verdana" w:hAnsi="Verdana"/>
          <w:sz w:val="24"/>
          <w:szCs w:val="24"/>
          <w:lang w:val="ru-RU"/>
        </w:rPr>
      </w:pPr>
      <w:r w:rsidRPr="00C90C26">
        <w:rPr>
          <w:rFonts w:ascii="Verdana" w:hAnsi="Verdana"/>
          <w:sz w:val="24"/>
          <w:szCs w:val="24"/>
          <w:lang w:val="ru-RU"/>
        </w:rPr>
        <w:t xml:space="preserve">В радиусе муниципия </w:t>
      </w:r>
      <w:proofErr w:type="spellStart"/>
      <w:r w:rsidRPr="00C90C26">
        <w:rPr>
          <w:rFonts w:ascii="Verdana" w:hAnsi="Verdana"/>
          <w:sz w:val="24"/>
          <w:szCs w:val="24"/>
          <w:lang w:val="ru-RU"/>
        </w:rPr>
        <w:t>Бэлць</w:t>
      </w:r>
      <w:proofErr w:type="spellEnd"/>
      <w:r w:rsidRPr="00C90C26">
        <w:rPr>
          <w:rFonts w:ascii="Verdana" w:hAnsi="Verdana"/>
          <w:sz w:val="24"/>
          <w:szCs w:val="24"/>
          <w:lang w:val="ru-RU"/>
        </w:rPr>
        <w:t xml:space="preserve"> действуют следующие учебные заведения:</w:t>
      </w:r>
    </w:p>
    <w:p w:rsidR="00C43E49" w:rsidRPr="00C90C26" w:rsidRDefault="00C43E49" w:rsidP="00C43E49">
      <w:pPr>
        <w:pStyle w:val="a6"/>
        <w:numPr>
          <w:ilvl w:val="0"/>
          <w:numId w:val="14"/>
        </w:numPr>
        <w:spacing w:after="0"/>
        <w:rPr>
          <w:rFonts w:ascii="Verdana" w:hAnsi="Verdana"/>
          <w:sz w:val="24"/>
          <w:szCs w:val="24"/>
          <w:lang w:val="ru-RU"/>
        </w:rPr>
      </w:pPr>
      <w:r w:rsidRPr="00C90C26">
        <w:rPr>
          <w:rFonts w:ascii="Verdana" w:hAnsi="Verdana"/>
          <w:sz w:val="24"/>
          <w:szCs w:val="24"/>
          <w:lang w:val="ru-RU"/>
        </w:rPr>
        <w:t>дошкольные образовательные учреждения - 35,</w:t>
      </w:r>
    </w:p>
    <w:p w:rsidR="00C43E49" w:rsidRPr="00C90C26" w:rsidRDefault="00C43E49" w:rsidP="00C43E49">
      <w:pPr>
        <w:pStyle w:val="a6"/>
        <w:numPr>
          <w:ilvl w:val="0"/>
          <w:numId w:val="14"/>
        </w:numPr>
        <w:spacing w:after="0"/>
        <w:rPr>
          <w:rFonts w:ascii="Verdana" w:hAnsi="Verdana"/>
          <w:sz w:val="24"/>
          <w:szCs w:val="24"/>
          <w:lang w:val="ru-RU"/>
        </w:rPr>
      </w:pPr>
      <w:r w:rsidRPr="00C90C26">
        <w:rPr>
          <w:rFonts w:ascii="Verdana" w:hAnsi="Verdana"/>
          <w:sz w:val="24"/>
          <w:szCs w:val="24"/>
          <w:lang w:val="ru-RU"/>
        </w:rPr>
        <w:t>начальные школы – 2,</w:t>
      </w:r>
    </w:p>
    <w:p w:rsidR="00C43E49" w:rsidRPr="00C90C26" w:rsidRDefault="00C43E49" w:rsidP="00C43E49">
      <w:pPr>
        <w:pStyle w:val="a6"/>
        <w:numPr>
          <w:ilvl w:val="0"/>
          <w:numId w:val="14"/>
        </w:numPr>
        <w:spacing w:after="0"/>
        <w:rPr>
          <w:rFonts w:ascii="Verdana" w:hAnsi="Verdana"/>
          <w:sz w:val="24"/>
          <w:szCs w:val="24"/>
          <w:lang w:val="ru-RU"/>
        </w:rPr>
      </w:pPr>
      <w:r w:rsidRPr="00C90C26">
        <w:rPr>
          <w:rFonts w:ascii="Verdana" w:hAnsi="Verdana"/>
          <w:sz w:val="24"/>
          <w:szCs w:val="24"/>
          <w:lang w:val="ru-RU"/>
        </w:rPr>
        <w:t>гимназии – 11,</w:t>
      </w:r>
    </w:p>
    <w:p w:rsidR="00C43E49" w:rsidRPr="00C90C26" w:rsidRDefault="00C43E49" w:rsidP="00C43E49">
      <w:pPr>
        <w:pStyle w:val="a6"/>
        <w:numPr>
          <w:ilvl w:val="0"/>
          <w:numId w:val="14"/>
        </w:numPr>
        <w:spacing w:after="0"/>
        <w:rPr>
          <w:rFonts w:ascii="Verdana" w:hAnsi="Verdana"/>
          <w:sz w:val="24"/>
          <w:szCs w:val="24"/>
          <w:lang w:val="ru-RU"/>
        </w:rPr>
      </w:pPr>
      <w:r w:rsidRPr="00C90C26">
        <w:rPr>
          <w:rFonts w:ascii="Verdana" w:hAnsi="Verdana"/>
          <w:sz w:val="24"/>
          <w:szCs w:val="24"/>
          <w:lang w:val="ru-RU"/>
        </w:rPr>
        <w:t>лицеи – 12,</w:t>
      </w:r>
    </w:p>
    <w:p w:rsidR="00C43E49" w:rsidRPr="00C90C26" w:rsidRDefault="00C43E49" w:rsidP="00C43E49">
      <w:pPr>
        <w:pStyle w:val="a6"/>
        <w:numPr>
          <w:ilvl w:val="0"/>
          <w:numId w:val="14"/>
        </w:numPr>
        <w:spacing w:after="0"/>
        <w:rPr>
          <w:rFonts w:ascii="Verdana" w:hAnsi="Verdana"/>
          <w:sz w:val="24"/>
          <w:szCs w:val="24"/>
          <w:lang w:val="ru-RU"/>
        </w:rPr>
      </w:pPr>
      <w:r w:rsidRPr="00C90C26">
        <w:rPr>
          <w:rFonts w:ascii="Verdana" w:hAnsi="Verdana"/>
          <w:sz w:val="24"/>
          <w:szCs w:val="24"/>
          <w:lang w:val="ru-RU"/>
        </w:rPr>
        <w:t>колледжи - 6</w:t>
      </w:r>
    </w:p>
    <w:p w:rsidR="00C43E49" w:rsidRPr="00C90C26" w:rsidRDefault="00C43E49" w:rsidP="00C43E49">
      <w:pPr>
        <w:pStyle w:val="a6"/>
        <w:numPr>
          <w:ilvl w:val="0"/>
          <w:numId w:val="14"/>
        </w:numPr>
        <w:spacing w:after="0"/>
        <w:rPr>
          <w:rFonts w:ascii="Verdana" w:hAnsi="Verdana"/>
          <w:sz w:val="24"/>
          <w:szCs w:val="24"/>
          <w:lang w:val="ru-RU"/>
        </w:rPr>
      </w:pPr>
      <w:r w:rsidRPr="00C90C26">
        <w:rPr>
          <w:rFonts w:ascii="Verdana" w:hAnsi="Verdana"/>
          <w:sz w:val="24"/>
          <w:szCs w:val="24"/>
          <w:lang w:val="ru-RU"/>
        </w:rPr>
        <w:t>высшие уче</w:t>
      </w:r>
      <w:r w:rsidR="00C90C26">
        <w:rPr>
          <w:rFonts w:ascii="Verdana" w:hAnsi="Verdana"/>
          <w:sz w:val="24"/>
          <w:szCs w:val="24"/>
          <w:lang w:val="ru-RU"/>
        </w:rPr>
        <w:t>б</w:t>
      </w:r>
      <w:r w:rsidRPr="00C90C26">
        <w:rPr>
          <w:rFonts w:ascii="Verdana" w:hAnsi="Verdana"/>
          <w:sz w:val="24"/>
          <w:szCs w:val="24"/>
          <w:lang w:val="ru-RU"/>
        </w:rPr>
        <w:t>ные заведения - 2.</w:t>
      </w:r>
    </w:p>
    <w:p w:rsidR="00C43E49" w:rsidRPr="00C90C26" w:rsidRDefault="00C43E49" w:rsidP="00C43E49">
      <w:pPr>
        <w:spacing w:after="0"/>
        <w:rPr>
          <w:rFonts w:ascii="Verdana" w:hAnsi="Verdana"/>
          <w:sz w:val="24"/>
          <w:szCs w:val="24"/>
          <w:lang w:val="ru-RU"/>
        </w:rPr>
      </w:pPr>
    </w:p>
    <w:p w:rsidR="00C43E49" w:rsidRPr="00C90C26" w:rsidRDefault="00C90C26" w:rsidP="00C43E49">
      <w:pPr>
        <w:spacing w:after="0"/>
        <w:jc w:val="both"/>
        <w:rPr>
          <w:rFonts w:ascii="Verdana" w:hAnsi="Verdana"/>
          <w:sz w:val="24"/>
          <w:szCs w:val="24"/>
          <w:lang w:val="ru-RU"/>
        </w:rPr>
      </w:pPr>
      <w:r>
        <w:rPr>
          <w:rFonts w:ascii="Verdana" w:hAnsi="Verdana"/>
          <w:sz w:val="24"/>
          <w:szCs w:val="24"/>
          <w:lang w:val="ru-RU"/>
        </w:rPr>
        <w:t>В</w:t>
      </w:r>
      <w:r w:rsidR="00C43E49" w:rsidRPr="00C90C26">
        <w:rPr>
          <w:rFonts w:ascii="Verdana" w:hAnsi="Verdana"/>
          <w:sz w:val="24"/>
          <w:szCs w:val="24"/>
          <w:lang w:val="ru-RU"/>
        </w:rPr>
        <w:t xml:space="preserve"> ГУАРБ, в рамках факультета права и социальных наук действуют кафедра социально-гуманитарных наук и социального обеспечения. Преподавательский состав: 1 профессор университета, доктор </w:t>
      </w:r>
      <w:proofErr w:type="spellStart"/>
      <w:r w:rsidR="00C43E49" w:rsidRPr="00C90C26">
        <w:rPr>
          <w:rFonts w:ascii="Verdana" w:hAnsi="Verdana"/>
          <w:sz w:val="24"/>
          <w:szCs w:val="24"/>
          <w:lang w:val="ru-RU"/>
        </w:rPr>
        <w:t>хабилитат</w:t>
      </w:r>
      <w:proofErr w:type="spellEnd"/>
      <w:r w:rsidR="00C43E49" w:rsidRPr="00C90C26">
        <w:rPr>
          <w:rFonts w:ascii="Verdana" w:hAnsi="Verdana"/>
          <w:sz w:val="24"/>
          <w:szCs w:val="24"/>
          <w:lang w:val="ru-RU"/>
        </w:rPr>
        <w:t>, 8 докторов наук, доцентов, 5 преподавателей университета.</w:t>
      </w:r>
    </w:p>
    <w:p w:rsidR="00C43E49" w:rsidRPr="00C90C26" w:rsidRDefault="00C43E49" w:rsidP="00C43E49">
      <w:pPr>
        <w:spacing w:after="0"/>
        <w:jc w:val="both"/>
        <w:rPr>
          <w:rFonts w:ascii="Verdana" w:hAnsi="Verdana"/>
          <w:sz w:val="24"/>
          <w:szCs w:val="24"/>
          <w:lang w:val="ru-RU"/>
        </w:rPr>
      </w:pPr>
    </w:p>
    <w:p w:rsidR="00C43E49" w:rsidRPr="00C90C26" w:rsidRDefault="00C43E49" w:rsidP="00C43E49">
      <w:pPr>
        <w:spacing w:after="0"/>
        <w:jc w:val="both"/>
        <w:rPr>
          <w:rFonts w:ascii="Verdana" w:hAnsi="Verdana"/>
          <w:sz w:val="24"/>
          <w:szCs w:val="24"/>
          <w:lang w:val="ru-RU"/>
        </w:rPr>
      </w:pPr>
      <w:r w:rsidRPr="00C90C26">
        <w:rPr>
          <w:rFonts w:ascii="Verdana" w:hAnsi="Verdana"/>
          <w:sz w:val="24"/>
          <w:szCs w:val="24"/>
          <w:lang w:val="ru-RU"/>
        </w:rPr>
        <w:t>I цикл высшего образования - лиценциат</w:t>
      </w:r>
    </w:p>
    <w:p w:rsidR="00C43E49" w:rsidRPr="00C90C26" w:rsidRDefault="00C43E49" w:rsidP="00C43E49">
      <w:pPr>
        <w:spacing w:after="0"/>
        <w:jc w:val="both"/>
        <w:rPr>
          <w:rFonts w:ascii="Verdana" w:hAnsi="Verdana"/>
          <w:sz w:val="24"/>
          <w:szCs w:val="24"/>
          <w:lang w:val="ru-RU"/>
        </w:rPr>
      </w:pPr>
      <w:r w:rsidRPr="00C90C26">
        <w:rPr>
          <w:rFonts w:ascii="Verdana" w:hAnsi="Verdana"/>
          <w:sz w:val="24"/>
          <w:szCs w:val="24"/>
          <w:lang w:val="ru-RU"/>
        </w:rPr>
        <w:t>Специальности – социальная помощь (3 года)</w:t>
      </w:r>
    </w:p>
    <w:p w:rsidR="00C43E49" w:rsidRPr="00C90C26" w:rsidRDefault="00C43E49" w:rsidP="00C43E49">
      <w:pPr>
        <w:spacing w:after="0"/>
        <w:jc w:val="both"/>
        <w:rPr>
          <w:rFonts w:ascii="Verdana" w:hAnsi="Verdana"/>
          <w:sz w:val="24"/>
          <w:szCs w:val="24"/>
          <w:lang w:val="ru-RU"/>
        </w:rPr>
      </w:pPr>
    </w:p>
    <w:p w:rsidR="00C43E49" w:rsidRPr="00C90C26" w:rsidRDefault="00C43E49" w:rsidP="00C43E49">
      <w:pPr>
        <w:spacing w:after="0"/>
        <w:jc w:val="both"/>
        <w:rPr>
          <w:rFonts w:ascii="Verdana" w:hAnsi="Verdana"/>
          <w:sz w:val="24"/>
          <w:szCs w:val="24"/>
          <w:lang w:val="ru-RU"/>
        </w:rPr>
      </w:pPr>
      <w:r w:rsidRPr="00C90C26">
        <w:rPr>
          <w:rFonts w:ascii="Verdana" w:hAnsi="Verdana"/>
          <w:sz w:val="24"/>
          <w:szCs w:val="24"/>
          <w:lang w:val="ru-RU"/>
        </w:rPr>
        <w:t xml:space="preserve">II цикл высшего образования - </w:t>
      </w:r>
      <w:proofErr w:type="spellStart"/>
      <w:r w:rsidRPr="00C90C26">
        <w:rPr>
          <w:rFonts w:ascii="Verdana" w:hAnsi="Verdana"/>
          <w:sz w:val="24"/>
          <w:szCs w:val="24"/>
          <w:lang w:val="ru-RU"/>
        </w:rPr>
        <w:t>мастерат</w:t>
      </w:r>
      <w:proofErr w:type="spellEnd"/>
    </w:p>
    <w:p w:rsidR="00C43E49" w:rsidRPr="00C90C26" w:rsidRDefault="00C43E49" w:rsidP="00C43E49">
      <w:pPr>
        <w:spacing w:after="0"/>
        <w:jc w:val="both"/>
        <w:rPr>
          <w:rFonts w:ascii="Verdana" w:hAnsi="Verdana"/>
          <w:sz w:val="24"/>
          <w:szCs w:val="24"/>
          <w:lang w:val="ru-RU"/>
        </w:rPr>
      </w:pPr>
      <w:r w:rsidRPr="00C90C26">
        <w:rPr>
          <w:rFonts w:ascii="Verdana" w:hAnsi="Verdana"/>
          <w:sz w:val="24"/>
          <w:szCs w:val="24"/>
          <w:lang w:val="ru-RU"/>
        </w:rPr>
        <w:t>Специализации</w:t>
      </w:r>
    </w:p>
    <w:p w:rsidR="00C43E49" w:rsidRPr="00C90C26" w:rsidRDefault="00C43E49" w:rsidP="00C43E49">
      <w:pPr>
        <w:pStyle w:val="a6"/>
        <w:numPr>
          <w:ilvl w:val="0"/>
          <w:numId w:val="25"/>
        </w:numPr>
        <w:tabs>
          <w:tab w:val="num" w:pos="720"/>
        </w:tabs>
        <w:spacing w:after="0"/>
        <w:jc w:val="both"/>
        <w:rPr>
          <w:rFonts w:ascii="Verdana" w:hAnsi="Verdana"/>
          <w:sz w:val="24"/>
          <w:szCs w:val="24"/>
          <w:lang w:val="ru-RU"/>
        </w:rPr>
      </w:pPr>
      <w:r w:rsidRPr="00C90C26">
        <w:rPr>
          <w:rFonts w:ascii="Verdana" w:hAnsi="Verdana"/>
          <w:sz w:val="24"/>
          <w:szCs w:val="24"/>
          <w:lang w:val="ru-RU"/>
        </w:rPr>
        <w:t>Политика и социальные услуги для семьи и ребенка</w:t>
      </w:r>
    </w:p>
    <w:p w:rsidR="00C43E49" w:rsidRPr="00C90C26" w:rsidRDefault="00C43E49" w:rsidP="00C43E49">
      <w:pPr>
        <w:pStyle w:val="a6"/>
        <w:numPr>
          <w:ilvl w:val="0"/>
          <w:numId w:val="25"/>
        </w:numPr>
        <w:tabs>
          <w:tab w:val="num" w:pos="720"/>
        </w:tabs>
        <w:spacing w:after="0"/>
        <w:jc w:val="both"/>
        <w:rPr>
          <w:rFonts w:ascii="Verdana" w:hAnsi="Verdana"/>
          <w:sz w:val="24"/>
          <w:szCs w:val="24"/>
          <w:lang w:val="ru-RU"/>
        </w:rPr>
      </w:pPr>
      <w:r w:rsidRPr="00C90C26">
        <w:rPr>
          <w:rFonts w:ascii="Verdana" w:hAnsi="Verdana"/>
          <w:sz w:val="24"/>
          <w:szCs w:val="24"/>
          <w:lang w:val="ru-RU"/>
        </w:rPr>
        <w:t>Надзор в сфере социального обеспечения (2 года).</w:t>
      </w:r>
    </w:p>
    <w:p w:rsidR="00C43E49" w:rsidRPr="00C90C26" w:rsidRDefault="00C43E49" w:rsidP="00C43E49">
      <w:pPr>
        <w:spacing w:after="0"/>
        <w:jc w:val="both"/>
        <w:rPr>
          <w:rFonts w:ascii="Verdana" w:hAnsi="Verdana"/>
          <w:sz w:val="24"/>
          <w:szCs w:val="24"/>
          <w:lang w:val="ru-RU"/>
        </w:rPr>
      </w:pPr>
    </w:p>
    <w:p w:rsidR="00C43E49" w:rsidRPr="00C90C26" w:rsidRDefault="00C43E49" w:rsidP="00C43E49">
      <w:pPr>
        <w:spacing w:after="0"/>
        <w:jc w:val="both"/>
        <w:rPr>
          <w:rFonts w:ascii="Verdana" w:hAnsi="Verdana"/>
          <w:sz w:val="24"/>
          <w:szCs w:val="24"/>
          <w:lang w:val="ru-RU"/>
        </w:rPr>
      </w:pPr>
      <w:r w:rsidRPr="00C90C26">
        <w:rPr>
          <w:rFonts w:ascii="Verdana" w:hAnsi="Verdana"/>
          <w:sz w:val="24"/>
          <w:szCs w:val="24"/>
          <w:lang w:val="ru-RU"/>
        </w:rPr>
        <w:t xml:space="preserve">Дошкольные образовательные учреждения посещают 6452 </w:t>
      </w:r>
      <w:r w:rsidR="00E41A17">
        <w:rPr>
          <w:rFonts w:ascii="Verdana" w:hAnsi="Verdana"/>
          <w:sz w:val="24"/>
          <w:szCs w:val="24"/>
          <w:lang w:val="ru-RU"/>
        </w:rPr>
        <w:t>ребенка</w:t>
      </w:r>
      <w:r w:rsidRPr="00C90C26">
        <w:rPr>
          <w:rFonts w:ascii="Verdana" w:hAnsi="Verdana"/>
          <w:sz w:val="24"/>
          <w:szCs w:val="24"/>
          <w:lang w:val="ru-RU"/>
        </w:rPr>
        <w:t xml:space="preserve"> (2015), и на каждого воспитателя приходится по 15 детей. </w:t>
      </w:r>
    </w:p>
    <w:p w:rsidR="00C43E49" w:rsidRPr="00C90C26" w:rsidRDefault="00C43E49" w:rsidP="00C43E49">
      <w:pPr>
        <w:spacing w:after="0"/>
        <w:jc w:val="both"/>
        <w:rPr>
          <w:rFonts w:ascii="Verdana" w:hAnsi="Verdana"/>
          <w:sz w:val="24"/>
          <w:szCs w:val="24"/>
          <w:lang w:val="ru-RU"/>
        </w:rPr>
      </w:pPr>
    </w:p>
    <w:p w:rsidR="00C43E49" w:rsidRPr="00C90C26" w:rsidRDefault="00C43E49" w:rsidP="00C43E49">
      <w:pPr>
        <w:spacing w:after="0"/>
        <w:jc w:val="both"/>
        <w:rPr>
          <w:rFonts w:ascii="Verdana" w:hAnsi="Verdana"/>
          <w:sz w:val="24"/>
          <w:szCs w:val="24"/>
          <w:lang w:val="ru-RU"/>
        </w:rPr>
      </w:pPr>
      <w:r w:rsidRPr="00C90C26">
        <w:rPr>
          <w:rFonts w:ascii="Verdana" w:hAnsi="Verdana"/>
          <w:sz w:val="24"/>
          <w:szCs w:val="24"/>
          <w:lang w:val="ru-RU"/>
        </w:rPr>
        <w:t>Слабые точки в сфере образования:</w:t>
      </w:r>
    </w:p>
    <w:p w:rsidR="00C43E49" w:rsidRPr="00C90C26" w:rsidRDefault="00C43E49" w:rsidP="00E41A17">
      <w:pPr>
        <w:pStyle w:val="a6"/>
        <w:numPr>
          <w:ilvl w:val="0"/>
          <w:numId w:val="14"/>
        </w:numPr>
        <w:spacing w:after="0"/>
        <w:ind w:right="-170"/>
        <w:rPr>
          <w:rFonts w:ascii="Verdana" w:hAnsi="Verdana"/>
          <w:sz w:val="24"/>
          <w:szCs w:val="24"/>
          <w:lang w:val="ru-RU"/>
        </w:rPr>
      </w:pPr>
      <w:r w:rsidRPr="00C90C26">
        <w:rPr>
          <w:rFonts w:ascii="Verdana" w:hAnsi="Verdana"/>
          <w:sz w:val="24"/>
          <w:szCs w:val="24"/>
          <w:lang w:val="ru-RU"/>
        </w:rPr>
        <w:t>Недостаточная компетентность менеджеров в области планирования,</w:t>
      </w:r>
    </w:p>
    <w:p w:rsidR="00C43E49" w:rsidRPr="00C90C26" w:rsidRDefault="00C43E49" w:rsidP="00C43E49">
      <w:pPr>
        <w:pStyle w:val="a6"/>
        <w:numPr>
          <w:ilvl w:val="0"/>
          <w:numId w:val="14"/>
        </w:numPr>
        <w:spacing w:after="0"/>
        <w:rPr>
          <w:rFonts w:ascii="Verdana" w:hAnsi="Verdana"/>
          <w:sz w:val="24"/>
          <w:szCs w:val="24"/>
          <w:lang w:val="ru-RU"/>
        </w:rPr>
      </w:pPr>
      <w:r w:rsidRPr="00C90C26">
        <w:rPr>
          <w:rFonts w:ascii="Verdana" w:hAnsi="Verdana"/>
          <w:sz w:val="24"/>
          <w:szCs w:val="24"/>
          <w:lang w:val="ru-RU"/>
        </w:rPr>
        <w:t>Высокая текучесть и дефицит среди вспомогательного персонала,</w:t>
      </w:r>
    </w:p>
    <w:p w:rsidR="00C43E49" w:rsidRPr="00C90C26" w:rsidRDefault="00C43E49" w:rsidP="00C43E49">
      <w:pPr>
        <w:pStyle w:val="a6"/>
        <w:numPr>
          <w:ilvl w:val="0"/>
          <w:numId w:val="14"/>
        </w:numPr>
        <w:spacing w:after="0"/>
        <w:rPr>
          <w:rFonts w:ascii="Verdana" w:hAnsi="Verdana"/>
          <w:sz w:val="24"/>
          <w:szCs w:val="24"/>
          <w:lang w:val="ru-RU"/>
        </w:rPr>
      </w:pPr>
      <w:r w:rsidRPr="00C90C26">
        <w:rPr>
          <w:rFonts w:ascii="Verdana" w:hAnsi="Verdana"/>
          <w:sz w:val="24"/>
          <w:szCs w:val="24"/>
          <w:lang w:val="ru-RU"/>
        </w:rPr>
        <w:t xml:space="preserve">Нехватка специализированных кадров, таких как логопеды, дефектологи, тифлопедагоги, </w:t>
      </w:r>
      <w:proofErr w:type="spellStart"/>
      <w:r w:rsidRPr="00C90C26">
        <w:rPr>
          <w:rFonts w:ascii="Verdana" w:hAnsi="Verdana"/>
          <w:sz w:val="24"/>
          <w:szCs w:val="24"/>
          <w:lang w:val="ru-RU"/>
        </w:rPr>
        <w:t>кинетотерапевты</w:t>
      </w:r>
      <w:proofErr w:type="spellEnd"/>
      <w:r w:rsidRPr="00C90C26">
        <w:rPr>
          <w:rFonts w:ascii="Verdana" w:hAnsi="Verdana"/>
          <w:sz w:val="24"/>
          <w:szCs w:val="24"/>
          <w:lang w:val="ru-RU"/>
        </w:rPr>
        <w:t>, психологи,</w:t>
      </w:r>
    </w:p>
    <w:p w:rsidR="00C43E49" w:rsidRPr="00C90C26" w:rsidRDefault="00C43E49" w:rsidP="00E41A17">
      <w:pPr>
        <w:pStyle w:val="a6"/>
        <w:numPr>
          <w:ilvl w:val="0"/>
          <w:numId w:val="14"/>
        </w:numPr>
        <w:spacing w:after="0"/>
        <w:ind w:right="-113"/>
        <w:rPr>
          <w:rFonts w:ascii="Verdana" w:hAnsi="Verdana"/>
          <w:sz w:val="24"/>
          <w:szCs w:val="24"/>
          <w:lang w:val="ru-RU"/>
        </w:rPr>
      </w:pPr>
      <w:r w:rsidRPr="00C90C26">
        <w:rPr>
          <w:rFonts w:ascii="Verdana" w:hAnsi="Verdana"/>
          <w:sz w:val="24"/>
          <w:szCs w:val="24"/>
          <w:lang w:val="ru-RU"/>
        </w:rPr>
        <w:t>Изн</w:t>
      </w:r>
      <w:r w:rsidR="00C90C26">
        <w:rPr>
          <w:rFonts w:ascii="Verdana" w:hAnsi="Verdana"/>
          <w:sz w:val="24"/>
          <w:szCs w:val="24"/>
          <w:lang w:val="ru-RU"/>
        </w:rPr>
        <w:t>о</w:t>
      </w:r>
      <w:r w:rsidRPr="00C90C26">
        <w:rPr>
          <w:rFonts w:ascii="Verdana" w:hAnsi="Verdana"/>
          <w:sz w:val="24"/>
          <w:szCs w:val="24"/>
          <w:lang w:val="ru-RU"/>
        </w:rPr>
        <w:t>шенная материально-техническая и морально-физическая база,</w:t>
      </w:r>
    </w:p>
    <w:p w:rsidR="00C43E49" w:rsidRPr="00C90C26" w:rsidRDefault="00C43E49" w:rsidP="00C43E49">
      <w:pPr>
        <w:pStyle w:val="a6"/>
        <w:numPr>
          <w:ilvl w:val="0"/>
          <w:numId w:val="14"/>
        </w:numPr>
        <w:spacing w:after="0"/>
        <w:rPr>
          <w:rFonts w:ascii="Verdana" w:hAnsi="Verdana"/>
          <w:sz w:val="24"/>
          <w:szCs w:val="24"/>
          <w:lang w:val="ru-RU"/>
        </w:rPr>
      </w:pPr>
      <w:r w:rsidRPr="00C90C26">
        <w:rPr>
          <w:rFonts w:ascii="Verdana" w:hAnsi="Verdana"/>
          <w:sz w:val="24"/>
          <w:szCs w:val="24"/>
          <w:lang w:val="ru-RU"/>
        </w:rPr>
        <w:t xml:space="preserve">Учебные заведения не приспособлены к </w:t>
      </w:r>
      <w:r w:rsidR="00E41A17">
        <w:rPr>
          <w:rFonts w:ascii="Verdana" w:hAnsi="Verdana"/>
          <w:sz w:val="24"/>
          <w:szCs w:val="24"/>
          <w:lang w:val="ru-RU"/>
        </w:rPr>
        <w:t>потребностям</w:t>
      </w:r>
      <w:r w:rsidRPr="00C90C26">
        <w:rPr>
          <w:rFonts w:ascii="Verdana" w:hAnsi="Verdana"/>
          <w:sz w:val="24"/>
          <w:szCs w:val="24"/>
          <w:lang w:val="ru-RU"/>
        </w:rPr>
        <w:t xml:space="preserve"> лиц с ограниченными возможностями,</w:t>
      </w:r>
    </w:p>
    <w:p w:rsidR="00C43E49" w:rsidRPr="00C90C26" w:rsidRDefault="00C43E49" w:rsidP="00C43E49">
      <w:pPr>
        <w:pStyle w:val="a6"/>
        <w:numPr>
          <w:ilvl w:val="0"/>
          <w:numId w:val="14"/>
        </w:numPr>
        <w:spacing w:after="0"/>
        <w:rPr>
          <w:rFonts w:ascii="Verdana" w:hAnsi="Verdana"/>
          <w:sz w:val="24"/>
          <w:szCs w:val="24"/>
          <w:lang w:val="ru-RU"/>
        </w:rPr>
      </w:pPr>
      <w:r w:rsidRPr="00C90C26">
        <w:rPr>
          <w:rFonts w:ascii="Verdana" w:hAnsi="Verdana"/>
          <w:i/>
          <w:sz w:val="24"/>
          <w:szCs w:val="24"/>
          <w:lang w:val="ru-RU"/>
        </w:rPr>
        <w:t>«Одностороннее»</w:t>
      </w:r>
      <w:r w:rsidRPr="00C90C26">
        <w:rPr>
          <w:rFonts w:ascii="Verdana" w:hAnsi="Verdana"/>
          <w:sz w:val="24"/>
          <w:szCs w:val="24"/>
          <w:lang w:val="ru-RU"/>
        </w:rPr>
        <w:t xml:space="preserve"> сотрудничество с Инспекторатом полиции, Управлением чрезвычайных ситуаций, Центром семейных врачей и т.д.</w:t>
      </w:r>
    </w:p>
    <w:p w:rsidR="00C43E49" w:rsidRPr="00C90C26" w:rsidRDefault="00C43E49" w:rsidP="00C43E49">
      <w:pPr>
        <w:pStyle w:val="a6"/>
        <w:numPr>
          <w:ilvl w:val="0"/>
          <w:numId w:val="14"/>
        </w:numPr>
        <w:spacing w:after="0"/>
        <w:rPr>
          <w:rFonts w:ascii="Verdana" w:hAnsi="Verdana"/>
          <w:sz w:val="24"/>
          <w:szCs w:val="24"/>
          <w:lang w:val="ru-RU"/>
        </w:rPr>
      </w:pPr>
      <w:r w:rsidRPr="00C90C26">
        <w:rPr>
          <w:rFonts w:ascii="Verdana" w:hAnsi="Verdana"/>
          <w:sz w:val="24"/>
          <w:szCs w:val="24"/>
          <w:lang w:val="ru-RU"/>
        </w:rPr>
        <w:t>Местное сообщество проявляет пассивную гражданскую позицию к развитию образовательных учреждений,</w:t>
      </w:r>
    </w:p>
    <w:p w:rsidR="00C43E49" w:rsidRPr="00C90C26" w:rsidRDefault="00C43E49" w:rsidP="00C43E49">
      <w:pPr>
        <w:pStyle w:val="a6"/>
        <w:numPr>
          <w:ilvl w:val="0"/>
          <w:numId w:val="14"/>
        </w:numPr>
        <w:spacing w:after="0"/>
        <w:rPr>
          <w:rFonts w:ascii="Verdana" w:hAnsi="Verdana"/>
          <w:sz w:val="24"/>
          <w:szCs w:val="24"/>
          <w:lang w:val="ru-RU"/>
        </w:rPr>
      </w:pPr>
      <w:r w:rsidRPr="00C90C26">
        <w:rPr>
          <w:rFonts w:ascii="Verdana" w:hAnsi="Verdana"/>
          <w:sz w:val="24"/>
          <w:szCs w:val="24"/>
          <w:lang w:val="ru-RU"/>
        </w:rPr>
        <w:lastRenderedPageBreak/>
        <w:t>Пассивное участие молодежи в деятельности, дополняющей образовательный процесс,</w:t>
      </w:r>
    </w:p>
    <w:p w:rsidR="00C43E49" w:rsidRPr="00C90C26" w:rsidRDefault="00C43E49" w:rsidP="00C43E49">
      <w:pPr>
        <w:pStyle w:val="a6"/>
        <w:numPr>
          <w:ilvl w:val="0"/>
          <w:numId w:val="14"/>
        </w:numPr>
        <w:spacing w:after="0"/>
        <w:rPr>
          <w:rFonts w:ascii="Verdana" w:hAnsi="Verdana"/>
          <w:sz w:val="24"/>
          <w:szCs w:val="24"/>
          <w:lang w:val="ru-RU"/>
        </w:rPr>
      </w:pPr>
      <w:r w:rsidRPr="00C90C26">
        <w:rPr>
          <w:rFonts w:ascii="Verdana" w:hAnsi="Verdana"/>
          <w:sz w:val="24"/>
          <w:szCs w:val="24"/>
          <w:lang w:val="ru-RU"/>
        </w:rPr>
        <w:t>И др.</w:t>
      </w:r>
    </w:p>
    <w:p w:rsidR="00C43E49" w:rsidRPr="00C90C26" w:rsidRDefault="00C43E49" w:rsidP="00C43E49">
      <w:pPr>
        <w:spacing w:after="0"/>
        <w:rPr>
          <w:rFonts w:ascii="Verdana" w:hAnsi="Verdana"/>
          <w:sz w:val="24"/>
          <w:szCs w:val="24"/>
          <w:lang w:val="ru-RU"/>
        </w:rPr>
      </w:pPr>
    </w:p>
    <w:p w:rsidR="00C43E49" w:rsidRPr="00C90C26" w:rsidRDefault="00C43E49" w:rsidP="00C43E49">
      <w:pPr>
        <w:spacing w:after="0"/>
        <w:jc w:val="both"/>
        <w:rPr>
          <w:rFonts w:ascii="Verdana" w:hAnsi="Verdana"/>
          <w:sz w:val="24"/>
          <w:szCs w:val="24"/>
          <w:lang w:val="ru-RU"/>
        </w:rPr>
      </w:pPr>
      <w:r w:rsidRPr="00C90C26">
        <w:rPr>
          <w:rFonts w:ascii="Verdana" w:hAnsi="Verdana"/>
          <w:sz w:val="24"/>
          <w:szCs w:val="24"/>
          <w:lang w:val="ru-RU"/>
        </w:rPr>
        <w:t xml:space="preserve">В муниципии </w:t>
      </w:r>
      <w:proofErr w:type="spellStart"/>
      <w:r w:rsidRPr="00C90C26">
        <w:rPr>
          <w:rFonts w:ascii="Verdana" w:hAnsi="Verdana"/>
          <w:sz w:val="24"/>
          <w:szCs w:val="24"/>
          <w:lang w:val="ru-RU"/>
        </w:rPr>
        <w:t>Бэлць</w:t>
      </w:r>
      <w:proofErr w:type="spellEnd"/>
      <w:r w:rsidRPr="00C90C26">
        <w:rPr>
          <w:rFonts w:ascii="Verdana" w:hAnsi="Verdana"/>
          <w:sz w:val="24"/>
          <w:szCs w:val="24"/>
          <w:lang w:val="ru-RU"/>
        </w:rPr>
        <w:t xml:space="preserve">, Служба </w:t>
      </w:r>
      <w:proofErr w:type="spellStart"/>
      <w:r w:rsidRPr="00C90C26">
        <w:rPr>
          <w:rFonts w:ascii="Verdana" w:hAnsi="Verdana"/>
          <w:sz w:val="24"/>
          <w:szCs w:val="24"/>
          <w:lang w:val="ru-RU"/>
        </w:rPr>
        <w:t>психопедагогической</w:t>
      </w:r>
      <w:proofErr w:type="spellEnd"/>
      <w:r w:rsidRPr="00C90C26">
        <w:rPr>
          <w:rFonts w:ascii="Verdana" w:hAnsi="Verdana"/>
          <w:sz w:val="24"/>
          <w:szCs w:val="24"/>
          <w:lang w:val="ru-RU"/>
        </w:rPr>
        <w:t xml:space="preserve"> помощи была создана в марте 2014 года, Решени</w:t>
      </w:r>
      <w:r w:rsidR="00E41A17">
        <w:rPr>
          <w:rFonts w:ascii="Verdana" w:hAnsi="Verdana"/>
          <w:sz w:val="24"/>
          <w:szCs w:val="24"/>
          <w:lang w:val="ru-RU"/>
        </w:rPr>
        <w:t>ем</w:t>
      </w:r>
      <w:r w:rsidRPr="00C90C26">
        <w:rPr>
          <w:rFonts w:ascii="Verdana" w:hAnsi="Verdana"/>
          <w:sz w:val="24"/>
          <w:szCs w:val="24"/>
          <w:lang w:val="ru-RU"/>
        </w:rPr>
        <w:t xml:space="preserve"> Муниципального совета № 11/17 от 28.11.2013 г., которым было утверждено Положение о деятельности муниципальной Службы </w:t>
      </w:r>
      <w:proofErr w:type="spellStart"/>
      <w:r w:rsidRPr="00C90C26">
        <w:rPr>
          <w:rFonts w:ascii="Verdana" w:hAnsi="Verdana"/>
          <w:sz w:val="24"/>
          <w:szCs w:val="24"/>
          <w:lang w:val="ru-RU"/>
        </w:rPr>
        <w:t>психопедагогической</w:t>
      </w:r>
      <w:proofErr w:type="spellEnd"/>
      <w:r w:rsidRPr="00C90C26">
        <w:rPr>
          <w:rFonts w:ascii="Verdana" w:hAnsi="Verdana"/>
          <w:sz w:val="24"/>
          <w:szCs w:val="24"/>
          <w:lang w:val="ru-RU"/>
        </w:rPr>
        <w:t xml:space="preserve"> помощи и штатное расписание Службы. </w:t>
      </w:r>
    </w:p>
    <w:p w:rsidR="00C43E49" w:rsidRPr="00C90C26" w:rsidRDefault="00C43E49" w:rsidP="00C43E49">
      <w:pPr>
        <w:spacing w:after="0"/>
        <w:jc w:val="both"/>
        <w:rPr>
          <w:rFonts w:ascii="Verdana" w:hAnsi="Verdana"/>
          <w:sz w:val="24"/>
          <w:szCs w:val="24"/>
          <w:lang w:val="ru-RU"/>
        </w:rPr>
      </w:pPr>
    </w:p>
    <w:p w:rsidR="00C43E49" w:rsidRPr="00C90C26" w:rsidRDefault="00C43E49" w:rsidP="00C43E49">
      <w:pPr>
        <w:spacing w:after="0"/>
        <w:jc w:val="both"/>
        <w:rPr>
          <w:rFonts w:ascii="Verdana" w:hAnsi="Verdana"/>
          <w:sz w:val="24"/>
          <w:szCs w:val="24"/>
          <w:lang w:val="ru-RU"/>
        </w:rPr>
      </w:pPr>
      <w:r w:rsidRPr="00C90C26">
        <w:rPr>
          <w:rFonts w:ascii="Verdana" w:hAnsi="Verdana"/>
          <w:b/>
          <w:color w:val="1F497D" w:themeColor="text2"/>
          <w:sz w:val="24"/>
          <w:szCs w:val="24"/>
          <w:lang w:val="ru-RU"/>
        </w:rPr>
        <w:t>Бюджет 2016 г.</w:t>
      </w:r>
      <w:r w:rsidRPr="00C90C26">
        <w:rPr>
          <w:rFonts w:ascii="Verdana" w:hAnsi="Verdana"/>
          <w:sz w:val="24"/>
          <w:szCs w:val="24"/>
          <w:lang w:val="ru-RU"/>
        </w:rPr>
        <w:t xml:space="preserve"> - На организацию деятельности Службы в 2016 году была выделена сумма 891,3 тыс. леев.</w:t>
      </w:r>
    </w:p>
    <w:p w:rsidR="00C43E49" w:rsidRPr="00C90C26" w:rsidRDefault="00C43E49" w:rsidP="00C43E49">
      <w:pPr>
        <w:spacing w:after="0"/>
        <w:jc w:val="both"/>
        <w:rPr>
          <w:rFonts w:ascii="Verdana" w:hAnsi="Verdana"/>
          <w:sz w:val="24"/>
          <w:szCs w:val="24"/>
          <w:lang w:val="ru-RU"/>
        </w:rPr>
      </w:pPr>
    </w:p>
    <w:p w:rsidR="00C43E49" w:rsidRPr="00C90C26" w:rsidRDefault="00C43E49" w:rsidP="00C43E49">
      <w:pPr>
        <w:spacing w:after="0"/>
        <w:jc w:val="both"/>
        <w:rPr>
          <w:rFonts w:ascii="Verdana" w:hAnsi="Verdana"/>
          <w:sz w:val="24"/>
          <w:szCs w:val="24"/>
          <w:lang w:val="ru-RU"/>
        </w:rPr>
      </w:pPr>
      <w:r w:rsidRPr="00C90C26">
        <w:rPr>
          <w:rFonts w:ascii="Verdana" w:hAnsi="Verdana"/>
          <w:b/>
          <w:color w:val="1F497D" w:themeColor="text2"/>
          <w:sz w:val="24"/>
          <w:szCs w:val="24"/>
          <w:lang w:val="ru-RU"/>
        </w:rPr>
        <w:t>Штатное расписание</w:t>
      </w:r>
      <w:r w:rsidRPr="00C90C26">
        <w:rPr>
          <w:rFonts w:ascii="Verdana" w:hAnsi="Verdana"/>
          <w:b/>
          <w:sz w:val="24"/>
          <w:szCs w:val="24"/>
          <w:lang w:val="ru-RU"/>
        </w:rPr>
        <w:t xml:space="preserve"> </w:t>
      </w:r>
      <w:r w:rsidRPr="00C90C26">
        <w:rPr>
          <w:rFonts w:ascii="Verdana" w:hAnsi="Verdana"/>
          <w:sz w:val="24"/>
          <w:szCs w:val="24"/>
          <w:lang w:val="ru-RU"/>
        </w:rPr>
        <w:t>– 8: Начальник СПП, психолог – 3, педагог</w:t>
      </w:r>
      <w:r w:rsidR="00C90C26">
        <w:rPr>
          <w:rFonts w:ascii="Verdana" w:hAnsi="Verdana"/>
          <w:sz w:val="24"/>
          <w:szCs w:val="24"/>
          <w:lang w:val="ru-RU"/>
        </w:rPr>
        <w:t>-психолог</w:t>
      </w:r>
      <w:r w:rsidRPr="00C90C26">
        <w:rPr>
          <w:rFonts w:ascii="Verdana" w:hAnsi="Verdana"/>
          <w:sz w:val="24"/>
          <w:szCs w:val="24"/>
          <w:lang w:val="ru-RU"/>
        </w:rPr>
        <w:t xml:space="preserve"> – 2, логопед, педагог по совместительству.</w:t>
      </w:r>
    </w:p>
    <w:p w:rsidR="00236AF7" w:rsidRPr="00C90C26" w:rsidRDefault="00236AF7" w:rsidP="00C43E49">
      <w:pPr>
        <w:spacing w:after="0"/>
        <w:rPr>
          <w:rFonts w:ascii="Verdana" w:hAnsi="Verdana"/>
          <w:b/>
          <w:color w:val="1F497D" w:themeColor="text2"/>
          <w:sz w:val="24"/>
          <w:szCs w:val="24"/>
          <w:lang w:val="ru-RU"/>
        </w:rPr>
      </w:pPr>
    </w:p>
    <w:p w:rsidR="00C43E49" w:rsidRPr="00C90C26" w:rsidRDefault="00C43E49" w:rsidP="00C43E49">
      <w:pPr>
        <w:rPr>
          <w:rFonts w:ascii="Verdana" w:hAnsi="Verdana"/>
          <w:b/>
          <w:color w:val="1F497D" w:themeColor="text2"/>
          <w:sz w:val="24"/>
          <w:szCs w:val="24"/>
          <w:lang w:val="ru-RU"/>
        </w:rPr>
      </w:pPr>
      <w:r w:rsidRPr="00C90C26">
        <w:rPr>
          <w:rFonts w:ascii="Verdana" w:hAnsi="Verdana"/>
          <w:b/>
          <w:color w:val="1F497D" w:themeColor="text2"/>
          <w:sz w:val="24"/>
          <w:szCs w:val="24"/>
          <w:lang w:val="ru-RU"/>
        </w:rPr>
        <w:t>Количество учащихся в учебных заведениях</w:t>
      </w:r>
    </w:p>
    <w:tbl>
      <w:tblPr>
        <w:tblStyle w:val="a7"/>
        <w:tblW w:w="10031" w:type="dxa"/>
        <w:tblLook w:val="04A0"/>
      </w:tblPr>
      <w:tblGrid>
        <w:gridCol w:w="2113"/>
        <w:gridCol w:w="1781"/>
        <w:gridCol w:w="2880"/>
        <w:gridCol w:w="3257"/>
      </w:tblGrid>
      <w:tr w:rsidR="00C43E49" w:rsidRPr="0093424B" w:rsidTr="00FF4D1B">
        <w:tc>
          <w:tcPr>
            <w:tcW w:w="2113" w:type="dxa"/>
          </w:tcPr>
          <w:p w:rsidR="00C43E49" w:rsidRPr="00C90C26" w:rsidRDefault="00C43E49" w:rsidP="00FF4D1B">
            <w:pPr>
              <w:rPr>
                <w:rFonts w:ascii="Verdana" w:hAnsi="Verdana"/>
                <w:b/>
                <w:sz w:val="20"/>
                <w:szCs w:val="20"/>
                <w:lang w:val="ru-RU"/>
              </w:rPr>
            </w:pPr>
            <w:r w:rsidRPr="00C90C26">
              <w:rPr>
                <w:rFonts w:ascii="Verdana" w:hAnsi="Verdana"/>
                <w:b/>
                <w:sz w:val="20"/>
                <w:szCs w:val="20"/>
                <w:lang w:val="ru-RU"/>
              </w:rPr>
              <w:t>Вид учебного заведения</w:t>
            </w:r>
          </w:p>
        </w:tc>
        <w:tc>
          <w:tcPr>
            <w:tcW w:w="1781" w:type="dxa"/>
          </w:tcPr>
          <w:p w:rsidR="00C43E49" w:rsidRPr="00C90C26" w:rsidRDefault="00C43E49" w:rsidP="00FF4D1B">
            <w:pPr>
              <w:rPr>
                <w:rFonts w:ascii="Verdana" w:hAnsi="Verdana"/>
                <w:b/>
                <w:sz w:val="20"/>
                <w:szCs w:val="20"/>
                <w:lang w:val="ru-RU"/>
              </w:rPr>
            </w:pPr>
            <w:r w:rsidRPr="00C90C26">
              <w:rPr>
                <w:rFonts w:ascii="Verdana" w:hAnsi="Verdana"/>
                <w:b/>
                <w:sz w:val="20"/>
                <w:szCs w:val="20"/>
                <w:lang w:val="ru-RU"/>
              </w:rPr>
              <w:t xml:space="preserve">Всего,         </w:t>
            </w:r>
          </w:p>
          <w:p w:rsidR="00C43E49" w:rsidRPr="00C90C26" w:rsidRDefault="00C43E49" w:rsidP="00FF4D1B">
            <w:pPr>
              <w:rPr>
                <w:rFonts w:ascii="Verdana" w:hAnsi="Verdana"/>
                <w:b/>
                <w:sz w:val="20"/>
                <w:szCs w:val="20"/>
                <w:lang w:val="ru-RU"/>
              </w:rPr>
            </w:pPr>
            <w:r w:rsidRPr="00C90C26">
              <w:rPr>
                <w:rFonts w:ascii="Verdana" w:hAnsi="Verdana"/>
                <w:b/>
                <w:sz w:val="20"/>
                <w:szCs w:val="20"/>
                <w:lang w:val="ru-RU"/>
              </w:rPr>
              <w:t xml:space="preserve">I – XII </w:t>
            </w:r>
            <w:proofErr w:type="spellStart"/>
            <w:r w:rsidRPr="00C90C26">
              <w:rPr>
                <w:rFonts w:ascii="Verdana" w:hAnsi="Verdana"/>
                <w:b/>
                <w:sz w:val="20"/>
                <w:szCs w:val="20"/>
                <w:lang w:val="ru-RU"/>
              </w:rPr>
              <w:t>кл</w:t>
            </w:r>
            <w:proofErr w:type="spellEnd"/>
            <w:r w:rsidRPr="00C90C26">
              <w:rPr>
                <w:rFonts w:ascii="Verdana" w:hAnsi="Verdana"/>
                <w:b/>
                <w:sz w:val="20"/>
                <w:szCs w:val="20"/>
                <w:lang w:val="ru-RU"/>
              </w:rPr>
              <w:t>.</w:t>
            </w:r>
          </w:p>
        </w:tc>
        <w:tc>
          <w:tcPr>
            <w:tcW w:w="2880" w:type="dxa"/>
          </w:tcPr>
          <w:p w:rsidR="00C43E49" w:rsidRPr="00C90C26" w:rsidRDefault="00C43E49" w:rsidP="00FF4D1B">
            <w:pPr>
              <w:rPr>
                <w:rFonts w:ascii="Verdana" w:hAnsi="Verdana"/>
                <w:b/>
                <w:sz w:val="20"/>
                <w:szCs w:val="20"/>
                <w:lang w:val="ru-RU"/>
              </w:rPr>
            </w:pPr>
            <w:r w:rsidRPr="00C90C26">
              <w:rPr>
                <w:rFonts w:ascii="Verdana" w:hAnsi="Verdana"/>
                <w:b/>
                <w:sz w:val="20"/>
                <w:szCs w:val="20"/>
                <w:lang w:val="ru-RU"/>
              </w:rPr>
              <w:t xml:space="preserve">ВСЕГО, средневзвешенное кол-во  учащихся </w:t>
            </w:r>
          </w:p>
        </w:tc>
        <w:tc>
          <w:tcPr>
            <w:tcW w:w="3257" w:type="dxa"/>
          </w:tcPr>
          <w:p w:rsidR="00C43E49" w:rsidRPr="00C90C26" w:rsidRDefault="00C43E49" w:rsidP="00E41A17">
            <w:pPr>
              <w:rPr>
                <w:rFonts w:ascii="Verdana" w:hAnsi="Verdana"/>
                <w:b/>
                <w:sz w:val="20"/>
                <w:szCs w:val="20"/>
                <w:lang w:val="ru-RU"/>
              </w:rPr>
            </w:pPr>
            <w:r w:rsidRPr="00C90C26">
              <w:rPr>
                <w:rFonts w:ascii="Verdana" w:hAnsi="Verdana"/>
                <w:b/>
                <w:sz w:val="20"/>
                <w:szCs w:val="20"/>
                <w:lang w:val="ru-RU"/>
              </w:rPr>
              <w:t>Общее кол</w:t>
            </w:r>
            <w:r w:rsidR="00E41A17">
              <w:rPr>
                <w:rFonts w:ascii="Verdana" w:hAnsi="Verdana"/>
                <w:b/>
                <w:sz w:val="20"/>
                <w:szCs w:val="20"/>
                <w:lang w:val="ru-RU"/>
              </w:rPr>
              <w:t>-во</w:t>
            </w:r>
            <w:r w:rsidRPr="00C90C26">
              <w:rPr>
                <w:rFonts w:ascii="Verdana" w:hAnsi="Verdana"/>
                <w:b/>
                <w:sz w:val="20"/>
                <w:szCs w:val="20"/>
                <w:lang w:val="ru-RU"/>
              </w:rPr>
              <w:t xml:space="preserve"> учащихся с ООП, </w:t>
            </w:r>
            <w:proofErr w:type="gramStart"/>
            <w:r w:rsidRPr="00C90C26">
              <w:rPr>
                <w:rFonts w:ascii="Verdana" w:hAnsi="Verdana"/>
                <w:b/>
                <w:sz w:val="20"/>
                <w:szCs w:val="20"/>
                <w:lang w:val="ru-RU"/>
              </w:rPr>
              <w:t>подтвержденными</w:t>
            </w:r>
            <w:proofErr w:type="gramEnd"/>
            <w:r w:rsidRPr="00C90C26">
              <w:rPr>
                <w:rFonts w:ascii="Verdana" w:hAnsi="Verdana"/>
                <w:b/>
                <w:sz w:val="20"/>
                <w:szCs w:val="20"/>
                <w:lang w:val="ru-RU"/>
              </w:rPr>
              <w:t xml:space="preserve"> СПП</w:t>
            </w:r>
          </w:p>
        </w:tc>
      </w:tr>
      <w:tr w:rsidR="00C43E49" w:rsidRPr="00C90C26" w:rsidTr="00FF4D1B">
        <w:tc>
          <w:tcPr>
            <w:tcW w:w="2113" w:type="dxa"/>
          </w:tcPr>
          <w:p w:rsidR="00C43E49" w:rsidRPr="00C90C26" w:rsidRDefault="00C43E49" w:rsidP="00FF4D1B">
            <w:pPr>
              <w:rPr>
                <w:rFonts w:ascii="Verdana" w:hAnsi="Verdana"/>
                <w:b/>
                <w:lang w:val="ru-RU"/>
              </w:rPr>
            </w:pPr>
            <w:r w:rsidRPr="00C90C26">
              <w:rPr>
                <w:rFonts w:ascii="Verdana" w:hAnsi="Verdana"/>
                <w:b/>
                <w:lang w:val="ru-RU"/>
              </w:rPr>
              <w:t>Лицеи</w:t>
            </w:r>
          </w:p>
        </w:tc>
        <w:tc>
          <w:tcPr>
            <w:tcW w:w="1781" w:type="dxa"/>
          </w:tcPr>
          <w:p w:rsidR="00C43E49" w:rsidRPr="00C90C26" w:rsidRDefault="00C43E49" w:rsidP="00FF4D1B">
            <w:pPr>
              <w:jc w:val="center"/>
              <w:rPr>
                <w:rFonts w:ascii="Verdana" w:hAnsi="Verdana"/>
                <w:sz w:val="24"/>
                <w:szCs w:val="24"/>
                <w:lang w:val="ru-RU"/>
              </w:rPr>
            </w:pPr>
            <w:r w:rsidRPr="00C90C26">
              <w:rPr>
                <w:rFonts w:ascii="Verdana" w:hAnsi="Verdana"/>
                <w:sz w:val="24"/>
                <w:szCs w:val="24"/>
                <w:lang w:val="ru-RU"/>
              </w:rPr>
              <w:t>10 978</w:t>
            </w:r>
          </w:p>
        </w:tc>
        <w:tc>
          <w:tcPr>
            <w:tcW w:w="2880" w:type="dxa"/>
          </w:tcPr>
          <w:p w:rsidR="00C43E49" w:rsidRPr="00C90C26" w:rsidRDefault="00C43E49" w:rsidP="00FF4D1B">
            <w:pPr>
              <w:jc w:val="center"/>
              <w:rPr>
                <w:rFonts w:ascii="Verdana" w:hAnsi="Verdana"/>
                <w:sz w:val="24"/>
                <w:szCs w:val="24"/>
                <w:lang w:val="ru-RU"/>
              </w:rPr>
            </w:pPr>
            <w:r w:rsidRPr="00C90C26">
              <w:rPr>
                <w:rFonts w:ascii="Verdana" w:hAnsi="Verdana"/>
                <w:sz w:val="24"/>
                <w:szCs w:val="24"/>
                <w:lang w:val="ru-RU"/>
              </w:rPr>
              <w:t>10 298</w:t>
            </w:r>
          </w:p>
        </w:tc>
        <w:tc>
          <w:tcPr>
            <w:tcW w:w="3257" w:type="dxa"/>
          </w:tcPr>
          <w:p w:rsidR="00C43E49" w:rsidRPr="00C90C26" w:rsidRDefault="00C43E49" w:rsidP="00FF4D1B">
            <w:pPr>
              <w:jc w:val="center"/>
              <w:rPr>
                <w:rFonts w:ascii="Verdana" w:hAnsi="Verdana"/>
                <w:sz w:val="24"/>
                <w:szCs w:val="24"/>
                <w:lang w:val="ru-RU"/>
              </w:rPr>
            </w:pPr>
            <w:r w:rsidRPr="00C90C26">
              <w:rPr>
                <w:rFonts w:ascii="Verdana" w:hAnsi="Verdana"/>
                <w:sz w:val="24"/>
                <w:szCs w:val="24"/>
                <w:lang w:val="ru-RU"/>
              </w:rPr>
              <w:t>132</w:t>
            </w:r>
          </w:p>
        </w:tc>
      </w:tr>
      <w:tr w:rsidR="00C43E49" w:rsidRPr="00C90C26" w:rsidTr="00FF4D1B">
        <w:tc>
          <w:tcPr>
            <w:tcW w:w="2113" w:type="dxa"/>
          </w:tcPr>
          <w:p w:rsidR="00C43E49" w:rsidRPr="00C90C26" w:rsidRDefault="00C43E49" w:rsidP="00FF4D1B">
            <w:pPr>
              <w:rPr>
                <w:rFonts w:ascii="Verdana" w:hAnsi="Verdana"/>
                <w:b/>
                <w:lang w:val="ru-RU"/>
              </w:rPr>
            </w:pPr>
            <w:r w:rsidRPr="00C90C26">
              <w:rPr>
                <w:rFonts w:ascii="Verdana" w:hAnsi="Verdana"/>
                <w:b/>
                <w:lang w:val="ru-RU"/>
              </w:rPr>
              <w:t>Гимназии</w:t>
            </w:r>
          </w:p>
        </w:tc>
        <w:tc>
          <w:tcPr>
            <w:tcW w:w="1781" w:type="dxa"/>
          </w:tcPr>
          <w:p w:rsidR="00C43E49" w:rsidRPr="00C90C26" w:rsidRDefault="00C43E49" w:rsidP="00FF4D1B">
            <w:pPr>
              <w:jc w:val="center"/>
              <w:rPr>
                <w:rFonts w:ascii="Verdana" w:hAnsi="Verdana"/>
                <w:sz w:val="24"/>
                <w:szCs w:val="24"/>
                <w:lang w:val="ru-RU"/>
              </w:rPr>
            </w:pPr>
            <w:r w:rsidRPr="00C90C26">
              <w:rPr>
                <w:rFonts w:ascii="Verdana" w:hAnsi="Verdana"/>
                <w:sz w:val="24"/>
                <w:szCs w:val="24"/>
                <w:lang w:val="ru-RU"/>
              </w:rPr>
              <w:t>2 150</w:t>
            </w:r>
          </w:p>
        </w:tc>
        <w:tc>
          <w:tcPr>
            <w:tcW w:w="2880" w:type="dxa"/>
          </w:tcPr>
          <w:p w:rsidR="00C43E49" w:rsidRPr="00C90C26" w:rsidRDefault="00C43E49" w:rsidP="00FF4D1B">
            <w:pPr>
              <w:jc w:val="center"/>
              <w:rPr>
                <w:rFonts w:ascii="Verdana" w:hAnsi="Verdana"/>
                <w:sz w:val="24"/>
                <w:szCs w:val="24"/>
                <w:lang w:val="ru-RU"/>
              </w:rPr>
            </w:pPr>
            <w:r w:rsidRPr="00C90C26">
              <w:rPr>
                <w:rFonts w:ascii="Verdana" w:hAnsi="Verdana"/>
                <w:sz w:val="24"/>
                <w:szCs w:val="24"/>
                <w:lang w:val="ru-RU"/>
              </w:rPr>
              <w:t>1 923</w:t>
            </w:r>
          </w:p>
        </w:tc>
        <w:tc>
          <w:tcPr>
            <w:tcW w:w="3257" w:type="dxa"/>
          </w:tcPr>
          <w:p w:rsidR="00C43E49" w:rsidRPr="00C90C26" w:rsidRDefault="00C43E49" w:rsidP="00FF4D1B">
            <w:pPr>
              <w:jc w:val="center"/>
              <w:rPr>
                <w:rFonts w:ascii="Verdana" w:hAnsi="Verdana"/>
                <w:sz w:val="24"/>
                <w:szCs w:val="24"/>
                <w:lang w:val="ru-RU"/>
              </w:rPr>
            </w:pPr>
            <w:r w:rsidRPr="00C90C26">
              <w:rPr>
                <w:rFonts w:ascii="Verdana" w:hAnsi="Verdana"/>
                <w:sz w:val="24"/>
                <w:szCs w:val="24"/>
                <w:lang w:val="ru-RU"/>
              </w:rPr>
              <w:t>142</w:t>
            </w:r>
          </w:p>
        </w:tc>
      </w:tr>
      <w:tr w:rsidR="00C43E49" w:rsidRPr="00C90C26" w:rsidTr="00FF4D1B">
        <w:tc>
          <w:tcPr>
            <w:tcW w:w="2113" w:type="dxa"/>
          </w:tcPr>
          <w:p w:rsidR="00C43E49" w:rsidRPr="00C90C26" w:rsidRDefault="00C43E49" w:rsidP="00FF4D1B">
            <w:pPr>
              <w:rPr>
                <w:rFonts w:ascii="Verdana" w:hAnsi="Verdana"/>
                <w:b/>
                <w:lang w:val="ru-RU"/>
              </w:rPr>
            </w:pPr>
            <w:r w:rsidRPr="00C90C26">
              <w:rPr>
                <w:rFonts w:ascii="Verdana" w:hAnsi="Verdana"/>
                <w:b/>
                <w:lang w:val="ru-RU"/>
              </w:rPr>
              <w:t>Начальные школы</w:t>
            </w:r>
          </w:p>
        </w:tc>
        <w:tc>
          <w:tcPr>
            <w:tcW w:w="1781" w:type="dxa"/>
          </w:tcPr>
          <w:p w:rsidR="00C43E49" w:rsidRPr="00C90C26" w:rsidRDefault="00C43E49" w:rsidP="00FF4D1B">
            <w:pPr>
              <w:jc w:val="center"/>
              <w:rPr>
                <w:rFonts w:ascii="Verdana" w:hAnsi="Verdana"/>
                <w:sz w:val="24"/>
                <w:szCs w:val="24"/>
                <w:lang w:val="ru-RU"/>
              </w:rPr>
            </w:pPr>
            <w:r w:rsidRPr="00C90C26">
              <w:rPr>
                <w:rFonts w:ascii="Verdana" w:hAnsi="Verdana"/>
                <w:sz w:val="24"/>
                <w:szCs w:val="24"/>
                <w:lang w:val="ru-RU"/>
              </w:rPr>
              <w:t>676</w:t>
            </w:r>
          </w:p>
        </w:tc>
        <w:tc>
          <w:tcPr>
            <w:tcW w:w="2880" w:type="dxa"/>
          </w:tcPr>
          <w:p w:rsidR="00C43E49" w:rsidRPr="00C90C26" w:rsidRDefault="00C43E49" w:rsidP="00FF4D1B">
            <w:pPr>
              <w:jc w:val="center"/>
              <w:rPr>
                <w:rFonts w:ascii="Verdana" w:hAnsi="Verdana"/>
                <w:sz w:val="24"/>
                <w:szCs w:val="24"/>
                <w:lang w:val="ru-RU"/>
              </w:rPr>
            </w:pPr>
            <w:r w:rsidRPr="00C90C26">
              <w:rPr>
                <w:rFonts w:ascii="Verdana" w:hAnsi="Verdana"/>
                <w:sz w:val="24"/>
                <w:szCs w:val="24"/>
                <w:lang w:val="ru-RU"/>
              </w:rPr>
              <w:t>507</w:t>
            </w:r>
          </w:p>
        </w:tc>
        <w:tc>
          <w:tcPr>
            <w:tcW w:w="3257" w:type="dxa"/>
          </w:tcPr>
          <w:p w:rsidR="00C43E49" w:rsidRPr="00C90C26" w:rsidRDefault="00C43E49" w:rsidP="00FF4D1B">
            <w:pPr>
              <w:jc w:val="center"/>
              <w:rPr>
                <w:rFonts w:ascii="Verdana" w:hAnsi="Verdana"/>
                <w:sz w:val="24"/>
                <w:szCs w:val="24"/>
                <w:lang w:val="ru-RU"/>
              </w:rPr>
            </w:pPr>
            <w:r w:rsidRPr="00C90C26">
              <w:rPr>
                <w:rFonts w:ascii="Verdana" w:hAnsi="Verdana"/>
                <w:sz w:val="24"/>
                <w:szCs w:val="24"/>
                <w:lang w:val="ru-RU"/>
              </w:rPr>
              <w:t>16</w:t>
            </w:r>
          </w:p>
        </w:tc>
      </w:tr>
      <w:tr w:rsidR="00C43E49" w:rsidRPr="00C90C26" w:rsidTr="00FF4D1B">
        <w:tc>
          <w:tcPr>
            <w:tcW w:w="2113" w:type="dxa"/>
          </w:tcPr>
          <w:p w:rsidR="00C43E49" w:rsidRPr="00C90C26" w:rsidRDefault="00C43E49" w:rsidP="00FF4D1B">
            <w:pPr>
              <w:jc w:val="right"/>
              <w:rPr>
                <w:rFonts w:ascii="Verdana" w:hAnsi="Verdana"/>
                <w:b/>
                <w:sz w:val="24"/>
                <w:szCs w:val="24"/>
                <w:lang w:val="ru-RU"/>
              </w:rPr>
            </w:pPr>
            <w:r w:rsidRPr="00C90C26">
              <w:rPr>
                <w:rFonts w:ascii="Verdana" w:hAnsi="Verdana"/>
                <w:b/>
                <w:sz w:val="24"/>
                <w:szCs w:val="24"/>
                <w:lang w:val="ru-RU"/>
              </w:rPr>
              <w:t>Всего</w:t>
            </w:r>
          </w:p>
        </w:tc>
        <w:tc>
          <w:tcPr>
            <w:tcW w:w="1781" w:type="dxa"/>
          </w:tcPr>
          <w:p w:rsidR="00C43E49" w:rsidRPr="00C90C26" w:rsidRDefault="00C43E49" w:rsidP="00FF4D1B">
            <w:pPr>
              <w:jc w:val="center"/>
              <w:rPr>
                <w:rFonts w:ascii="Verdana" w:hAnsi="Verdana"/>
                <w:b/>
                <w:sz w:val="24"/>
                <w:szCs w:val="24"/>
                <w:lang w:val="ru-RU"/>
              </w:rPr>
            </w:pPr>
            <w:r w:rsidRPr="00C90C26">
              <w:rPr>
                <w:rFonts w:ascii="Verdana" w:hAnsi="Verdana"/>
                <w:b/>
                <w:sz w:val="24"/>
                <w:szCs w:val="24"/>
                <w:lang w:val="ru-RU"/>
              </w:rPr>
              <w:t>13 804</w:t>
            </w:r>
          </w:p>
        </w:tc>
        <w:tc>
          <w:tcPr>
            <w:tcW w:w="2880" w:type="dxa"/>
          </w:tcPr>
          <w:p w:rsidR="00C43E49" w:rsidRPr="00C90C26" w:rsidRDefault="00C43E49" w:rsidP="00FF4D1B">
            <w:pPr>
              <w:jc w:val="center"/>
              <w:rPr>
                <w:rFonts w:ascii="Verdana" w:hAnsi="Verdana"/>
                <w:b/>
                <w:sz w:val="24"/>
                <w:szCs w:val="24"/>
                <w:lang w:val="ru-RU"/>
              </w:rPr>
            </w:pPr>
            <w:r w:rsidRPr="00C90C26">
              <w:rPr>
                <w:rFonts w:ascii="Verdana" w:hAnsi="Verdana"/>
                <w:b/>
                <w:sz w:val="24"/>
                <w:szCs w:val="24"/>
                <w:lang w:val="ru-RU"/>
              </w:rPr>
              <w:t>12 719</w:t>
            </w:r>
          </w:p>
        </w:tc>
        <w:tc>
          <w:tcPr>
            <w:tcW w:w="3257" w:type="dxa"/>
          </w:tcPr>
          <w:p w:rsidR="00C43E49" w:rsidRPr="00C90C26" w:rsidRDefault="00C43E49" w:rsidP="00FF4D1B">
            <w:pPr>
              <w:jc w:val="center"/>
              <w:rPr>
                <w:rFonts w:ascii="Verdana" w:hAnsi="Verdana"/>
                <w:b/>
                <w:sz w:val="24"/>
                <w:szCs w:val="24"/>
                <w:lang w:val="ru-RU"/>
              </w:rPr>
            </w:pPr>
            <w:r w:rsidRPr="00C90C26">
              <w:rPr>
                <w:rFonts w:ascii="Verdana" w:hAnsi="Verdana"/>
                <w:b/>
                <w:sz w:val="24"/>
                <w:szCs w:val="24"/>
                <w:lang w:val="ru-RU"/>
              </w:rPr>
              <w:t>290</w:t>
            </w:r>
          </w:p>
        </w:tc>
      </w:tr>
    </w:tbl>
    <w:p w:rsidR="00C43E49" w:rsidRPr="00C90C26" w:rsidRDefault="00C43E49" w:rsidP="00C43E49">
      <w:pPr>
        <w:spacing w:after="0" w:line="240" w:lineRule="auto"/>
        <w:rPr>
          <w:rFonts w:ascii="Verdana" w:hAnsi="Verdana"/>
          <w:b/>
          <w:sz w:val="24"/>
          <w:szCs w:val="24"/>
          <w:lang w:val="ru-RU"/>
        </w:rPr>
      </w:pPr>
      <w:r w:rsidRPr="00C90C26">
        <w:rPr>
          <w:rFonts w:ascii="Verdana" w:hAnsi="Verdana"/>
          <w:b/>
          <w:sz w:val="24"/>
          <w:szCs w:val="24"/>
          <w:lang w:val="ru-RU"/>
        </w:rPr>
        <w:t>СПП, 1.10.2017 г.</w:t>
      </w:r>
    </w:p>
    <w:p w:rsidR="00236AF7" w:rsidRDefault="00236AF7" w:rsidP="00C43E49">
      <w:pPr>
        <w:spacing w:after="0" w:line="240" w:lineRule="auto"/>
        <w:rPr>
          <w:rFonts w:ascii="Verdana" w:hAnsi="Verdana"/>
          <w:sz w:val="24"/>
          <w:szCs w:val="24"/>
          <w:lang w:val="ru-RU"/>
        </w:rPr>
      </w:pPr>
    </w:p>
    <w:p w:rsidR="00236AF7" w:rsidRDefault="00236AF7" w:rsidP="00C43E49">
      <w:pPr>
        <w:spacing w:after="0" w:line="240" w:lineRule="auto"/>
        <w:rPr>
          <w:rFonts w:ascii="Verdana" w:hAnsi="Verdana"/>
          <w:sz w:val="24"/>
          <w:szCs w:val="24"/>
          <w:lang w:val="ru-RU"/>
        </w:rPr>
      </w:pPr>
    </w:p>
    <w:p w:rsidR="00C43E49" w:rsidRPr="00C90C26" w:rsidRDefault="00E41A17" w:rsidP="00C43E49">
      <w:pPr>
        <w:spacing w:after="0" w:line="240" w:lineRule="auto"/>
        <w:rPr>
          <w:rFonts w:ascii="Verdana" w:hAnsi="Verdana"/>
          <w:b/>
          <w:sz w:val="24"/>
          <w:szCs w:val="24"/>
          <w:lang w:val="ru-RU"/>
        </w:rPr>
      </w:pPr>
      <w:r>
        <w:rPr>
          <w:rFonts w:ascii="Verdana" w:hAnsi="Verdana"/>
          <w:sz w:val="24"/>
          <w:szCs w:val="24"/>
          <w:lang w:val="ru-RU"/>
        </w:rPr>
        <w:t>Из</w:t>
      </w:r>
      <w:r w:rsidR="00C43E49" w:rsidRPr="00C90C26">
        <w:rPr>
          <w:rFonts w:ascii="Verdana" w:hAnsi="Verdana"/>
          <w:sz w:val="24"/>
          <w:szCs w:val="24"/>
          <w:lang w:val="ru-RU"/>
        </w:rPr>
        <w:t xml:space="preserve"> общего количества учащихся, на одного преподавателя приходится 14 учащихся.</w:t>
      </w:r>
    </w:p>
    <w:p w:rsidR="00C43E49" w:rsidRDefault="00C43E49" w:rsidP="00C43E49">
      <w:pPr>
        <w:spacing w:after="0" w:line="240" w:lineRule="auto"/>
        <w:rPr>
          <w:rFonts w:ascii="Verdana" w:hAnsi="Verdana"/>
          <w:b/>
          <w:sz w:val="24"/>
          <w:szCs w:val="24"/>
          <w:lang w:val="ru-RU"/>
        </w:rPr>
      </w:pPr>
    </w:p>
    <w:p w:rsidR="00236AF7" w:rsidRPr="00C90C26" w:rsidRDefault="00236AF7" w:rsidP="00C43E49">
      <w:pPr>
        <w:spacing w:after="0" w:line="240" w:lineRule="auto"/>
        <w:rPr>
          <w:rFonts w:ascii="Verdana" w:hAnsi="Verdana"/>
          <w:b/>
          <w:sz w:val="24"/>
          <w:szCs w:val="24"/>
          <w:lang w:val="ru-RU"/>
        </w:rPr>
      </w:pPr>
    </w:p>
    <w:p w:rsidR="00C43E49" w:rsidRPr="00C90C26" w:rsidRDefault="00C43E49" w:rsidP="00C43E49">
      <w:pPr>
        <w:pStyle w:val="ListParagraph1"/>
        <w:spacing w:line="240" w:lineRule="auto"/>
        <w:ind w:left="0"/>
        <w:jc w:val="both"/>
        <w:rPr>
          <w:rFonts w:ascii="Times New Roman" w:hAnsi="Times New Roman"/>
          <w:sz w:val="24"/>
          <w:szCs w:val="24"/>
        </w:rPr>
      </w:pPr>
      <w:r w:rsidRPr="00C90C26">
        <w:rPr>
          <w:rFonts w:ascii="Verdana" w:eastAsiaTheme="minorHAnsi" w:hAnsi="Verdana" w:cstheme="minorBidi"/>
          <w:b/>
          <w:color w:val="1F497D" w:themeColor="text2"/>
          <w:sz w:val="24"/>
          <w:szCs w:val="24"/>
          <w:lang w:eastAsia="en-US"/>
        </w:rPr>
        <w:t>Количество детей с ООП</w:t>
      </w:r>
      <w:r w:rsidRPr="00C90C26">
        <w:rPr>
          <w:rFonts w:ascii="Times New Roman" w:hAnsi="Times New Roman"/>
          <w:b/>
          <w:sz w:val="24"/>
          <w:szCs w:val="24"/>
        </w:rPr>
        <w:t xml:space="preserve"> </w:t>
      </w:r>
      <w:r w:rsidRPr="00C90C26">
        <w:rPr>
          <w:rFonts w:ascii="Verdana" w:hAnsi="Verdana"/>
          <w:sz w:val="24"/>
          <w:szCs w:val="24"/>
        </w:rPr>
        <w:t>(XII.2016)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15"/>
        <w:gridCol w:w="3503"/>
        <w:gridCol w:w="3412"/>
      </w:tblGrid>
      <w:tr w:rsidR="00C43E49" w:rsidRPr="0093424B" w:rsidTr="00C90C26">
        <w:trPr>
          <w:jc w:val="center"/>
        </w:trPr>
        <w:tc>
          <w:tcPr>
            <w:tcW w:w="2615" w:type="dxa"/>
          </w:tcPr>
          <w:p w:rsidR="00C43E49" w:rsidRPr="00C90C26" w:rsidRDefault="00C43E49" w:rsidP="00FF4D1B">
            <w:pPr>
              <w:pStyle w:val="ListParagraph1"/>
              <w:spacing w:after="0" w:line="240" w:lineRule="auto"/>
              <w:ind w:left="0"/>
              <w:jc w:val="center"/>
              <w:rPr>
                <w:rFonts w:ascii="Verdana" w:hAnsi="Verdana"/>
                <w:b/>
                <w:sz w:val="24"/>
                <w:szCs w:val="24"/>
              </w:rPr>
            </w:pPr>
            <w:r w:rsidRPr="00C90C26">
              <w:rPr>
                <w:rFonts w:ascii="Verdana" w:hAnsi="Verdana"/>
                <w:b/>
                <w:sz w:val="24"/>
                <w:szCs w:val="24"/>
              </w:rPr>
              <w:t>Общее количество детей с ООП</w:t>
            </w:r>
          </w:p>
        </w:tc>
        <w:tc>
          <w:tcPr>
            <w:tcW w:w="3503" w:type="dxa"/>
          </w:tcPr>
          <w:p w:rsidR="00C43E49" w:rsidRPr="00C90C26" w:rsidRDefault="00C43E49" w:rsidP="00FF4D1B">
            <w:pPr>
              <w:pStyle w:val="ListParagraph1"/>
              <w:spacing w:after="0" w:line="240" w:lineRule="auto"/>
              <w:ind w:left="0"/>
              <w:jc w:val="center"/>
              <w:rPr>
                <w:rFonts w:ascii="Verdana" w:hAnsi="Verdana"/>
                <w:b/>
                <w:sz w:val="24"/>
                <w:szCs w:val="24"/>
              </w:rPr>
            </w:pPr>
            <w:r w:rsidRPr="00C90C26">
              <w:rPr>
                <w:rFonts w:ascii="Verdana" w:hAnsi="Verdana"/>
                <w:b/>
                <w:sz w:val="24"/>
                <w:szCs w:val="24"/>
              </w:rPr>
              <w:t xml:space="preserve">Дети с ООП в учреждениях раннего образования </w:t>
            </w:r>
          </w:p>
        </w:tc>
        <w:tc>
          <w:tcPr>
            <w:tcW w:w="3412" w:type="dxa"/>
          </w:tcPr>
          <w:p w:rsidR="00C43E49" w:rsidRPr="00C90C26" w:rsidRDefault="00C43E49" w:rsidP="00FF4D1B">
            <w:pPr>
              <w:pStyle w:val="ListParagraph1"/>
              <w:spacing w:after="0" w:line="240" w:lineRule="auto"/>
              <w:ind w:left="0"/>
              <w:jc w:val="center"/>
              <w:rPr>
                <w:rFonts w:ascii="Verdana" w:hAnsi="Verdana"/>
                <w:b/>
                <w:sz w:val="24"/>
                <w:szCs w:val="24"/>
              </w:rPr>
            </w:pPr>
            <w:r w:rsidRPr="00C90C26">
              <w:rPr>
                <w:rFonts w:ascii="Verdana" w:hAnsi="Verdana"/>
                <w:b/>
                <w:sz w:val="24"/>
                <w:szCs w:val="24"/>
              </w:rPr>
              <w:t xml:space="preserve">Дети с ООП в начальных и общеобразовательных учебных заведениях </w:t>
            </w:r>
          </w:p>
        </w:tc>
      </w:tr>
      <w:tr w:rsidR="00C43E49" w:rsidRPr="00C90C26" w:rsidTr="00C90C26">
        <w:trPr>
          <w:jc w:val="center"/>
        </w:trPr>
        <w:tc>
          <w:tcPr>
            <w:tcW w:w="2615" w:type="dxa"/>
          </w:tcPr>
          <w:p w:rsidR="00C43E49" w:rsidRPr="00C90C26" w:rsidRDefault="00C43E49" w:rsidP="00FF4D1B">
            <w:pPr>
              <w:pStyle w:val="ListParagraph1"/>
              <w:spacing w:after="0" w:line="240" w:lineRule="auto"/>
              <w:ind w:left="0"/>
              <w:jc w:val="center"/>
              <w:rPr>
                <w:rFonts w:ascii="Verdana" w:hAnsi="Verdana"/>
                <w:b/>
                <w:sz w:val="24"/>
                <w:szCs w:val="24"/>
              </w:rPr>
            </w:pPr>
            <w:r w:rsidRPr="00C90C26">
              <w:rPr>
                <w:rFonts w:ascii="Verdana" w:hAnsi="Verdana"/>
                <w:b/>
                <w:sz w:val="24"/>
                <w:szCs w:val="24"/>
              </w:rPr>
              <w:t>424</w:t>
            </w:r>
          </w:p>
        </w:tc>
        <w:tc>
          <w:tcPr>
            <w:tcW w:w="3503" w:type="dxa"/>
          </w:tcPr>
          <w:p w:rsidR="00C43E49" w:rsidRPr="00C90C26" w:rsidRDefault="00C43E49" w:rsidP="00FF4D1B">
            <w:pPr>
              <w:pStyle w:val="ListParagraph1"/>
              <w:spacing w:after="0" w:line="240" w:lineRule="auto"/>
              <w:ind w:left="0"/>
              <w:jc w:val="center"/>
              <w:rPr>
                <w:rFonts w:ascii="Verdana" w:hAnsi="Verdana"/>
                <w:b/>
                <w:sz w:val="24"/>
                <w:szCs w:val="24"/>
              </w:rPr>
            </w:pPr>
            <w:r w:rsidRPr="00C90C26">
              <w:rPr>
                <w:rFonts w:ascii="Verdana" w:hAnsi="Verdana"/>
                <w:b/>
                <w:sz w:val="24"/>
                <w:szCs w:val="24"/>
              </w:rPr>
              <w:t>139</w:t>
            </w:r>
          </w:p>
        </w:tc>
        <w:tc>
          <w:tcPr>
            <w:tcW w:w="3412" w:type="dxa"/>
          </w:tcPr>
          <w:p w:rsidR="00C43E49" w:rsidRPr="00C90C26" w:rsidRDefault="00C43E49" w:rsidP="00FF4D1B">
            <w:pPr>
              <w:pStyle w:val="ListParagraph1"/>
              <w:spacing w:after="0" w:line="240" w:lineRule="auto"/>
              <w:ind w:left="0"/>
              <w:jc w:val="center"/>
              <w:rPr>
                <w:rFonts w:ascii="Verdana" w:hAnsi="Verdana"/>
                <w:b/>
                <w:sz w:val="24"/>
                <w:szCs w:val="24"/>
              </w:rPr>
            </w:pPr>
            <w:r w:rsidRPr="00C90C26">
              <w:rPr>
                <w:rFonts w:ascii="Verdana" w:hAnsi="Verdana"/>
                <w:b/>
                <w:sz w:val="24"/>
                <w:szCs w:val="24"/>
              </w:rPr>
              <w:t>285</w:t>
            </w:r>
          </w:p>
        </w:tc>
      </w:tr>
    </w:tbl>
    <w:p w:rsidR="00C43E49" w:rsidRPr="00C90C26" w:rsidRDefault="00C43E49" w:rsidP="00C43E49">
      <w:pPr>
        <w:spacing w:after="0" w:line="240" w:lineRule="auto"/>
        <w:rPr>
          <w:rFonts w:ascii="Verdana" w:hAnsi="Verdana"/>
          <w:b/>
          <w:sz w:val="24"/>
          <w:szCs w:val="24"/>
          <w:lang w:val="ru-RU"/>
        </w:rPr>
      </w:pPr>
    </w:p>
    <w:p w:rsidR="00C43E49" w:rsidRPr="00C90C26" w:rsidRDefault="00C43E49" w:rsidP="00C43E49">
      <w:pPr>
        <w:spacing w:after="0" w:line="240" w:lineRule="auto"/>
        <w:rPr>
          <w:rFonts w:ascii="Verdana" w:hAnsi="Verdana"/>
          <w:b/>
          <w:sz w:val="24"/>
          <w:szCs w:val="24"/>
          <w:lang w:val="ru-RU"/>
        </w:rPr>
      </w:pPr>
    </w:p>
    <w:p w:rsidR="00C43E49" w:rsidRPr="00C90C26" w:rsidRDefault="00C43E49" w:rsidP="00C43E49">
      <w:pPr>
        <w:rPr>
          <w:rFonts w:ascii="Verdana" w:hAnsi="Verdana"/>
          <w:b/>
          <w:color w:val="1F497D" w:themeColor="text2"/>
          <w:sz w:val="24"/>
          <w:szCs w:val="24"/>
          <w:lang w:val="ru-RU"/>
        </w:rPr>
      </w:pPr>
      <w:r w:rsidRPr="00C90C26">
        <w:rPr>
          <w:rFonts w:ascii="Verdana" w:hAnsi="Verdana"/>
          <w:b/>
          <w:color w:val="1F497D" w:themeColor="text2"/>
          <w:sz w:val="24"/>
          <w:szCs w:val="24"/>
          <w:lang w:val="ru-RU"/>
        </w:rPr>
        <w:t xml:space="preserve">Количество учащихся с ООП и вспомогательный педагогический персонал по учебным заведениям </w:t>
      </w:r>
    </w:p>
    <w:tbl>
      <w:tblPr>
        <w:tblStyle w:val="a7"/>
        <w:tblW w:w="0" w:type="auto"/>
        <w:tblLook w:val="04A0"/>
      </w:tblPr>
      <w:tblGrid>
        <w:gridCol w:w="1046"/>
        <w:gridCol w:w="3173"/>
        <w:gridCol w:w="2410"/>
        <w:gridCol w:w="1134"/>
        <w:gridCol w:w="864"/>
        <w:gridCol w:w="993"/>
      </w:tblGrid>
      <w:tr w:rsidR="00C43E49" w:rsidRPr="0093424B" w:rsidTr="00FF4D1B">
        <w:tc>
          <w:tcPr>
            <w:tcW w:w="6629" w:type="dxa"/>
            <w:gridSpan w:val="3"/>
          </w:tcPr>
          <w:p w:rsidR="00E41A17" w:rsidRDefault="00C43E49" w:rsidP="00FF4D1B">
            <w:pPr>
              <w:rPr>
                <w:rFonts w:ascii="Verdana" w:hAnsi="Verdana"/>
                <w:b/>
                <w:szCs w:val="24"/>
                <w:lang w:val="ru-RU"/>
              </w:rPr>
            </w:pPr>
            <w:r w:rsidRPr="00C90C26">
              <w:rPr>
                <w:rFonts w:ascii="Verdana" w:hAnsi="Verdana"/>
                <w:b/>
                <w:szCs w:val="24"/>
                <w:lang w:val="ru-RU"/>
              </w:rPr>
              <w:lastRenderedPageBreak/>
              <w:t xml:space="preserve">№  учащихся с ООП, </w:t>
            </w:r>
          </w:p>
          <w:p w:rsidR="00C43E49" w:rsidRPr="00C90C26" w:rsidRDefault="00C43E49" w:rsidP="00FF4D1B">
            <w:pPr>
              <w:rPr>
                <w:rFonts w:ascii="Verdana" w:hAnsi="Verdana"/>
                <w:b/>
                <w:szCs w:val="24"/>
                <w:lang w:val="ru-RU"/>
              </w:rPr>
            </w:pPr>
            <w:r w:rsidRPr="00C90C26">
              <w:rPr>
                <w:rFonts w:ascii="Verdana" w:hAnsi="Verdana"/>
                <w:b/>
                <w:szCs w:val="24"/>
                <w:lang w:val="ru-RU"/>
              </w:rPr>
              <w:t>подтвержденными СПП</w:t>
            </w:r>
          </w:p>
        </w:tc>
        <w:tc>
          <w:tcPr>
            <w:tcW w:w="1134" w:type="dxa"/>
            <w:vMerge w:val="restart"/>
          </w:tcPr>
          <w:p w:rsidR="00C43E49" w:rsidRPr="00C90C26" w:rsidRDefault="00C43E49" w:rsidP="00FF4D1B">
            <w:pPr>
              <w:rPr>
                <w:rFonts w:ascii="Verdana" w:hAnsi="Verdana"/>
                <w:b/>
                <w:szCs w:val="24"/>
                <w:lang w:val="ru-RU"/>
              </w:rPr>
            </w:pPr>
            <w:r w:rsidRPr="00C90C26">
              <w:rPr>
                <w:rFonts w:ascii="Verdana" w:hAnsi="Verdana"/>
                <w:b/>
                <w:szCs w:val="24"/>
                <w:lang w:val="ru-RU"/>
              </w:rPr>
              <w:t>Кол-во Цен</w:t>
            </w:r>
          </w:p>
          <w:p w:rsidR="00C43E49" w:rsidRPr="00C90C26" w:rsidRDefault="00C43E49" w:rsidP="00FF4D1B">
            <w:pPr>
              <w:rPr>
                <w:rFonts w:ascii="Verdana" w:hAnsi="Verdana"/>
                <w:b/>
                <w:szCs w:val="24"/>
                <w:lang w:val="ru-RU"/>
              </w:rPr>
            </w:pPr>
            <w:proofErr w:type="spellStart"/>
            <w:r w:rsidRPr="00C90C26">
              <w:rPr>
                <w:rFonts w:ascii="Verdana" w:hAnsi="Verdana"/>
                <w:b/>
                <w:szCs w:val="24"/>
                <w:lang w:val="ru-RU"/>
              </w:rPr>
              <w:t>тров</w:t>
            </w:r>
            <w:proofErr w:type="spellEnd"/>
            <w:r w:rsidRPr="00C90C26">
              <w:rPr>
                <w:rFonts w:ascii="Verdana" w:hAnsi="Verdana"/>
                <w:b/>
                <w:szCs w:val="24"/>
                <w:lang w:val="ru-RU"/>
              </w:rPr>
              <w:t xml:space="preserve"> </w:t>
            </w:r>
            <w:proofErr w:type="spellStart"/>
            <w:r w:rsidRPr="00C90C26">
              <w:rPr>
                <w:rFonts w:ascii="Verdana" w:hAnsi="Verdana"/>
                <w:b/>
                <w:szCs w:val="24"/>
                <w:lang w:val="ru-RU"/>
              </w:rPr>
              <w:t>ресур</w:t>
            </w:r>
            <w:proofErr w:type="spellEnd"/>
          </w:p>
          <w:p w:rsidR="00C43E49" w:rsidRPr="00C90C26" w:rsidRDefault="00C43E49" w:rsidP="00FF4D1B">
            <w:pPr>
              <w:rPr>
                <w:rFonts w:ascii="Verdana" w:hAnsi="Verdana"/>
                <w:b/>
                <w:szCs w:val="24"/>
                <w:lang w:val="ru-RU"/>
              </w:rPr>
            </w:pPr>
            <w:r w:rsidRPr="00C90C26">
              <w:rPr>
                <w:rFonts w:ascii="Verdana" w:hAnsi="Verdana"/>
                <w:b/>
                <w:szCs w:val="24"/>
                <w:lang w:val="ru-RU"/>
              </w:rPr>
              <w:t>сов</w:t>
            </w:r>
          </w:p>
        </w:tc>
        <w:tc>
          <w:tcPr>
            <w:tcW w:w="1857" w:type="dxa"/>
            <w:gridSpan w:val="2"/>
          </w:tcPr>
          <w:p w:rsidR="00C43E49" w:rsidRPr="00C90C26" w:rsidRDefault="00C43E49" w:rsidP="00FF4D1B">
            <w:pPr>
              <w:rPr>
                <w:rFonts w:ascii="Verdana" w:hAnsi="Verdana"/>
                <w:b/>
                <w:szCs w:val="24"/>
                <w:lang w:val="ru-RU"/>
              </w:rPr>
            </w:pPr>
            <w:r w:rsidRPr="00C90C26">
              <w:rPr>
                <w:rFonts w:ascii="Verdana" w:hAnsi="Verdana"/>
                <w:b/>
                <w:szCs w:val="24"/>
                <w:lang w:val="ru-RU"/>
              </w:rPr>
              <w:t>всего УВ персонал, единиц /физ</w:t>
            </w:r>
            <w:proofErr w:type="gramStart"/>
            <w:r w:rsidRPr="00C90C26">
              <w:rPr>
                <w:rFonts w:ascii="Verdana" w:hAnsi="Verdana"/>
                <w:b/>
                <w:szCs w:val="24"/>
                <w:lang w:val="ru-RU"/>
              </w:rPr>
              <w:t>.л</w:t>
            </w:r>
            <w:proofErr w:type="gramEnd"/>
            <w:r w:rsidRPr="00C90C26">
              <w:rPr>
                <w:rFonts w:ascii="Verdana" w:hAnsi="Verdana"/>
                <w:b/>
                <w:szCs w:val="24"/>
                <w:lang w:val="ru-RU"/>
              </w:rPr>
              <w:t>иц</w:t>
            </w:r>
          </w:p>
        </w:tc>
      </w:tr>
      <w:tr w:rsidR="00C43E49" w:rsidRPr="00C90C26" w:rsidTr="00FF4D1B">
        <w:tc>
          <w:tcPr>
            <w:tcW w:w="1046" w:type="dxa"/>
          </w:tcPr>
          <w:p w:rsidR="00C43E49" w:rsidRPr="00C90C26" w:rsidRDefault="00C43E49" w:rsidP="00FF4D1B">
            <w:pPr>
              <w:rPr>
                <w:rFonts w:ascii="Verdana" w:hAnsi="Verdana"/>
                <w:b/>
                <w:szCs w:val="24"/>
                <w:lang w:val="ru-RU"/>
              </w:rPr>
            </w:pPr>
            <w:r w:rsidRPr="00C90C26">
              <w:rPr>
                <w:rFonts w:ascii="Verdana" w:hAnsi="Verdana"/>
                <w:b/>
                <w:szCs w:val="24"/>
                <w:lang w:val="ru-RU"/>
              </w:rPr>
              <w:t>всего</w:t>
            </w:r>
          </w:p>
        </w:tc>
        <w:tc>
          <w:tcPr>
            <w:tcW w:w="3173" w:type="dxa"/>
          </w:tcPr>
          <w:p w:rsidR="00C43E49" w:rsidRPr="00C90C26" w:rsidRDefault="00C43E49" w:rsidP="00FF4D1B">
            <w:pPr>
              <w:rPr>
                <w:rFonts w:ascii="Verdana" w:hAnsi="Verdana"/>
                <w:b/>
                <w:szCs w:val="24"/>
                <w:lang w:val="ru-RU"/>
              </w:rPr>
            </w:pPr>
            <w:r w:rsidRPr="00C90C26">
              <w:rPr>
                <w:rFonts w:ascii="Verdana" w:hAnsi="Verdana"/>
                <w:b/>
                <w:szCs w:val="24"/>
                <w:lang w:val="ru-RU"/>
              </w:rPr>
              <w:t xml:space="preserve">из них с </w:t>
            </w:r>
            <w:proofErr w:type="gramStart"/>
            <w:r w:rsidRPr="00C90C26">
              <w:rPr>
                <w:rFonts w:ascii="Verdana" w:hAnsi="Verdana"/>
                <w:b/>
                <w:szCs w:val="24"/>
                <w:lang w:val="ru-RU"/>
              </w:rPr>
              <w:t>тяжелыми</w:t>
            </w:r>
            <w:proofErr w:type="gramEnd"/>
            <w:r w:rsidRPr="00C90C26">
              <w:rPr>
                <w:rFonts w:ascii="Verdana" w:hAnsi="Verdana"/>
                <w:b/>
                <w:szCs w:val="24"/>
                <w:lang w:val="ru-RU"/>
              </w:rPr>
              <w:t>/</w:t>
            </w:r>
          </w:p>
          <w:p w:rsidR="00C43E49" w:rsidRPr="00C90C26" w:rsidRDefault="00C43E49" w:rsidP="00FF4D1B">
            <w:pPr>
              <w:rPr>
                <w:rFonts w:ascii="Verdana" w:hAnsi="Verdana"/>
                <w:b/>
                <w:szCs w:val="24"/>
                <w:lang w:val="ru-RU"/>
              </w:rPr>
            </w:pPr>
            <w:r w:rsidRPr="00C90C26">
              <w:rPr>
                <w:rFonts w:ascii="Verdana" w:hAnsi="Verdana"/>
                <w:b/>
                <w:szCs w:val="24"/>
                <w:lang w:val="ru-RU"/>
              </w:rPr>
              <w:t xml:space="preserve">сочетанными   ограниченными возможностями </w:t>
            </w:r>
          </w:p>
        </w:tc>
        <w:tc>
          <w:tcPr>
            <w:tcW w:w="2410" w:type="dxa"/>
          </w:tcPr>
          <w:p w:rsidR="00C43E49" w:rsidRPr="00C90C26" w:rsidRDefault="00C43E49" w:rsidP="00C90C26">
            <w:pPr>
              <w:rPr>
                <w:rFonts w:ascii="Verdana" w:hAnsi="Verdana"/>
                <w:b/>
                <w:szCs w:val="24"/>
                <w:lang w:val="ru-RU"/>
              </w:rPr>
            </w:pPr>
            <w:r w:rsidRPr="00C90C26">
              <w:rPr>
                <w:rFonts w:ascii="Verdana" w:hAnsi="Verdana"/>
                <w:b/>
                <w:szCs w:val="24"/>
                <w:lang w:val="ru-RU"/>
              </w:rPr>
              <w:t>Общее</w:t>
            </w:r>
            <w:r w:rsidR="00C90C26">
              <w:rPr>
                <w:rFonts w:ascii="Verdana" w:hAnsi="Verdana"/>
                <w:b/>
                <w:szCs w:val="24"/>
                <w:lang w:val="ru-RU"/>
              </w:rPr>
              <w:t xml:space="preserve"> </w:t>
            </w:r>
            <w:r w:rsidRPr="00C90C26">
              <w:rPr>
                <w:rFonts w:ascii="Verdana" w:hAnsi="Verdana"/>
                <w:b/>
                <w:szCs w:val="24"/>
                <w:lang w:val="ru-RU"/>
              </w:rPr>
              <w:t>кол-во учащихся с ООП, нуждающихся в поддержке ВПП</w:t>
            </w:r>
          </w:p>
        </w:tc>
        <w:tc>
          <w:tcPr>
            <w:tcW w:w="1134" w:type="dxa"/>
            <w:vMerge/>
          </w:tcPr>
          <w:p w:rsidR="00C43E49" w:rsidRPr="00C90C26" w:rsidRDefault="00C43E49" w:rsidP="00FF4D1B">
            <w:pPr>
              <w:rPr>
                <w:rFonts w:ascii="Verdana" w:hAnsi="Verdana"/>
                <w:b/>
                <w:szCs w:val="24"/>
                <w:lang w:val="ru-RU"/>
              </w:rPr>
            </w:pPr>
          </w:p>
        </w:tc>
        <w:tc>
          <w:tcPr>
            <w:tcW w:w="864" w:type="dxa"/>
          </w:tcPr>
          <w:p w:rsidR="00C43E49" w:rsidRPr="00C90C26" w:rsidRDefault="00C43E49" w:rsidP="00FF4D1B">
            <w:pPr>
              <w:rPr>
                <w:rFonts w:ascii="Verdana" w:hAnsi="Verdana"/>
                <w:b/>
                <w:szCs w:val="24"/>
                <w:lang w:val="ru-RU"/>
              </w:rPr>
            </w:pPr>
            <w:r w:rsidRPr="00C90C26">
              <w:rPr>
                <w:rFonts w:ascii="Verdana" w:hAnsi="Verdana"/>
                <w:b/>
                <w:szCs w:val="24"/>
                <w:lang w:val="ru-RU"/>
              </w:rPr>
              <w:t>ВПП, ед.</w:t>
            </w:r>
          </w:p>
        </w:tc>
        <w:tc>
          <w:tcPr>
            <w:tcW w:w="993" w:type="dxa"/>
          </w:tcPr>
          <w:p w:rsidR="00C43E49" w:rsidRPr="00C90C26" w:rsidRDefault="00C43E49" w:rsidP="00FF4D1B">
            <w:pPr>
              <w:rPr>
                <w:rFonts w:ascii="Verdana" w:hAnsi="Verdana"/>
                <w:b/>
                <w:szCs w:val="24"/>
                <w:lang w:val="ru-RU"/>
              </w:rPr>
            </w:pPr>
            <w:r w:rsidRPr="00C90C26">
              <w:rPr>
                <w:rFonts w:ascii="Verdana" w:hAnsi="Verdana"/>
                <w:b/>
                <w:szCs w:val="24"/>
                <w:lang w:val="ru-RU"/>
              </w:rPr>
              <w:t>ВПП, физ.</w:t>
            </w:r>
          </w:p>
          <w:p w:rsidR="00C43E49" w:rsidRPr="00C90C26" w:rsidRDefault="00C43E49" w:rsidP="00FF4D1B">
            <w:pPr>
              <w:rPr>
                <w:rFonts w:ascii="Verdana" w:hAnsi="Verdana"/>
                <w:b/>
                <w:szCs w:val="24"/>
                <w:lang w:val="ru-RU"/>
              </w:rPr>
            </w:pPr>
            <w:r w:rsidRPr="00C90C26">
              <w:rPr>
                <w:rFonts w:ascii="Verdana" w:hAnsi="Verdana"/>
                <w:b/>
                <w:szCs w:val="24"/>
                <w:lang w:val="ru-RU"/>
              </w:rPr>
              <w:t>лиц</w:t>
            </w:r>
          </w:p>
        </w:tc>
      </w:tr>
      <w:tr w:rsidR="00C43E49" w:rsidRPr="00C90C26" w:rsidTr="00FF4D1B">
        <w:tc>
          <w:tcPr>
            <w:tcW w:w="9620" w:type="dxa"/>
            <w:gridSpan w:val="6"/>
          </w:tcPr>
          <w:p w:rsidR="00C43E49" w:rsidRPr="00C90C26" w:rsidRDefault="00C43E49" w:rsidP="00FF4D1B">
            <w:pPr>
              <w:jc w:val="center"/>
              <w:rPr>
                <w:rFonts w:ascii="Verdana" w:hAnsi="Verdana"/>
                <w:b/>
                <w:sz w:val="24"/>
                <w:szCs w:val="24"/>
                <w:lang w:val="ru-RU"/>
              </w:rPr>
            </w:pPr>
            <w:r w:rsidRPr="00C90C26">
              <w:rPr>
                <w:rFonts w:ascii="Verdana" w:hAnsi="Verdana"/>
                <w:b/>
                <w:sz w:val="24"/>
                <w:szCs w:val="24"/>
                <w:lang w:val="ru-RU"/>
              </w:rPr>
              <w:t>Лицеи</w:t>
            </w:r>
          </w:p>
        </w:tc>
      </w:tr>
      <w:tr w:rsidR="00C43E49" w:rsidRPr="00C90C26" w:rsidTr="00FF4D1B">
        <w:tc>
          <w:tcPr>
            <w:tcW w:w="1046" w:type="dxa"/>
            <w:vAlign w:val="bottom"/>
          </w:tcPr>
          <w:p w:rsidR="00C43E49" w:rsidRPr="00C90C26" w:rsidRDefault="00C43E49" w:rsidP="00FF4D1B">
            <w:pPr>
              <w:jc w:val="center"/>
              <w:rPr>
                <w:b/>
                <w:bCs/>
                <w:color w:val="000000"/>
                <w:sz w:val="24"/>
                <w:szCs w:val="24"/>
                <w:lang w:val="ru-RU"/>
              </w:rPr>
            </w:pPr>
            <w:r w:rsidRPr="00C90C26">
              <w:rPr>
                <w:b/>
                <w:bCs/>
                <w:color w:val="000000"/>
                <w:lang w:val="ru-RU"/>
              </w:rPr>
              <w:t>132</w:t>
            </w:r>
          </w:p>
        </w:tc>
        <w:tc>
          <w:tcPr>
            <w:tcW w:w="3173" w:type="dxa"/>
            <w:vAlign w:val="bottom"/>
          </w:tcPr>
          <w:p w:rsidR="00C43E49" w:rsidRPr="00C90C26" w:rsidRDefault="00C43E49" w:rsidP="00FF4D1B">
            <w:pPr>
              <w:jc w:val="center"/>
              <w:rPr>
                <w:b/>
                <w:bCs/>
                <w:color w:val="000000"/>
                <w:sz w:val="24"/>
                <w:szCs w:val="24"/>
                <w:lang w:val="ru-RU"/>
              </w:rPr>
            </w:pPr>
            <w:r w:rsidRPr="00C90C26">
              <w:rPr>
                <w:b/>
                <w:bCs/>
                <w:color w:val="000000"/>
                <w:lang w:val="ru-RU"/>
              </w:rPr>
              <w:t>47</w:t>
            </w:r>
          </w:p>
        </w:tc>
        <w:tc>
          <w:tcPr>
            <w:tcW w:w="2410" w:type="dxa"/>
            <w:vAlign w:val="bottom"/>
          </w:tcPr>
          <w:p w:rsidR="00C43E49" w:rsidRPr="00C90C26" w:rsidRDefault="00C43E49" w:rsidP="00FF4D1B">
            <w:pPr>
              <w:jc w:val="center"/>
              <w:rPr>
                <w:b/>
                <w:bCs/>
                <w:color w:val="000000"/>
                <w:sz w:val="24"/>
                <w:szCs w:val="24"/>
                <w:lang w:val="ru-RU"/>
              </w:rPr>
            </w:pPr>
            <w:r w:rsidRPr="00C90C26">
              <w:rPr>
                <w:b/>
                <w:bCs/>
                <w:color w:val="000000"/>
                <w:lang w:val="ru-RU"/>
              </w:rPr>
              <w:t>85</w:t>
            </w:r>
          </w:p>
        </w:tc>
        <w:tc>
          <w:tcPr>
            <w:tcW w:w="1134" w:type="dxa"/>
            <w:vAlign w:val="bottom"/>
          </w:tcPr>
          <w:p w:rsidR="00C43E49" w:rsidRPr="00C90C26" w:rsidRDefault="00C43E49" w:rsidP="00FF4D1B">
            <w:pPr>
              <w:jc w:val="center"/>
              <w:rPr>
                <w:b/>
                <w:bCs/>
                <w:color w:val="000000"/>
                <w:sz w:val="24"/>
                <w:szCs w:val="24"/>
                <w:lang w:val="ru-RU"/>
              </w:rPr>
            </w:pPr>
            <w:r w:rsidRPr="00C90C26">
              <w:rPr>
                <w:b/>
                <w:bCs/>
                <w:color w:val="000000"/>
                <w:lang w:val="ru-RU"/>
              </w:rPr>
              <w:t>11</w:t>
            </w:r>
          </w:p>
        </w:tc>
        <w:tc>
          <w:tcPr>
            <w:tcW w:w="864" w:type="dxa"/>
            <w:vAlign w:val="bottom"/>
          </w:tcPr>
          <w:p w:rsidR="00C43E49" w:rsidRPr="00C90C26" w:rsidRDefault="00C43E49" w:rsidP="00FF4D1B">
            <w:pPr>
              <w:jc w:val="center"/>
              <w:rPr>
                <w:b/>
                <w:bCs/>
                <w:color w:val="000000"/>
                <w:sz w:val="24"/>
                <w:szCs w:val="24"/>
                <w:lang w:val="ru-RU"/>
              </w:rPr>
            </w:pPr>
            <w:r w:rsidRPr="00C90C26">
              <w:rPr>
                <w:b/>
                <w:bCs/>
                <w:color w:val="000000"/>
                <w:lang w:val="ru-RU"/>
              </w:rPr>
              <w:t>14,5</w:t>
            </w:r>
          </w:p>
        </w:tc>
        <w:tc>
          <w:tcPr>
            <w:tcW w:w="993" w:type="dxa"/>
            <w:vAlign w:val="bottom"/>
          </w:tcPr>
          <w:p w:rsidR="00C43E49" w:rsidRPr="00C90C26" w:rsidRDefault="00C43E49" w:rsidP="00FF4D1B">
            <w:pPr>
              <w:jc w:val="center"/>
              <w:rPr>
                <w:b/>
                <w:bCs/>
                <w:color w:val="000000"/>
                <w:sz w:val="24"/>
                <w:szCs w:val="24"/>
                <w:lang w:val="ru-RU"/>
              </w:rPr>
            </w:pPr>
            <w:r w:rsidRPr="00C90C26">
              <w:rPr>
                <w:b/>
                <w:bCs/>
                <w:color w:val="000000"/>
                <w:lang w:val="ru-RU"/>
              </w:rPr>
              <w:t>15,0</w:t>
            </w:r>
          </w:p>
        </w:tc>
      </w:tr>
      <w:tr w:rsidR="00C43E49" w:rsidRPr="00C90C26" w:rsidTr="00FF4D1B">
        <w:tc>
          <w:tcPr>
            <w:tcW w:w="1046" w:type="dxa"/>
            <w:vAlign w:val="bottom"/>
          </w:tcPr>
          <w:p w:rsidR="00C43E49" w:rsidRPr="00C90C26" w:rsidRDefault="00C43E49" w:rsidP="00FF4D1B">
            <w:pPr>
              <w:jc w:val="center"/>
              <w:rPr>
                <w:b/>
                <w:bCs/>
                <w:color w:val="000000"/>
                <w:lang w:val="ru-RU"/>
              </w:rPr>
            </w:pPr>
          </w:p>
        </w:tc>
        <w:tc>
          <w:tcPr>
            <w:tcW w:w="3173" w:type="dxa"/>
            <w:vAlign w:val="bottom"/>
          </w:tcPr>
          <w:p w:rsidR="00C43E49" w:rsidRPr="00C90C26" w:rsidRDefault="00C43E49" w:rsidP="00FF4D1B">
            <w:pPr>
              <w:jc w:val="center"/>
              <w:rPr>
                <w:b/>
                <w:bCs/>
                <w:color w:val="000000"/>
                <w:lang w:val="ru-RU"/>
              </w:rPr>
            </w:pPr>
          </w:p>
        </w:tc>
        <w:tc>
          <w:tcPr>
            <w:tcW w:w="2410" w:type="dxa"/>
            <w:vAlign w:val="bottom"/>
          </w:tcPr>
          <w:p w:rsidR="00C43E49" w:rsidRPr="00C90C26" w:rsidRDefault="00C43E49" w:rsidP="00FF4D1B">
            <w:pPr>
              <w:jc w:val="center"/>
              <w:rPr>
                <w:b/>
                <w:bCs/>
                <w:color w:val="000000"/>
                <w:lang w:val="ru-RU"/>
              </w:rPr>
            </w:pPr>
          </w:p>
        </w:tc>
        <w:tc>
          <w:tcPr>
            <w:tcW w:w="1134" w:type="dxa"/>
            <w:vAlign w:val="bottom"/>
          </w:tcPr>
          <w:p w:rsidR="00C43E49" w:rsidRPr="00C90C26" w:rsidRDefault="00C43E49" w:rsidP="00FF4D1B">
            <w:pPr>
              <w:jc w:val="center"/>
              <w:rPr>
                <w:b/>
                <w:bCs/>
                <w:color w:val="000000"/>
                <w:lang w:val="ru-RU"/>
              </w:rPr>
            </w:pPr>
          </w:p>
        </w:tc>
        <w:tc>
          <w:tcPr>
            <w:tcW w:w="864" w:type="dxa"/>
            <w:vAlign w:val="bottom"/>
          </w:tcPr>
          <w:p w:rsidR="00C43E49" w:rsidRPr="00C90C26" w:rsidRDefault="00C43E49" w:rsidP="00FF4D1B">
            <w:pPr>
              <w:jc w:val="center"/>
              <w:rPr>
                <w:b/>
                <w:bCs/>
                <w:color w:val="000000"/>
                <w:lang w:val="ru-RU"/>
              </w:rPr>
            </w:pPr>
          </w:p>
        </w:tc>
        <w:tc>
          <w:tcPr>
            <w:tcW w:w="993" w:type="dxa"/>
            <w:vAlign w:val="bottom"/>
          </w:tcPr>
          <w:p w:rsidR="00C43E49" w:rsidRPr="00C90C26" w:rsidRDefault="00C43E49" w:rsidP="00FF4D1B">
            <w:pPr>
              <w:jc w:val="center"/>
              <w:rPr>
                <w:b/>
                <w:bCs/>
                <w:color w:val="000000"/>
                <w:lang w:val="ru-RU"/>
              </w:rPr>
            </w:pPr>
          </w:p>
        </w:tc>
      </w:tr>
      <w:tr w:rsidR="00C43E49" w:rsidRPr="00C90C26" w:rsidTr="00FF4D1B">
        <w:tc>
          <w:tcPr>
            <w:tcW w:w="9620" w:type="dxa"/>
            <w:gridSpan w:val="6"/>
          </w:tcPr>
          <w:p w:rsidR="00C43E49" w:rsidRPr="00C90C26" w:rsidRDefault="00C43E49" w:rsidP="00FF4D1B">
            <w:pPr>
              <w:jc w:val="center"/>
              <w:rPr>
                <w:rFonts w:ascii="Verdana" w:hAnsi="Verdana"/>
                <w:b/>
                <w:sz w:val="24"/>
                <w:szCs w:val="24"/>
                <w:lang w:val="ru-RU"/>
              </w:rPr>
            </w:pPr>
            <w:r w:rsidRPr="00C90C26">
              <w:rPr>
                <w:rFonts w:ascii="Verdana" w:hAnsi="Verdana"/>
                <w:b/>
                <w:sz w:val="24"/>
                <w:szCs w:val="24"/>
                <w:lang w:val="ru-RU"/>
              </w:rPr>
              <w:t>Гимназии</w:t>
            </w:r>
          </w:p>
        </w:tc>
      </w:tr>
      <w:tr w:rsidR="00C43E49" w:rsidRPr="00C90C26" w:rsidTr="00FF4D1B">
        <w:tc>
          <w:tcPr>
            <w:tcW w:w="1046" w:type="dxa"/>
            <w:vAlign w:val="bottom"/>
          </w:tcPr>
          <w:p w:rsidR="00C43E49" w:rsidRPr="00C90C26" w:rsidRDefault="00C43E49" w:rsidP="00FF4D1B">
            <w:pPr>
              <w:jc w:val="center"/>
              <w:rPr>
                <w:b/>
                <w:bCs/>
                <w:color w:val="000000"/>
                <w:sz w:val="24"/>
                <w:szCs w:val="24"/>
                <w:lang w:val="ru-RU"/>
              </w:rPr>
            </w:pPr>
            <w:r w:rsidRPr="00C90C26">
              <w:rPr>
                <w:b/>
                <w:bCs/>
                <w:color w:val="000000"/>
                <w:lang w:val="ru-RU"/>
              </w:rPr>
              <w:t>142</w:t>
            </w:r>
          </w:p>
        </w:tc>
        <w:tc>
          <w:tcPr>
            <w:tcW w:w="3173" w:type="dxa"/>
            <w:vAlign w:val="bottom"/>
          </w:tcPr>
          <w:p w:rsidR="00C43E49" w:rsidRPr="00C90C26" w:rsidRDefault="00C43E49" w:rsidP="00FF4D1B">
            <w:pPr>
              <w:jc w:val="center"/>
              <w:rPr>
                <w:b/>
                <w:bCs/>
                <w:color w:val="000000"/>
                <w:sz w:val="24"/>
                <w:szCs w:val="24"/>
                <w:lang w:val="ru-RU"/>
              </w:rPr>
            </w:pPr>
            <w:r w:rsidRPr="00C90C26">
              <w:rPr>
                <w:b/>
                <w:bCs/>
                <w:color w:val="000000"/>
                <w:lang w:val="ru-RU"/>
              </w:rPr>
              <w:t>47</w:t>
            </w:r>
          </w:p>
        </w:tc>
        <w:tc>
          <w:tcPr>
            <w:tcW w:w="2410" w:type="dxa"/>
            <w:vAlign w:val="bottom"/>
          </w:tcPr>
          <w:p w:rsidR="00C43E49" w:rsidRPr="00C90C26" w:rsidRDefault="00C43E49" w:rsidP="00FF4D1B">
            <w:pPr>
              <w:jc w:val="center"/>
              <w:rPr>
                <w:b/>
                <w:bCs/>
                <w:color w:val="000000"/>
                <w:sz w:val="24"/>
                <w:szCs w:val="24"/>
                <w:lang w:val="ru-RU"/>
              </w:rPr>
            </w:pPr>
            <w:r w:rsidRPr="00C90C26">
              <w:rPr>
                <w:b/>
                <w:bCs/>
                <w:color w:val="000000"/>
                <w:lang w:val="ru-RU"/>
              </w:rPr>
              <w:t>95</w:t>
            </w:r>
          </w:p>
        </w:tc>
        <w:tc>
          <w:tcPr>
            <w:tcW w:w="1134" w:type="dxa"/>
            <w:vAlign w:val="bottom"/>
          </w:tcPr>
          <w:p w:rsidR="00C43E49" w:rsidRPr="00C90C26" w:rsidRDefault="00C43E49" w:rsidP="00FF4D1B">
            <w:pPr>
              <w:jc w:val="center"/>
              <w:rPr>
                <w:b/>
                <w:bCs/>
                <w:color w:val="000000"/>
                <w:sz w:val="24"/>
                <w:szCs w:val="24"/>
                <w:lang w:val="ru-RU"/>
              </w:rPr>
            </w:pPr>
            <w:r w:rsidRPr="00C90C26">
              <w:rPr>
                <w:b/>
                <w:bCs/>
                <w:color w:val="000000"/>
                <w:lang w:val="ru-RU"/>
              </w:rPr>
              <w:t>11</w:t>
            </w:r>
          </w:p>
        </w:tc>
        <w:tc>
          <w:tcPr>
            <w:tcW w:w="864" w:type="dxa"/>
            <w:vAlign w:val="bottom"/>
          </w:tcPr>
          <w:p w:rsidR="00C43E49" w:rsidRPr="00C90C26" w:rsidRDefault="00C43E49" w:rsidP="00FF4D1B">
            <w:pPr>
              <w:jc w:val="center"/>
              <w:rPr>
                <w:b/>
                <w:bCs/>
                <w:color w:val="000000"/>
                <w:sz w:val="24"/>
                <w:szCs w:val="24"/>
                <w:lang w:val="ru-RU"/>
              </w:rPr>
            </w:pPr>
            <w:r w:rsidRPr="00C90C26">
              <w:rPr>
                <w:b/>
                <w:bCs/>
                <w:color w:val="000000"/>
                <w:lang w:val="ru-RU"/>
              </w:rPr>
              <w:t>16,5</w:t>
            </w:r>
          </w:p>
        </w:tc>
        <w:tc>
          <w:tcPr>
            <w:tcW w:w="993" w:type="dxa"/>
            <w:vAlign w:val="bottom"/>
          </w:tcPr>
          <w:p w:rsidR="00C43E49" w:rsidRPr="00C90C26" w:rsidRDefault="00C43E49" w:rsidP="00FF4D1B">
            <w:pPr>
              <w:jc w:val="center"/>
              <w:rPr>
                <w:b/>
                <w:bCs/>
                <w:color w:val="000000"/>
                <w:sz w:val="24"/>
                <w:szCs w:val="24"/>
                <w:lang w:val="ru-RU"/>
              </w:rPr>
            </w:pPr>
            <w:r w:rsidRPr="00C90C26">
              <w:rPr>
                <w:b/>
                <w:bCs/>
                <w:color w:val="000000"/>
                <w:lang w:val="ru-RU"/>
              </w:rPr>
              <w:t>16,0</w:t>
            </w:r>
          </w:p>
        </w:tc>
      </w:tr>
      <w:tr w:rsidR="00C43E49" w:rsidRPr="00C90C26" w:rsidTr="00FF4D1B">
        <w:tc>
          <w:tcPr>
            <w:tcW w:w="1046" w:type="dxa"/>
            <w:vAlign w:val="bottom"/>
          </w:tcPr>
          <w:p w:rsidR="00C43E49" w:rsidRPr="00C90C26" w:rsidRDefault="00C43E49" w:rsidP="00FF4D1B">
            <w:pPr>
              <w:jc w:val="center"/>
              <w:rPr>
                <w:b/>
                <w:bCs/>
                <w:color w:val="000000"/>
                <w:lang w:val="ru-RU"/>
              </w:rPr>
            </w:pPr>
          </w:p>
        </w:tc>
        <w:tc>
          <w:tcPr>
            <w:tcW w:w="3173" w:type="dxa"/>
            <w:vAlign w:val="bottom"/>
          </w:tcPr>
          <w:p w:rsidR="00C43E49" w:rsidRPr="00C90C26" w:rsidRDefault="00C43E49" w:rsidP="00FF4D1B">
            <w:pPr>
              <w:jc w:val="center"/>
              <w:rPr>
                <w:b/>
                <w:bCs/>
                <w:color w:val="000000"/>
                <w:lang w:val="ru-RU"/>
              </w:rPr>
            </w:pPr>
          </w:p>
        </w:tc>
        <w:tc>
          <w:tcPr>
            <w:tcW w:w="2410" w:type="dxa"/>
            <w:vAlign w:val="bottom"/>
          </w:tcPr>
          <w:p w:rsidR="00C43E49" w:rsidRPr="00C90C26" w:rsidRDefault="00C43E49" w:rsidP="00FF4D1B">
            <w:pPr>
              <w:jc w:val="center"/>
              <w:rPr>
                <w:b/>
                <w:bCs/>
                <w:color w:val="000000"/>
                <w:lang w:val="ru-RU"/>
              </w:rPr>
            </w:pPr>
          </w:p>
        </w:tc>
        <w:tc>
          <w:tcPr>
            <w:tcW w:w="1134" w:type="dxa"/>
            <w:vAlign w:val="bottom"/>
          </w:tcPr>
          <w:p w:rsidR="00C43E49" w:rsidRPr="00C90C26" w:rsidRDefault="00C43E49" w:rsidP="00FF4D1B">
            <w:pPr>
              <w:jc w:val="center"/>
              <w:rPr>
                <w:b/>
                <w:bCs/>
                <w:color w:val="000000"/>
                <w:lang w:val="ru-RU"/>
              </w:rPr>
            </w:pPr>
          </w:p>
        </w:tc>
        <w:tc>
          <w:tcPr>
            <w:tcW w:w="864" w:type="dxa"/>
            <w:vAlign w:val="bottom"/>
          </w:tcPr>
          <w:p w:rsidR="00C43E49" w:rsidRPr="00C90C26" w:rsidRDefault="00C43E49" w:rsidP="00FF4D1B">
            <w:pPr>
              <w:jc w:val="center"/>
              <w:rPr>
                <w:b/>
                <w:bCs/>
                <w:color w:val="000000"/>
                <w:lang w:val="ru-RU"/>
              </w:rPr>
            </w:pPr>
          </w:p>
        </w:tc>
        <w:tc>
          <w:tcPr>
            <w:tcW w:w="993" w:type="dxa"/>
            <w:vAlign w:val="bottom"/>
          </w:tcPr>
          <w:p w:rsidR="00C43E49" w:rsidRPr="00C90C26" w:rsidRDefault="00C43E49" w:rsidP="00FF4D1B">
            <w:pPr>
              <w:jc w:val="center"/>
              <w:rPr>
                <w:b/>
                <w:bCs/>
                <w:color w:val="000000"/>
                <w:lang w:val="ru-RU"/>
              </w:rPr>
            </w:pPr>
          </w:p>
        </w:tc>
      </w:tr>
      <w:tr w:rsidR="00C43E49" w:rsidRPr="00C90C26" w:rsidTr="00FF4D1B">
        <w:tc>
          <w:tcPr>
            <w:tcW w:w="9620" w:type="dxa"/>
            <w:gridSpan w:val="6"/>
          </w:tcPr>
          <w:p w:rsidR="00C43E49" w:rsidRPr="00C90C26" w:rsidRDefault="00C43E49" w:rsidP="00FF4D1B">
            <w:pPr>
              <w:jc w:val="center"/>
              <w:rPr>
                <w:rFonts w:ascii="Verdana" w:hAnsi="Verdana"/>
                <w:b/>
                <w:sz w:val="24"/>
                <w:szCs w:val="24"/>
                <w:lang w:val="ru-RU"/>
              </w:rPr>
            </w:pPr>
            <w:r w:rsidRPr="00C90C26">
              <w:rPr>
                <w:rFonts w:ascii="Verdana" w:hAnsi="Verdana"/>
                <w:b/>
                <w:sz w:val="24"/>
                <w:szCs w:val="24"/>
                <w:lang w:val="ru-RU"/>
              </w:rPr>
              <w:t>Начальные школы</w:t>
            </w:r>
          </w:p>
        </w:tc>
      </w:tr>
      <w:tr w:rsidR="00C43E49" w:rsidRPr="00C90C26" w:rsidTr="00FF4D1B">
        <w:tc>
          <w:tcPr>
            <w:tcW w:w="1046" w:type="dxa"/>
            <w:vAlign w:val="bottom"/>
          </w:tcPr>
          <w:p w:rsidR="00C43E49" w:rsidRPr="00C90C26" w:rsidRDefault="00C43E49" w:rsidP="00FF4D1B">
            <w:pPr>
              <w:jc w:val="center"/>
              <w:rPr>
                <w:b/>
                <w:bCs/>
                <w:color w:val="000000"/>
                <w:sz w:val="24"/>
                <w:szCs w:val="24"/>
                <w:lang w:val="ru-RU"/>
              </w:rPr>
            </w:pPr>
            <w:r w:rsidRPr="00C90C26">
              <w:rPr>
                <w:b/>
                <w:bCs/>
                <w:color w:val="000000"/>
                <w:lang w:val="ru-RU"/>
              </w:rPr>
              <w:t>16</w:t>
            </w:r>
          </w:p>
        </w:tc>
        <w:tc>
          <w:tcPr>
            <w:tcW w:w="3173" w:type="dxa"/>
            <w:vAlign w:val="bottom"/>
          </w:tcPr>
          <w:p w:rsidR="00C43E49" w:rsidRPr="00C90C26" w:rsidRDefault="00C43E49" w:rsidP="00FF4D1B">
            <w:pPr>
              <w:jc w:val="center"/>
              <w:rPr>
                <w:b/>
                <w:bCs/>
                <w:color w:val="000000"/>
                <w:sz w:val="24"/>
                <w:szCs w:val="24"/>
                <w:lang w:val="ru-RU"/>
              </w:rPr>
            </w:pPr>
            <w:r w:rsidRPr="00C90C26">
              <w:rPr>
                <w:b/>
                <w:bCs/>
                <w:color w:val="000000"/>
                <w:lang w:val="ru-RU"/>
              </w:rPr>
              <w:t>8</w:t>
            </w:r>
          </w:p>
        </w:tc>
        <w:tc>
          <w:tcPr>
            <w:tcW w:w="2410" w:type="dxa"/>
            <w:vAlign w:val="bottom"/>
          </w:tcPr>
          <w:p w:rsidR="00C43E49" w:rsidRPr="00C90C26" w:rsidRDefault="00C43E49" w:rsidP="00FF4D1B">
            <w:pPr>
              <w:jc w:val="center"/>
              <w:rPr>
                <w:b/>
                <w:bCs/>
                <w:color w:val="000000"/>
                <w:sz w:val="24"/>
                <w:szCs w:val="24"/>
                <w:lang w:val="ru-RU"/>
              </w:rPr>
            </w:pPr>
            <w:r w:rsidRPr="00C90C26">
              <w:rPr>
                <w:b/>
                <w:bCs/>
                <w:color w:val="000000"/>
                <w:lang w:val="ru-RU"/>
              </w:rPr>
              <w:t>8</w:t>
            </w:r>
          </w:p>
        </w:tc>
        <w:tc>
          <w:tcPr>
            <w:tcW w:w="1134" w:type="dxa"/>
            <w:vAlign w:val="bottom"/>
          </w:tcPr>
          <w:p w:rsidR="00C43E49" w:rsidRPr="00C90C26" w:rsidRDefault="00C43E49" w:rsidP="00FF4D1B">
            <w:pPr>
              <w:jc w:val="center"/>
              <w:rPr>
                <w:b/>
                <w:bCs/>
                <w:color w:val="000000"/>
                <w:sz w:val="24"/>
                <w:szCs w:val="24"/>
                <w:lang w:val="ru-RU"/>
              </w:rPr>
            </w:pPr>
            <w:r w:rsidRPr="00C90C26">
              <w:rPr>
                <w:b/>
                <w:bCs/>
                <w:color w:val="000000"/>
                <w:lang w:val="ru-RU"/>
              </w:rPr>
              <w:t>1</w:t>
            </w:r>
          </w:p>
        </w:tc>
        <w:tc>
          <w:tcPr>
            <w:tcW w:w="864" w:type="dxa"/>
            <w:vAlign w:val="bottom"/>
          </w:tcPr>
          <w:p w:rsidR="00C43E49" w:rsidRPr="00C90C26" w:rsidRDefault="00C43E49" w:rsidP="00FF4D1B">
            <w:pPr>
              <w:jc w:val="center"/>
              <w:rPr>
                <w:b/>
                <w:bCs/>
                <w:color w:val="000000"/>
                <w:sz w:val="24"/>
                <w:szCs w:val="24"/>
                <w:lang w:val="ru-RU"/>
              </w:rPr>
            </w:pPr>
            <w:r w:rsidRPr="00C90C26">
              <w:rPr>
                <w:b/>
                <w:bCs/>
                <w:color w:val="000000"/>
                <w:lang w:val="ru-RU"/>
              </w:rPr>
              <w:t>2,5</w:t>
            </w:r>
          </w:p>
        </w:tc>
        <w:tc>
          <w:tcPr>
            <w:tcW w:w="993" w:type="dxa"/>
            <w:vAlign w:val="bottom"/>
          </w:tcPr>
          <w:p w:rsidR="00C43E49" w:rsidRPr="00C90C26" w:rsidRDefault="00C43E49" w:rsidP="00FF4D1B">
            <w:pPr>
              <w:jc w:val="center"/>
              <w:rPr>
                <w:b/>
                <w:bCs/>
                <w:color w:val="000000"/>
                <w:sz w:val="24"/>
                <w:szCs w:val="24"/>
                <w:lang w:val="ru-RU"/>
              </w:rPr>
            </w:pPr>
            <w:r w:rsidRPr="00C90C26">
              <w:rPr>
                <w:b/>
                <w:bCs/>
                <w:color w:val="000000"/>
                <w:lang w:val="ru-RU"/>
              </w:rPr>
              <w:t>1</w:t>
            </w:r>
          </w:p>
        </w:tc>
      </w:tr>
      <w:tr w:rsidR="00C43E49" w:rsidRPr="00C90C26" w:rsidTr="00FF4D1B">
        <w:tc>
          <w:tcPr>
            <w:tcW w:w="1046" w:type="dxa"/>
          </w:tcPr>
          <w:p w:rsidR="00C43E49" w:rsidRPr="00C90C26" w:rsidRDefault="00C43E49" w:rsidP="00FF4D1B">
            <w:pPr>
              <w:rPr>
                <w:rFonts w:ascii="Verdana" w:hAnsi="Verdana"/>
                <w:sz w:val="24"/>
                <w:szCs w:val="24"/>
                <w:lang w:val="ru-RU"/>
              </w:rPr>
            </w:pPr>
          </w:p>
        </w:tc>
        <w:tc>
          <w:tcPr>
            <w:tcW w:w="3173" w:type="dxa"/>
          </w:tcPr>
          <w:p w:rsidR="00C43E49" w:rsidRPr="00C90C26" w:rsidRDefault="00C43E49" w:rsidP="00FF4D1B">
            <w:pPr>
              <w:rPr>
                <w:rFonts w:ascii="Verdana" w:hAnsi="Verdana"/>
                <w:sz w:val="24"/>
                <w:szCs w:val="24"/>
                <w:lang w:val="ru-RU"/>
              </w:rPr>
            </w:pPr>
          </w:p>
        </w:tc>
        <w:tc>
          <w:tcPr>
            <w:tcW w:w="2410" w:type="dxa"/>
          </w:tcPr>
          <w:p w:rsidR="00C43E49" w:rsidRPr="00C90C26" w:rsidRDefault="00C43E49" w:rsidP="00FF4D1B">
            <w:pPr>
              <w:rPr>
                <w:rFonts w:ascii="Verdana" w:hAnsi="Verdana"/>
                <w:sz w:val="24"/>
                <w:szCs w:val="24"/>
                <w:lang w:val="ru-RU"/>
              </w:rPr>
            </w:pPr>
          </w:p>
        </w:tc>
        <w:tc>
          <w:tcPr>
            <w:tcW w:w="1134" w:type="dxa"/>
          </w:tcPr>
          <w:p w:rsidR="00C43E49" w:rsidRPr="00C90C26" w:rsidRDefault="00C43E49" w:rsidP="00FF4D1B">
            <w:pPr>
              <w:rPr>
                <w:rFonts w:ascii="Verdana" w:hAnsi="Verdana"/>
                <w:sz w:val="24"/>
                <w:szCs w:val="24"/>
                <w:lang w:val="ru-RU"/>
              </w:rPr>
            </w:pPr>
          </w:p>
        </w:tc>
        <w:tc>
          <w:tcPr>
            <w:tcW w:w="864" w:type="dxa"/>
          </w:tcPr>
          <w:p w:rsidR="00C43E49" w:rsidRPr="00C90C26" w:rsidRDefault="00C43E49" w:rsidP="00FF4D1B">
            <w:pPr>
              <w:rPr>
                <w:rFonts w:ascii="Verdana" w:hAnsi="Verdana"/>
                <w:sz w:val="24"/>
                <w:szCs w:val="24"/>
                <w:lang w:val="ru-RU"/>
              </w:rPr>
            </w:pPr>
          </w:p>
        </w:tc>
        <w:tc>
          <w:tcPr>
            <w:tcW w:w="993" w:type="dxa"/>
          </w:tcPr>
          <w:p w:rsidR="00C43E49" w:rsidRPr="00C90C26" w:rsidRDefault="00C43E49" w:rsidP="00FF4D1B">
            <w:pPr>
              <w:rPr>
                <w:rFonts w:ascii="Verdana" w:hAnsi="Verdana"/>
                <w:sz w:val="24"/>
                <w:szCs w:val="24"/>
                <w:lang w:val="ru-RU"/>
              </w:rPr>
            </w:pPr>
          </w:p>
        </w:tc>
      </w:tr>
      <w:tr w:rsidR="00C43E49" w:rsidRPr="00C90C26" w:rsidTr="00FF4D1B">
        <w:tc>
          <w:tcPr>
            <w:tcW w:w="9620" w:type="dxa"/>
            <w:gridSpan w:val="6"/>
          </w:tcPr>
          <w:p w:rsidR="00C43E49" w:rsidRPr="00C90C26" w:rsidRDefault="00C43E49" w:rsidP="00FF4D1B">
            <w:pPr>
              <w:jc w:val="center"/>
              <w:rPr>
                <w:rFonts w:ascii="Verdana" w:hAnsi="Verdana"/>
                <w:b/>
                <w:sz w:val="24"/>
                <w:szCs w:val="24"/>
                <w:lang w:val="ru-RU"/>
              </w:rPr>
            </w:pPr>
            <w:r w:rsidRPr="00C90C26">
              <w:rPr>
                <w:rFonts w:ascii="Verdana" w:hAnsi="Verdana"/>
                <w:b/>
                <w:sz w:val="24"/>
                <w:szCs w:val="24"/>
                <w:lang w:val="ru-RU"/>
              </w:rPr>
              <w:t xml:space="preserve">Всего муниципий </w:t>
            </w:r>
            <w:proofErr w:type="spellStart"/>
            <w:r w:rsidRPr="00C90C26">
              <w:rPr>
                <w:rFonts w:ascii="Verdana" w:hAnsi="Verdana"/>
                <w:b/>
                <w:sz w:val="24"/>
                <w:szCs w:val="24"/>
                <w:lang w:val="ru-RU"/>
              </w:rPr>
              <w:t>Бэлць</w:t>
            </w:r>
            <w:proofErr w:type="spellEnd"/>
          </w:p>
        </w:tc>
      </w:tr>
      <w:tr w:rsidR="00C43E49" w:rsidRPr="00C90C26" w:rsidTr="00FF4D1B">
        <w:tc>
          <w:tcPr>
            <w:tcW w:w="1046" w:type="dxa"/>
            <w:vAlign w:val="bottom"/>
          </w:tcPr>
          <w:p w:rsidR="00C43E49" w:rsidRPr="00C90C26" w:rsidRDefault="00C43E49" w:rsidP="00FF4D1B">
            <w:pPr>
              <w:jc w:val="center"/>
              <w:rPr>
                <w:b/>
                <w:bCs/>
                <w:color w:val="000000"/>
                <w:sz w:val="24"/>
                <w:szCs w:val="24"/>
                <w:lang w:val="ru-RU"/>
              </w:rPr>
            </w:pPr>
            <w:r w:rsidRPr="00C90C26">
              <w:rPr>
                <w:b/>
                <w:bCs/>
                <w:color w:val="000000"/>
                <w:lang w:val="ru-RU"/>
              </w:rPr>
              <w:t>290</w:t>
            </w:r>
          </w:p>
        </w:tc>
        <w:tc>
          <w:tcPr>
            <w:tcW w:w="3173" w:type="dxa"/>
            <w:vAlign w:val="bottom"/>
          </w:tcPr>
          <w:p w:rsidR="00C43E49" w:rsidRPr="00C90C26" w:rsidRDefault="00C43E49" w:rsidP="00FF4D1B">
            <w:pPr>
              <w:jc w:val="center"/>
              <w:rPr>
                <w:b/>
                <w:bCs/>
                <w:color w:val="000000"/>
                <w:sz w:val="24"/>
                <w:szCs w:val="24"/>
                <w:lang w:val="ru-RU"/>
              </w:rPr>
            </w:pPr>
            <w:r w:rsidRPr="00C90C26">
              <w:rPr>
                <w:b/>
                <w:bCs/>
                <w:color w:val="000000"/>
                <w:lang w:val="ru-RU"/>
              </w:rPr>
              <w:t>102</w:t>
            </w:r>
          </w:p>
        </w:tc>
        <w:tc>
          <w:tcPr>
            <w:tcW w:w="2410" w:type="dxa"/>
            <w:vAlign w:val="bottom"/>
          </w:tcPr>
          <w:p w:rsidR="00C43E49" w:rsidRPr="00C90C26" w:rsidRDefault="00C43E49" w:rsidP="00FF4D1B">
            <w:pPr>
              <w:jc w:val="center"/>
              <w:rPr>
                <w:b/>
                <w:bCs/>
                <w:color w:val="000000"/>
                <w:sz w:val="24"/>
                <w:szCs w:val="24"/>
                <w:lang w:val="ru-RU"/>
              </w:rPr>
            </w:pPr>
            <w:r w:rsidRPr="00C90C26">
              <w:rPr>
                <w:b/>
                <w:bCs/>
                <w:color w:val="000000"/>
                <w:lang w:val="ru-RU"/>
              </w:rPr>
              <w:t>188</w:t>
            </w:r>
          </w:p>
        </w:tc>
        <w:tc>
          <w:tcPr>
            <w:tcW w:w="1134" w:type="dxa"/>
            <w:vAlign w:val="bottom"/>
          </w:tcPr>
          <w:p w:rsidR="00C43E49" w:rsidRPr="00C90C26" w:rsidRDefault="00C43E49" w:rsidP="00FF4D1B">
            <w:pPr>
              <w:jc w:val="center"/>
              <w:rPr>
                <w:b/>
                <w:bCs/>
                <w:color w:val="000000"/>
                <w:sz w:val="24"/>
                <w:szCs w:val="24"/>
                <w:lang w:val="ru-RU"/>
              </w:rPr>
            </w:pPr>
            <w:r w:rsidRPr="00C90C26">
              <w:rPr>
                <w:b/>
                <w:bCs/>
                <w:color w:val="000000"/>
                <w:lang w:val="ru-RU"/>
              </w:rPr>
              <w:t>23</w:t>
            </w:r>
          </w:p>
        </w:tc>
        <w:tc>
          <w:tcPr>
            <w:tcW w:w="864" w:type="dxa"/>
            <w:vAlign w:val="bottom"/>
          </w:tcPr>
          <w:p w:rsidR="00C43E49" w:rsidRPr="00C90C26" w:rsidRDefault="00C43E49" w:rsidP="00FF4D1B">
            <w:pPr>
              <w:jc w:val="center"/>
              <w:rPr>
                <w:b/>
                <w:bCs/>
                <w:color w:val="000000"/>
                <w:sz w:val="24"/>
                <w:szCs w:val="24"/>
                <w:lang w:val="ru-RU"/>
              </w:rPr>
            </w:pPr>
            <w:r w:rsidRPr="00C90C26">
              <w:rPr>
                <w:b/>
                <w:bCs/>
                <w:color w:val="000000"/>
                <w:lang w:val="ru-RU"/>
              </w:rPr>
              <w:t>33,5</w:t>
            </w:r>
          </w:p>
        </w:tc>
        <w:tc>
          <w:tcPr>
            <w:tcW w:w="993" w:type="dxa"/>
            <w:vAlign w:val="bottom"/>
          </w:tcPr>
          <w:p w:rsidR="00C43E49" w:rsidRPr="00C90C26" w:rsidRDefault="00C43E49" w:rsidP="00FF4D1B">
            <w:pPr>
              <w:jc w:val="center"/>
              <w:rPr>
                <w:b/>
                <w:bCs/>
                <w:color w:val="000000"/>
                <w:sz w:val="24"/>
                <w:szCs w:val="24"/>
                <w:lang w:val="ru-RU"/>
              </w:rPr>
            </w:pPr>
            <w:r w:rsidRPr="00C90C26">
              <w:rPr>
                <w:b/>
                <w:bCs/>
                <w:color w:val="000000"/>
                <w:lang w:val="ru-RU"/>
              </w:rPr>
              <w:t>32</w:t>
            </w:r>
          </w:p>
        </w:tc>
      </w:tr>
    </w:tbl>
    <w:p w:rsidR="00C43E49" w:rsidRPr="00C90C26" w:rsidRDefault="00C43E49" w:rsidP="00C43E49">
      <w:pPr>
        <w:spacing w:after="0" w:line="240" w:lineRule="auto"/>
        <w:rPr>
          <w:rFonts w:ascii="Verdana" w:hAnsi="Verdana"/>
          <w:b/>
          <w:sz w:val="24"/>
          <w:szCs w:val="24"/>
          <w:lang w:val="ru-RU"/>
        </w:rPr>
      </w:pPr>
      <w:r w:rsidRPr="00C90C26">
        <w:rPr>
          <w:rFonts w:ascii="Verdana" w:hAnsi="Verdana"/>
          <w:b/>
          <w:sz w:val="24"/>
          <w:szCs w:val="24"/>
          <w:lang w:val="ru-RU"/>
        </w:rPr>
        <w:t>СПП, 1.10.2017 г.</w:t>
      </w:r>
    </w:p>
    <w:p w:rsidR="00C43E49" w:rsidRPr="00C90C26" w:rsidRDefault="00C43E49" w:rsidP="00C43E49">
      <w:pPr>
        <w:pStyle w:val="NoSpacing1"/>
        <w:rPr>
          <w:rFonts w:ascii="Verdana" w:eastAsiaTheme="minorHAnsi" w:hAnsi="Verdana" w:cstheme="minorBidi"/>
          <w:b/>
          <w:color w:val="1F497D" w:themeColor="text2"/>
          <w:sz w:val="24"/>
          <w:szCs w:val="24"/>
          <w:lang w:eastAsia="en-US"/>
        </w:rPr>
      </w:pPr>
    </w:p>
    <w:p w:rsidR="00C43E49" w:rsidRPr="00C90C26" w:rsidRDefault="00C43E49" w:rsidP="00C43E49">
      <w:pPr>
        <w:pStyle w:val="NoSpacing1"/>
        <w:rPr>
          <w:rFonts w:ascii="Verdana" w:eastAsiaTheme="minorHAnsi" w:hAnsi="Verdana" w:cstheme="minorBidi"/>
          <w:b/>
          <w:color w:val="1F497D" w:themeColor="text2"/>
          <w:sz w:val="24"/>
          <w:szCs w:val="24"/>
          <w:lang w:eastAsia="en-US"/>
        </w:rPr>
      </w:pPr>
    </w:p>
    <w:p w:rsidR="00C43E49" w:rsidRPr="00C90C26" w:rsidRDefault="00C43E49" w:rsidP="00C43E49">
      <w:pPr>
        <w:pStyle w:val="NoSpacing1"/>
        <w:rPr>
          <w:rFonts w:ascii="Times New Roman" w:hAnsi="Times New Roman"/>
          <w:b/>
          <w:sz w:val="24"/>
          <w:szCs w:val="24"/>
        </w:rPr>
      </w:pPr>
      <w:r w:rsidRPr="00C90C26">
        <w:rPr>
          <w:rFonts w:ascii="Verdana" w:eastAsiaTheme="minorHAnsi" w:hAnsi="Verdana" w:cstheme="minorBidi"/>
          <w:b/>
          <w:color w:val="1F497D" w:themeColor="text2"/>
          <w:sz w:val="24"/>
          <w:szCs w:val="24"/>
          <w:lang w:eastAsia="en-US"/>
        </w:rPr>
        <w:t>Дети с ООП</w:t>
      </w:r>
      <w:r w:rsidRPr="00C90C26">
        <w:rPr>
          <w:rFonts w:ascii="Times New Roman" w:hAnsi="Times New Roman"/>
          <w:b/>
          <w:sz w:val="24"/>
          <w:szCs w:val="24"/>
        </w:rPr>
        <w:t xml:space="preserve"> </w:t>
      </w:r>
      <w:r w:rsidRPr="00C90C26">
        <w:rPr>
          <w:rFonts w:ascii="Verdana" w:hAnsi="Verdana"/>
          <w:sz w:val="24"/>
          <w:szCs w:val="24"/>
        </w:rPr>
        <w:t>(Категория ООП согласно ЮНЕСКО, 1995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7"/>
        <w:gridCol w:w="4273"/>
        <w:gridCol w:w="2243"/>
        <w:gridCol w:w="2567"/>
      </w:tblGrid>
      <w:tr w:rsidR="00C43E49" w:rsidRPr="00C90C26" w:rsidTr="00FF4D1B">
        <w:tc>
          <w:tcPr>
            <w:tcW w:w="537" w:type="dxa"/>
          </w:tcPr>
          <w:p w:rsidR="00C43E49" w:rsidRPr="00C90C26" w:rsidRDefault="00C43E49" w:rsidP="00FF4D1B">
            <w:pPr>
              <w:pStyle w:val="NoSpacing1"/>
              <w:rPr>
                <w:rFonts w:ascii="Verdana" w:hAnsi="Verdana"/>
                <w:b/>
                <w:sz w:val="24"/>
                <w:szCs w:val="24"/>
              </w:rPr>
            </w:pPr>
            <w:r w:rsidRPr="00C90C26">
              <w:rPr>
                <w:rFonts w:ascii="Verdana" w:hAnsi="Verdana"/>
                <w:b/>
                <w:sz w:val="24"/>
                <w:szCs w:val="24"/>
              </w:rPr>
              <w:t>№</w:t>
            </w:r>
          </w:p>
        </w:tc>
        <w:tc>
          <w:tcPr>
            <w:tcW w:w="4274" w:type="dxa"/>
          </w:tcPr>
          <w:p w:rsidR="00C43E49" w:rsidRPr="00C90C26" w:rsidRDefault="00C43E49" w:rsidP="00FF4D1B">
            <w:pPr>
              <w:pStyle w:val="NoSpacing1"/>
              <w:jc w:val="center"/>
              <w:rPr>
                <w:rFonts w:ascii="Verdana" w:hAnsi="Verdana"/>
                <w:b/>
                <w:sz w:val="24"/>
                <w:szCs w:val="24"/>
              </w:rPr>
            </w:pPr>
            <w:r w:rsidRPr="00C90C26">
              <w:rPr>
                <w:rFonts w:ascii="Verdana" w:hAnsi="Verdana"/>
                <w:b/>
                <w:sz w:val="24"/>
                <w:szCs w:val="24"/>
              </w:rPr>
              <w:t>Категория ООП</w:t>
            </w:r>
          </w:p>
        </w:tc>
        <w:tc>
          <w:tcPr>
            <w:tcW w:w="2243" w:type="dxa"/>
          </w:tcPr>
          <w:p w:rsidR="00C43E49" w:rsidRPr="00C90C26" w:rsidRDefault="00C43E49" w:rsidP="00FF4D1B">
            <w:pPr>
              <w:pStyle w:val="NoSpacing1"/>
              <w:jc w:val="center"/>
              <w:rPr>
                <w:rFonts w:ascii="Verdana" w:hAnsi="Verdana"/>
                <w:b/>
              </w:rPr>
            </w:pPr>
            <w:r w:rsidRPr="00C90C26">
              <w:rPr>
                <w:rFonts w:ascii="Verdana" w:hAnsi="Verdana"/>
                <w:b/>
              </w:rPr>
              <w:t>Количество детей с ООП в учреждениях раннего образования</w:t>
            </w:r>
          </w:p>
        </w:tc>
        <w:tc>
          <w:tcPr>
            <w:tcW w:w="2568" w:type="dxa"/>
          </w:tcPr>
          <w:p w:rsidR="00C43E49" w:rsidRPr="00C90C26" w:rsidRDefault="00C43E49" w:rsidP="00FF4D1B">
            <w:pPr>
              <w:pStyle w:val="NoSpacing1"/>
              <w:jc w:val="center"/>
              <w:rPr>
                <w:rFonts w:ascii="Verdana" w:hAnsi="Verdana"/>
                <w:b/>
              </w:rPr>
            </w:pPr>
            <w:r w:rsidRPr="00C90C26">
              <w:rPr>
                <w:rFonts w:ascii="Verdana" w:hAnsi="Verdana"/>
                <w:b/>
              </w:rPr>
              <w:t xml:space="preserve">Количество детей с ООП </w:t>
            </w:r>
            <w:proofErr w:type="gramStart"/>
            <w:r w:rsidRPr="00C90C26">
              <w:rPr>
                <w:rFonts w:ascii="Verdana" w:hAnsi="Verdana"/>
                <w:b/>
              </w:rPr>
              <w:t>в</w:t>
            </w:r>
            <w:proofErr w:type="gramEnd"/>
            <w:r w:rsidRPr="00C90C26">
              <w:rPr>
                <w:rFonts w:ascii="Verdana" w:hAnsi="Verdana"/>
                <w:b/>
              </w:rPr>
              <w:t xml:space="preserve"> начальных и </w:t>
            </w:r>
            <w:proofErr w:type="spellStart"/>
            <w:r w:rsidRPr="00C90C26">
              <w:rPr>
                <w:rFonts w:ascii="Verdana" w:hAnsi="Verdana"/>
                <w:b/>
              </w:rPr>
              <w:t>общеобразова</w:t>
            </w:r>
            <w:proofErr w:type="spellEnd"/>
          </w:p>
          <w:p w:rsidR="00C43E49" w:rsidRPr="00C90C26" w:rsidRDefault="00C43E49" w:rsidP="00FF4D1B">
            <w:pPr>
              <w:pStyle w:val="NoSpacing1"/>
              <w:jc w:val="center"/>
              <w:rPr>
                <w:rFonts w:ascii="Verdana" w:hAnsi="Verdana"/>
                <w:b/>
              </w:rPr>
            </w:pPr>
            <w:r w:rsidRPr="00C90C26">
              <w:rPr>
                <w:rFonts w:ascii="Verdana" w:hAnsi="Verdana"/>
                <w:b/>
              </w:rPr>
              <w:t xml:space="preserve">тельных учебных </w:t>
            </w:r>
            <w:proofErr w:type="gramStart"/>
            <w:r w:rsidRPr="00C90C26">
              <w:rPr>
                <w:rFonts w:ascii="Verdana" w:hAnsi="Verdana"/>
                <w:b/>
              </w:rPr>
              <w:t>заведениях</w:t>
            </w:r>
            <w:proofErr w:type="gramEnd"/>
          </w:p>
        </w:tc>
      </w:tr>
      <w:tr w:rsidR="00C43E49" w:rsidRPr="00C90C26" w:rsidTr="00FF4D1B">
        <w:tc>
          <w:tcPr>
            <w:tcW w:w="537" w:type="dxa"/>
          </w:tcPr>
          <w:p w:rsidR="00C43E49" w:rsidRPr="00C90C26" w:rsidRDefault="00C43E49" w:rsidP="00FF4D1B">
            <w:pPr>
              <w:pStyle w:val="NoSpacing1"/>
              <w:rPr>
                <w:rFonts w:ascii="Verdana" w:hAnsi="Verdana"/>
                <w:b/>
                <w:sz w:val="24"/>
                <w:szCs w:val="24"/>
              </w:rPr>
            </w:pPr>
            <w:r w:rsidRPr="00C90C26">
              <w:rPr>
                <w:rFonts w:ascii="Verdana" w:hAnsi="Verdana"/>
                <w:b/>
                <w:sz w:val="24"/>
                <w:szCs w:val="24"/>
              </w:rPr>
              <w:t>1.</w:t>
            </w:r>
          </w:p>
        </w:tc>
        <w:tc>
          <w:tcPr>
            <w:tcW w:w="4274" w:type="dxa"/>
          </w:tcPr>
          <w:p w:rsidR="00C43E49" w:rsidRPr="00C90C26" w:rsidRDefault="006E56F7" w:rsidP="006E56F7">
            <w:pPr>
              <w:spacing w:after="0" w:line="240" w:lineRule="auto"/>
              <w:jc w:val="both"/>
              <w:rPr>
                <w:rFonts w:ascii="Verdana" w:hAnsi="Verdana"/>
                <w:lang w:val="ru-RU"/>
              </w:rPr>
            </w:pPr>
            <w:r>
              <w:rPr>
                <w:rFonts w:ascii="Verdana" w:hAnsi="Verdana"/>
                <w:lang w:val="ru-RU"/>
              </w:rPr>
              <w:t>Затруднения</w:t>
            </w:r>
            <w:r w:rsidR="00C43E49" w:rsidRPr="00C90C26">
              <w:rPr>
                <w:rFonts w:ascii="Verdana" w:hAnsi="Verdana"/>
                <w:lang w:val="ru-RU"/>
              </w:rPr>
              <w:t>/ограничения  возможност</w:t>
            </w:r>
            <w:r>
              <w:rPr>
                <w:rFonts w:ascii="Verdana" w:hAnsi="Verdana"/>
                <w:lang w:val="ru-RU"/>
              </w:rPr>
              <w:t>ей</w:t>
            </w:r>
            <w:r w:rsidR="00C43E49" w:rsidRPr="00C90C26">
              <w:rPr>
                <w:rFonts w:ascii="Verdana" w:hAnsi="Verdana"/>
                <w:lang w:val="ru-RU"/>
              </w:rPr>
              <w:t xml:space="preserve"> </w:t>
            </w:r>
            <w:proofErr w:type="gramStart"/>
            <w:r w:rsidR="00C43E49" w:rsidRPr="00C90C26">
              <w:rPr>
                <w:rFonts w:ascii="Verdana" w:hAnsi="Verdana"/>
                <w:lang w:val="ru-RU"/>
              </w:rPr>
              <w:t>к</w:t>
            </w:r>
            <w:proofErr w:type="gramEnd"/>
            <w:r w:rsidR="00C43E49" w:rsidRPr="00C90C26">
              <w:rPr>
                <w:rFonts w:ascii="Verdana" w:hAnsi="Verdana"/>
                <w:lang w:val="ru-RU"/>
              </w:rPr>
              <w:t xml:space="preserve"> обучении</w:t>
            </w:r>
          </w:p>
        </w:tc>
        <w:tc>
          <w:tcPr>
            <w:tcW w:w="2243" w:type="dxa"/>
          </w:tcPr>
          <w:p w:rsidR="00C43E49" w:rsidRPr="00C90C26" w:rsidRDefault="00C43E49" w:rsidP="00FF4D1B">
            <w:pPr>
              <w:pStyle w:val="NoSpacing1"/>
              <w:jc w:val="center"/>
              <w:rPr>
                <w:rFonts w:ascii="Verdana" w:hAnsi="Verdana"/>
                <w:b/>
                <w:sz w:val="24"/>
                <w:szCs w:val="24"/>
              </w:rPr>
            </w:pPr>
            <w:r w:rsidRPr="00C90C26">
              <w:rPr>
                <w:rFonts w:ascii="Verdana" w:hAnsi="Verdana"/>
                <w:b/>
                <w:sz w:val="24"/>
                <w:szCs w:val="24"/>
              </w:rPr>
              <w:t>59</w:t>
            </w:r>
          </w:p>
        </w:tc>
        <w:tc>
          <w:tcPr>
            <w:tcW w:w="2568" w:type="dxa"/>
          </w:tcPr>
          <w:p w:rsidR="00C43E49" w:rsidRPr="00C90C26" w:rsidRDefault="00C43E49" w:rsidP="00FF4D1B">
            <w:pPr>
              <w:pStyle w:val="NoSpacing1"/>
              <w:jc w:val="center"/>
              <w:rPr>
                <w:rFonts w:ascii="Verdana" w:hAnsi="Verdana"/>
                <w:b/>
                <w:sz w:val="24"/>
                <w:szCs w:val="24"/>
              </w:rPr>
            </w:pPr>
            <w:r w:rsidRPr="00C90C26">
              <w:rPr>
                <w:rFonts w:ascii="Verdana" w:hAnsi="Verdana"/>
                <w:b/>
                <w:sz w:val="24"/>
                <w:szCs w:val="24"/>
              </w:rPr>
              <w:t>199</w:t>
            </w:r>
          </w:p>
        </w:tc>
      </w:tr>
      <w:tr w:rsidR="00C43E49" w:rsidRPr="00C90C26" w:rsidTr="00FF4D1B">
        <w:tc>
          <w:tcPr>
            <w:tcW w:w="537" w:type="dxa"/>
          </w:tcPr>
          <w:p w:rsidR="00C43E49" w:rsidRPr="00C90C26" w:rsidRDefault="00C43E49" w:rsidP="00FF4D1B">
            <w:pPr>
              <w:pStyle w:val="NoSpacing1"/>
              <w:rPr>
                <w:rFonts w:ascii="Verdana" w:hAnsi="Verdana"/>
                <w:b/>
                <w:sz w:val="24"/>
                <w:szCs w:val="24"/>
              </w:rPr>
            </w:pPr>
            <w:r w:rsidRPr="00C90C26">
              <w:rPr>
                <w:rFonts w:ascii="Verdana" w:hAnsi="Verdana"/>
                <w:b/>
                <w:sz w:val="24"/>
                <w:szCs w:val="24"/>
              </w:rPr>
              <w:t>2.</w:t>
            </w:r>
          </w:p>
        </w:tc>
        <w:tc>
          <w:tcPr>
            <w:tcW w:w="4274" w:type="dxa"/>
          </w:tcPr>
          <w:p w:rsidR="00C43E49" w:rsidRPr="00C90C26" w:rsidRDefault="00C43E49" w:rsidP="006E56F7">
            <w:pPr>
              <w:spacing w:after="0" w:line="240" w:lineRule="auto"/>
              <w:jc w:val="both"/>
              <w:rPr>
                <w:rFonts w:ascii="Verdana" w:hAnsi="Verdana"/>
                <w:lang w:val="ru-RU"/>
              </w:rPr>
            </w:pPr>
            <w:r w:rsidRPr="00C90C26">
              <w:rPr>
                <w:rFonts w:ascii="Verdana" w:hAnsi="Verdana"/>
                <w:lang w:val="ru-RU"/>
              </w:rPr>
              <w:t>Задержка/зат</w:t>
            </w:r>
            <w:r w:rsidR="00C90C26">
              <w:rPr>
                <w:rFonts w:ascii="Verdana" w:hAnsi="Verdana"/>
                <w:lang w:val="ru-RU"/>
              </w:rPr>
              <w:t>р</w:t>
            </w:r>
            <w:r w:rsidRPr="00C90C26">
              <w:rPr>
                <w:rFonts w:ascii="Verdana" w:hAnsi="Verdana"/>
                <w:lang w:val="ru-RU"/>
              </w:rPr>
              <w:t xml:space="preserve">удненное психическое развитие/умственные трудности/ограничения/тяжелые ограничения </w:t>
            </w:r>
            <w:proofErr w:type="gramStart"/>
            <w:r w:rsidRPr="00C90C26">
              <w:rPr>
                <w:rFonts w:ascii="Verdana" w:hAnsi="Verdana"/>
                <w:lang w:val="ru-RU"/>
              </w:rPr>
              <w:t>возможност</w:t>
            </w:r>
            <w:r w:rsidR="006E56F7">
              <w:rPr>
                <w:rFonts w:ascii="Verdana" w:hAnsi="Verdana"/>
                <w:lang w:val="ru-RU"/>
              </w:rPr>
              <w:t>ей</w:t>
            </w:r>
            <w:r w:rsidRPr="00C90C26">
              <w:rPr>
                <w:rFonts w:ascii="Verdana" w:hAnsi="Verdana"/>
                <w:lang w:val="ru-RU"/>
              </w:rPr>
              <w:t xml:space="preserve"> к обучению</w:t>
            </w:r>
            <w:proofErr w:type="gramEnd"/>
            <w:r w:rsidRPr="00C90C26">
              <w:rPr>
                <w:rFonts w:ascii="Verdana" w:hAnsi="Verdana"/>
                <w:lang w:val="ru-RU"/>
              </w:rPr>
              <w:t xml:space="preserve"> </w:t>
            </w:r>
          </w:p>
        </w:tc>
        <w:tc>
          <w:tcPr>
            <w:tcW w:w="2243" w:type="dxa"/>
          </w:tcPr>
          <w:p w:rsidR="00C43E49" w:rsidRPr="00C90C26" w:rsidRDefault="00C43E49" w:rsidP="00FF4D1B">
            <w:pPr>
              <w:pStyle w:val="NoSpacing1"/>
              <w:jc w:val="center"/>
              <w:rPr>
                <w:rFonts w:ascii="Verdana" w:hAnsi="Verdana"/>
                <w:b/>
                <w:sz w:val="24"/>
                <w:szCs w:val="24"/>
              </w:rPr>
            </w:pPr>
            <w:r w:rsidRPr="00C90C26">
              <w:rPr>
                <w:rFonts w:ascii="Verdana" w:hAnsi="Verdana"/>
                <w:b/>
                <w:sz w:val="24"/>
                <w:szCs w:val="24"/>
              </w:rPr>
              <w:t>7</w:t>
            </w:r>
          </w:p>
        </w:tc>
        <w:tc>
          <w:tcPr>
            <w:tcW w:w="2568" w:type="dxa"/>
          </w:tcPr>
          <w:p w:rsidR="00C43E49" w:rsidRPr="00C90C26" w:rsidRDefault="00C43E49" w:rsidP="00FF4D1B">
            <w:pPr>
              <w:pStyle w:val="NoSpacing1"/>
              <w:jc w:val="center"/>
              <w:rPr>
                <w:rFonts w:ascii="Verdana" w:hAnsi="Verdana"/>
                <w:b/>
                <w:sz w:val="24"/>
                <w:szCs w:val="24"/>
              </w:rPr>
            </w:pPr>
            <w:r w:rsidRPr="00C90C26">
              <w:rPr>
                <w:rFonts w:ascii="Verdana" w:hAnsi="Verdana"/>
                <w:b/>
                <w:sz w:val="24"/>
                <w:szCs w:val="24"/>
              </w:rPr>
              <w:t>32</w:t>
            </w:r>
          </w:p>
        </w:tc>
      </w:tr>
      <w:tr w:rsidR="00C43E49" w:rsidRPr="00C90C26" w:rsidTr="00FF4D1B">
        <w:tc>
          <w:tcPr>
            <w:tcW w:w="537" w:type="dxa"/>
          </w:tcPr>
          <w:p w:rsidR="00C43E49" w:rsidRPr="00C90C26" w:rsidRDefault="00C43E49" w:rsidP="00FF4D1B">
            <w:pPr>
              <w:pStyle w:val="NoSpacing1"/>
              <w:rPr>
                <w:rFonts w:ascii="Verdana" w:hAnsi="Verdana"/>
                <w:b/>
                <w:sz w:val="24"/>
                <w:szCs w:val="24"/>
              </w:rPr>
            </w:pPr>
            <w:r w:rsidRPr="00C90C26">
              <w:rPr>
                <w:rFonts w:ascii="Verdana" w:hAnsi="Verdana"/>
                <w:b/>
                <w:sz w:val="24"/>
                <w:szCs w:val="24"/>
              </w:rPr>
              <w:t>3.</w:t>
            </w:r>
          </w:p>
        </w:tc>
        <w:tc>
          <w:tcPr>
            <w:tcW w:w="4274" w:type="dxa"/>
          </w:tcPr>
          <w:p w:rsidR="00C43E49" w:rsidRPr="00C90C26" w:rsidRDefault="00C43E49" w:rsidP="00FF4D1B">
            <w:pPr>
              <w:pStyle w:val="NoSpacing1"/>
              <w:jc w:val="both"/>
              <w:rPr>
                <w:rFonts w:ascii="Verdana" w:hAnsi="Verdana"/>
                <w:sz w:val="24"/>
                <w:szCs w:val="24"/>
              </w:rPr>
            </w:pPr>
            <w:r w:rsidRPr="00C90C26">
              <w:rPr>
                <w:rFonts w:ascii="Verdana" w:hAnsi="Verdana"/>
                <w:sz w:val="24"/>
                <w:szCs w:val="24"/>
              </w:rPr>
              <w:t>Расстройства (нарушения) речи</w:t>
            </w:r>
          </w:p>
        </w:tc>
        <w:tc>
          <w:tcPr>
            <w:tcW w:w="2243" w:type="dxa"/>
          </w:tcPr>
          <w:p w:rsidR="00C43E49" w:rsidRPr="00C90C26" w:rsidRDefault="00C43E49" w:rsidP="00FF4D1B">
            <w:pPr>
              <w:pStyle w:val="NoSpacing1"/>
              <w:jc w:val="center"/>
              <w:rPr>
                <w:rFonts w:ascii="Verdana" w:hAnsi="Verdana"/>
                <w:b/>
                <w:sz w:val="24"/>
                <w:szCs w:val="24"/>
              </w:rPr>
            </w:pPr>
            <w:r w:rsidRPr="00C90C26">
              <w:rPr>
                <w:rFonts w:ascii="Verdana" w:hAnsi="Verdana"/>
                <w:b/>
                <w:sz w:val="24"/>
                <w:szCs w:val="24"/>
              </w:rPr>
              <w:t>49</w:t>
            </w:r>
          </w:p>
        </w:tc>
        <w:tc>
          <w:tcPr>
            <w:tcW w:w="2568" w:type="dxa"/>
          </w:tcPr>
          <w:p w:rsidR="00C43E49" w:rsidRPr="00C90C26" w:rsidRDefault="00C43E49" w:rsidP="00FF4D1B">
            <w:pPr>
              <w:pStyle w:val="NoSpacing1"/>
              <w:jc w:val="center"/>
              <w:rPr>
                <w:rFonts w:ascii="Verdana" w:hAnsi="Verdana"/>
                <w:b/>
                <w:sz w:val="24"/>
                <w:szCs w:val="24"/>
              </w:rPr>
            </w:pPr>
            <w:r w:rsidRPr="00C90C26">
              <w:rPr>
                <w:rFonts w:ascii="Verdana" w:hAnsi="Verdana"/>
                <w:b/>
                <w:sz w:val="24"/>
                <w:szCs w:val="24"/>
              </w:rPr>
              <w:t>2</w:t>
            </w:r>
          </w:p>
        </w:tc>
      </w:tr>
      <w:tr w:rsidR="00C43E49" w:rsidRPr="00C90C26" w:rsidTr="00FF4D1B">
        <w:tc>
          <w:tcPr>
            <w:tcW w:w="537" w:type="dxa"/>
          </w:tcPr>
          <w:p w:rsidR="00C43E49" w:rsidRPr="00C90C26" w:rsidRDefault="00C43E49" w:rsidP="00FF4D1B">
            <w:pPr>
              <w:pStyle w:val="NoSpacing1"/>
              <w:rPr>
                <w:rFonts w:ascii="Verdana" w:hAnsi="Verdana"/>
                <w:b/>
                <w:sz w:val="24"/>
                <w:szCs w:val="24"/>
              </w:rPr>
            </w:pPr>
            <w:r w:rsidRPr="00C90C26">
              <w:rPr>
                <w:rFonts w:ascii="Verdana" w:hAnsi="Verdana"/>
                <w:b/>
                <w:sz w:val="24"/>
                <w:szCs w:val="24"/>
              </w:rPr>
              <w:t>4.</w:t>
            </w:r>
          </w:p>
        </w:tc>
        <w:tc>
          <w:tcPr>
            <w:tcW w:w="4274" w:type="dxa"/>
          </w:tcPr>
          <w:p w:rsidR="00C43E49" w:rsidRPr="00C90C26" w:rsidRDefault="00C43E49" w:rsidP="00C90C26">
            <w:pPr>
              <w:spacing w:after="0" w:line="240" w:lineRule="auto"/>
              <w:jc w:val="both"/>
              <w:rPr>
                <w:rFonts w:ascii="Verdana" w:hAnsi="Verdana"/>
                <w:lang w:val="ru-RU"/>
              </w:rPr>
            </w:pPr>
            <w:r w:rsidRPr="00C90C26">
              <w:rPr>
                <w:rFonts w:ascii="Verdana" w:hAnsi="Verdana"/>
                <w:lang w:val="ru-RU"/>
              </w:rPr>
              <w:t>Физические/</w:t>
            </w:r>
            <w:proofErr w:type="spellStart"/>
            <w:r w:rsidRPr="00C90C26">
              <w:rPr>
                <w:rFonts w:ascii="Verdana" w:hAnsi="Verdana"/>
                <w:lang w:val="ru-RU"/>
              </w:rPr>
              <w:t>нейродвигательные</w:t>
            </w:r>
            <w:proofErr w:type="spellEnd"/>
            <w:r w:rsidRPr="00C90C26">
              <w:rPr>
                <w:rFonts w:ascii="Verdana" w:hAnsi="Verdana"/>
                <w:lang w:val="ru-RU"/>
              </w:rPr>
              <w:t xml:space="preserve"> затруднения </w:t>
            </w:r>
          </w:p>
        </w:tc>
        <w:tc>
          <w:tcPr>
            <w:tcW w:w="2243" w:type="dxa"/>
          </w:tcPr>
          <w:p w:rsidR="00C43E49" w:rsidRPr="00C90C26" w:rsidRDefault="00C43E49" w:rsidP="00FF4D1B">
            <w:pPr>
              <w:pStyle w:val="NoSpacing1"/>
              <w:jc w:val="center"/>
              <w:rPr>
                <w:rFonts w:ascii="Verdana" w:hAnsi="Verdana"/>
                <w:b/>
                <w:sz w:val="24"/>
                <w:szCs w:val="24"/>
              </w:rPr>
            </w:pPr>
            <w:r w:rsidRPr="00C90C26">
              <w:rPr>
                <w:rFonts w:ascii="Verdana" w:hAnsi="Verdana"/>
                <w:b/>
                <w:sz w:val="24"/>
                <w:szCs w:val="24"/>
              </w:rPr>
              <w:t>2</w:t>
            </w:r>
          </w:p>
        </w:tc>
        <w:tc>
          <w:tcPr>
            <w:tcW w:w="2568" w:type="dxa"/>
          </w:tcPr>
          <w:p w:rsidR="00C43E49" w:rsidRPr="00C90C26" w:rsidRDefault="00C43E49" w:rsidP="00FF4D1B">
            <w:pPr>
              <w:pStyle w:val="NoSpacing1"/>
              <w:jc w:val="center"/>
              <w:rPr>
                <w:rFonts w:ascii="Verdana" w:hAnsi="Verdana"/>
                <w:b/>
                <w:sz w:val="24"/>
                <w:szCs w:val="24"/>
              </w:rPr>
            </w:pPr>
            <w:r w:rsidRPr="00C90C26">
              <w:rPr>
                <w:rFonts w:ascii="Verdana" w:hAnsi="Verdana"/>
                <w:b/>
                <w:sz w:val="24"/>
                <w:szCs w:val="24"/>
              </w:rPr>
              <w:t>23</w:t>
            </w:r>
          </w:p>
        </w:tc>
      </w:tr>
      <w:tr w:rsidR="00C43E49" w:rsidRPr="00C90C26" w:rsidTr="00FF4D1B">
        <w:tc>
          <w:tcPr>
            <w:tcW w:w="537" w:type="dxa"/>
          </w:tcPr>
          <w:p w:rsidR="00C43E49" w:rsidRPr="00C90C26" w:rsidRDefault="00C43E49" w:rsidP="00FF4D1B">
            <w:pPr>
              <w:pStyle w:val="NoSpacing1"/>
              <w:rPr>
                <w:rFonts w:ascii="Verdana" w:hAnsi="Verdana"/>
                <w:b/>
                <w:sz w:val="24"/>
                <w:szCs w:val="24"/>
              </w:rPr>
            </w:pPr>
            <w:r w:rsidRPr="00C90C26">
              <w:rPr>
                <w:rFonts w:ascii="Verdana" w:hAnsi="Verdana"/>
                <w:b/>
                <w:sz w:val="24"/>
                <w:szCs w:val="24"/>
              </w:rPr>
              <w:t>5.</w:t>
            </w:r>
          </w:p>
        </w:tc>
        <w:tc>
          <w:tcPr>
            <w:tcW w:w="4274" w:type="dxa"/>
          </w:tcPr>
          <w:p w:rsidR="00C43E49" w:rsidRPr="00C90C26" w:rsidRDefault="00C43E49" w:rsidP="00FF4D1B">
            <w:pPr>
              <w:pStyle w:val="NoSpacing1"/>
              <w:rPr>
                <w:rFonts w:ascii="Verdana" w:hAnsi="Verdana"/>
                <w:sz w:val="24"/>
                <w:szCs w:val="24"/>
              </w:rPr>
            </w:pPr>
            <w:r w:rsidRPr="00C90C26">
              <w:rPr>
                <w:rFonts w:ascii="Verdana" w:hAnsi="Verdana"/>
                <w:sz w:val="24"/>
                <w:szCs w:val="24"/>
              </w:rPr>
              <w:t>Нарушения зрения</w:t>
            </w:r>
          </w:p>
        </w:tc>
        <w:tc>
          <w:tcPr>
            <w:tcW w:w="2243" w:type="dxa"/>
          </w:tcPr>
          <w:p w:rsidR="00C43E49" w:rsidRPr="00C90C26" w:rsidRDefault="00C43E49" w:rsidP="00FF4D1B">
            <w:pPr>
              <w:pStyle w:val="NoSpacing1"/>
              <w:jc w:val="center"/>
              <w:rPr>
                <w:rFonts w:ascii="Verdana" w:hAnsi="Verdana"/>
                <w:b/>
                <w:sz w:val="24"/>
                <w:szCs w:val="24"/>
              </w:rPr>
            </w:pPr>
            <w:r w:rsidRPr="00C90C26">
              <w:rPr>
                <w:rFonts w:ascii="Verdana" w:hAnsi="Verdana"/>
                <w:b/>
                <w:sz w:val="24"/>
                <w:szCs w:val="24"/>
              </w:rPr>
              <w:t>2</w:t>
            </w:r>
          </w:p>
        </w:tc>
        <w:tc>
          <w:tcPr>
            <w:tcW w:w="2568" w:type="dxa"/>
          </w:tcPr>
          <w:p w:rsidR="00C43E49" w:rsidRPr="00C90C26" w:rsidRDefault="00C43E49" w:rsidP="00FF4D1B">
            <w:pPr>
              <w:pStyle w:val="NoSpacing1"/>
              <w:jc w:val="center"/>
              <w:rPr>
                <w:rFonts w:ascii="Verdana" w:hAnsi="Verdana"/>
                <w:b/>
                <w:sz w:val="24"/>
                <w:szCs w:val="24"/>
              </w:rPr>
            </w:pPr>
            <w:r w:rsidRPr="00C90C26">
              <w:rPr>
                <w:rFonts w:ascii="Verdana" w:hAnsi="Verdana"/>
                <w:b/>
                <w:sz w:val="24"/>
                <w:szCs w:val="24"/>
              </w:rPr>
              <w:t>2</w:t>
            </w:r>
          </w:p>
        </w:tc>
      </w:tr>
      <w:tr w:rsidR="00C43E49" w:rsidRPr="00C90C26" w:rsidTr="00FF4D1B">
        <w:tc>
          <w:tcPr>
            <w:tcW w:w="537" w:type="dxa"/>
          </w:tcPr>
          <w:p w:rsidR="00C43E49" w:rsidRPr="00C90C26" w:rsidRDefault="00C43E49" w:rsidP="00FF4D1B">
            <w:pPr>
              <w:pStyle w:val="NoSpacing1"/>
              <w:rPr>
                <w:rFonts w:ascii="Verdana" w:hAnsi="Verdana"/>
                <w:b/>
                <w:sz w:val="24"/>
                <w:szCs w:val="24"/>
              </w:rPr>
            </w:pPr>
            <w:r w:rsidRPr="00C90C26">
              <w:rPr>
                <w:rFonts w:ascii="Verdana" w:hAnsi="Verdana"/>
                <w:b/>
                <w:sz w:val="24"/>
                <w:szCs w:val="24"/>
              </w:rPr>
              <w:t>6.</w:t>
            </w:r>
          </w:p>
        </w:tc>
        <w:tc>
          <w:tcPr>
            <w:tcW w:w="4274" w:type="dxa"/>
          </w:tcPr>
          <w:p w:rsidR="00C43E49" w:rsidRPr="00C90C26" w:rsidRDefault="00C43E49" w:rsidP="00FF4D1B">
            <w:pPr>
              <w:pStyle w:val="NoSpacing1"/>
              <w:rPr>
                <w:rFonts w:ascii="Verdana" w:hAnsi="Verdana"/>
                <w:sz w:val="24"/>
                <w:szCs w:val="24"/>
              </w:rPr>
            </w:pPr>
            <w:r w:rsidRPr="00C90C26">
              <w:rPr>
                <w:rFonts w:ascii="Verdana" w:hAnsi="Verdana"/>
                <w:sz w:val="24"/>
                <w:szCs w:val="24"/>
              </w:rPr>
              <w:t>Нарушения слуха</w:t>
            </w:r>
          </w:p>
        </w:tc>
        <w:tc>
          <w:tcPr>
            <w:tcW w:w="2243" w:type="dxa"/>
          </w:tcPr>
          <w:p w:rsidR="00C43E49" w:rsidRPr="00C90C26" w:rsidRDefault="00C43E49" w:rsidP="00FF4D1B">
            <w:pPr>
              <w:pStyle w:val="NoSpacing1"/>
              <w:jc w:val="center"/>
              <w:rPr>
                <w:rFonts w:ascii="Verdana" w:hAnsi="Verdana"/>
                <w:b/>
                <w:sz w:val="24"/>
                <w:szCs w:val="24"/>
              </w:rPr>
            </w:pPr>
            <w:r w:rsidRPr="00C90C26">
              <w:rPr>
                <w:rFonts w:ascii="Verdana" w:hAnsi="Verdana"/>
                <w:b/>
                <w:sz w:val="24"/>
                <w:szCs w:val="24"/>
              </w:rPr>
              <w:t>3</w:t>
            </w:r>
          </w:p>
        </w:tc>
        <w:tc>
          <w:tcPr>
            <w:tcW w:w="2568" w:type="dxa"/>
          </w:tcPr>
          <w:p w:rsidR="00C43E49" w:rsidRPr="00C90C26" w:rsidRDefault="00C43E49" w:rsidP="00FF4D1B">
            <w:pPr>
              <w:pStyle w:val="NoSpacing1"/>
              <w:jc w:val="center"/>
              <w:rPr>
                <w:rFonts w:ascii="Verdana" w:hAnsi="Verdana"/>
                <w:b/>
                <w:sz w:val="24"/>
                <w:szCs w:val="24"/>
              </w:rPr>
            </w:pPr>
            <w:r w:rsidRPr="00C90C26">
              <w:rPr>
                <w:rFonts w:ascii="Verdana" w:hAnsi="Verdana"/>
                <w:b/>
                <w:sz w:val="24"/>
                <w:szCs w:val="24"/>
              </w:rPr>
              <w:t>4</w:t>
            </w:r>
          </w:p>
        </w:tc>
      </w:tr>
      <w:tr w:rsidR="00C43E49" w:rsidRPr="00C90C26" w:rsidTr="00FF4D1B">
        <w:tc>
          <w:tcPr>
            <w:tcW w:w="537" w:type="dxa"/>
          </w:tcPr>
          <w:p w:rsidR="00C43E49" w:rsidRPr="00C90C26" w:rsidRDefault="00C43E49" w:rsidP="00FF4D1B">
            <w:pPr>
              <w:pStyle w:val="NoSpacing1"/>
              <w:rPr>
                <w:rFonts w:ascii="Verdana" w:hAnsi="Verdana"/>
                <w:b/>
                <w:sz w:val="24"/>
                <w:szCs w:val="24"/>
              </w:rPr>
            </w:pPr>
            <w:r w:rsidRPr="00C90C26">
              <w:rPr>
                <w:rFonts w:ascii="Verdana" w:hAnsi="Verdana"/>
                <w:b/>
                <w:sz w:val="24"/>
                <w:szCs w:val="24"/>
              </w:rPr>
              <w:t>7.</w:t>
            </w:r>
          </w:p>
        </w:tc>
        <w:tc>
          <w:tcPr>
            <w:tcW w:w="4274" w:type="dxa"/>
          </w:tcPr>
          <w:p w:rsidR="00C43E49" w:rsidRPr="00C90C26" w:rsidRDefault="00C43E49" w:rsidP="00FF4D1B">
            <w:pPr>
              <w:spacing w:after="0" w:line="240" w:lineRule="auto"/>
              <w:jc w:val="both"/>
              <w:rPr>
                <w:rFonts w:ascii="Verdana" w:hAnsi="Verdana"/>
                <w:sz w:val="24"/>
                <w:szCs w:val="24"/>
                <w:lang w:val="ru-RU"/>
              </w:rPr>
            </w:pPr>
            <w:r w:rsidRPr="00C90C26">
              <w:rPr>
                <w:rFonts w:ascii="Verdana" w:hAnsi="Verdana"/>
                <w:sz w:val="24"/>
                <w:szCs w:val="24"/>
                <w:lang w:val="ru-RU"/>
              </w:rPr>
              <w:t xml:space="preserve">Эмоциональные и поведенческие расстройства </w:t>
            </w:r>
          </w:p>
        </w:tc>
        <w:tc>
          <w:tcPr>
            <w:tcW w:w="2243" w:type="dxa"/>
          </w:tcPr>
          <w:p w:rsidR="00C43E49" w:rsidRPr="00C90C26" w:rsidRDefault="00C43E49" w:rsidP="00FF4D1B">
            <w:pPr>
              <w:pStyle w:val="NoSpacing1"/>
              <w:jc w:val="center"/>
              <w:rPr>
                <w:rFonts w:ascii="Verdana" w:hAnsi="Verdana"/>
                <w:b/>
                <w:sz w:val="24"/>
                <w:szCs w:val="24"/>
              </w:rPr>
            </w:pPr>
            <w:r w:rsidRPr="00C90C26">
              <w:rPr>
                <w:rFonts w:ascii="Verdana" w:hAnsi="Verdana"/>
                <w:b/>
                <w:sz w:val="24"/>
                <w:szCs w:val="24"/>
              </w:rPr>
              <w:t>17</w:t>
            </w:r>
          </w:p>
        </w:tc>
        <w:tc>
          <w:tcPr>
            <w:tcW w:w="2568" w:type="dxa"/>
          </w:tcPr>
          <w:p w:rsidR="00C43E49" w:rsidRPr="00C90C26" w:rsidRDefault="00C43E49" w:rsidP="00FF4D1B">
            <w:pPr>
              <w:pStyle w:val="NoSpacing1"/>
              <w:jc w:val="center"/>
              <w:rPr>
                <w:rFonts w:ascii="Verdana" w:hAnsi="Verdana"/>
                <w:b/>
                <w:sz w:val="24"/>
                <w:szCs w:val="24"/>
              </w:rPr>
            </w:pPr>
            <w:r w:rsidRPr="00C90C26">
              <w:rPr>
                <w:rFonts w:ascii="Verdana" w:hAnsi="Verdana"/>
                <w:b/>
                <w:sz w:val="24"/>
                <w:szCs w:val="24"/>
              </w:rPr>
              <w:t>23</w:t>
            </w:r>
          </w:p>
        </w:tc>
      </w:tr>
    </w:tbl>
    <w:p w:rsidR="00C43E49" w:rsidRPr="00C90C26" w:rsidRDefault="00C43E49" w:rsidP="00C43E49">
      <w:pPr>
        <w:shd w:val="clear" w:color="auto" w:fill="FFFFFF"/>
        <w:spacing w:after="0" w:line="300" w:lineRule="auto"/>
        <w:jc w:val="both"/>
        <w:rPr>
          <w:rFonts w:ascii="Verdana" w:hAnsi="Verdana"/>
          <w:b/>
          <w:color w:val="1F497D" w:themeColor="text2"/>
          <w:sz w:val="24"/>
          <w:szCs w:val="24"/>
          <w:lang w:val="ru-RU"/>
        </w:rPr>
      </w:pPr>
    </w:p>
    <w:p w:rsidR="00C43E49" w:rsidRPr="00C90C26" w:rsidRDefault="00C43E49" w:rsidP="00C43E49">
      <w:pPr>
        <w:shd w:val="clear" w:color="auto" w:fill="FFFFFF"/>
        <w:spacing w:after="0" w:line="300" w:lineRule="auto"/>
        <w:jc w:val="both"/>
        <w:rPr>
          <w:rFonts w:ascii="Verdana" w:eastAsia="Times New Roman" w:hAnsi="Verdana" w:cs="Arial"/>
          <w:color w:val="222222"/>
          <w:sz w:val="24"/>
          <w:szCs w:val="24"/>
          <w:lang w:val="ru-RU"/>
        </w:rPr>
      </w:pPr>
      <w:r w:rsidRPr="00C90C26">
        <w:rPr>
          <w:rFonts w:ascii="Verdana" w:hAnsi="Verdana"/>
          <w:b/>
          <w:color w:val="1F497D" w:themeColor="text2"/>
          <w:sz w:val="24"/>
          <w:szCs w:val="24"/>
          <w:lang w:val="ru-RU"/>
        </w:rPr>
        <w:t xml:space="preserve">Доступность является практически первым условием </w:t>
      </w:r>
      <w:r w:rsidRPr="00C90C26">
        <w:rPr>
          <w:rFonts w:ascii="Verdana" w:eastAsia="Times New Roman" w:hAnsi="Verdana" w:cs="Arial"/>
          <w:color w:val="222222"/>
          <w:sz w:val="24"/>
          <w:szCs w:val="24"/>
          <w:lang w:val="ru-RU"/>
        </w:rPr>
        <w:t xml:space="preserve">для того, чтобы можно было в дальнейшем говорить о школьной/социальной интеграции. Если каждый ребенок сможет следовать из дома в школу, </w:t>
      </w:r>
      <w:r w:rsidRPr="00C90C26">
        <w:rPr>
          <w:rFonts w:ascii="Verdana" w:eastAsia="Times New Roman" w:hAnsi="Verdana" w:cs="Arial"/>
          <w:color w:val="222222"/>
          <w:sz w:val="24"/>
          <w:szCs w:val="24"/>
          <w:lang w:val="ru-RU"/>
        </w:rPr>
        <w:lastRenderedPageBreak/>
        <w:t xml:space="preserve">сможет осуществлять свою деятельность, </w:t>
      </w:r>
      <w:proofErr w:type="gramStart"/>
      <w:r w:rsidRPr="00C90C26">
        <w:rPr>
          <w:rFonts w:ascii="Verdana" w:eastAsia="Times New Roman" w:hAnsi="Verdana" w:cs="Arial"/>
          <w:color w:val="222222"/>
          <w:sz w:val="24"/>
          <w:szCs w:val="24"/>
          <w:lang w:val="ru-RU"/>
        </w:rPr>
        <w:t>используя адекватные вспомогательные технологии и</w:t>
      </w:r>
      <w:proofErr w:type="gramEnd"/>
      <w:r w:rsidRPr="00C90C26">
        <w:rPr>
          <w:rFonts w:ascii="Verdana" w:eastAsia="Times New Roman" w:hAnsi="Verdana" w:cs="Arial"/>
          <w:color w:val="222222"/>
          <w:sz w:val="24"/>
          <w:szCs w:val="24"/>
          <w:lang w:val="ru-RU"/>
        </w:rPr>
        <w:t xml:space="preserve"> будет иметь доступ к другим общественным услугам, предоставляемым государственными органами – только тогда можно будет говорить об участии в общественной жизни.</w:t>
      </w:r>
    </w:p>
    <w:p w:rsidR="00C43E49" w:rsidRPr="00C90C26" w:rsidRDefault="00C43E49" w:rsidP="00C43E49">
      <w:pPr>
        <w:shd w:val="clear" w:color="auto" w:fill="FFFFFF"/>
        <w:spacing w:after="0" w:line="300" w:lineRule="auto"/>
        <w:jc w:val="both"/>
        <w:rPr>
          <w:rFonts w:ascii="Verdana" w:eastAsia="Times New Roman" w:hAnsi="Verdana" w:cs="Arial"/>
          <w:color w:val="222222"/>
          <w:sz w:val="24"/>
          <w:szCs w:val="24"/>
          <w:lang w:val="ru-RU"/>
        </w:rPr>
      </w:pPr>
      <w:r w:rsidRPr="00C90C26">
        <w:rPr>
          <w:rFonts w:ascii="Verdana" w:eastAsia="Times New Roman" w:hAnsi="Verdana" w:cs="Arial"/>
          <w:color w:val="222222"/>
          <w:sz w:val="24"/>
          <w:szCs w:val="24"/>
          <w:lang w:val="ru-RU"/>
        </w:rPr>
        <w:t>В ходе проведенного СПП исследования «</w:t>
      </w:r>
      <w:r w:rsidRPr="00C90C26">
        <w:rPr>
          <w:rFonts w:ascii="Verdana" w:eastAsia="Times New Roman" w:hAnsi="Verdana" w:cs="Arial"/>
          <w:i/>
          <w:color w:val="222222"/>
          <w:sz w:val="24"/>
          <w:szCs w:val="24"/>
          <w:lang w:val="ru-RU"/>
        </w:rPr>
        <w:t xml:space="preserve">Анализ доступности </w:t>
      </w:r>
      <w:proofErr w:type="spellStart"/>
      <w:r w:rsidRPr="00C90C26">
        <w:rPr>
          <w:rFonts w:ascii="Verdana" w:eastAsia="Times New Roman" w:hAnsi="Verdana" w:cs="Arial"/>
          <w:i/>
          <w:color w:val="222222"/>
          <w:sz w:val="24"/>
          <w:szCs w:val="24"/>
          <w:lang w:val="ru-RU"/>
        </w:rPr>
        <w:t>доуниверситетских</w:t>
      </w:r>
      <w:proofErr w:type="spellEnd"/>
      <w:r w:rsidRPr="00C90C26">
        <w:rPr>
          <w:rFonts w:ascii="Verdana" w:eastAsia="Times New Roman" w:hAnsi="Verdana" w:cs="Arial"/>
          <w:i/>
          <w:color w:val="222222"/>
          <w:sz w:val="24"/>
          <w:szCs w:val="24"/>
          <w:lang w:val="ru-RU"/>
        </w:rPr>
        <w:t xml:space="preserve"> учебных заведений </w:t>
      </w:r>
      <w:proofErr w:type="spellStart"/>
      <w:r w:rsidRPr="00C90C26">
        <w:rPr>
          <w:rFonts w:ascii="Verdana" w:eastAsia="Times New Roman" w:hAnsi="Verdana" w:cs="Arial"/>
          <w:i/>
          <w:color w:val="222222"/>
          <w:sz w:val="24"/>
          <w:szCs w:val="24"/>
          <w:lang w:val="ru-RU"/>
        </w:rPr>
        <w:t>мун</w:t>
      </w:r>
      <w:proofErr w:type="spellEnd"/>
      <w:r w:rsidRPr="00C90C26">
        <w:rPr>
          <w:rFonts w:ascii="Verdana" w:eastAsia="Times New Roman" w:hAnsi="Verdana" w:cs="Arial"/>
          <w:i/>
          <w:color w:val="222222"/>
          <w:sz w:val="24"/>
          <w:szCs w:val="24"/>
          <w:lang w:val="ru-RU"/>
        </w:rPr>
        <w:t xml:space="preserve">. </w:t>
      </w:r>
      <w:proofErr w:type="spellStart"/>
      <w:r w:rsidRPr="00C90C26">
        <w:rPr>
          <w:rFonts w:ascii="Verdana" w:eastAsia="Times New Roman" w:hAnsi="Verdana" w:cs="Arial"/>
          <w:i/>
          <w:color w:val="222222"/>
          <w:sz w:val="24"/>
          <w:szCs w:val="24"/>
          <w:lang w:val="ru-RU"/>
        </w:rPr>
        <w:t>Бэлць</w:t>
      </w:r>
      <w:proofErr w:type="spellEnd"/>
      <w:r w:rsidRPr="00C90C26">
        <w:rPr>
          <w:rFonts w:ascii="Verdana" w:eastAsia="Times New Roman" w:hAnsi="Verdana" w:cs="Arial"/>
          <w:i/>
          <w:color w:val="222222"/>
          <w:sz w:val="24"/>
          <w:szCs w:val="24"/>
          <w:lang w:val="ru-RU"/>
        </w:rPr>
        <w:t xml:space="preserve"> для детей/лиц с ограниченными возможностями»</w:t>
      </w:r>
      <w:r w:rsidRPr="00C90C26">
        <w:rPr>
          <w:rFonts w:ascii="Verdana" w:eastAsia="Times New Roman" w:hAnsi="Verdana" w:cs="Arial"/>
          <w:color w:val="222222"/>
          <w:sz w:val="24"/>
          <w:szCs w:val="24"/>
          <w:lang w:val="ru-RU"/>
        </w:rPr>
        <w:t xml:space="preserve"> (X.2016) было установлено следующее:</w:t>
      </w:r>
    </w:p>
    <w:p w:rsidR="00C43E49" w:rsidRPr="00C90C26" w:rsidRDefault="00C43E49" w:rsidP="00C43E49">
      <w:pPr>
        <w:pStyle w:val="a6"/>
        <w:numPr>
          <w:ilvl w:val="0"/>
          <w:numId w:val="18"/>
        </w:numPr>
        <w:shd w:val="clear" w:color="auto" w:fill="FFFFFF"/>
        <w:spacing w:after="0" w:line="300" w:lineRule="auto"/>
        <w:jc w:val="both"/>
        <w:rPr>
          <w:rFonts w:ascii="Verdana" w:eastAsia="Times New Roman" w:hAnsi="Verdana" w:cs="Arial"/>
          <w:color w:val="222222"/>
          <w:sz w:val="24"/>
          <w:szCs w:val="24"/>
          <w:lang w:val="ru-RU"/>
        </w:rPr>
      </w:pPr>
      <w:r w:rsidRPr="00C90C26">
        <w:rPr>
          <w:rFonts w:ascii="Verdana" w:eastAsia="Times New Roman" w:hAnsi="Verdana" w:cs="Arial"/>
          <w:color w:val="222222"/>
          <w:sz w:val="24"/>
          <w:szCs w:val="24"/>
          <w:lang w:val="ru-RU"/>
        </w:rPr>
        <w:t xml:space="preserve">были проведены архитектурные проверки 70 зданий </w:t>
      </w:r>
      <w:proofErr w:type="spellStart"/>
      <w:proofErr w:type="gramStart"/>
      <w:r w:rsidRPr="00C90C26">
        <w:rPr>
          <w:rFonts w:ascii="Verdana" w:eastAsia="Times New Roman" w:hAnsi="Verdana" w:cs="Arial"/>
          <w:color w:val="222222"/>
          <w:sz w:val="24"/>
          <w:szCs w:val="24"/>
          <w:lang w:val="ru-RU"/>
        </w:rPr>
        <w:t>до</w:t>
      </w:r>
      <w:r w:rsidR="006E56F7">
        <w:rPr>
          <w:rFonts w:ascii="Verdana" w:eastAsia="Times New Roman" w:hAnsi="Verdana" w:cs="Arial"/>
          <w:color w:val="222222"/>
          <w:sz w:val="24"/>
          <w:szCs w:val="24"/>
          <w:lang w:val="ru-RU"/>
        </w:rPr>
        <w:t>-</w:t>
      </w:r>
      <w:r w:rsidRPr="00C90C26">
        <w:rPr>
          <w:rFonts w:ascii="Verdana" w:eastAsia="Times New Roman" w:hAnsi="Verdana" w:cs="Arial"/>
          <w:color w:val="222222"/>
          <w:sz w:val="24"/>
          <w:szCs w:val="24"/>
          <w:lang w:val="ru-RU"/>
        </w:rPr>
        <w:t>университетских</w:t>
      </w:r>
      <w:proofErr w:type="spellEnd"/>
      <w:proofErr w:type="gramEnd"/>
      <w:r w:rsidRPr="00C90C26">
        <w:rPr>
          <w:rFonts w:ascii="Verdana" w:eastAsia="Times New Roman" w:hAnsi="Verdana" w:cs="Arial"/>
          <w:color w:val="222222"/>
          <w:sz w:val="24"/>
          <w:szCs w:val="24"/>
          <w:lang w:val="ru-RU"/>
        </w:rPr>
        <w:t xml:space="preserve"> учебных заведений,</w:t>
      </w:r>
    </w:p>
    <w:p w:rsidR="00C43E49" w:rsidRPr="00C90C26" w:rsidRDefault="00C43E49" w:rsidP="00C43E49">
      <w:pPr>
        <w:pStyle w:val="a6"/>
        <w:numPr>
          <w:ilvl w:val="0"/>
          <w:numId w:val="18"/>
        </w:numPr>
        <w:shd w:val="clear" w:color="auto" w:fill="FFFFFF"/>
        <w:spacing w:after="0" w:line="300" w:lineRule="auto"/>
        <w:jc w:val="both"/>
        <w:rPr>
          <w:rFonts w:ascii="Verdana" w:eastAsia="Times New Roman" w:hAnsi="Verdana" w:cs="Arial"/>
          <w:color w:val="222222"/>
          <w:sz w:val="24"/>
          <w:szCs w:val="24"/>
          <w:lang w:val="ru-RU"/>
        </w:rPr>
      </w:pPr>
      <w:r w:rsidRPr="00C90C26">
        <w:rPr>
          <w:rFonts w:ascii="Verdana" w:eastAsia="Times New Roman" w:hAnsi="Verdana" w:cs="Arial"/>
          <w:color w:val="222222"/>
          <w:sz w:val="24"/>
          <w:szCs w:val="24"/>
          <w:lang w:val="ru-RU"/>
        </w:rPr>
        <w:t>подъездные пандусы установлены только в 7 учебных заведениях,</w:t>
      </w:r>
    </w:p>
    <w:p w:rsidR="00C43E49" w:rsidRPr="00C90C26" w:rsidRDefault="00C43E49" w:rsidP="00C43E49">
      <w:pPr>
        <w:pStyle w:val="a6"/>
        <w:numPr>
          <w:ilvl w:val="0"/>
          <w:numId w:val="18"/>
        </w:numPr>
        <w:shd w:val="clear" w:color="auto" w:fill="FFFFFF"/>
        <w:spacing w:after="0" w:line="300" w:lineRule="auto"/>
        <w:jc w:val="both"/>
        <w:rPr>
          <w:rFonts w:ascii="Verdana" w:eastAsia="Times New Roman" w:hAnsi="Verdana" w:cs="Arial"/>
          <w:color w:val="222222"/>
          <w:sz w:val="24"/>
          <w:szCs w:val="24"/>
          <w:lang w:val="ru-RU"/>
        </w:rPr>
      </w:pPr>
      <w:r w:rsidRPr="00C90C26">
        <w:rPr>
          <w:rFonts w:ascii="Verdana" w:eastAsia="Times New Roman" w:hAnsi="Verdana" w:cs="Arial"/>
          <w:color w:val="222222"/>
          <w:sz w:val="24"/>
          <w:szCs w:val="24"/>
          <w:lang w:val="ru-RU"/>
        </w:rPr>
        <w:t>ни в одном учебном заведении</w:t>
      </w:r>
      <w:r w:rsidR="006E56F7">
        <w:rPr>
          <w:rFonts w:ascii="Verdana" w:eastAsia="Times New Roman" w:hAnsi="Verdana" w:cs="Arial"/>
          <w:color w:val="222222"/>
          <w:sz w:val="24"/>
          <w:szCs w:val="24"/>
          <w:lang w:val="ru-RU"/>
        </w:rPr>
        <w:t>,</w:t>
      </w:r>
      <w:r w:rsidRPr="00C90C26">
        <w:rPr>
          <w:rFonts w:ascii="Verdana" w:eastAsia="Times New Roman" w:hAnsi="Verdana" w:cs="Arial"/>
          <w:color w:val="222222"/>
          <w:sz w:val="24"/>
          <w:szCs w:val="24"/>
          <w:lang w:val="ru-RU"/>
        </w:rPr>
        <w:t xml:space="preserve"> подведомственном Управлению образования, молодежи и спорта </w:t>
      </w:r>
      <w:proofErr w:type="spellStart"/>
      <w:r w:rsidRPr="00C90C26">
        <w:rPr>
          <w:rFonts w:ascii="Verdana" w:eastAsia="Times New Roman" w:hAnsi="Verdana" w:cs="Arial"/>
          <w:color w:val="222222"/>
          <w:sz w:val="24"/>
          <w:szCs w:val="24"/>
          <w:lang w:val="ru-RU"/>
        </w:rPr>
        <w:t>Бэлць</w:t>
      </w:r>
      <w:proofErr w:type="spellEnd"/>
      <w:r w:rsidRPr="00C90C26">
        <w:rPr>
          <w:rFonts w:ascii="Verdana" w:eastAsia="Times New Roman" w:hAnsi="Verdana" w:cs="Arial"/>
          <w:color w:val="222222"/>
          <w:sz w:val="24"/>
          <w:szCs w:val="24"/>
          <w:lang w:val="ru-RU"/>
        </w:rPr>
        <w:t>, нет полностью адаптированного туалета, согласно стандартам,</w:t>
      </w:r>
    </w:p>
    <w:p w:rsidR="00C43E49" w:rsidRPr="00C90C26" w:rsidRDefault="00C43E49" w:rsidP="00C43E49">
      <w:pPr>
        <w:pStyle w:val="a6"/>
        <w:numPr>
          <w:ilvl w:val="0"/>
          <w:numId w:val="18"/>
        </w:numPr>
        <w:shd w:val="clear" w:color="auto" w:fill="FFFFFF"/>
        <w:spacing w:after="0" w:line="300" w:lineRule="auto"/>
        <w:jc w:val="both"/>
        <w:rPr>
          <w:rFonts w:ascii="Verdana" w:eastAsia="Times New Roman" w:hAnsi="Verdana" w:cs="Arial"/>
          <w:color w:val="222222"/>
          <w:sz w:val="24"/>
          <w:szCs w:val="24"/>
          <w:lang w:val="ru-RU"/>
        </w:rPr>
      </w:pPr>
      <w:r w:rsidRPr="00C90C26">
        <w:rPr>
          <w:rFonts w:ascii="Verdana" w:eastAsia="Times New Roman" w:hAnsi="Verdana" w:cs="Arial"/>
          <w:color w:val="222222"/>
          <w:sz w:val="24"/>
          <w:szCs w:val="24"/>
          <w:lang w:val="ru-RU"/>
        </w:rPr>
        <w:t>требования к настенным указателям (размещены на одном уровне, на высоте 1,3 – 1,6 м от пола) соблюдаются в большинстве учебных заведений,</w:t>
      </w:r>
    </w:p>
    <w:p w:rsidR="00C43E49" w:rsidRPr="00C90C26" w:rsidRDefault="00C43E49" w:rsidP="00C43E49">
      <w:pPr>
        <w:pStyle w:val="a6"/>
        <w:numPr>
          <w:ilvl w:val="0"/>
          <w:numId w:val="18"/>
        </w:numPr>
        <w:shd w:val="clear" w:color="auto" w:fill="FFFFFF"/>
        <w:spacing w:after="0" w:line="300" w:lineRule="auto"/>
        <w:jc w:val="both"/>
        <w:rPr>
          <w:rFonts w:ascii="Verdana" w:eastAsia="Times New Roman" w:hAnsi="Verdana" w:cs="Arial"/>
          <w:color w:val="222222"/>
          <w:sz w:val="24"/>
          <w:szCs w:val="24"/>
          <w:lang w:val="ru-RU"/>
        </w:rPr>
      </w:pPr>
      <w:r w:rsidRPr="00C90C26">
        <w:rPr>
          <w:rFonts w:ascii="Verdana" w:eastAsia="Times New Roman" w:hAnsi="Verdana" w:cs="Arial"/>
          <w:color w:val="222222"/>
          <w:sz w:val="24"/>
          <w:szCs w:val="24"/>
          <w:lang w:val="ru-RU"/>
        </w:rPr>
        <w:t xml:space="preserve">во всех дошкольных учреждениях есть зрительный контраст между площадкой и ступеньками, однако первая и последняя ступенька не </w:t>
      </w:r>
      <w:proofErr w:type="gramStart"/>
      <w:r w:rsidR="006E56F7">
        <w:rPr>
          <w:rFonts w:ascii="Verdana" w:eastAsia="Times New Roman" w:hAnsi="Verdana" w:cs="Arial"/>
          <w:color w:val="222222"/>
          <w:sz w:val="24"/>
          <w:szCs w:val="24"/>
          <w:lang w:val="ru-RU"/>
        </w:rPr>
        <w:t>размечены</w:t>
      </w:r>
      <w:proofErr w:type="gramEnd"/>
      <w:r w:rsidRPr="00C90C26">
        <w:rPr>
          <w:rFonts w:ascii="Verdana" w:eastAsia="Times New Roman" w:hAnsi="Verdana" w:cs="Arial"/>
          <w:color w:val="222222"/>
          <w:sz w:val="24"/>
          <w:szCs w:val="24"/>
          <w:lang w:val="ru-RU"/>
        </w:rPr>
        <w:t>,</w:t>
      </w:r>
    </w:p>
    <w:p w:rsidR="00C43E49" w:rsidRPr="00C90C26" w:rsidRDefault="00C43E49" w:rsidP="00C43E49">
      <w:pPr>
        <w:pStyle w:val="a6"/>
        <w:numPr>
          <w:ilvl w:val="0"/>
          <w:numId w:val="18"/>
        </w:numPr>
        <w:shd w:val="clear" w:color="auto" w:fill="FFFFFF"/>
        <w:spacing w:after="0" w:line="300" w:lineRule="auto"/>
        <w:jc w:val="both"/>
        <w:rPr>
          <w:rFonts w:ascii="Times New Roman" w:hAnsi="Times New Roman"/>
          <w:sz w:val="24"/>
          <w:szCs w:val="24"/>
          <w:lang w:val="ru-RU"/>
        </w:rPr>
      </w:pPr>
      <w:proofErr w:type="gramStart"/>
      <w:r w:rsidRPr="00C90C26">
        <w:rPr>
          <w:rFonts w:ascii="Verdana" w:eastAsia="Times New Roman" w:hAnsi="Verdana" w:cs="Arial"/>
          <w:color w:val="222222"/>
          <w:sz w:val="24"/>
          <w:szCs w:val="24"/>
          <w:lang w:val="ru-RU"/>
        </w:rPr>
        <w:t xml:space="preserve">по поводу вспомогательных технологий для облегчения общения, адаптированных к потребностям детей / лиц с ограниченными возможностями, отметим, что существует много возможностей для их разумного приспособления, а именно: в учреждениях, где есть </w:t>
      </w:r>
      <w:proofErr w:type="spellStart"/>
      <w:r w:rsidRPr="00C90C26">
        <w:rPr>
          <w:rFonts w:ascii="Verdana" w:eastAsia="Times New Roman" w:hAnsi="Verdana" w:cs="Arial"/>
          <w:color w:val="222222"/>
          <w:sz w:val="24"/>
          <w:szCs w:val="24"/>
          <w:lang w:val="ru-RU"/>
        </w:rPr>
        <w:t>мультимедийн</w:t>
      </w:r>
      <w:r w:rsidR="00C90C26">
        <w:rPr>
          <w:rFonts w:ascii="Verdana" w:eastAsia="Times New Roman" w:hAnsi="Verdana" w:cs="Arial"/>
          <w:color w:val="222222"/>
          <w:sz w:val="24"/>
          <w:szCs w:val="24"/>
          <w:lang w:val="ru-RU"/>
        </w:rPr>
        <w:t>ы</w:t>
      </w:r>
      <w:r w:rsidRPr="00C90C26">
        <w:rPr>
          <w:rFonts w:ascii="Verdana" w:eastAsia="Times New Roman" w:hAnsi="Verdana" w:cs="Arial"/>
          <w:color w:val="222222"/>
          <w:sz w:val="24"/>
          <w:szCs w:val="24"/>
          <w:lang w:val="ru-RU"/>
        </w:rPr>
        <w:t>е</w:t>
      </w:r>
      <w:proofErr w:type="spellEnd"/>
      <w:r w:rsidRPr="00C90C26">
        <w:rPr>
          <w:rFonts w:ascii="Verdana" w:eastAsia="Times New Roman" w:hAnsi="Verdana" w:cs="Arial"/>
          <w:color w:val="222222"/>
          <w:sz w:val="24"/>
          <w:szCs w:val="24"/>
          <w:lang w:val="ru-RU"/>
        </w:rPr>
        <w:t xml:space="preserve"> залы</w:t>
      </w:r>
      <w:r w:rsidR="006E56F7">
        <w:rPr>
          <w:rFonts w:ascii="Verdana" w:eastAsia="Times New Roman" w:hAnsi="Verdana" w:cs="Arial"/>
          <w:color w:val="222222"/>
          <w:sz w:val="24"/>
          <w:szCs w:val="24"/>
          <w:lang w:val="ru-RU"/>
        </w:rPr>
        <w:t>,</w:t>
      </w:r>
      <w:r w:rsidRPr="00C90C26">
        <w:rPr>
          <w:rFonts w:ascii="Verdana" w:eastAsia="Times New Roman" w:hAnsi="Verdana" w:cs="Arial"/>
          <w:color w:val="222222"/>
          <w:sz w:val="24"/>
          <w:szCs w:val="24"/>
          <w:lang w:val="ru-RU"/>
        </w:rPr>
        <w:t xml:space="preserve"> или в классах, где дети с ограниченными возможностями используют компьютер, у этих детей есть возможность использовать функции читателей экрана, которые преобразуют текст;</w:t>
      </w:r>
      <w:proofErr w:type="gramEnd"/>
      <w:r w:rsidRPr="00C90C26">
        <w:rPr>
          <w:rFonts w:ascii="Verdana" w:eastAsia="Times New Roman" w:hAnsi="Verdana" w:cs="Arial"/>
          <w:color w:val="222222"/>
          <w:sz w:val="24"/>
          <w:szCs w:val="24"/>
          <w:lang w:val="ru-RU"/>
        </w:rPr>
        <w:t xml:space="preserve"> усилителя экрана – увеличивают текст; синтезаторов голоса - называемых </w:t>
      </w:r>
      <w:proofErr w:type="spellStart"/>
      <w:r w:rsidRPr="00C90C26">
        <w:rPr>
          <w:rFonts w:ascii="Verdana" w:eastAsia="Times New Roman" w:hAnsi="Verdana" w:cs="Arial"/>
          <w:color w:val="222222"/>
          <w:sz w:val="24"/>
          <w:szCs w:val="24"/>
          <w:lang w:val="ru-RU"/>
        </w:rPr>
        <w:t>Text-to-speech</w:t>
      </w:r>
      <w:proofErr w:type="spellEnd"/>
      <w:r w:rsidRPr="00C90C26">
        <w:rPr>
          <w:rFonts w:ascii="Verdana" w:eastAsia="Times New Roman" w:hAnsi="Verdana" w:cs="Arial"/>
          <w:color w:val="222222"/>
          <w:sz w:val="24"/>
          <w:szCs w:val="24"/>
          <w:lang w:val="ru-RU"/>
        </w:rPr>
        <w:t xml:space="preserve">; человек нажимает на кнопку, а система воспроизводит аудио буквы, числа и знаки препинания и т.д. </w:t>
      </w:r>
    </w:p>
    <w:p w:rsidR="00C43E49" w:rsidRPr="00C90C26" w:rsidRDefault="00C43E49" w:rsidP="00C43E49">
      <w:pPr>
        <w:spacing w:after="0" w:line="300" w:lineRule="auto"/>
        <w:jc w:val="both"/>
        <w:rPr>
          <w:rFonts w:ascii="Verdana" w:hAnsi="Verdana"/>
          <w:b/>
          <w:sz w:val="24"/>
          <w:szCs w:val="24"/>
          <w:lang w:val="ru-RU"/>
        </w:rPr>
      </w:pPr>
    </w:p>
    <w:p w:rsidR="00C43E49" w:rsidRPr="00C90C26" w:rsidRDefault="00C43E49" w:rsidP="00C43E49">
      <w:pPr>
        <w:spacing w:after="0" w:line="300" w:lineRule="auto"/>
        <w:jc w:val="both"/>
        <w:rPr>
          <w:rFonts w:ascii="Verdana" w:hAnsi="Verdana"/>
          <w:sz w:val="24"/>
          <w:szCs w:val="24"/>
          <w:lang w:val="ru-RU"/>
        </w:rPr>
      </w:pPr>
      <w:r w:rsidRPr="00C90C26">
        <w:rPr>
          <w:rFonts w:ascii="Verdana" w:hAnsi="Verdana"/>
          <w:b/>
          <w:color w:val="1F497D" w:themeColor="text2"/>
          <w:sz w:val="24"/>
          <w:szCs w:val="24"/>
          <w:lang w:val="ru-RU"/>
        </w:rPr>
        <w:t>Количество закрытых дел</w:t>
      </w:r>
      <w:r w:rsidRPr="00C90C26">
        <w:rPr>
          <w:rFonts w:ascii="Verdana" w:hAnsi="Verdana"/>
          <w:sz w:val="24"/>
          <w:szCs w:val="24"/>
          <w:lang w:val="ru-RU"/>
        </w:rPr>
        <w:t xml:space="preserve"> (дети выбыли из системы </w:t>
      </w:r>
      <w:proofErr w:type="spellStart"/>
      <w:r w:rsidRPr="00C90C26">
        <w:rPr>
          <w:rFonts w:ascii="Verdana" w:hAnsi="Verdana"/>
          <w:sz w:val="24"/>
          <w:szCs w:val="24"/>
          <w:lang w:val="ru-RU"/>
        </w:rPr>
        <w:t>психо</w:t>
      </w:r>
      <w:r w:rsidR="00C90C26">
        <w:rPr>
          <w:rFonts w:ascii="Verdana" w:hAnsi="Verdana"/>
          <w:sz w:val="24"/>
          <w:szCs w:val="24"/>
          <w:lang w:val="ru-RU"/>
        </w:rPr>
        <w:t>-</w:t>
      </w:r>
      <w:r w:rsidRPr="00C90C26">
        <w:rPr>
          <w:rFonts w:ascii="Verdana" w:hAnsi="Verdana"/>
          <w:sz w:val="24"/>
          <w:szCs w:val="24"/>
          <w:lang w:val="ru-RU"/>
        </w:rPr>
        <w:t>педагогической</w:t>
      </w:r>
      <w:proofErr w:type="spellEnd"/>
      <w:r w:rsidRPr="00C90C26">
        <w:rPr>
          <w:rFonts w:ascii="Verdana" w:hAnsi="Verdana"/>
          <w:sz w:val="24"/>
          <w:szCs w:val="24"/>
          <w:lang w:val="ru-RU"/>
        </w:rPr>
        <w:t xml:space="preserve"> помощи, при необходимости) – в общей сложности выбыли 8 детей из системы помощи.</w:t>
      </w:r>
    </w:p>
    <w:p w:rsidR="00C43E49" w:rsidRPr="00C90C26" w:rsidRDefault="00C43E49" w:rsidP="00236AF7">
      <w:pPr>
        <w:spacing w:after="0" w:line="264" w:lineRule="auto"/>
        <w:jc w:val="both"/>
        <w:rPr>
          <w:rFonts w:ascii="Verdana" w:hAnsi="Verdana"/>
          <w:sz w:val="24"/>
          <w:szCs w:val="24"/>
          <w:lang w:val="ru-RU"/>
        </w:rPr>
      </w:pPr>
      <w:r w:rsidRPr="00C90C26">
        <w:rPr>
          <w:rFonts w:ascii="Verdana" w:hAnsi="Verdana"/>
          <w:b/>
          <w:color w:val="1F497D" w:themeColor="text2"/>
          <w:sz w:val="24"/>
          <w:szCs w:val="24"/>
          <w:lang w:val="ru-RU"/>
        </w:rPr>
        <w:t xml:space="preserve">Трудности / препятствия </w:t>
      </w:r>
      <w:r w:rsidRPr="00C90C26">
        <w:rPr>
          <w:rFonts w:ascii="Verdana" w:hAnsi="Verdana"/>
          <w:sz w:val="24"/>
          <w:szCs w:val="24"/>
          <w:lang w:val="ru-RU"/>
        </w:rPr>
        <w:t xml:space="preserve">в организации и осуществлении </w:t>
      </w:r>
      <w:proofErr w:type="spellStart"/>
      <w:r w:rsidRPr="00C90C26">
        <w:rPr>
          <w:rFonts w:ascii="Verdana" w:hAnsi="Verdana"/>
          <w:sz w:val="24"/>
          <w:szCs w:val="24"/>
          <w:lang w:val="ru-RU"/>
        </w:rPr>
        <w:t>психо</w:t>
      </w:r>
      <w:r w:rsidR="00C90C26">
        <w:rPr>
          <w:rFonts w:ascii="Verdana" w:hAnsi="Verdana"/>
          <w:sz w:val="24"/>
          <w:szCs w:val="24"/>
          <w:lang w:val="ru-RU"/>
        </w:rPr>
        <w:t>-</w:t>
      </w:r>
      <w:r w:rsidRPr="00C90C26">
        <w:rPr>
          <w:rFonts w:ascii="Verdana" w:hAnsi="Verdana"/>
          <w:sz w:val="24"/>
          <w:szCs w:val="24"/>
          <w:lang w:val="ru-RU"/>
        </w:rPr>
        <w:t>педагогической</w:t>
      </w:r>
      <w:proofErr w:type="spellEnd"/>
      <w:r w:rsidRPr="00C90C26">
        <w:rPr>
          <w:rFonts w:ascii="Verdana" w:hAnsi="Verdana"/>
          <w:sz w:val="24"/>
          <w:szCs w:val="24"/>
          <w:lang w:val="ru-RU"/>
        </w:rPr>
        <w:t xml:space="preserve"> помощи:</w:t>
      </w:r>
    </w:p>
    <w:p w:rsidR="00C43E49" w:rsidRPr="00C90C26" w:rsidRDefault="00C43E49" w:rsidP="00236AF7">
      <w:pPr>
        <w:pStyle w:val="a6"/>
        <w:numPr>
          <w:ilvl w:val="0"/>
          <w:numId w:val="16"/>
        </w:numPr>
        <w:spacing w:after="0" w:line="264" w:lineRule="auto"/>
        <w:ind w:left="714" w:hanging="357"/>
        <w:jc w:val="both"/>
        <w:rPr>
          <w:rFonts w:ascii="Verdana" w:hAnsi="Verdana"/>
          <w:sz w:val="24"/>
          <w:szCs w:val="24"/>
          <w:lang w:val="ru-RU"/>
        </w:rPr>
      </w:pPr>
      <w:r w:rsidRPr="00C90C26">
        <w:rPr>
          <w:rFonts w:ascii="Verdana" w:hAnsi="Verdana"/>
          <w:sz w:val="24"/>
          <w:szCs w:val="24"/>
          <w:lang w:val="ru-RU"/>
        </w:rPr>
        <w:t>отсутствие специализированных услуг в учреждениях,</w:t>
      </w:r>
    </w:p>
    <w:p w:rsidR="00C43E49" w:rsidRPr="00C90C26" w:rsidRDefault="00C43E49" w:rsidP="00236AF7">
      <w:pPr>
        <w:pStyle w:val="a6"/>
        <w:numPr>
          <w:ilvl w:val="0"/>
          <w:numId w:val="16"/>
        </w:numPr>
        <w:spacing w:after="0" w:line="264" w:lineRule="auto"/>
        <w:ind w:left="714" w:hanging="357"/>
        <w:jc w:val="both"/>
        <w:rPr>
          <w:rFonts w:ascii="Verdana" w:hAnsi="Verdana"/>
          <w:sz w:val="24"/>
          <w:szCs w:val="24"/>
          <w:lang w:val="ru-RU"/>
        </w:rPr>
      </w:pPr>
      <w:r w:rsidRPr="00C90C26">
        <w:rPr>
          <w:rFonts w:ascii="Verdana" w:hAnsi="Verdana"/>
          <w:sz w:val="24"/>
          <w:szCs w:val="24"/>
          <w:lang w:val="ru-RU"/>
        </w:rPr>
        <w:lastRenderedPageBreak/>
        <w:t>большое количество бенефициаров СПП,</w:t>
      </w:r>
    </w:p>
    <w:p w:rsidR="00C43E49" w:rsidRPr="00C90C26" w:rsidRDefault="00C43E49" w:rsidP="00236AF7">
      <w:pPr>
        <w:pStyle w:val="a6"/>
        <w:numPr>
          <w:ilvl w:val="0"/>
          <w:numId w:val="16"/>
        </w:numPr>
        <w:spacing w:after="0" w:line="264" w:lineRule="auto"/>
        <w:ind w:left="714" w:hanging="357"/>
        <w:jc w:val="both"/>
        <w:rPr>
          <w:rFonts w:ascii="Verdana" w:hAnsi="Verdana"/>
          <w:sz w:val="24"/>
          <w:szCs w:val="24"/>
          <w:lang w:val="ru-RU"/>
        </w:rPr>
      </w:pPr>
      <w:r w:rsidRPr="00C90C26">
        <w:rPr>
          <w:rFonts w:ascii="Verdana" w:hAnsi="Verdana"/>
          <w:sz w:val="24"/>
          <w:szCs w:val="24"/>
          <w:lang w:val="ru-RU"/>
        </w:rPr>
        <w:t>недостаточное количество специалистов СПП,</w:t>
      </w:r>
    </w:p>
    <w:p w:rsidR="00C43E49" w:rsidRPr="00C90C26" w:rsidRDefault="00C43E49" w:rsidP="00236AF7">
      <w:pPr>
        <w:pStyle w:val="a6"/>
        <w:numPr>
          <w:ilvl w:val="0"/>
          <w:numId w:val="16"/>
        </w:numPr>
        <w:spacing w:after="0" w:line="264" w:lineRule="auto"/>
        <w:ind w:left="714" w:hanging="357"/>
        <w:jc w:val="both"/>
        <w:rPr>
          <w:rFonts w:ascii="Verdana" w:hAnsi="Verdana"/>
          <w:sz w:val="24"/>
          <w:szCs w:val="24"/>
          <w:lang w:val="ru-RU"/>
        </w:rPr>
      </w:pPr>
      <w:r w:rsidRPr="00C90C26">
        <w:rPr>
          <w:rFonts w:ascii="Verdana" w:hAnsi="Verdana"/>
          <w:sz w:val="24"/>
          <w:szCs w:val="24"/>
          <w:lang w:val="ru-RU"/>
        </w:rPr>
        <w:t>не покрывает потребности.</w:t>
      </w:r>
    </w:p>
    <w:p w:rsidR="00C43E49" w:rsidRPr="00C90C26" w:rsidRDefault="00C43E49" w:rsidP="00236AF7">
      <w:pPr>
        <w:shd w:val="clear" w:color="auto" w:fill="FFFFFF"/>
        <w:spacing w:after="0" w:line="264" w:lineRule="auto"/>
        <w:rPr>
          <w:rFonts w:ascii="Verdana" w:eastAsia="Times New Roman" w:hAnsi="Verdana" w:cs="Arial"/>
          <w:color w:val="222222"/>
          <w:sz w:val="24"/>
          <w:szCs w:val="24"/>
          <w:lang w:val="ru-RU"/>
        </w:rPr>
      </w:pPr>
    </w:p>
    <w:p w:rsidR="00C43E49" w:rsidRPr="00C90C26" w:rsidRDefault="00C43E49" w:rsidP="00236AF7">
      <w:pPr>
        <w:spacing w:after="0" w:line="264" w:lineRule="auto"/>
        <w:rPr>
          <w:rFonts w:ascii="Verdana" w:hAnsi="Verdana"/>
          <w:b/>
          <w:color w:val="1F497D" w:themeColor="text2"/>
          <w:sz w:val="24"/>
          <w:szCs w:val="24"/>
          <w:lang w:val="ru-RU"/>
        </w:rPr>
      </w:pPr>
      <w:r w:rsidRPr="00C90C26">
        <w:rPr>
          <w:rFonts w:ascii="Verdana" w:hAnsi="Verdana"/>
          <w:b/>
          <w:color w:val="1F497D" w:themeColor="text2"/>
          <w:sz w:val="24"/>
          <w:szCs w:val="24"/>
          <w:lang w:val="ru-RU"/>
        </w:rPr>
        <w:t xml:space="preserve">Слабые точки СПП </w:t>
      </w:r>
      <w:proofErr w:type="spellStart"/>
      <w:r w:rsidRPr="00C90C26">
        <w:rPr>
          <w:rFonts w:ascii="Verdana" w:hAnsi="Verdana"/>
          <w:b/>
          <w:color w:val="1F497D" w:themeColor="text2"/>
          <w:sz w:val="24"/>
          <w:szCs w:val="24"/>
          <w:lang w:val="ru-RU"/>
        </w:rPr>
        <w:t>Бэлць</w:t>
      </w:r>
      <w:proofErr w:type="spellEnd"/>
      <w:r w:rsidRPr="00C90C26">
        <w:rPr>
          <w:rFonts w:ascii="Verdana" w:hAnsi="Verdana"/>
          <w:b/>
          <w:color w:val="1F497D" w:themeColor="text2"/>
          <w:sz w:val="24"/>
          <w:szCs w:val="24"/>
          <w:lang w:val="ru-RU"/>
        </w:rPr>
        <w:t>:</w:t>
      </w:r>
    </w:p>
    <w:p w:rsidR="00C43E49" w:rsidRPr="00C90C26" w:rsidRDefault="00C43E49" w:rsidP="00236AF7">
      <w:pPr>
        <w:pStyle w:val="a6"/>
        <w:numPr>
          <w:ilvl w:val="0"/>
          <w:numId w:val="16"/>
        </w:numPr>
        <w:spacing w:after="0" w:line="264" w:lineRule="auto"/>
        <w:ind w:left="714" w:hanging="357"/>
        <w:jc w:val="both"/>
        <w:rPr>
          <w:rFonts w:ascii="Verdana" w:hAnsi="Verdana"/>
          <w:sz w:val="24"/>
          <w:szCs w:val="24"/>
          <w:lang w:val="ru-RU"/>
        </w:rPr>
      </w:pPr>
      <w:r w:rsidRPr="00C90C26">
        <w:rPr>
          <w:rFonts w:ascii="Verdana" w:hAnsi="Verdana"/>
          <w:sz w:val="24"/>
          <w:szCs w:val="24"/>
          <w:lang w:val="ru-RU"/>
        </w:rPr>
        <w:t>инфраструктура службы недоступна для детей/лиц с ограниченными возможностями,</w:t>
      </w:r>
    </w:p>
    <w:p w:rsidR="00C43E49" w:rsidRPr="00C90C26" w:rsidRDefault="00C43E49" w:rsidP="00236AF7">
      <w:pPr>
        <w:pStyle w:val="a6"/>
        <w:numPr>
          <w:ilvl w:val="0"/>
          <w:numId w:val="16"/>
        </w:numPr>
        <w:spacing w:after="0" w:line="264" w:lineRule="auto"/>
        <w:ind w:left="714" w:hanging="357"/>
        <w:jc w:val="both"/>
        <w:rPr>
          <w:rFonts w:ascii="Verdana" w:hAnsi="Verdana"/>
          <w:sz w:val="24"/>
          <w:szCs w:val="24"/>
          <w:lang w:val="ru-RU"/>
        </w:rPr>
      </w:pPr>
      <w:r w:rsidRPr="00C90C26">
        <w:rPr>
          <w:rFonts w:ascii="Verdana" w:hAnsi="Verdana"/>
          <w:sz w:val="24"/>
          <w:szCs w:val="24"/>
          <w:lang w:val="ru-RU"/>
        </w:rPr>
        <w:t>низкое количество специалистов, владеющих иностранными языками,</w:t>
      </w:r>
    </w:p>
    <w:p w:rsidR="00C43E49" w:rsidRPr="00C90C26" w:rsidRDefault="00C43E49" w:rsidP="00236AF7">
      <w:pPr>
        <w:pStyle w:val="a6"/>
        <w:numPr>
          <w:ilvl w:val="0"/>
          <w:numId w:val="16"/>
        </w:numPr>
        <w:spacing w:after="0" w:line="264" w:lineRule="auto"/>
        <w:ind w:left="714" w:hanging="357"/>
        <w:jc w:val="both"/>
        <w:rPr>
          <w:rFonts w:ascii="Verdana" w:hAnsi="Verdana"/>
          <w:sz w:val="24"/>
          <w:szCs w:val="24"/>
          <w:lang w:val="ru-RU"/>
        </w:rPr>
      </w:pPr>
      <w:r w:rsidRPr="00C90C26">
        <w:rPr>
          <w:rFonts w:ascii="Verdana" w:hAnsi="Verdana"/>
          <w:sz w:val="24"/>
          <w:szCs w:val="24"/>
          <w:lang w:val="ru-RU"/>
        </w:rPr>
        <w:t xml:space="preserve">недостаточные возможности для оказания </w:t>
      </w:r>
      <w:proofErr w:type="spellStart"/>
      <w:r w:rsidRPr="00C90C26">
        <w:rPr>
          <w:rFonts w:ascii="Verdana" w:hAnsi="Verdana"/>
          <w:sz w:val="24"/>
          <w:szCs w:val="24"/>
          <w:lang w:val="ru-RU"/>
        </w:rPr>
        <w:t>психопедагогической</w:t>
      </w:r>
      <w:proofErr w:type="spellEnd"/>
      <w:r w:rsidRPr="00C90C26">
        <w:rPr>
          <w:rFonts w:ascii="Verdana" w:hAnsi="Verdana"/>
          <w:sz w:val="24"/>
          <w:szCs w:val="24"/>
          <w:lang w:val="ru-RU"/>
        </w:rPr>
        <w:t xml:space="preserve"> помощи всем нуждающимся в ней бенефициарам,</w:t>
      </w:r>
    </w:p>
    <w:p w:rsidR="00C43E49" w:rsidRPr="00C90C26" w:rsidRDefault="00C43E49" w:rsidP="00236AF7">
      <w:pPr>
        <w:pStyle w:val="a6"/>
        <w:numPr>
          <w:ilvl w:val="0"/>
          <w:numId w:val="16"/>
        </w:numPr>
        <w:spacing w:after="0" w:line="264" w:lineRule="auto"/>
        <w:ind w:left="714" w:hanging="357"/>
        <w:jc w:val="both"/>
        <w:rPr>
          <w:rFonts w:ascii="Verdana" w:hAnsi="Verdana"/>
          <w:sz w:val="24"/>
          <w:szCs w:val="24"/>
          <w:lang w:val="ru-RU"/>
        </w:rPr>
      </w:pPr>
      <w:r w:rsidRPr="00C90C26">
        <w:rPr>
          <w:rFonts w:ascii="Verdana" w:hAnsi="Verdana"/>
          <w:sz w:val="24"/>
          <w:szCs w:val="24"/>
          <w:lang w:val="ru-RU"/>
        </w:rPr>
        <w:t xml:space="preserve">в муниципии не хватает специализированных кадров, таких как логопеды, дефектологи, тифлопедагоги, </w:t>
      </w:r>
      <w:proofErr w:type="spellStart"/>
      <w:r w:rsidRPr="00C90C26">
        <w:rPr>
          <w:rFonts w:ascii="Verdana" w:hAnsi="Verdana"/>
          <w:sz w:val="24"/>
          <w:szCs w:val="24"/>
          <w:lang w:val="ru-RU"/>
        </w:rPr>
        <w:t>кинетотерапевты</w:t>
      </w:r>
      <w:proofErr w:type="spellEnd"/>
      <w:r w:rsidRPr="00C90C26">
        <w:rPr>
          <w:rFonts w:ascii="Verdana" w:hAnsi="Verdana"/>
          <w:sz w:val="24"/>
          <w:szCs w:val="24"/>
          <w:lang w:val="ru-RU"/>
        </w:rPr>
        <w:t>, психологи, по сравнению с потребно</w:t>
      </w:r>
      <w:r w:rsidR="00236AF7">
        <w:rPr>
          <w:rFonts w:ascii="Verdana" w:hAnsi="Verdana"/>
          <w:sz w:val="24"/>
          <w:szCs w:val="24"/>
          <w:lang w:val="ru-RU"/>
        </w:rPr>
        <w:t>стями и запросами целевых групп</w:t>
      </w:r>
      <w:r w:rsidRPr="00C90C26">
        <w:rPr>
          <w:rFonts w:ascii="Verdana" w:hAnsi="Verdana"/>
          <w:sz w:val="24"/>
          <w:szCs w:val="24"/>
          <w:lang w:val="ru-RU"/>
        </w:rPr>
        <w:t xml:space="preserve"> (учащиеся, родители), </w:t>
      </w:r>
    </w:p>
    <w:p w:rsidR="00C43E49" w:rsidRPr="00C90C26" w:rsidRDefault="00C43E49" w:rsidP="00236AF7">
      <w:pPr>
        <w:pStyle w:val="a6"/>
        <w:numPr>
          <w:ilvl w:val="0"/>
          <w:numId w:val="16"/>
        </w:numPr>
        <w:spacing w:after="0" w:line="264" w:lineRule="auto"/>
        <w:ind w:left="714" w:hanging="357"/>
        <w:jc w:val="both"/>
        <w:rPr>
          <w:rFonts w:ascii="Verdana" w:hAnsi="Verdana"/>
          <w:sz w:val="24"/>
          <w:szCs w:val="24"/>
          <w:lang w:val="ru-RU"/>
        </w:rPr>
      </w:pPr>
      <w:r w:rsidRPr="00C90C26">
        <w:rPr>
          <w:rFonts w:ascii="Verdana" w:hAnsi="Verdana"/>
          <w:sz w:val="24"/>
          <w:szCs w:val="24"/>
          <w:lang w:val="ru-RU"/>
        </w:rPr>
        <w:t>отсутствие единиц психологов в штатном расписании гимнази</w:t>
      </w:r>
      <w:r w:rsidR="006E56F7">
        <w:rPr>
          <w:rFonts w:ascii="Verdana" w:hAnsi="Verdana"/>
          <w:sz w:val="24"/>
          <w:szCs w:val="24"/>
          <w:lang w:val="ru-RU"/>
        </w:rPr>
        <w:t>й</w:t>
      </w:r>
      <w:r w:rsidRPr="00C90C26">
        <w:rPr>
          <w:rFonts w:ascii="Verdana" w:hAnsi="Verdana"/>
          <w:sz w:val="24"/>
          <w:szCs w:val="24"/>
          <w:lang w:val="ru-RU"/>
        </w:rPr>
        <w:t xml:space="preserve"> и дошкольных учреждений,</w:t>
      </w:r>
    </w:p>
    <w:p w:rsidR="00C43E49" w:rsidRPr="00C90C26" w:rsidRDefault="00C43E49" w:rsidP="00236AF7">
      <w:pPr>
        <w:pStyle w:val="a6"/>
        <w:numPr>
          <w:ilvl w:val="0"/>
          <w:numId w:val="16"/>
        </w:numPr>
        <w:spacing w:after="0" w:line="264" w:lineRule="auto"/>
        <w:ind w:left="714" w:hanging="357"/>
        <w:jc w:val="both"/>
        <w:rPr>
          <w:rFonts w:ascii="Verdana" w:hAnsi="Verdana"/>
          <w:sz w:val="24"/>
          <w:szCs w:val="24"/>
          <w:lang w:val="ru-RU"/>
        </w:rPr>
      </w:pPr>
      <w:r w:rsidRPr="00C90C26">
        <w:rPr>
          <w:rFonts w:ascii="Verdana" w:hAnsi="Verdana"/>
          <w:sz w:val="24"/>
          <w:szCs w:val="24"/>
          <w:lang w:val="ru-RU"/>
        </w:rPr>
        <w:t>отсутствие единиц логопедов в штатном ра</w:t>
      </w:r>
      <w:r w:rsidR="00236AF7">
        <w:rPr>
          <w:rFonts w:ascii="Verdana" w:hAnsi="Verdana"/>
          <w:sz w:val="24"/>
          <w:szCs w:val="24"/>
          <w:lang w:val="ru-RU"/>
        </w:rPr>
        <w:t xml:space="preserve">списании дошкольных учреждений </w:t>
      </w:r>
      <w:r w:rsidRPr="00C90C26">
        <w:rPr>
          <w:rFonts w:ascii="Verdana" w:hAnsi="Verdana"/>
          <w:sz w:val="24"/>
          <w:szCs w:val="24"/>
          <w:lang w:val="ru-RU"/>
        </w:rPr>
        <w:t>и начальных школ,</w:t>
      </w:r>
    </w:p>
    <w:p w:rsidR="00C43E49" w:rsidRPr="00C90C26" w:rsidRDefault="00C43E49" w:rsidP="00236AF7">
      <w:pPr>
        <w:pStyle w:val="a6"/>
        <w:numPr>
          <w:ilvl w:val="0"/>
          <w:numId w:val="16"/>
        </w:numPr>
        <w:spacing w:after="0" w:line="264" w:lineRule="auto"/>
        <w:ind w:left="714" w:hanging="357"/>
        <w:jc w:val="both"/>
        <w:rPr>
          <w:rFonts w:ascii="Verdana" w:hAnsi="Verdana"/>
          <w:sz w:val="24"/>
          <w:szCs w:val="24"/>
          <w:lang w:val="ru-RU"/>
        </w:rPr>
      </w:pPr>
      <w:r w:rsidRPr="00C90C26">
        <w:rPr>
          <w:rFonts w:ascii="Verdana" w:hAnsi="Verdana"/>
          <w:sz w:val="24"/>
          <w:szCs w:val="24"/>
          <w:lang w:val="ru-RU"/>
        </w:rPr>
        <w:t>низкое количество практик и обмена опытом на национальном и международном уровне,</w:t>
      </w:r>
    </w:p>
    <w:p w:rsidR="00C43E49" w:rsidRPr="00C90C26" w:rsidRDefault="00C43E49" w:rsidP="00236AF7">
      <w:pPr>
        <w:pStyle w:val="a6"/>
        <w:numPr>
          <w:ilvl w:val="0"/>
          <w:numId w:val="16"/>
        </w:numPr>
        <w:spacing w:after="0" w:line="264" w:lineRule="auto"/>
        <w:ind w:left="714" w:hanging="357"/>
        <w:jc w:val="both"/>
        <w:rPr>
          <w:rFonts w:ascii="Verdana" w:hAnsi="Verdana"/>
          <w:sz w:val="24"/>
          <w:szCs w:val="24"/>
          <w:lang w:val="ru-RU"/>
        </w:rPr>
      </w:pPr>
      <w:r w:rsidRPr="00C90C26">
        <w:rPr>
          <w:rFonts w:ascii="Verdana" w:hAnsi="Verdana"/>
          <w:sz w:val="24"/>
          <w:szCs w:val="24"/>
          <w:lang w:val="ru-RU"/>
        </w:rPr>
        <w:t>отсутствие служебного транспортного средства,</w:t>
      </w:r>
    </w:p>
    <w:p w:rsidR="00C43E49" w:rsidRPr="00C90C26" w:rsidRDefault="00C43E49" w:rsidP="00236AF7">
      <w:pPr>
        <w:pStyle w:val="a6"/>
        <w:numPr>
          <w:ilvl w:val="0"/>
          <w:numId w:val="16"/>
        </w:numPr>
        <w:spacing w:after="0" w:line="264" w:lineRule="auto"/>
        <w:ind w:left="714" w:hanging="357"/>
        <w:jc w:val="both"/>
        <w:rPr>
          <w:rFonts w:ascii="Verdana" w:hAnsi="Verdana"/>
          <w:sz w:val="24"/>
          <w:szCs w:val="24"/>
          <w:lang w:val="ru-RU"/>
        </w:rPr>
      </w:pPr>
      <w:r w:rsidRPr="00C90C26">
        <w:rPr>
          <w:rFonts w:ascii="Verdana" w:hAnsi="Verdana"/>
          <w:sz w:val="24"/>
          <w:szCs w:val="24"/>
          <w:lang w:val="ru-RU"/>
        </w:rPr>
        <w:t>не</w:t>
      </w:r>
      <w:r w:rsidR="006E56F7">
        <w:rPr>
          <w:rFonts w:ascii="Verdana" w:hAnsi="Verdana"/>
          <w:sz w:val="24"/>
          <w:szCs w:val="24"/>
          <w:lang w:val="ru-RU"/>
        </w:rPr>
        <w:t>хватка</w:t>
      </w:r>
      <w:r w:rsidRPr="00C90C26">
        <w:rPr>
          <w:rFonts w:ascii="Verdana" w:hAnsi="Verdana"/>
          <w:sz w:val="24"/>
          <w:szCs w:val="24"/>
          <w:lang w:val="ru-RU"/>
        </w:rPr>
        <w:t xml:space="preserve"> финансовых ресурсов не позволяет обновить и восстановить помещения,</w:t>
      </w:r>
    </w:p>
    <w:p w:rsidR="00C43E49" w:rsidRPr="00C90C26" w:rsidRDefault="00C43E49" w:rsidP="00236AF7">
      <w:pPr>
        <w:pStyle w:val="a6"/>
        <w:numPr>
          <w:ilvl w:val="0"/>
          <w:numId w:val="16"/>
        </w:numPr>
        <w:spacing w:after="0" w:line="264" w:lineRule="auto"/>
        <w:ind w:left="714" w:hanging="357"/>
        <w:jc w:val="both"/>
        <w:rPr>
          <w:rFonts w:ascii="Verdana" w:hAnsi="Verdana"/>
          <w:sz w:val="24"/>
          <w:szCs w:val="24"/>
          <w:lang w:val="ru-RU"/>
        </w:rPr>
      </w:pPr>
      <w:r w:rsidRPr="00C90C26">
        <w:rPr>
          <w:rFonts w:ascii="Verdana" w:hAnsi="Verdana"/>
          <w:sz w:val="24"/>
          <w:szCs w:val="24"/>
          <w:lang w:val="ru-RU"/>
        </w:rPr>
        <w:t xml:space="preserve">отсутствие инструментов, утвержденных на международном уровне (например, </w:t>
      </w:r>
      <w:proofErr w:type="spellStart"/>
      <w:r w:rsidRPr="00C90C26">
        <w:rPr>
          <w:rFonts w:ascii="Verdana" w:hAnsi="Verdana"/>
          <w:i/>
          <w:sz w:val="24"/>
          <w:szCs w:val="24"/>
          <w:lang w:val="ru-RU"/>
        </w:rPr>
        <w:t>Wechsler</w:t>
      </w:r>
      <w:proofErr w:type="spellEnd"/>
      <w:r w:rsidRPr="00C90C26">
        <w:rPr>
          <w:rFonts w:ascii="Verdana" w:hAnsi="Verdana"/>
          <w:sz w:val="24"/>
          <w:szCs w:val="24"/>
          <w:lang w:val="ru-RU"/>
        </w:rPr>
        <w:t>),</w:t>
      </w:r>
    </w:p>
    <w:p w:rsidR="00C43E49" w:rsidRPr="00C90C26" w:rsidRDefault="00C43E49" w:rsidP="00236AF7">
      <w:pPr>
        <w:pStyle w:val="a6"/>
        <w:numPr>
          <w:ilvl w:val="0"/>
          <w:numId w:val="16"/>
        </w:numPr>
        <w:spacing w:after="0" w:line="264" w:lineRule="auto"/>
        <w:ind w:left="714" w:hanging="357"/>
        <w:jc w:val="both"/>
        <w:rPr>
          <w:rFonts w:ascii="Verdana" w:hAnsi="Verdana"/>
          <w:sz w:val="24"/>
          <w:szCs w:val="24"/>
          <w:lang w:val="ru-RU"/>
        </w:rPr>
      </w:pPr>
      <w:r w:rsidRPr="00C90C26">
        <w:rPr>
          <w:rFonts w:ascii="Verdana" w:hAnsi="Verdana"/>
          <w:sz w:val="24"/>
          <w:szCs w:val="24"/>
          <w:lang w:val="ru-RU"/>
        </w:rPr>
        <w:t>ВПП дошкольных учреждений не прошел системную подготовку,</w:t>
      </w:r>
    </w:p>
    <w:p w:rsidR="00C43E49" w:rsidRPr="00C90C26" w:rsidRDefault="00C43E49" w:rsidP="00236AF7">
      <w:pPr>
        <w:pStyle w:val="a6"/>
        <w:numPr>
          <w:ilvl w:val="0"/>
          <w:numId w:val="16"/>
        </w:numPr>
        <w:spacing w:after="0" w:line="264" w:lineRule="auto"/>
        <w:ind w:left="714" w:hanging="357"/>
        <w:jc w:val="both"/>
        <w:rPr>
          <w:rFonts w:ascii="Verdana" w:hAnsi="Verdana"/>
          <w:sz w:val="24"/>
          <w:szCs w:val="24"/>
          <w:lang w:val="ru-RU"/>
        </w:rPr>
      </w:pPr>
      <w:r w:rsidRPr="00C90C26">
        <w:rPr>
          <w:rFonts w:ascii="Verdana" w:hAnsi="Verdana"/>
          <w:sz w:val="24"/>
          <w:szCs w:val="24"/>
          <w:lang w:val="ru-RU"/>
        </w:rPr>
        <w:t>отсутствие базы данных для доступа,</w:t>
      </w:r>
    </w:p>
    <w:p w:rsidR="00C43E49" w:rsidRPr="00C90C26" w:rsidRDefault="00C43E49" w:rsidP="00236AF7">
      <w:pPr>
        <w:pStyle w:val="a6"/>
        <w:numPr>
          <w:ilvl w:val="0"/>
          <w:numId w:val="16"/>
        </w:numPr>
        <w:spacing w:after="0" w:line="264" w:lineRule="auto"/>
        <w:ind w:left="714" w:hanging="357"/>
        <w:jc w:val="both"/>
        <w:rPr>
          <w:rFonts w:ascii="Verdana" w:hAnsi="Verdana"/>
          <w:sz w:val="24"/>
          <w:szCs w:val="24"/>
          <w:lang w:val="ru-RU"/>
        </w:rPr>
      </w:pPr>
      <w:r w:rsidRPr="00C90C26">
        <w:rPr>
          <w:rFonts w:ascii="Verdana" w:hAnsi="Verdana"/>
          <w:sz w:val="24"/>
          <w:szCs w:val="24"/>
          <w:lang w:val="ru-RU"/>
        </w:rPr>
        <w:t>Низкий уровень оснащения СПП методической литературой и средний – уче</w:t>
      </w:r>
      <w:r w:rsidR="00C90C26">
        <w:rPr>
          <w:rFonts w:ascii="Verdana" w:hAnsi="Verdana"/>
          <w:sz w:val="24"/>
          <w:szCs w:val="24"/>
          <w:lang w:val="ru-RU"/>
        </w:rPr>
        <w:t>б</w:t>
      </w:r>
      <w:r w:rsidRPr="00C90C26">
        <w:rPr>
          <w:rFonts w:ascii="Verdana" w:hAnsi="Verdana"/>
          <w:sz w:val="24"/>
          <w:szCs w:val="24"/>
          <w:lang w:val="ru-RU"/>
        </w:rPr>
        <w:t>ными материалами.</w:t>
      </w:r>
    </w:p>
    <w:p w:rsidR="00C43E49" w:rsidRPr="00C90C26" w:rsidRDefault="00C43E49" w:rsidP="00236AF7">
      <w:pPr>
        <w:shd w:val="clear" w:color="auto" w:fill="FFFFFF"/>
        <w:spacing w:after="0" w:line="264" w:lineRule="auto"/>
        <w:rPr>
          <w:rFonts w:ascii="Verdana" w:eastAsia="Times New Roman" w:hAnsi="Verdana" w:cs="Arial"/>
          <w:sz w:val="24"/>
          <w:szCs w:val="24"/>
          <w:lang w:val="ru-RU"/>
        </w:rPr>
      </w:pPr>
    </w:p>
    <w:p w:rsidR="00C43E49" w:rsidRPr="00C90C26" w:rsidRDefault="00C43E49" w:rsidP="00236AF7">
      <w:pPr>
        <w:shd w:val="clear" w:color="auto" w:fill="FFFFFF"/>
        <w:spacing w:after="0" w:line="264" w:lineRule="auto"/>
        <w:rPr>
          <w:rFonts w:ascii="Verdana" w:eastAsia="Times New Roman" w:hAnsi="Verdana" w:cs="Arial"/>
          <w:sz w:val="24"/>
          <w:szCs w:val="24"/>
          <w:lang w:val="ru-RU"/>
        </w:rPr>
      </w:pPr>
      <w:r w:rsidRPr="00C90C26">
        <w:rPr>
          <w:rFonts w:ascii="Verdana" w:eastAsia="Times New Roman" w:hAnsi="Verdana" w:cs="Arial"/>
          <w:sz w:val="24"/>
          <w:szCs w:val="24"/>
          <w:lang w:val="ru-RU"/>
        </w:rPr>
        <w:t xml:space="preserve">Также, хотя образовательная система проявляет открытость, отмечается и: </w:t>
      </w:r>
    </w:p>
    <w:p w:rsidR="00C43E49" w:rsidRPr="00C90C26" w:rsidRDefault="00C43E49" w:rsidP="00236AF7">
      <w:pPr>
        <w:pStyle w:val="a6"/>
        <w:numPr>
          <w:ilvl w:val="0"/>
          <w:numId w:val="17"/>
        </w:numPr>
        <w:shd w:val="clear" w:color="auto" w:fill="FFFFFF"/>
        <w:spacing w:after="0" w:line="264" w:lineRule="auto"/>
        <w:rPr>
          <w:rFonts w:ascii="Verdana" w:eastAsia="Times New Roman" w:hAnsi="Verdana" w:cs="Arial"/>
          <w:sz w:val="24"/>
          <w:szCs w:val="24"/>
          <w:lang w:val="ru-RU"/>
        </w:rPr>
      </w:pPr>
      <w:r w:rsidRPr="00C90C26">
        <w:rPr>
          <w:rFonts w:ascii="Verdana" w:eastAsia="Times New Roman" w:hAnsi="Verdana" w:cs="Arial"/>
          <w:sz w:val="24"/>
          <w:szCs w:val="24"/>
          <w:lang w:val="ru-RU"/>
        </w:rPr>
        <w:t xml:space="preserve">консерватизм и сопротивление изменениям, </w:t>
      </w:r>
      <w:r w:rsidR="00334B01">
        <w:rPr>
          <w:rFonts w:ascii="Verdana" w:eastAsia="Times New Roman" w:hAnsi="Verdana" w:cs="Arial"/>
          <w:sz w:val="24"/>
          <w:szCs w:val="24"/>
          <w:lang w:val="ru-RU"/>
        </w:rPr>
        <w:t>которых требует</w:t>
      </w:r>
      <w:r w:rsidRPr="00C90C26">
        <w:rPr>
          <w:rFonts w:ascii="Verdana" w:eastAsia="Times New Roman" w:hAnsi="Verdana" w:cs="Arial"/>
          <w:sz w:val="24"/>
          <w:szCs w:val="24"/>
          <w:lang w:val="ru-RU"/>
        </w:rPr>
        <w:t xml:space="preserve"> образовательн</w:t>
      </w:r>
      <w:r w:rsidR="00334B01">
        <w:rPr>
          <w:rFonts w:ascii="Verdana" w:eastAsia="Times New Roman" w:hAnsi="Verdana" w:cs="Arial"/>
          <w:sz w:val="24"/>
          <w:szCs w:val="24"/>
          <w:lang w:val="ru-RU"/>
        </w:rPr>
        <w:t>ая</w:t>
      </w:r>
      <w:r w:rsidRPr="00C90C26">
        <w:rPr>
          <w:rFonts w:ascii="Verdana" w:eastAsia="Times New Roman" w:hAnsi="Verdana" w:cs="Arial"/>
          <w:sz w:val="24"/>
          <w:szCs w:val="24"/>
          <w:lang w:val="ru-RU"/>
        </w:rPr>
        <w:t xml:space="preserve"> политик</w:t>
      </w:r>
      <w:r w:rsidR="006E56F7">
        <w:rPr>
          <w:rFonts w:ascii="Verdana" w:eastAsia="Times New Roman" w:hAnsi="Verdana" w:cs="Arial"/>
          <w:sz w:val="24"/>
          <w:szCs w:val="24"/>
          <w:lang w:val="ru-RU"/>
        </w:rPr>
        <w:t>а</w:t>
      </w:r>
      <w:r w:rsidRPr="00C90C26">
        <w:rPr>
          <w:rFonts w:ascii="Verdana" w:eastAsia="Times New Roman" w:hAnsi="Verdana" w:cs="Arial"/>
          <w:sz w:val="24"/>
          <w:szCs w:val="24"/>
          <w:lang w:val="ru-RU"/>
        </w:rPr>
        <w:t>,</w:t>
      </w:r>
    </w:p>
    <w:p w:rsidR="00C43E49" w:rsidRPr="00C90C26" w:rsidRDefault="00C43E49" w:rsidP="00236AF7">
      <w:pPr>
        <w:pStyle w:val="a6"/>
        <w:numPr>
          <w:ilvl w:val="0"/>
          <w:numId w:val="17"/>
        </w:numPr>
        <w:shd w:val="clear" w:color="auto" w:fill="FFFFFF"/>
        <w:spacing w:after="0" w:line="264" w:lineRule="auto"/>
        <w:rPr>
          <w:rFonts w:ascii="Verdana" w:eastAsia="Times New Roman" w:hAnsi="Verdana" w:cs="Arial"/>
          <w:sz w:val="24"/>
          <w:szCs w:val="24"/>
          <w:lang w:val="ru-RU"/>
        </w:rPr>
      </w:pPr>
      <w:r w:rsidRPr="00C90C26">
        <w:rPr>
          <w:rFonts w:ascii="Verdana" w:eastAsia="Times New Roman" w:hAnsi="Verdana" w:cs="Arial"/>
          <w:sz w:val="24"/>
          <w:szCs w:val="24"/>
          <w:lang w:val="ru-RU"/>
        </w:rPr>
        <w:t>качество процесса интеграции детей с ООП страдает из-за условий работы и отсутствия вознаграждения для педагогов, у которых есть в классе дети с ООП.</w:t>
      </w:r>
    </w:p>
    <w:p w:rsidR="00C43E49" w:rsidRPr="00C90C26" w:rsidRDefault="00C43E49" w:rsidP="00C43E49">
      <w:pPr>
        <w:spacing w:after="0" w:line="360" w:lineRule="auto"/>
        <w:jc w:val="both"/>
        <w:rPr>
          <w:rFonts w:ascii="Verdana" w:hAnsi="Verdana"/>
          <w:b/>
          <w:color w:val="1F497D" w:themeColor="text2"/>
          <w:sz w:val="24"/>
          <w:szCs w:val="24"/>
          <w:lang w:val="ru-RU"/>
        </w:rPr>
      </w:pPr>
    </w:p>
    <w:p w:rsidR="00C43E49" w:rsidRPr="00C90C26" w:rsidRDefault="00C43E49" w:rsidP="00C43E49">
      <w:pPr>
        <w:spacing w:after="0" w:line="360" w:lineRule="auto"/>
        <w:jc w:val="both"/>
        <w:rPr>
          <w:rFonts w:ascii="Verdana" w:hAnsi="Verdana"/>
          <w:b/>
          <w:color w:val="1F497D" w:themeColor="text2"/>
          <w:sz w:val="24"/>
          <w:szCs w:val="24"/>
          <w:lang w:val="ru-RU"/>
        </w:rPr>
      </w:pPr>
      <w:r w:rsidRPr="00C90C26">
        <w:rPr>
          <w:rFonts w:ascii="Verdana" w:hAnsi="Verdana"/>
          <w:b/>
          <w:color w:val="1F497D" w:themeColor="text2"/>
          <w:sz w:val="24"/>
          <w:szCs w:val="24"/>
          <w:lang w:val="ru-RU"/>
        </w:rPr>
        <w:t>МУНИЦИПАЛЬНЫЕ СТРАТЕГИИ И ПРОГРАММЫ</w:t>
      </w:r>
    </w:p>
    <w:p w:rsidR="00C43E49" w:rsidRPr="00C90C26" w:rsidRDefault="00C43E49" w:rsidP="00C43E49">
      <w:pPr>
        <w:spacing w:after="0" w:line="360" w:lineRule="auto"/>
        <w:rPr>
          <w:rFonts w:ascii="Verdana" w:hAnsi="Verdana" w:cs="Times New Roman"/>
          <w:sz w:val="24"/>
          <w:szCs w:val="24"/>
          <w:lang w:val="ru-RU"/>
        </w:rPr>
      </w:pPr>
      <w:r w:rsidRPr="00C90C26">
        <w:rPr>
          <w:rFonts w:ascii="Verdana" w:hAnsi="Verdana"/>
          <w:b/>
          <w:color w:val="1F497D" w:themeColor="text2"/>
          <w:sz w:val="24"/>
          <w:szCs w:val="24"/>
          <w:lang w:val="ru-RU"/>
        </w:rPr>
        <w:lastRenderedPageBreak/>
        <w:t xml:space="preserve">Муниципальные программы, </w:t>
      </w:r>
      <w:r w:rsidRPr="00C90C26">
        <w:rPr>
          <w:rFonts w:ascii="Verdana" w:hAnsi="Verdana" w:cs="Times New Roman"/>
          <w:sz w:val="24"/>
          <w:szCs w:val="24"/>
          <w:lang w:val="ru-RU"/>
        </w:rPr>
        <w:t>утвержденные и выполняемые согласно планам действий:</w:t>
      </w:r>
    </w:p>
    <w:p w:rsidR="00C43E49" w:rsidRPr="00C90C26" w:rsidRDefault="00C43E49" w:rsidP="00FF4D1B">
      <w:pPr>
        <w:pStyle w:val="a6"/>
        <w:numPr>
          <w:ilvl w:val="0"/>
          <w:numId w:val="35"/>
        </w:numPr>
        <w:spacing w:after="0" w:line="360" w:lineRule="auto"/>
        <w:ind w:right="-283"/>
        <w:rPr>
          <w:rFonts w:ascii="Verdana" w:hAnsi="Verdana" w:cs="Times New Roman"/>
          <w:sz w:val="24"/>
          <w:szCs w:val="24"/>
          <w:lang w:val="ru-RU"/>
        </w:rPr>
      </w:pPr>
      <w:r w:rsidRPr="00C90C26">
        <w:rPr>
          <w:rFonts w:ascii="Verdana" w:hAnsi="Verdana" w:cs="Times New Roman"/>
          <w:sz w:val="24"/>
          <w:szCs w:val="24"/>
          <w:lang w:val="ru-RU"/>
        </w:rPr>
        <w:t xml:space="preserve">Муниципальная программа </w:t>
      </w:r>
      <w:proofErr w:type="gramStart"/>
      <w:r w:rsidRPr="00C90C26">
        <w:rPr>
          <w:rFonts w:ascii="Verdana" w:hAnsi="Verdana" w:cs="Times New Roman"/>
          <w:sz w:val="24"/>
          <w:szCs w:val="24"/>
          <w:lang w:val="ru-RU"/>
        </w:rPr>
        <w:t>контроля за</w:t>
      </w:r>
      <w:proofErr w:type="gramEnd"/>
      <w:r w:rsidRPr="00C90C26">
        <w:rPr>
          <w:rFonts w:ascii="Verdana" w:hAnsi="Verdana" w:cs="Times New Roman"/>
          <w:sz w:val="24"/>
          <w:szCs w:val="24"/>
          <w:lang w:val="ru-RU"/>
        </w:rPr>
        <w:t xml:space="preserve"> алкоголем на 2013-2020 годы,</w:t>
      </w:r>
    </w:p>
    <w:p w:rsidR="00C43E49" w:rsidRPr="00C90C26" w:rsidRDefault="00C43E49" w:rsidP="00C43E49">
      <w:pPr>
        <w:pStyle w:val="a6"/>
        <w:numPr>
          <w:ilvl w:val="0"/>
          <w:numId w:val="35"/>
        </w:numPr>
        <w:spacing w:after="0" w:line="360" w:lineRule="auto"/>
        <w:rPr>
          <w:rFonts w:ascii="Verdana" w:hAnsi="Verdana" w:cs="Times New Roman"/>
          <w:sz w:val="24"/>
          <w:szCs w:val="24"/>
          <w:lang w:val="ru-RU"/>
        </w:rPr>
      </w:pPr>
      <w:r w:rsidRPr="00C90C26">
        <w:rPr>
          <w:rFonts w:ascii="Verdana" w:hAnsi="Verdana" w:cs="Times New Roman"/>
          <w:sz w:val="24"/>
          <w:szCs w:val="24"/>
          <w:lang w:val="ru-RU"/>
        </w:rPr>
        <w:t>Муниципальная программа социальной интеграции лиц с ограниченными возможностями на 2014-2018 годы,</w:t>
      </w:r>
    </w:p>
    <w:p w:rsidR="00C43E49" w:rsidRPr="00C90C26" w:rsidRDefault="00C43E49" w:rsidP="00C43E49">
      <w:pPr>
        <w:pStyle w:val="a6"/>
        <w:numPr>
          <w:ilvl w:val="0"/>
          <w:numId w:val="35"/>
        </w:numPr>
        <w:spacing w:after="0" w:line="360" w:lineRule="auto"/>
        <w:rPr>
          <w:rFonts w:ascii="Verdana" w:hAnsi="Verdana" w:cs="Times New Roman"/>
          <w:sz w:val="24"/>
          <w:szCs w:val="24"/>
          <w:lang w:val="ru-RU"/>
        </w:rPr>
      </w:pPr>
      <w:r w:rsidRPr="00C90C26">
        <w:rPr>
          <w:rFonts w:ascii="Verdana" w:hAnsi="Verdana" w:cs="Times New Roman"/>
          <w:sz w:val="24"/>
          <w:szCs w:val="24"/>
          <w:lang w:val="ru-RU"/>
        </w:rPr>
        <w:t xml:space="preserve">Муниципальная программа профилактики и контроля </w:t>
      </w:r>
      <w:proofErr w:type="spellStart"/>
      <w:proofErr w:type="gramStart"/>
      <w:r w:rsidRPr="00C90C26">
        <w:rPr>
          <w:rFonts w:ascii="Verdana" w:hAnsi="Verdana" w:cs="Times New Roman"/>
          <w:sz w:val="24"/>
          <w:szCs w:val="24"/>
          <w:lang w:val="ru-RU"/>
        </w:rPr>
        <w:t>сердечно</w:t>
      </w:r>
      <w:r w:rsidR="006E56F7">
        <w:rPr>
          <w:rFonts w:ascii="Verdana" w:hAnsi="Verdana" w:cs="Times New Roman"/>
          <w:sz w:val="24"/>
          <w:szCs w:val="24"/>
          <w:lang w:val="ru-RU"/>
        </w:rPr>
        <w:t>-</w:t>
      </w:r>
      <w:r w:rsidRPr="00C90C26">
        <w:rPr>
          <w:rFonts w:ascii="Verdana" w:hAnsi="Verdana" w:cs="Times New Roman"/>
          <w:sz w:val="24"/>
          <w:szCs w:val="24"/>
          <w:lang w:val="ru-RU"/>
        </w:rPr>
        <w:t>сосудистых</w:t>
      </w:r>
      <w:proofErr w:type="spellEnd"/>
      <w:proofErr w:type="gramEnd"/>
      <w:r w:rsidRPr="00C90C26">
        <w:rPr>
          <w:rFonts w:ascii="Verdana" w:hAnsi="Verdana" w:cs="Times New Roman"/>
          <w:sz w:val="24"/>
          <w:szCs w:val="24"/>
          <w:lang w:val="ru-RU"/>
        </w:rPr>
        <w:t xml:space="preserve"> заболеваний на 2015-2020 годы,</w:t>
      </w:r>
    </w:p>
    <w:p w:rsidR="00C43E49" w:rsidRPr="00C90C26" w:rsidRDefault="00C43E49" w:rsidP="00C43E49">
      <w:pPr>
        <w:pStyle w:val="a6"/>
        <w:numPr>
          <w:ilvl w:val="0"/>
          <w:numId w:val="35"/>
        </w:numPr>
        <w:spacing w:after="0" w:line="360" w:lineRule="auto"/>
        <w:rPr>
          <w:rFonts w:ascii="Verdana" w:hAnsi="Verdana" w:cs="Times New Roman"/>
          <w:sz w:val="24"/>
          <w:szCs w:val="24"/>
          <w:lang w:val="ru-RU"/>
        </w:rPr>
      </w:pPr>
      <w:r w:rsidRPr="00C90C26">
        <w:rPr>
          <w:rFonts w:ascii="Verdana" w:hAnsi="Verdana" w:cs="Times New Roman"/>
          <w:sz w:val="24"/>
          <w:szCs w:val="24"/>
          <w:lang w:val="ru-RU"/>
        </w:rPr>
        <w:t xml:space="preserve">Муниципальная программа «Повышение эффективности сотрудничества органов местного публичного управления </w:t>
      </w:r>
      <w:proofErr w:type="spellStart"/>
      <w:r w:rsidRPr="00C90C26">
        <w:rPr>
          <w:rFonts w:ascii="Verdana" w:hAnsi="Verdana" w:cs="Times New Roman"/>
          <w:sz w:val="24"/>
          <w:szCs w:val="24"/>
          <w:lang w:val="ru-RU"/>
        </w:rPr>
        <w:t>мун</w:t>
      </w:r>
      <w:proofErr w:type="spellEnd"/>
      <w:r w:rsidRPr="00C90C26">
        <w:rPr>
          <w:rFonts w:ascii="Verdana" w:hAnsi="Verdana" w:cs="Times New Roman"/>
          <w:sz w:val="24"/>
          <w:szCs w:val="24"/>
          <w:lang w:val="ru-RU"/>
        </w:rPr>
        <w:t xml:space="preserve">. </w:t>
      </w:r>
      <w:proofErr w:type="spellStart"/>
      <w:r w:rsidRPr="00C90C26">
        <w:rPr>
          <w:rFonts w:ascii="Verdana" w:hAnsi="Verdana" w:cs="Times New Roman"/>
          <w:sz w:val="24"/>
          <w:szCs w:val="24"/>
          <w:lang w:val="ru-RU"/>
        </w:rPr>
        <w:t>Бэлць</w:t>
      </w:r>
      <w:proofErr w:type="spellEnd"/>
      <w:r w:rsidRPr="00C90C26">
        <w:rPr>
          <w:rFonts w:ascii="Verdana" w:hAnsi="Verdana" w:cs="Times New Roman"/>
          <w:sz w:val="24"/>
          <w:szCs w:val="24"/>
          <w:lang w:val="ru-RU"/>
        </w:rPr>
        <w:t xml:space="preserve"> с некоммерческими организациями на 2017 – 2019 годы»,</w:t>
      </w:r>
    </w:p>
    <w:p w:rsidR="00C43E49" w:rsidRPr="00C90C26" w:rsidRDefault="00C43E49" w:rsidP="00C43E49">
      <w:pPr>
        <w:pStyle w:val="a6"/>
        <w:numPr>
          <w:ilvl w:val="0"/>
          <w:numId w:val="35"/>
        </w:numPr>
        <w:spacing w:after="0" w:line="360" w:lineRule="auto"/>
        <w:ind w:left="426"/>
        <w:rPr>
          <w:rFonts w:ascii="Verdana" w:hAnsi="Verdana" w:cs="Times New Roman"/>
          <w:sz w:val="24"/>
          <w:szCs w:val="24"/>
          <w:lang w:val="ru-RU"/>
        </w:rPr>
      </w:pPr>
      <w:r w:rsidRPr="00C90C26">
        <w:rPr>
          <w:rFonts w:ascii="Verdana" w:hAnsi="Verdana" w:cs="Times New Roman"/>
          <w:sz w:val="24"/>
          <w:szCs w:val="24"/>
          <w:lang w:val="ru-RU"/>
        </w:rPr>
        <w:t>Муниципальная программа питания детей грудного возраста на 2017 -2020 годы,</w:t>
      </w:r>
    </w:p>
    <w:p w:rsidR="00C43E49" w:rsidRPr="00C90C26" w:rsidRDefault="00C43E49" w:rsidP="00C43E49">
      <w:pPr>
        <w:pStyle w:val="a6"/>
        <w:numPr>
          <w:ilvl w:val="0"/>
          <w:numId w:val="35"/>
        </w:numPr>
        <w:spacing w:after="0" w:line="360" w:lineRule="auto"/>
        <w:ind w:left="426"/>
        <w:rPr>
          <w:rFonts w:ascii="Verdana" w:hAnsi="Verdana" w:cs="Times New Roman"/>
          <w:sz w:val="24"/>
          <w:szCs w:val="24"/>
          <w:lang w:val="ru-RU"/>
        </w:rPr>
      </w:pPr>
      <w:r w:rsidRPr="00C90C26">
        <w:rPr>
          <w:rFonts w:ascii="Verdana" w:hAnsi="Verdana" w:cs="Times New Roman"/>
          <w:sz w:val="24"/>
          <w:szCs w:val="24"/>
          <w:lang w:val="ru-RU"/>
        </w:rPr>
        <w:t>Муниципальная программа контроля туберкулеза до 2020 года,</w:t>
      </w:r>
    </w:p>
    <w:p w:rsidR="00C43E49" w:rsidRPr="00C90C26" w:rsidRDefault="00C43E49" w:rsidP="00FF4D1B">
      <w:pPr>
        <w:pStyle w:val="a6"/>
        <w:numPr>
          <w:ilvl w:val="0"/>
          <w:numId w:val="35"/>
        </w:numPr>
        <w:spacing w:after="0" w:line="360" w:lineRule="auto"/>
        <w:ind w:left="426" w:right="-624"/>
        <w:rPr>
          <w:rFonts w:ascii="Verdana" w:hAnsi="Verdana" w:cs="Times New Roman"/>
          <w:sz w:val="24"/>
          <w:szCs w:val="24"/>
          <w:lang w:val="ru-RU"/>
        </w:rPr>
      </w:pPr>
      <w:r w:rsidRPr="00C90C26">
        <w:rPr>
          <w:rFonts w:ascii="Verdana" w:hAnsi="Verdana" w:cs="Times New Roman"/>
          <w:sz w:val="24"/>
          <w:szCs w:val="24"/>
          <w:lang w:val="ru-RU"/>
        </w:rPr>
        <w:t>Муниципальная программа профилактики и контроля инфекции ВИЧ/СПИД и инфекций, передающихся половым путем, на 2017-2020 годы,</w:t>
      </w:r>
    </w:p>
    <w:p w:rsidR="00C43E49" w:rsidRPr="00C90C26" w:rsidRDefault="00C43E49" w:rsidP="00C43E49">
      <w:pPr>
        <w:pStyle w:val="a6"/>
        <w:numPr>
          <w:ilvl w:val="0"/>
          <w:numId w:val="35"/>
        </w:numPr>
        <w:spacing w:after="0" w:line="360" w:lineRule="auto"/>
        <w:ind w:left="426"/>
        <w:rPr>
          <w:rFonts w:ascii="Verdana" w:hAnsi="Verdana" w:cs="Times New Roman"/>
          <w:sz w:val="24"/>
          <w:szCs w:val="24"/>
          <w:lang w:val="ru-RU"/>
        </w:rPr>
      </w:pPr>
      <w:r w:rsidRPr="00C90C26">
        <w:rPr>
          <w:rFonts w:ascii="Verdana" w:hAnsi="Verdana" w:cs="Times New Roman"/>
          <w:sz w:val="24"/>
          <w:szCs w:val="24"/>
          <w:lang w:val="ru-RU"/>
        </w:rPr>
        <w:t xml:space="preserve">Муниципальная программа </w:t>
      </w:r>
      <w:proofErr w:type="spellStart"/>
      <w:r w:rsidRPr="00C90C26">
        <w:rPr>
          <w:rFonts w:ascii="Verdana" w:hAnsi="Verdana" w:cs="Times New Roman"/>
          <w:sz w:val="24"/>
          <w:szCs w:val="24"/>
          <w:lang w:val="ru-RU"/>
        </w:rPr>
        <w:t>трансфузионной</w:t>
      </w:r>
      <w:proofErr w:type="spellEnd"/>
      <w:r w:rsidRPr="00C90C26">
        <w:rPr>
          <w:rFonts w:ascii="Verdana" w:hAnsi="Verdana" w:cs="Times New Roman"/>
          <w:sz w:val="24"/>
          <w:szCs w:val="24"/>
          <w:lang w:val="ru-RU"/>
        </w:rPr>
        <w:t xml:space="preserve"> безопасности и само</w:t>
      </w:r>
      <w:r w:rsidR="00FF4D1B">
        <w:rPr>
          <w:rFonts w:ascii="Verdana" w:hAnsi="Verdana" w:cs="Times New Roman"/>
          <w:sz w:val="24"/>
          <w:szCs w:val="24"/>
          <w:lang w:val="ru-RU"/>
        </w:rPr>
        <w:t>-</w:t>
      </w:r>
      <w:r w:rsidRPr="00C90C26">
        <w:rPr>
          <w:rFonts w:ascii="Verdana" w:hAnsi="Verdana" w:cs="Times New Roman"/>
          <w:sz w:val="24"/>
          <w:szCs w:val="24"/>
          <w:lang w:val="ru-RU"/>
        </w:rPr>
        <w:t>обеспечение муниципия препаратами крови на 2018 -2021 годы.</w:t>
      </w:r>
    </w:p>
    <w:p w:rsidR="00C43E49" w:rsidRPr="00C90C26" w:rsidRDefault="00C43E49" w:rsidP="00C43E49">
      <w:pPr>
        <w:pStyle w:val="a6"/>
        <w:spacing w:after="0" w:line="360" w:lineRule="auto"/>
        <w:ind w:left="426"/>
        <w:rPr>
          <w:rFonts w:ascii="Verdana" w:hAnsi="Verdana" w:cs="Times New Roman"/>
          <w:sz w:val="24"/>
          <w:szCs w:val="24"/>
          <w:lang w:val="ru-RU"/>
        </w:rPr>
      </w:pPr>
    </w:p>
    <w:p w:rsidR="00C43E49" w:rsidRPr="00C90C26" w:rsidRDefault="00C43E49" w:rsidP="00C43E49">
      <w:pPr>
        <w:spacing w:after="0" w:line="360" w:lineRule="auto"/>
        <w:rPr>
          <w:rFonts w:ascii="Verdana" w:hAnsi="Verdana" w:cs="Times New Roman"/>
          <w:sz w:val="24"/>
          <w:szCs w:val="24"/>
          <w:lang w:val="ru-RU"/>
        </w:rPr>
      </w:pPr>
      <w:r w:rsidRPr="00C90C26">
        <w:rPr>
          <w:rFonts w:ascii="Verdana" w:hAnsi="Verdana"/>
          <w:sz w:val="24"/>
          <w:szCs w:val="24"/>
          <w:lang w:val="ru-RU"/>
        </w:rPr>
        <w:t>Утвержденные</w:t>
      </w:r>
      <w:r w:rsidRPr="00C90C26">
        <w:rPr>
          <w:rFonts w:ascii="Verdana" w:hAnsi="Verdana"/>
          <w:b/>
          <w:color w:val="1F497D" w:themeColor="text2"/>
          <w:sz w:val="24"/>
          <w:szCs w:val="24"/>
          <w:lang w:val="ru-RU"/>
        </w:rPr>
        <w:t xml:space="preserve"> муниципальные стратегии </w:t>
      </w:r>
      <w:r w:rsidRPr="00C90C26">
        <w:rPr>
          <w:rFonts w:ascii="Verdana" w:hAnsi="Verdana"/>
          <w:sz w:val="24"/>
          <w:szCs w:val="24"/>
          <w:lang w:val="ru-RU"/>
        </w:rPr>
        <w:t>выполняются согласно планам действий</w:t>
      </w:r>
      <w:r w:rsidRPr="00C90C26">
        <w:rPr>
          <w:rFonts w:ascii="Verdana" w:hAnsi="Verdana" w:cs="Times New Roman"/>
          <w:sz w:val="24"/>
          <w:szCs w:val="24"/>
          <w:lang w:val="ru-RU"/>
        </w:rPr>
        <w:t>:</w:t>
      </w:r>
    </w:p>
    <w:p w:rsidR="00C43E49" w:rsidRPr="00C90C26" w:rsidRDefault="00C43E49" w:rsidP="00C43E49">
      <w:pPr>
        <w:pStyle w:val="a6"/>
        <w:numPr>
          <w:ilvl w:val="0"/>
          <w:numId w:val="36"/>
        </w:numPr>
        <w:spacing w:after="0" w:line="360" w:lineRule="auto"/>
        <w:rPr>
          <w:rFonts w:ascii="Verdana" w:hAnsi="Verdana" w:cs="Times New Roman"/>
          <w:sz w:val="24"/>
          <w:szCs w:val="24"/>
          <w:lang w:val="ru-RU"/>
        </w:rPr>
      </w:pPr>
      <w:r w:rsidRPr="00C90C26">
        <w:rPr>
          <w:rFonts w:ascii="Verdana" w:hAnsi="Verdana" w:cs="Times New Roman"/>
          <w:sz w:val="24"/>
          <w:szCs w:val="24"/>
          <w:lang w:val="ru-RU"/>
        </w:rPr>
        <w:t>Муниципальная стратегия по борьбе с наркотиками до 2018 года,</w:t>
      </w:r>
    </w:p>
    <w:p w:rsidR="00C43E49" w:rsidRPr="00C90C26" w:rsidRDefault="00C43E49" w:rsidP="00C43E49">
      <w:pPr>
        <w:pStyle w:val="a6"/>
        <w:numPr>
          <w:ilvl w:val="0"/>
          <w:numId w:val="36"/>
        </w:numPr>
        <w:spacing w:after="0" w:line="360" w:lineRule="auto"/>
        <w:rPr>
          <w:rFonts w:ascii="Verdana" w:hAnsi="Verdana" w:cs="Times New Roman"/>
          <w:sz w:val="24"/>
          <w:szCs w:val="24"/>
          <w:lang w:val="ru-RU"/>
        </w:rPr>
      </w:pPr>
      <w:r w:rsidRPr="00C90C26">
        <w:rPr>
          <w:rFonts w:ascii="Verdana" w:hAnsi="Verdana" w:cs="Times New Roman"/>
          <w:sz w:val="24"/>
          <w:szCs w:val="24"/>
          <w:lang w:val="ru-RU"/>
        </w:rPr>
        <w:t>Территориальный план действий по внедрению Стратегии в области защиты прав потребителя на 2014-2020 годы,</w:t>
      </w:r>
    </w:p>
    <w:p w:rsidR="00C43E49" w:rsidRPr="00C90C26" w:rsidRDefault="00C43E49" w:rsidP="00FF4D1B">
      <w:pPr>
        <w:pStyle w:val="a6"/>
        <w:numPr>
          <w:ilvl w:val="0"/>
          <w:numId w:val="36"/>
        </w:numPr>
        <w:spacing w:after="0" w:line="360" w:lineRule="auto"/>
        <w:ind w:right="-340"/>
        <w:rPr>
          <w:rFonts w:ascii="Verdana" w:hAnsi="Verdana" w:cs="Times New Roman"/>
          <w:sz w:val="24"/>
          <w:szCs w:val="24"/>
          <w:lang w:val="ru-RU"/>
        </w:rPr>
      </w:pPr>
      <w:r w:rsidRPr="00C90C26">
        <w:rPr>
          <w:rFonts w:ascii="Verdana" w:hAnsi="Verdana" w:cs="Times New Roman"/>
          <w:sz w:val="24"/>
          <w:szCs w:val="24"/>
          <w:lang w:val="ru-RU"/>
        </w:rPr>
        <w:t xml:space="preserve">Стратегия устойчивого развития муниципия </w:t>
      </w:r>
      <w:proofErr w:type="spellStart"/>
      <w:r w:rsidRPr="00C90C26">
        <w:rPr>
          <w:rFonts w:ascii="Verdana" w:hAnsi="Verdana" w:cs="Times New Roman"/>
          <w:sz w:val="24"/>
          <w:szCs w:val="24"/>
          <w:lang w:val="ru-RU"/>
        </w:rPr>
        <w:t>Бэлць</w:t>
      </w:r>
      <w:proofErr w:type="spellEnd"/>
      <w:r w:rsidRPr="00C90C26">
        <w:rPr>
          <w:rFonts w:ascii="Verdana" w:hAnsi="Verdana" w:cs="Times New Roman"/>
          <w:sz w:val="24"/>
          <w:szCs w:val="24"/>
          <w:lang w:val="ru-RU"/>
        </w:rPr>
        <w:t xml:space="preserve"> на 2016-2019 годы,</w:t>
      </w:r>
    </w:p>
    <w:p w:rsidR="00C43E49" w:rsidRPr="00C90C26" w:rsidRDefault="00C43E49" w:rsidP="00C43E49">
      <w:pPr>
        <w:pStyle w:val="a6"/>
        <w:numPr>
          <w:ilvl w:val="0"/>
          <w:numId w:val="36"/>
        </w:numPr>
        <w:spacing w:after="0" w:line="360" w:lineRule="auto"/>
        <w:rPr>
          <w:rFonts w:ascii="Verdana" w:hAnsi="Verdana" w:cs="Times New Roman"/>
          <w:sz w:val="24"/>
          <w:szCs w:val="24"/>
          <w:lang w:val="ru-RU"/>
        </w:rPr>
      </w:pPr>
      <w:r w:rsidRPr="00C90C26">
        <w:rPr>
          <w:rFonts w:ascii="Verdana" w:hAnsi="Verdana" w:cs="Times New Roman"/>
          <w:sz w:val="24"/>
          <w:szCs w:val="24"/>
          <w:lang w:val="ru-RU"/>
        </w:rPr>
        <w:t>Муниципальный план действий на 2017 -2020 годы по внедрению Стратегии по защите ребенка на 2014-2020 годы,</w:t>
      </w:r>
    </w:p>
    <w:p w:rsidR="00C43E49" w:rsidRPr="00C90C26" w:rsidRDefault="00C43E49" w:rsidP="00C43E49">
      <w:pPr>
        <w:pStyle w:val="a6"/>
        <w:numPr>
          <w:ilvl w:val="0"/>
          <w:numId w:val="36"/>
        </w:numPr>
        <w:spacing w:after="0" w:line="360" w:lineRule="auto"/>
        <w:rPr>
          <w:rFonts w:ascii="Verdana" w:hAnsi="Verdana" w:cs="Times New Roman"/>
          <w:sz w:val="24"/>
          <w:szCs w:val="24"/>
          <w:lang w:val="ru-RU"/>
        </w:rPr>
      </w:pPr>
      <w:r w:rsidRPr="00C90C26">
        <w:rPr>
          <w:rFonts w:ascii="Verdana" w:hAnsi="Verdana" w:cs="Times New Roman"/>
          <w:sz w:val="24"/>
          <w:szCs w:val="24"/>
          <w:lang w:val="ru-RU"/>
        </w:rPr>
        <w:t>Муниципальный план действий на 2018 -2021 годы по внед</w:t>
      </w:r>
      <w:r w:rsidR="00D830B5">
        <w:rPr>
          <w:rFonts w:ascii="Verdana" w:hAnsi="Verdana" w:cs="Times New Roman"/>
          <w:sz w:val="24"/>
          <w:szCs w:val="24"/>
          <w:lang w:val="ru-RU"/>
        </w:rPr>
        <w:t xml:space="preserve">рению Стратегии по обеспечению </w:t>
      </w:r>
      <w:r w:rsidRPr="00C90C26">
        <w:rPr>
          <w:rFonts w:ascii="Verdana" w:hAnsi="Verdana" w:cs="Times New Roman"/>
          <w:sz w:val="24"/>
          <w:szCs w:val="24"/>
          <w:lang w:val="ru-RU"/>
        </w:rPr>
        <w:t>равенства между женщинами и мужчинами в Республики Молдова на 2017-2021 годы.</w:t>
      </w:r>
    </w:p>
    <w:p w:rsidR="00C43E49" w:rsidRPr="00C90C26" w:rsidRDefault="00C43E49" w:rsidP="00C43E49">
      <w:pPr>
        <w:pStyle w:val="a6"/>
        <w:spacing w:after="0" w:line="360" w:lineRule="auto"/>
        <w:rPr>
          <w:rFonts w:ascii="Verdana" w:hAnsi="Verdana" w:cs="Times New Roman"/>
          <w:sz w:val="24"/>
          <w:szCs w:val="24"/>
          <w:lang w:val="ru-RU"/>
        </w:rPr>
      </w:pPr>
    </w:p>
    <w:p w:rsidR="00C43E49" w:rsidRPr="00C90C26" w:rsidRDefault="00C43E49" w:rsidP="00C43E49">
      <w:pPr>
        <w:spacing w:after="0" w:line="360" w:lineRule="auto"/>
        <w:rPr>
          <w:rFonts w:ascii="Verdana" w:hAnsi="Verdana" w:cs="Times New Roman"/>
          <w:sz w:val="24"/>
          <w:szCs w:val="24"/>
          <w:lang w:val="ru-RU"/>
        </w:rPr>
        <w:sectPr w:rsidR="00C43E49" w:rsidRPr="00C90C26" w:rsidSect="00FF4D1B">
          <w:footerReference w:type="default" r:id="rId35"/>
          <w:footerReference w:type="first" r:id="rId36"/>
          <w:pgSz w:w="12240" w:h="15840"/>
          <w:pgMar w:top="1134" w:right="1418" w:bottom="1134" w:left="1418" w:header="709" w:footer="709" w:gutter="0"/>
          <w:pgNumType w:start="1"/>
          <w:cols w:space="708"/>
          <w:titlePg/>
          <w:docGrid w:linePitch="360"/>
        </w:sectPr>
      </w:pPr>
    </w:p>
    <w:p w:rsidR="00C43E49" w:rsidRPr="00C90C26" w:rsidRDefault="00A94F61" w:rsidP="00C43E49">
      <w:pPr>
        <w:jc w:val="center"/>
        <w:rPr>
          <w:rFonts w:ascii="Verdana" w:hAnsi="Verdana" w:cs="Times New Roman"/>
          <w:sz w:val="24"/>
          <w:szCs w:val="24"/>
          <w:lang w:val="ru-RU"/>
        </w:rPr>
      </w:pPr>
      <w:r>
        <w:rPr>
          <w:rFonts w:ascii="Verdana" w:hAnsi="Verdana"/>
          <w:b/>
          <w:color w:val="1F497D" w:themeColor="text2"/>
          <w:sz w:val="24"/>
          <w:szCs w:val="24"/>
          <w:lang w:val="ru-RU"/>
        </w:rPr>
        <w:lastRenderedPageBreak/>
        <w:t>СОЦИАЛЬНЫЕ</w:t>
      </w:r>
      <w:r w:rsidR="00C43E49" w:rsidRPr="00C90C26">
        <w:rPr>
          <w:rFonts w:ascii="Verdana" w:hAnsi="Verdana"/>
          <w:b/>
          <w:color w:val="1F497D" w:themeColor="text2"/>
          <w:sz w:val="24"/>
          <w:szCs w:val="24"/>
          <w:lang w:val="ru-RU"/>
        </w:rPr>
        <w:t xml:space="preserve"> УСЛУГИ В МУНИЦИПИИ БЭЛЦЬ</w:t>
      </w:r>
    </w:p>
    <w:tbl>
      <w:tblPr>
        <w:tblStyle w:val="a7"/>
        <w:tblW w:w="14885" w:type="dxa"/>
        <w:tblInd w:w="-743" w:type="dxa"/>
        <w:tblLayout w:type="fixed"/>
        <w:tblLook w:val="04A0"/>
      </w:tblPr>
      <w:tblGrid>
        <w:gridCol w:w="567"/>
        <w:gridCol w:w="2836"/>
        <w:gridCol w:w="2268"/>
        <w:gridCol w:w="1843"/>
        <w:gridCol w:w="1559"/>
        <w:gridCol w:w="2835"/>
        <w:gridCol w:w="1701"/>
        <w:gridCol w:w="1276"/>
      </w:tblGrid>
      <w:tr w:rsidR="00C43E49" w:rsidRPr="00C90C26" w:rsidTr="00FF4D1B">
        <w:trPr>
          <w:trHeight w:val="1064"/>
        </w:trPr>
        <w:tc>
          <w:tcPr>
            <w:tcW w:w="567" w:type="dxa"/>
          </w:tcPr>
          <w:p w:rsidR="00C43E49" w:rsidRPr="00C90C26" w:rsidRDefault="00C43E49" w:rsidP="00FF4D1B">
            <w:pPr>
              <w:jc w:val="center"/>
              <w:rPr>
                <w:rFonts w:ascii="Verdana" w:hAnsi="Verdana" w:cs="Times New Roman"/>
                <w:b/>
                <w:sz w:val="19"/>
                <w:szCs w:val="19"/>
                <w:lang w:val="ru-RU"/>
              </w:rPr>
            </w:pPr>
            <w:r w:rsidRPr="00C90C26">
              <w:rPr>
                <w:rFonts w:ascii="Verdana" w:hAnsi="Verdana" w:cs="Times New Roman"/>
                <w:b/>
                <w:sz w:val="19"/>
                <w:szCs w:val="19"/>
                <w:lang w:val="ru-RU"/>
              </w:rPr>
              <w:t xml:space="preserve">№  </w:t>
            </w:r>
          </w:p>
        </w:tc>
        <w:tc>
          <w:tcPr>
            <w:tcW w:w="2836" w:type="dxa"/>
          </w:tcPr>
          <w:p w:rsidR="00C43E49" w:rsidRPr="00C90C26" w:rsidRDefault="00C43E49" w:rsidP="00FF4D1B">
            <w:pPr>
              <w:jc w:val="center"/>
              <w:rPr>
                <w:rFonts w:ascii="Verdana" w:hAnsi="Verdana" w:cs="Times New Roman"/>
                <w:b/>
                <w:sz w:val="19"/>
                <w:szCs w:val="19"/>
                <w:lang w:val="ru-RU"/>
              </w:rPr>
            </w:pPr>
            <w:r w:rsidRPr="00C90C26">
              <w:rPr>
                <w:rFonts w:ascii="Verdana" w:hAnsi="Verdana" w:cs="Times New Roman"/>
                <w:b/>
                <w:sz w:val="19"/>
                <w:szCs w:val="19"/>
                <w:lang w:val="ru-RU"/>
              </w:rPr>
              <w:t>Вид услуги</w:t>
            </w:r>
          </w:p>
        </w:tc>
        <w:tc>
          <w:tcPr>
            <w:tcW w:w="2268" w:type="dxa"/>
          </w:tcPr>
          <w:p w:rsidR="00C43E49" w:rsidRPr="00C90C26" w:rsidRDefault="00C43E49" w:rsidP="00FF4D1B">
            <w:pPr>
              <w:jc w:val="center"/>
              <w:rPr>
                <w:rFonts w:ascii="Verdana" w:hAnsi="Verdana" w:cs="Times New Roman"/>
                <w:b/>
                <w:sz w:val="19"/>
                <w:szCs w:val="19"/>
                <w:lang w:val="ru-RU"/>
              </w:rPr>
            </w:pPr>
            <w:r w:rsidRPr="00C90C26">
              <w:rPr>
                <w:rFonts w:ascii="Verdana" w:hAnsi="Verdana" w:cs="Times New Roman"/>
                <w:b/>
                <w:sz w:val="19"/>
                <w:szCs w:val="19"/>
                <w:lang w:val="ru-RU"/>
              </w:rPr>
              <w:t>Юридический/</w:t>
            </w:r>
          </w:p>
          <w:p w:rsidR="00C43E49" w:rsidRPr="00C90C26" w:rsidRDefault="00C43E49" w:rsidP="00FF4D1B">
            <w:pPr>
              <w:jc w:val="center"/>
              <w:rPr>
                <w:rFonts w:ascii="Verdana" w:hAnsi="Verdana" w:cs="Times New Roman"/>
                <w:b/>
                <w:sz w:val="19"/>
                <w:szCs w:val="19"/>
                <w:lang w:val="ru-RU"/>
              </w:rPr>
            </w:pPr>
            <w:r w:rsidRPr="00C90C26">
              <w:rPr>
                <w:rFonts w:ascii="Verdana" w:hAnsi="Verdana" w:cs="Times New Roman"/>
                <w:b/>
                <w:sz w:val="19"/>
                <w:szCs w:val="19"/>
                <w:lang w:val="ru-RU"/>
              </w:rPr>
              <w:t xml:space="preserve">электронный адрес услуги </w:t>
            </w:r>
          </w:p>
          <w:p w:rsidR="00C43E49" w:rsidRPr="00C90C26" w:rsidRDefault="00C43E49" w:rsidP="00FF4D1B">
            <w:pPr>
              <w:jc w:val="center"/>
              <w:rPr>
                <w:rFonts w:ascii="Verdana" w:hAnsi="Verdana" w:cs="Times New Roman"/>
                <w:b/>
                <w:sz w:val="19"/>
                <w:szCs w:val="19"/>
                <w:lang w:val="ru-RU"/>
              </w:rPr>
            </w:pPr>
            <w:r w:rsidRPr="00C90C26">
              <w:rPr>
                <w:rFonts w:ascii="Verdana" w:hAnsi="Verdana" w:cs="Times New Roman"/>
                <w:b/>
                <w:sz w:val="19"/>
                <w:szCs w:val="19"/>
                <w:lang w:val="ru-RU"/>
              </w:rPr>
              <w:t>/ центра</w:t>
            </w:r>
          </w:p>
        </w:tc>
        <w:tc>
          <w:tcPr>
            <w:tcW w:w="1843" w:type="dxa"/>
          </w:tcPr>
          <w:p w:rsidR="00C43E49" w:rsidRPr="00C90C26" w:rsidRDefault="00C43E49" w:rsidP="00FF4D1B">
            <w:pPr>
              <w:jc w:val="center"/>
              <w:rPr>
                <w:rFonts w:ascii="Verdana" w:hAnsi="Verdana" w:cs="Times New Roman"/>
                <w:b/>
                <w:sz w:val="19"/>
                <w:szCs w:val="19"/>
                <w:lang w:val="ru-RU"/>
              </w:rPr>
            </w:pPr>
            <w:r w:rsidRPr="00C90C26">
              <w:rPr>
                <w:rFonts w:ascii="Verdana" w:hAnsi="Verdana" w:cs="Times New Roman"/>
                <w:b/>
                <w:sz w:val="19"/>
                <w:szCs w:val="19"/>
                <w:lang w:val="ru-RU"/>
              </w:rPr>
              <w:t xml:space="preserve">Контактное лицо (и контактные данные – телефон, </w:t>
            </w:r>
            <w:proofErr w:type="spellStart"/>
            <w:r w:rsidRPr="00C90C26">
              <w:rPr>
                <w:rFonts w:ascii="Verdana" w:hAnsi="Verdana" w:cs="Times New Roman"/>
                <w:b/>
                <w:sz w:val="19"/>
                <w:szCs w:val="19"/>
                <w:lang w:val="ru-RU"/>
              </w:rPr>
              <w:t>e-mail</w:t>
            </w:r>
            <w:proofErr w:type="spellEnd"/>
            <w:r w:rsidRPr="00C90C26">
              <w:rPr>
                <w:rFonts w:ascii="Verdana" w:hAnsi="Verdana" w:cs="Times New Roman"/>
                <w:b/>
                <w:sz w:val="19"/>
                <w:szCs w:val="19"/>
                <w:lang w:val="ru-RU"/>
              </w:rPr>
              <w:t>)</w:t>
            </w:r>
          </w:p>
        </w:tc>
        <w:tc>
          <w:tcPr>
            <w:tcW w:w="1559" w:type="dxa"/>
          </w:tcPr>
          <w:p w:rsidR="006E56F7" w:rsidRDefault="00C43E49" w:rsidP="00FF4D1B">
            <w:pPr>
              <w:jc w:val="center"/>
              <w:rPr>
                <w:rFonts w:ascii="Verdana" w:hAnsi="Verdana" w:cs="Times New Roman"/>
                <w:b/>
                <w:sz w:val="19"/>
                <w:szCs w:val="19"/>
                <w:lang w:val="ru-RU"/>
              </w:rPr>
            </w:pPr>
            <w:r w:rsidRPr="00C90C26">
              <w:rPr>
                <w:rFonts w:ascii="Verdana" w:hAnsi="Verdana" w:cs="Times New Roman"/>
                <w:b/>
                <w:sz w:val="19"/>
                <w:szCs w:val="19"/>
                <w:lang w:val="ru-RU"/>
              </w:rPr>
              <w:t>Учреди</w:t>
            </w:r>
          </w:p>
          <w:p w:rsidR="00C43E49" w:rsidRPr="00C90C26" w:rsidRDefault="00C43E49" w:rsidP="00FF4D1B">
            <w:pPr>
              <w:jc w:val="center"/>
              <w:rPr>
                <w:rFonts w:ascii="Verdana" w:hAnsi="Verdana" w:cs="Times New Roman"/>
                <w:b/>
                <w:sz w:val="19"/>
                <w:szCs w:val="19"/>
                <w:lang w:val="ru-RU"/>
              </w:rPr>
            </w:pPr>
            <w:r w:rsidRPr="00C90C26">
              <w:rPr>
                <w:rFonts w:ascii="Verdana" w:hAnsi="Verdana" w:cs="Times New Roman"/>
                <w:b/>
                <w:sz w:val="19"/>
                <w:szCs w:val="19"/>
                <w:lang w:val="ru-RU"/>
              </w:rPr>
              <w:t>тельный документ</w:t>
            </w:r>
          </w:p>
        </w:tc>
        <w:tc>
          <w:tcPr>
            <w:tcW w:w="2835" w:type="dxa"/>
          </w:tcPr>
          <w:p w:rsidR="00C43E49" w:rsidRPr="00C90C26" w:rsidRDefault="00C43E49" w:rsidP="00FF4D1B">
            <w:pPr>
              <w:jc w:val="center"/>
              <w:rPr>
                <w:rFonts w:ascii="Verdana" w:hAnsi="Verdana" w:cs="Times New Roman"/>
                <w:b/>
                <w:sz w:val="19"/>
                <w:szCs w:val="19"/>
                <w:lang w:val="ru-RU"/>
              </w:rPr>
            </w:pPr>
            <w:r w:rsidRPr="00C90C26">
              <w:rPr>
                <w:rFonts w:ascii="Verdana" w:hAnsi="Verdana" w:cs="Times New Roman"/>
                <w:b/>
                <w:sz w:val="19"/>
                <w:szCs w:val="19"/>
                <w:lang w:val="ru-RU"/>
              </w:rPr>
              <w:t>Категория бенефициаров</w:t>
            </w:r>
          </w:p>
        </w:tc>
        <w:tc>
          <w:tcPr>
            <w:tcW w:w="1701" w:type="dxa"/>
          </w:tcPr>
          <w:p w:rsidR="006E56F7" w:rsidRDefault="00C43E49" w:rsidP="00FF4D1B">
            <w:pPr>
              <w:jc w:val="center"/>
              <w:rPr>
                <w:rFonts w:ascii="Verdana" w:hAnsi="Verdana" w:cs="Times New Roman"/>
                <w:b/>
                <w:sz w:val="19"/>
                <w:szCs w:val="19"/>
                <w:lang w:val="ru-RU"/>
              </w:rPr>
            </w:pPr>
            <w:r w:rsidRPr="00C90C26">
              <w:rPr>
                <w:rFonts w:ascii="Verdana" w:hAnsi="Verdana" w:cs="Times New Roman"/>
                <w:b/>
                <w:sz w:val="19"/>
                <w:szCs w:val="19"/>
                <w:lang w:val="ru-RU"/>
              </w:rPr>
              <w:t xml:space="preserve">Возможности услуги / фактическое количество </w:t>
            </w:r>
            <w:proofErr w:type="spellStart"/>
            <w:r w:rsidRPr="00C90C26">
              <w:rPr>
                <w:rFonts w:ascii="Verdana" w:hAnsi="Verdana" w:cs="Times New Roman"/>
                <w:b/>
                <w:sz w:val="19"/>
                <w:szCs w:val="19"/>
                <w:lang w:val="ru-RU"/>
              </w:rPr>
              <w:t>бенефициа</w:t>
            </w:r>
            <w:proofErr w:type="spellEnd"/>
          </w:p>
          <w:p w:rsidR="00C43E49" w:rsidRPr="00C90C26" w:rsidRDefault="00C43E49" w:rsidP="00FF4D1B">
            <w:pPr>
              <w:jc w:val="center"/>
              <w:rPr>
                <w:rFonts w:ascii="Verdana" w:hAnsi="Verdana" w:cs="Times New Roman"/>
                <w:b/>
                <w:sz w:val="19"/>
                <w:szCs w:val="19"/>
                <w:lang w:val="ru-RU"/>
              </w:rPr>
            </w:pPr>
            <w:r w:rsidRPr="00C90C26">
              <w:rPr>
                <w:rFonts w:ascii="Verdana" w:hAnsi="Verdana" w:cs="Times New Roman"/>
                <w:b/>
                <w:sz w:val="19"/>
                <w:szCs w:val="19"/>
                <w:lang w:val="ru-RU"/>
              </w:rPr>
              <w:t>ров</w:t>
            </w:r>
          </w:p>
        </w:tc>
        <w:tc>
          <w:tcPr>
            <w:tcW w:w="1276" w:type="dxa"/>
          </w:tcPr>
          <w:p w:rsidR="006E56F7" w:rsidRDefault="00C43E49" w:rsidP="00FF4D1B">
            <w:pPr>
              <w:jc w:val="center"/>
              <w:rPr>
                <w:rFonts w:ascii="Verdana" w:hAnsi="Verdana" w:cs="Times New Roman"/>
                <w:b/>
                <w:sz w:val="19"/>
                <w:szCs w:val="19"/>
                <w:lang w:val="ru-RU"/>
              </w:rPr>
            </w:pPr>
            <w:proofErr w:type="spellStart"/>
            <w:r w:rsidRPr="00C90C26">
              <w:rPr>
                <w:rFonts w:ascii="Verdana" w:hAnsi="Verdana" w:cs="Times New Roman"/>
                <w:b/>
                <w:sz w:val="19"/>
                <w:szCs w:val="19"/>
                <w:lang w:val="ru-RU"/>
              </w:rPr>
              <w:t>Источни</w:t>
            </w:r>
            <w:proofErr w:type="spellEnd"/>
          </w:p>
          <w:p w:rsidR="00C43E49" w:rsidRPr="00C90C26" w:rsidRDefault="00C43E49" w:rsidP="00FF4D1B">
            <w:pPr>
              <w:jc w:val="center"/>
              <w:rPr>
                <w:rFonts w:ascii="Verdana" w:hAnsi="Verdana" w:cs="Times New Roman"/>
                <w:b/>
                <w:sz w:val="19"/>
                <w:szCs w:val="19"/>
                <w:lang w:val="ru-RU"/>
              </w:rPr>
            </w:pPr>
            <w:proofErr w:type="spellStart"/>
            <w:r w:rsidRPr="00C90C26">
              <w:rPr>
                <w:rFonts w:ascii="Verdana" w:hAnsi="Verdana" w:cs="Times New Roman"/>
                <w:b/>
                <w:sz w:val="19"/>
                <w:szCs w:val="19"/>
                <w:lang w:val="ru-RU"/>
              </w:rPr>
              <w:t>ки</w:t>
            </w:r>
            <w:proofErr w:type="spellEnd"/>
            <w:r w:rsidRPr="00C90C26">
              <w:rPr>
                <w:rFonts w:ascii="Verdana" w:hAnsi="Verdana" w:cs="Times New Roman"/>
                <w:b/>
                <w:sz w:val="19"/>
                <w:szCs w:val="19"/>
                <w:lang w:val="ru-RU"/>
              </w:rPr>
              <w:t xml:space="preserve"> финансирования</w:t>
            </w:r>
          </w:p>
        </w:tc>
      </w:tr>
      <w:tr w:rsidR="00C43E49" w:rsidRPr="00C90C26" w:rsidTr="00FF4D1B">
        <w:tc>
          <w:tcPr>
            <w:tcW w:w="567" w:type="dxa"/>
          </w:tcPr>
          <w:p w:rsidR="00C43E49" w:rsidRPr="00C90C26" w:rsidRDefault="00C43E49" w:rsidP="00FF4D1B">
            <w:pPr>
              <w:jc w:val="center"/>
              <w:rPr>
                <w:rFonts w:ascii="Verdana" w:hAnsi="Verdana" w:cs="Times New Roman"/>
                <w:b/>
                <w:sz w:val="19"/>
                <w:szCs w:val="19"/>
                <w:lang w:val="ru-RU"/>
              </w:rPr>
            </w:pPr>
            <w:r w:rsidRPr="00C90C26">
              <w:rPr>
                <w:rFonts w:ascii="Verdana" w:hAnsi="Verdana" w:cs="Times New Roman"/>
                <w:b/>
                <w:sz w:val="19"/>
                <w:szCs w:val="19"/>
                <w:lang w:val="ru-RU"/>
              </w:rPr>
              <w:t>1</w:t>
            </w:r>
          </w:p>
        </w:tc>
        <w:tc>
          <w:tcPr>
            <w:tcW w:w="2836" w:type="dxa"/>
          </w:tcPr>
          <w:p w:rsidR="00C43E49" w:rsidRPr="00C90C26" w:rsidRDefault="00C43E49" w:rsidP="00FF4D1B">
            <w:pPr>
              <w:jc w:val="both"/>
              <w:rPr>
                <w:rFonts w:ascii="Verdana" w:hAnsi="Verdana" w:cs="Times New Roman"/>
                <w:sz w:val="19"/>
                <w:szCs w:val="19"/>
                <w:lang w:val="ru-RU"/>
              </w:rPr>
            </w:pPr>
            <w:r w:rsidRPr="00C90C26">
              <w:rPr>
                <w:rFonts w:ascii="Verdana" w:hAnsi="Verdana" w:cs="Times New Roman"/>
                <w:b/>
                <w:sz w:val="19"/>
                <w:szCs w:val="19"/>
                <w:lang w:val="ru-RU"/>
              </w:rPr>
              <w:t>Социальная служба «</w:t>
            </w:r>
            <w:r w:rsidR="000B1C87">
              <w:rPr>
                <w:rFonts w:ascii="Verdana" w:hAnsi="Verdana" w:cs="Times New Roman"/>
                <w:b/>
                <w:sz w:val="19"/>
                <w:szCs w:val="19"/>
                <w:lang w:val="ru-RU"/>
              </w:rPr>
              <w:t>Персональный ассистент</w:t>
            </w:r>
            <w:r w:rsidRPr="00C90C26">
              <w:rPr>
                <w:rFonts w:ascii="Verdana" w:hAnsi="Verdana" w:cs="Times New Roman"/>
                <w:b/>
                <w:sz w:val="19"/>
                <w:szCs w:val="19"/>
                <w:lang w:val="ru-RU"/>
              </w:rPr>
              <w:t>»</w:t>
            </w:r>
            <w:r w:rsidRPr="00C90C26">
              <w:rPr>
                <w:rFonts w:ascii="Verdana" w:hAnsi="Verdana" w:cs="Times New Roman"/>
                <w:sz w:val="19"/>
                <w:szCs w:val="19"/>
                <w:lang w:val="ru-RU"/>
              </w:rPr>
              <w:t xml:space="preserve"> - специализированная социальная служба.</w:t>
            </w:r>
          </w:p>
          <w:p w:rsidR="00C43E49" w:rsidRPr="00C90C26" w:rsidRDefault="00C43E49" w:rsidP="00FF4D1B">
            <w:pPr>
              <w:jc w:val="both"/>
              <w:rPr>
                <w:rFonts w:ascii="Verdana" w:hAnsi="Verdana" w:cs="Times New Roman"/>
                <w:i/>
                <w:sz w:val="19"/>
                <w:szCs w:val="19"/>
                <w:u w:val="single"/>
                <w:lang w:val="ru-RU"/>
              </w:rPr>
            </w:pPr>
          </w:p>
          <w:p w:rsidR="00C43E49" w:rsidRPr="00C90C26" w:rsidRDefault="00C43E49" w:rsidP="00FF4D1B">
            <w:pPr>
              <w:jc w:val="both"/>
              <w:rPr>
                <w:rFonts w:ascii="Verdana" w:hAnsi="Verdana" w:cs="Times New Roman"/>
                <w:sz w:val="19"/>
                <w:szCs w:val="19"/>
                <w:lang w:val="ru-RU"/>
              </w:rPr>
            </w:pPr>
            <w:proofErr w:type="gramStart"/>
            <w:r w:rsidRPr="00C90C26">
              <w:rPr>
                <w:rFonts w:ascii="Verdana" w:hAnsi="Verdana" w:cs="Times New Roman"/>
                <w:i/>
                <w:sz w:val="19"/>
                <w:szCs w:val="19"/>
                <w:u w:val="single"/>
                <w:lang w:val="ru-RU"/>
              </w:rPr>
              <w:t>Цель Службы</w:t>
            </w:r>
            <w:r w:rsidRPr="00C90C26">
              <w:rPr>
                <w:rFonts w:ascii="Verdana" w:hAnsi="Verdana" w:cs="Times New Roman"/>
                <w:sz w:val="19"/>
                <w:szCs w:val="19"/>
                <w:lang w:val="ru-RU"/>
              </w:rPr>
              <w:t xml:space="preserve"> состоит в предоставлении помощи и ухода за детьми и взрослыми с тяжелыми  ограниченными </w:t>
            </w:r>
            <w:proofErr w:type="spellStart"/>
            <w:r w:rsidRPr="00C90C26">
              <w:rPr>
                <w:rFonts w:ascii="Verdana" w:hAnsi="Verdana" w:cs="Times New Roman"/>
                <w:sz w:val="19"/>
                <w:szCs w:val="19"/>
                <w:lang w:val="ru-RU"/>
              </w:rPr>
              <w:t>возмож-ностями</w:t>
            </w:r>
            <w:proofErr w:type="spellEnd"/>
            <w:r w:rsidRPr="00C90C26">
              <w:rPr>
                <w:rFonts w:ascii="Verdana" w:hAnsi="Verdana" w:cs="Times New Roman"/>
                <w:sz w:val="19"/>
                <w:szCs w:val="19"/>
                <w:lang w:val="ru-RU"/>
              </w:rPr>
              <w:t>, для содействия их самостоятельности и интеграции в общество в сферах: социал</w:t>
            </w:r>
            <w:r w:rsidR="00FF4D1B">
              <w:rPr>
                <w:rFonts w:ascii="Verdana" w:hAnsi="Verdana" w:cs="Times New Roman"/>
                <w:sz w:val="19"/>
                <w:szCs w:val="19"/>
                <w:lang w:val="ru-RU"/>
              </w:rPr>
              <w:t>ь</w:t>
            </w:r>
            <w:r w:rsidRPr="00C90C26">
              <w:rPr>
                <w:rFonts w:ascii="Verdana" w:hAnsi="Verdana" w:cs="Times New Roman"/>
                <w:sz w:val="19"/>
                <w:szCs w:val="19"/>
                <w:lang w:val="ru-RU"/>
              </w:rPr>
              <w:t xml:space="preserve">ной защиты, медицинской помощи, </w:t>
            </w:r>
            <w:proofErr w:type="spellStart"/>
            <w:r w:rsidRPr="00C90C26">
              <w:rPr>
                <w:rFonts w:ascii="Verdana" w:hAnsi="Verdana" w:cs="Times New Roman"/>
                <w:sz w:val="19"/>
                <w:szCs w:val="19"/>
                <w:lang w:val="ru-RU"/>
              </w:rPr>
              <w:t>учебно</w:t>
            </w:r>
            <w:proofErr w:type="spellEnd"/>
            <w:r w:rsidRPr="00C90C26">
              <w:rPr>
                <w:rFonts w:ascii="Verdana" w:hAnsi="Verdana" w:cs="Times New Roman"/>
                <w:sz w:val="19"/>
                <w:szCs w:val="19"/>
                <w:lang w:val="ru-RU"/>
              </w:rPr>
              <w:t xml:space="preserve">/ воспитательной, информационной, </w:t>
            </w:r>
            <w:proofErr w:type="spellStart"/>
            <w:r w:rsidRPr="00C90C26">
              <w:rPr>
                <w:rFonts w:ascii="Verdana" w:hAnsi="Verdana" w:cs="Times New Roman"/>
                <w:sz w:val="19"/>
                <w:szCs w:val="19"/>
                <w:lang w:val="ru-RU"/>
              </w:rPr>
              <w:t>досту-пу</w:t>
            </w:r>
            <w:proofErr w:type="spellEnd"/>
            <w:r w:rsidRPr="00C90C26">
              <w:rPr>
                <w:rFonts w:ascii="Verdana" w:hAnsi="Verdana" w:cs="Times New Roman"/>
                <w:sz w:val="19"/>
                <w:szCs w:val="19"/>
                <w:lang w:val="ru-RU"/>
              </w:rPr>
              <w:t xml:space="preserve"> к инфраструктуре и т.д.</w:t>
            </w:r>
            <w:proofErr w:type="gramEnd"/>
          </w:p>
          <w:p w:rsidR="00C43E49" w:rsidRPr="00C90C26" w:rsidRDefault="00C43E49" w:rsidP="00FF4D1B">
            <w:pPr>
              <w:jc w:val="both"/>
              <w:rPr>
                <w:rFonts w:ascii="Verdana" w:hAnsi="Verdana" w:cs="Times New Roman"/>
                <w:sz w:val="19"/>
                <w:szCs w:val="19"/>
                <w:lang w:val="ru-RU"/>
              </w:rPr>
            </w:pPr>
          </w:p>
          <w:p w:rsidR="00C43E49" w:rsidRPr="00C90C26" w:rsidRDefault="00C43E49" w:rsidP="00FF4D1B">
            <w:pPr>
              <w:jc w:val="center"/>
              <w:rPr>
                <w:rFonts w:ascii="Verdana" w:hAnsi="Verdana" w:cs="Times New Roman"/>
                <w:sz w:val="19"/>
                <w:szCs w:val="19"/>
                <w:lang w:val="ru-RU"/>
              </w:rPr>
            </w:pPr>
          </w:p>
        </w:tc>
        <w:tc>
          <w:tcPr>
            <w:tcW w:w="2268"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ул. </w:t>
            </w:r>
            <w:proofErr w:type="spellStart"/>
            <w:r w:rsidRPr="00C90C26">
              <w:rPr>
                <w:rFonts w:ascii="Verdana" w:hAnsi="Verdana" w:cs="Times New Roman"/>
                <w:sz w:val="19"/>
                <w:szCs w:val="19"/>
                <w:lang w:val="ru-RU"/>
              </w:rPr>
              <w:t>Индепенденцей</w:t>
            </w:r>
            <w:proofErr w:type="spellEnd"/>
            <w:r w:rsidRPr="00C90C26">
              <w:rPr>
                <w:rFonts w:ascii="Verdana" w:hAnsi="Verdana" w:cs="Times New Roman"/>
                <w:sz w:val="19"/>
                <w:szCs w:val="19"/>
                <w:lang w:val="ru-RU"/>
              </w:rPr>
              <w:t>, 1,</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(здание </w:t>
            </w:r>
            <w:proofErr w:type="spellStart"/>
            <w:r w:rsidRPr="00C90C26">
              <w:rPr>
                <w:rFonts w:ascii="Verdana" w:hAnsi="Verdana" w:cs="Times New Roman"/>
                <w:sz w:val="19"/>
                <w:szCs w:val="19"/>
                <w:lang w:val="ru-RU"/>
              </w:rPr>
              <w:t>Примэрии</w:t>
            </w:r>
            <w:proofErr w:type="spellEnd"/>
            <w:r w:rsidRPr="00C90C26">
              <w:rPr>
                <w:rFonts w:ascii="Verdana" w:hAnsi="Verdana" w:cs="Times New Roman"/>
                <w:sz w:val="19"/>
                <w:szCs w:val="19"/>
                <w:lang w:val="ru-RU"/>
              </w:rPr>
              <w:t>)</w:t>
            </w:r>
          </w:p>
          <w:p w:rsidR="00FF4D1B"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Управление социального обеспечения и защиты семьи,  </w:t>
            </w:r>
          </w:p>
          <w:p w:rsidR="00C43E49" w:rsidRPr="00C90C26" w:rsidRDefault="00C43E49" w:rsidP="00FF4D1B">
            <w:pPr>
              <w:rPr>
                <w:rFonts w:ascii="Verdana" w:hAnsi="Verdana" w:cs="Times New Roman"/>
                <w:sz w:val="19"/>
                <w:szCs w:val="19"/>
                <w:lang w:val="ru-RU"/>
              </w:rPr>
            </w:pPr>
            <w:proofErr w:type="spellStart"/>
            <w:r w:rsidRPr="00C90C26">
              <w:rPr>
                <w:rFonts w:ascii="Verdana" w:hAnsi="Verdana" w:cs="Times New Roman"/>
                <w:sz w:val="19"/>
                <w:szCs w:val="19"/>
                <w:lang w:val="ru-RU"/>
              </w:rPr>
              <w:t>каб</w:t>
            </w:r>
            <w:proofErr w:type="spellEnd"/>
            <w:r w:rsidRPr="00C90C26">
              <w:rPr>
                <w:rFonts w:ascii="Verdana" w:hAnsi="Verdana" w:cs="Times New Roman"/>
                <w:sz w:val="19"/>
                <w:szCs w:val="19"/>
                <w:lang w:val="ru-RU"/>
              </w:rPr>
              <w:t>. 125</w:t>
            </w:r>
          </w:p>
        </w:tc>
        <w:tc>
          <w:tcPr>
            <w:tcW w:w="1843" w:type="dxa"/>
          </w:tcPr>
          <w:p w:rsidR="00FF4D1B"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начальник службы – </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Лилия </w:t>
            </w:r>
            <w:proofErr w:type="spellStart"/>
            <w:r w:rsidRPr="00C90C26">
              <w:rPr>
                <w:rFonts w:ascii="Verdana" w:hAnsi="Verdana" w:cs="Times New Roman"/>
                <w:sz w:val="19"/>
                <w:szCs w:val="19"/>
                <w:lang w:val="ru-RU"/>
              </w:rPr>
              <w:t>Невое</w:t>
            </w:r>
            <w:proofErr w:type="spellEnd"/>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(0231) 54684</w:t>
            </w:r>
          </w:p>
          <w:p w:rsidR="00C43E49" w:rsidRPr="00C90C26" w:rsidRDefault="00C43E49" w:rsidP="00FF4D1B">
            <w:pPr>
              <w:jc w:val="center"/>
              <w:rPr>
                <w:rFonts w:ascii="Verdana" w:hAnsi="Verdana" w:cs="Times New Roman"/>
                <w:sz w:val="19"/>
                <w:szCs w:val="19"/>
                <w:lang w:val="ru-RU"/>
              </w:rPr>
            </w:pPr>
          </w:p>
        </w:tc>
        <w:tc>
          <w:tcPr>
            <w:tcW w:w="1559" w:type="dxa"/>
          </w:tcPr>
          <w:p w:rsidR="00FF4D1B"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Решение </w:t>
            </w:r>
            <w:proofErr w:type="spellStart"/>
            <w:proofErr w:type="gramStart"/>
            <w:r w:rsidRPr="00C90C26">
              <w:rPr>
                <w:rFonts w:ascii="Verdana" w:hAnsi="Verdana" w:cs="Times New Roman"/>
                <w:sz w:val="19"/>
                <w:szCs w:val="19"/>
                <w:lang w:val="ru-RU"/>
              </w:rPr>
              <w:t>Муници</w:t>
            </w:r>
            <w:r w:rsidR="006E56F7">
              <w:rPr>
                <w:rFonts w:ascii="Verdana" w:hAnsi="Verdana" w:cs="Times New Roman"/>
                <w:sz w:val="19"/>
                <w:szCs w:val="19"/>
                <w:lang w:val="ru-RU"/>
              </w:rPr>
              <w:t>-</w:t>
            </w:r>
            <w:r w:rsidRPr="00C90C26">
              <w:rPr>
                <w:rFonts w:ascii="Verdana" w:hAnsi="Verdana" w:cs="Times New Roman"/>
                <w:sz w:val="19"/>
                <w:szCs w:val="19"/>
                <w:lang w:val="ru-RU"/>
              </w:rPr>
              <w:t>пального</w:t>
            </w:r>
            <w:proofErr w:type="spellEnd"/>
            <w:proofErr w:type="gramEnd"/>
            <w:r w:rsidRPr="00C90C26">
              <w:rPr>
                <w:rFonts w:ascii="Verdana" w:hAnsi="Verdana" w:cs="Times New Roman"/>
                <w:sz w:val="19"/>
                <w:szCs w:val="19"/>
                <w:lang w:val="ru-RU"/>
              </w:rPr>
              <w:t xml:space="preserve"> совета </w:t>
            </w:r>
            <w:proofErr w:type="spellStart"/>
            <w:r w:rsidRPr="00C90C26">
              <w:rPr>
                <w:rFonts w:ascii="Verdana" w:hAnsi="Verdana" w:cs="Times New Roman"/>
                <w:sz w:val="19"/>
                <w:szCs w:val="19"/>
                <w:lang w:val="ru-RU"/>
              </w:rPr>
              <w:t>Бэлць</w:t>
            </w:r>
            <w:proofErr w:type="spellEnd"/>
            <w:r w:rsidRPr="00C90C26">
              <w:rPr>
                <w:rFonts w:ascii="Verdana" w:hAnsi="Verdana" w:cs="Times New Roman"/>
                <w:sz w:val="19"/>
                <w:szCs w:val="19"/>
                <w:lang w:val="ru-RU"/>
              </w:rPr>
              <w:t xml:space="preserve"> № </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 6/7 от 27.06.2013 г.</w:t>
            </w:r>
          </w:p>
          <w:p w:rsidR="00C43E49" w:rsidRPr="00C90C26" w:rsidRDefault="00C43E49" w:rsidP="00FF4D1B">
            <w:pPr>
              <w:jc w:val="center"/>
              <w:rPr>
                <w:rFonts w:ascii="Verdana" w:hAnsi="Verdana" w:cs="Times New Roman"/>
                <w:sz w:val="19"/>
                <w:szCs w:val="19"/>
                <w:lang w:val="ru-RU"/>
              </w:rPr>
            </w:pPr>
          </w:p>
        </w:tc>
        <w:tc>
          <w:tcPr>
            <w:tcW w:w="2835" w:type="dxa"/>
          </w:tcPr>
          <w:p w:rsidR="00C43E49" w:rsidRPr="00C90C26" w:rsidRDefault="00C43E49" w:rsidP="00FF4D1B">
            <w:pPr>
              <w:ind w:left="34"/>
              <w:jc w:val="both"/>
              <w:rPr>
                <w:rFonts w:ascii="Verdana" w:hAnsi="Verdana" w:cs="Times New Roman"/>
                <w:sz w:val="19"/>
                <w:szCs w:val="19"/>
                <w:lang w:val="ru-RU"/>
              </w:rPr>
            </w:pPr>
            <w:proofErr w:type="gramStart"/>
            <w:r w:rsidRPr="00C90C26">
              <w:rPr>
                <w:rFonts w:ascii="Verdana" w:hAnsi="Verdana" w:cs="Times New Roman"/>
                <w:b/>
                <w:sz w:val="19"/>
                <w:szCs w:val="19"/>
                <w:lang w:val="ru-RU"/>
              </w:rPr>
              <w:t>Бенефициарами услуги являются</w:t>
            </w:r>
            <w:r w:rsidRPr="00C90C26">
              <w:rPr>
                <w:rFonts w:ascii="Verdana" w:hAnsi="Verdana" w:cs="Times New Roman"/>
                <w:sz w:val="19"/>
                <w:szCs w:val="19"/>
                <w:lang w:val="ru-RU"/>
              </w:rPr>
              <w:t xml:space="preserve"> – лица с тяжелыми </w:t>
            </w:r>
            <w:proofErr w:type="spellStart"/>
            <w:r w:rsidRPr="00C90C26">
              <w:rPr>
                <w:rFonts w:ascii="Verdana" w:hAnsi="Verdana" w:cs="Times New Roman"/>
                <w:sz w:val="19"/>
                <w:szCs w:val="19"/>
                <w:lang w:val="ru-RU"/>
              </w:rPr>
              <w:t>ограни</w:t>
            </w:r>
            <w:r w:rsidR="00FF4D1B">
              <w:rPr>
                <w:rFonts w:ascii="Verdana" w:hAnsi="Verdana" w:cs="Times New Roman"/>
                <w:sz w:val="19"/>
                <w:szCs w:val="19"/>
                <w:lang w:val="ru-RU"/>
              </w:rPr>
              <w:t>-</w:t>
            </w:r>
            <w:r w:rsidRPr="00C90C26">
              <w:rPr>
                <w:rFonts w:ascii="Verdana" w:hAnsi="Verdana" w:cs="Times New Roman"/>
                <w:sz w:val="19"/>
                <w:szCs w:val="19"/>
                <w:lang w:val="ru-RU"/>
              </w:rPr>
              <w:t>ченными</w:t>
            </w:r>
            <w:proofErr w:type="spellEnd"/>
            <w:r w:rsidRPr="00C90C26">
              <w:rPr>
                <w:rFonts w:ascii="Verdana" w:hAnsi="Verdana" w:cs="Times New Roman"/>
                <w:sz w:val="19"/>
                <w:szCs w:val="19"/>
                <w:lang w:val="ru-RU"/>
              </w:rPr>
              <w:t xml:space="preserve"> возможностями, в т.ч.  дети с  тяжелыми ограниченными </w:t>
            </w:r>
            <w:proofErr w:type="spellStart"/>
            <w:r w:rsidRPr="00C90C26">
              <w:rPr>
                <w:rFonts w:ascii="Verdana" w:hAnsi="Verdana" w:cs="Times New Roman"/>
                <w:sz w:val="19"/>
                <w:szCs w:val="19"/>
                <w:lang w:val="ru-RU"/>
              </w:rPr>
              <w:t>возмож</w:t>
            </w:r>
            <w:r w:rsidR="00FF4D1B">
              <w:rPr>
                <w:rFonts w:ascii="Verdana" w:hAnsi="Verdana" w:cs="Times New Roman"/>
                <w:sz w:val="19"/>
                <w:szCs w:val="19"/>
                <w:lang w:val="ru-RU"/>
              </w:rPr>
              <w:t>-</w:t>
            </w:r>
            <w:r w:rsidRPr="00C90C26">
              <w:rPr>
                <w:rFonts w:ascii="Verdana" w:hAnsi="Verdana" w:cs="Times New Roman"/>
                <w:sz w:val="19"/>
                <w:szCs w:val="19"/>
                <w:lang w:val="ru-RU"/>
              </w:rPr>
              <w:t>ностями</w:t>
            </w:r>
            <w:proofErr w:type="spellEnd"/>
            <w:r w:rsidRPr="00C90C26">
              <w:rPr>
                <w:rFonts w:ascii="Verdana" w:hAnsi="Verdana" w:cs="Times New Roman"/>
                <w:sz w:val="19"/>
                <w:szCs w:val="19"/>
                <w:lang w:val="ru-RU"/>
              </w:rPr>
              <w:t>, отвечающие в совокупности следующим условиям:</w:t>
            </w:r>
            <w:proofErr w:type="gramEnd"/>
          </w:p>
          <w:p w:rsidR="00C43E49" w:rsidRPr="00C90C26" w:rsidRDefault="00C43E49" w:rsidP="00FF4D1B">
            <w:pPr>
              <w:pStyle w:val="a6"/>
              <w:tabs>
                <w:tab w:val="num" w:pos="34"/>
              </w:tabs>
              <w:ind w:left="34"/>
              <w:jc w:val="both"/>
              <w:rPr>
                <w:rFonts w:ascii="Verdana" w:hAnsi="Verdana"/>
                <w:sz w:val="19"/>
                <w:szCs w:val="19"/>
                <w:lang w:val="ru-RU"/>
              </w:rPr>
            </w:pPr>
            <w:r w:rsidRPr="00C90C26">
              <w:rPr>
                <w:rFonts w:ascii="Verdana" w:hAnsi="Verdana"/>
                <w:sz w:val="19"/>
                <w:szCs w:val="19"/>
                <w:lang w:val="ru-RU"/>
              </w:rPr>
              <w:t xml:space="preserve">1) не получают услуги в других учреждениях </w:t>
            </w:r>
            <w:proofErr w:type="spellStart"/>
            <w:r w:rsidRPr="00C90C26">
              <w:rPr>
                <w:rFonts w:ascii="Verdana" w:hAnsi="Verdana"/>
                <w:sz w:val="19"/>
                <w:szCs w:val="19"/>
                <w:lang w:val="ru-RU"/>
              </w:rPr>
              <w:t>ин-тернатного</w:t>
            </w:r>
            <w:proofErr w:type="spellEnd"/>
            <w:r w:rsidRPr="00C90C26">
              <w:rPr>
                <w:rFonts w:ascii="Verdana" w:hAnsi="Verdana"/>
                <w:sz w:val="19"/>
                <w:szCs w:val="19"/>
                <w:lang w:val="ru-RU"/>
              </w:rPr>
              <w:t xml:space="preserve"> типа или услуги по обслуживанию на дому, </w:t>
            </w:r>
            <w:proofErr w:type="spellStart"/>
            <w:proofErr w:type="gramStart"/>
            <w:r w:rsidRPr="00C90C26">
              <w:rPr>
                <w:rFonts w:ascii="Verdana" w:hAnsi="Verdana"/>
                <w:sz w:val="19"/>
                <w:szCs w:val="19"/>
                <w:lang w:val="ru-RU"/>
              </w:rPr>
              <w:t>предостав</w:t>
            </w:r>
            <w:r w:rsidR="006E56F7">
              <w:rPr>
                <w:rFonts w:ascii="Verdana" w:hAnsi="Verdana"/>
                <w:sz w:val="19"/>
                <w:szCs w:val="19"/>
                <w:lang w:val="ru-RU"/>
              </w:rPr>
              <w:t>ляе</w:t>
            </w:r>
            <w:r w:rsidRPr="00C90C26">
              <w:rPr>
                <w:rFonts w:ascii="Verdana" w:hAnsi="Verdana"/>
                <w:sz w:val="19"/>
                <w:szCs w:val="19"/>
                <w:lang w:val="ru-RU"/>
              </w:rPr>
              <w:t>-мые</w:t>
            </w:r>
            <w:proofErr w:type="spellEnd"/>
            <w:proofErr w:type="gramEnd"/>
            <w:r w:rsidRPr="00C90C26">
              <w:rPr>
                <w:rFonts w:ascii="Verdana" w:hAnsi="Verdana"/>
                <w:sz w:val="19"/>
                <w:szCs w:val="19"/>
                <w:lang w:val="ru-RU"/>
              </w:rPr>
              <w:t xml:space="preserve"> социальным работником;</w:t>
            </w:r>
          </w:p>
          <w:p w:rsidR="00C43E49" w:rsidRPr="00C90C26" w:rsidRDefault="00C43E49" w:rsidP="00FF4D1B">
            <w:pPr>
              <w:pStyle w:val="a6"/>
              <w:ind w:left="34"/>
              <w:jc w:val="both"/>
              <w:rPr>
                <w:rFonts w:ascii="Verdana" w:hAnsi="Verdana"/>
                <w:sz w:val="19"/>
                <w:szCs w:val="19"/>
                <w:lang w:val="ru-RU"/>
              </w:rPr>
            </w:pPr>
            <w:r w:rsidRPr="00C90C26">
              <w:rPr>
                <w:rFonts w:ascii="Verdana" w:hAnsi="Verdana"/>
                <w:sz w:val="19"/>
                <w:szCs w:val="19"/>
                <w:lang w:val="ru-RU"/>
              </w:rPr>
              <w:t>2) не получают пособ</w:t>
            </w:r>
            <w:r w:rsidR="00FF4D1B">
              <w:rPr>
                <w:rFonts w:ascii="Verdana" w:hAnsi="Verdana"/>
                <w:sz w:val="19"/>
                <w:szCs w:val="19"/>
                <w:lang w:val="ru-RU"/>
              </w:rPr>
              <w:t>и</w:t>
            </w:r>
            <w:r w:rsidRPr="00C90C26">
              <w:rPr>
                <w:rFonts w:ascii="Verdana" w:hAnsi="Verdana"/>
                <w:sz w:val="19"/>
                <w:szCs w:val="19"/>
                <w:lang w:val="ru-RU"/>
              </w:rPr>
              <w:t xml:space="preserve">е по уходу и/или </w:t>
            </w:r>
            <w:proofErr w:type="spellStart"/>
            <w:proofErr w:type="gramStart"/>
            <w:r w:rsidRPr="00C90C26">
              <w:rPr>
                <w:rFonts w:ascii="Verdana" w:hAnsi="Verdana"/>
                <w:sz w:val="19"/>
                <w:szCs w:val="19"/>
                <w:lang w:val="ru-RU"/>
              </w:rPr>
              <w:t>сопрово</w:t>
            </w:r>
            <w:r w:rsidR="006E56F7">
              <w:rPr>
                <w:rFonts w:ascii="Verdana" w:hAnsi="Verdana"/>
                <w:sz w:val="19"/>
                <w:szCs w:val="19"/>
                <w:lang w:val="ru-RU"/>
              </w:rPr>
              <w:t>-</w:t>
            </w:r>
            <w:r w:rsidRPr="00C90C26">
              <w:rPr>
                <w:rFonts w:ascii="Verdana" w:hAnsi="Verdana"/>
                <w:sz w:val="19"/>
                <w:szCs w:val="19"/>
                <w:lang w:val="ru-RU"/>
              </w:rPr>
              <w:t>ждению</w:t>
            </w:r>
            <w:proofErr w:type="spellEnd"/>
            <w:proofErr w:type="gramEnd"/>
            <w:r w:rsidRPr="00C90C26">
              <w:rPr>
                <w:rFonts w:ascii="Verdana" w:hAnsi="Verdana"/>
                <w:sz w:val="19"/>
                <w:szCs w:val="19"/>
                <w:lang w:val="ru-RU"/>
              </w:rPr>
              <w:t xml:space="preserve">, надзору, в соответствии с </w:t>
            </w:r>
            <w:proofErr w:type="spellStart"/>
            <w:r w:rsidRPr="00C90C26">
              <w:rPr>
                <w:rFonts w:ascii="Verdana" w:hAnsi="Verdana"/>
                <w:sz w:val="19"/>
                <w:szCs w:val="19"/>
                <w:lang w:val="ru-RU"/>
              </w:rPr>
              <w:t>положе</w:t>
            </w:r>
            <w:r w:rsidR="006E56F7">
              <w:rPr>
                <w:rFonts w:ascii="Verdana" w:hAnsi="Verdana"/>
                <w:sz w:val="19"/>
                <w:szCs w:val="19"/>
                <w:lang w:val="ru-RU"/>
              </w:rPr>
              <w:t>-</w:t>
            </w:r>
            <w:r w:rsidRPr="00C90C26">
              <w:rPr>
                <w:rFonts w:ascii="Verdana" w:hAnsi="Verdana"/>
                <w:sz w:val="19"/>
                <w:szCs w:val="19"/>
                <w:lang w:val="ru-RU"/>
              </w:rPr>
              <w:t>ниями</w:t>
            </w:r>
            <w:proofErr w:type="spellEnd"/>
            <w:r w:rsidRPr="00C90C26">
              <w:rPr>
                <w:rFonts w:ascii="Verdana" w:hAnsi="Verdana"/>
                <w:sz w:val="19"/>
                <w:szCs w:val="19"/>
                <w:lang w:val="ru-RU"/>
              </w:rPr>
              <w:t xml:space="preserve"> действующего законодательства;</w:t>
            </w:r>
          </w:p>
          <w:p w:rsidR="00C43E49" w:rsidRPr="00C90C26" w:rsidRDefault="00C43E49" w:rsidP="006E56F7">
            <w:pPr>
              <w:ind w:left="34"/>
              <w:jc w:val="both"/>
              <w:rPr>
                <w:rFonts w:ascii="Verdana" w:hAnsi="Verdana" w:cs="Times New Roman"/>
                <w:sz w:val="19"/>
                <w:szCs w:val="19"/>
                <w:lang w:val="ru-RU"/>
              </w:rPr>
            </w:pPr>
            <w:r w:rsidRPr="00C90C26">
              <w:rPr>
                <w:rFonts w:ascii="Verdana" w:hAnsi="Verdana" w:cs="Times New Roman"/>
                <w:sz w:val="19"/>
                <w:szCs w:val="19"/>
                <w:lang w:val="ru-RU"/>
              </w:rPr>
              <w:t>3)</w:t>
            </w:r>
            <w:r w:rsidR="006E56F7">
              <w:rPr>
                <w:rFonts w:ascii="Verdana" w:hAnsi="Verdana" w:cs="Times New Roman"/>
                <w:sz w:val="19"/>
                <w:szCs w:val="19"/>
                <w:lang w:val="ru-RU"/>
              </w:rPr>
              <w:t xml:space="preserve"> </w:t>
            </w:r>
            <w:r w:rsidRPr="00C90C26">
              <w:rPr>
                <w:rFonts w:ascii="Verdana" w:hAnsi="Verdana" w:cs="Times New Roman"/>
                <w:sz w:val="19"/>
                <w:szCs w:val="19"/>
                <w:lang w:val="ru-RU"/>
              </w:rPr>
              <w:t xml:space="preserve">учреждение, </w:t>
            </w:r>
            <w:proofErr w:type="spellStart"/>
            <w:proofErr w:type="gramStart"/>
            <w:r w:rsidRPr="00C90C26">
              <w:rPr>
                <w:rFonts w:ascii="Verdana" w:hAnsi="Verdana" w:cs="Times New Roman"/>
                <w:sz w:val="19"/>
                <w:szCs w:val="19"/>
                <w:lang w:val="ru-RU"/>
              </w:rPr>
              <w:t>ответ-ственное</w:t>
            </w:r>
            <w:proofErr w:type="spellEnd"/>
            <w:proofErr w:type="gramEnd"/>
            <w:r w:rsidRPr="00C90C26">
              <w:rPr>
                <w:rFonts w:ascii="Verdana" w:hAnsi="Verdana" w:cs="Times New Roman"/>
                <w:sz w:val="19"/>
                <w:szCs w:val="19"/>
                <w:lang w:val="ru-RU"/>
              </w:rPr>
              <w:t xml:space="preserve"> за определение ограничения </w:t>
            </w:r>
            <w:proofErr w:type="spellStart"/>
            <w:r w:rsidRPr="00C90C26">
              <w:rPr>
                <w:rFonts w:ascii="Verdana" w:hAnsi="Verdana" w:cs="Times New Roman"/>
                <w:sz w:val="19"/>
                <w:szCs w:val="19"/>
                <w:lang w:val="ru-RU"/>
              </w:rPr>
              <w:t>возможно-стей</w:t>
            </w:r>
            <w:proofErr w:type="spellEnd"/>
            <w:r w:rsidRPr="00C90C26">
              <w:rPr>
                <w:rFonts w:ascii="Verdana" w:hAnsi="Verdana" w:cs="Times New Roman"/>
                <w:sz w:val="19"/>
                <w:szCs w:val="19"/>
                <w:lang w:val="ru-RU"/>
              </w:rPr>
              <w:t xml:space="preserve">, рекомендовало  службе постоянный уход </w:t>
            </w:r>
            <w:r w:rsidR="006E56F7">
              <w:rPr>
                <w:rFonts w:ascii="Verdana" w:hAnsi="Verdana" w:cs="Times New Roman"/>
                <w:sz w:val="19"/>
                <w:szCs w:val="19"/>
                <w:lang w:val="ru-RU"/>
              </w:rPr>
              <w:t xml:space="preserve">со стороны </w:t>
            </w:r>
            <w:r w:rsidRPr="00C90C26">
              <w:rPr>
                <w:rFonts w:ascii="Verdana" w:hAnsi="Verdana" w:cs="Times New Roman"/>
                <w:sz w:val="19"/>
                <w:szCs w:val="19"/>
                <w:lang w:val="ru-RU"/>
              </w:rPr>
              <w:t>друг</w:t>
            </w:r>
            <w:r w:rsidR="006E56F7">
              <w:rPr>
                <w:rFonts w:ascii="Verdana" w:hAnsi="Verdana" w:cs="Times New Roman"/>
                <w:sz w:val="19"/>
                <w:szCs w:val="19"/>
                <w:lang w:val="ru-RU"/>
              </w:rPr>
              <w:t>ого</w:t>
            </w:r>
            <w:r w:rsidRPr="00C90C26">
              <w:rPr>
                <w:rFonts w:ascii="Verdana" w:hAnsi="Verdana" w:cs="Times New Roman"/>
                <w:sz w:val="19"/>
                <w:szCs w:val="19"/>
                <w:lang w:val="ru-RU"/>
              </w:rPr>
              <w:t xml:space="preserve"> лиц</w:t>
            </w:r>
            <w:r w:rsidR="006E56F7">
              <w:rPr>
                <w:rFonts w:ascii="Verdana" w:hAnsi="Verdana" w:cs="Times New Roman"/>
                <w:sz w:val="19"/>
                <w:szCs w:val="19"/>
                <w:lang w:val="ru-RU"/>
              </w:rPr>
              <w:t>а</w:t>
            </w:r>
            <w:r w:rsidRPr="00C90C26">
              <w:rPr>
                <w:rFonts w:ascii="Verdana" w:hAnsi="Verdana" w:cs="Times New Roman"/>
                <w:sz w:val="19"/>
                <w:szCs w:val="19"/>
                <w:lang w:val="ru-RU"/>
              </w:rPr>
              <w:t>.</w:t>
            </w:r>
          </w:p>
        </w:tc>
        <w:tc>
          <w:tcPr>
            <w:tcW w:w="1701"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Кол-во утвержденных мест – 43</w:t>
            </w:r>
          </w:p>
          <w:p w:rsidR="00C43E49" w:rsidRPr="00C90C26" w:rsidRDefault="00C43E49" w:rsidP="00FF4D1B">
            <w:pPr>
              <w:rPr>
                <w:rFonts w:ascii="Verdana" w:hAnsi="Verdana" w:cs="Times New Roman"/>
                <w:sz w:val="19"/>
                <w:szCs w:val="19"/>
                <w:lang w:val="ru-RU"/>
              </w:rPr>
            </w:pP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Кол-во занятых  мест - 43 </w:t>
            </w:r>
          </w:p>
          <w:p w:rsidR="00C43E49" w:rsidRPr="00C90C26" w:rsidRDefault="00C43E49" w:rsidP="00FF4D1B">
            <w:pPr>
              <w:jc w:val="center"/>
              <w:rPr>
                <w:rFonts w:ascii="Verdana" w:hAnsi="Verdana" w:cs="Times New Roman"/>
                <w:sz w:val="19"/>
                <w:szCs w:val="19"/>
                <w:lang w:val="ru-RU"/>
              </w:rPr>
            </w:pPr>
          </w:p>
        </w:tc>
        <w:tc>
          <w:tcPr>
            <w:tcW w:w="1276" w:type="dxa"/>
          </w:tcPr>
          <w:p w:rsidR="00C43E49" w:rsidRPr="00C90C26" w:rsidRDefault="00C43E49" w:rsidP="00FF4D1B">
            <w:pPr>
              <w:rPr>
                <w:rFonts w:ascii="Verdana" w:hAnsi="Verdana" w:cs="Times New Roman"/>
                <w:sz w:val="19"/>
                <w:szCs w:val="19"/>
                <w:lang w:val="ru-RU"/>
              </w:rPr>
            </w:pPr>
            <w:proofErr w:type="spellStart"/>
            <w:proofErr w:type="gramStart"/>
            <w:r w:rsidRPr="00C90C26">
              <w:rPr>
                <w:rFonts w:ascii="Verdana" w:hAnsi="Verdana" w:cs="Times New Roman"/>
                <w:sz w:val="19"/>
                <w:szCs w:val="19"/>
                <w:lang w:val="ru-RU"/>
              </w:rPr>
              <w:t>Муници-пальный</w:t>
            </w:r>
            <w:proofErr w:type="spellEnd"/>
            <w:proofErr w:type="gramEnd"/>
            <w:r w:rsidRPr="00C90C26">
              <w:rPr>
                <w:rFonts w:ascii="Verdana" w:hAnsi="Verdana" w:cs="Times New Roman"/>
                <w:sz w:val="19"/>
                <w:szCs w:val="19"/>
                <w:lang w:val="ru-RU"/>
              </w:rPr>
              <w:t xml:space="preserve"> бюджет</w:t>
            </w:r>
          </w:p>
          <w:p w:rsidR="00C43E49" w:rsidRPr="00C90C26" w:rsidRDefault="00C43E49" w:rsidP="00FF4D1B">
            <w:pPr>
              <w:jc w:val="center"/>
              <w:rPr>
                <w:rFonts w:ascii="Verdana" w:hAnsi="Verdana" w:cs="Times New Roman"/>
                <w:sz w:val="19"/>
                <w:szCs w:val="19"/>
                <w:lang w:val="ru-RU"/>
              </w:rPr>
            </w:pPr>
          </w:p>
        </w:tc>
      </w:tr>
      <w:tr w:rsidR="00C43E49" w:rsidRPr="00C90C26" w:rsidTr="00FF4D1B">
        <w:tc>
          <w:tcPr>
            <w:tcW w:w="567" w:type="dxa"/>
          </w:tcPr>
          <w:p w:rsidR="00C43E49" w:rsidRPr="00C90C26" w:rsidRDefault="00C43E49" w:rsidP="00FF4D1B">
            <w:pPr>
              <w:jc w:val="center"/>
              <w:rPr>
                <w:rFonts w:ascii="Verdana" w:hAnsi="Verdana" w:cs="Times New Roman"/>
                <w:b/>
                <w:sz w:val="19"/>
                <w:szCs w:val="19"/>
                <w:lang w:val="ru-RU"/>
              </w:rPr>
            </w:pPr>
            <w:r w:rsidRPr="00C90C26">
              <w:rPr>
                <w:rFonts w:ascii="Verdana" w:hAnsi="Verdana" w:cs="Times New Roman"/>
                <w:b/>
                <w:sz w:val="19"/>
                <w:szCs w:val="19"/>
                <w:lang w:val="ru-RU"/>
              </w:rPr>
              <w:t>2</w:t>
            </w:r>
          </w:p>
        </w:tc>
        <w:tc>
          <w:tcPr>
            <w:tcW w:w="2836" w:type="dxa"/>
          </w:tcPr>
          <w:p w:rsidR="00C43E49" w:rsidRPr="00C90C26" w:rsidRDefault="00C43E49" w:rsidP="00FF4D1B">
            <w:pPr>
              <w:rPr>
                <w:rFonts w:ascii="Verdana" w:hAnsi="Verdana" w:cs="Times New Roman"/>
                <w:b/>
                <w:sz w:val="19"/>
                <w:szCs w:val="19"/>
                <w:lang w:val="ru-RU"/>
              </w:rPr>
            </w:pPr>
            <w:r w:rsidRPr="00C90C26">
              <w:rPr>
                <w:rFonts w:ascii="Verdana" w:hAnsi="Verdana" w:cs="Times New Roman"/>
                <w:b/>
                <w:sz w:val="19"/>
                <w:szCs w:val="19"/>
                <w:lang w:val="ru-RU"/>
              </w:rPr>
              <w:t xml:space="preserve">Служба </w:t>
            </w:r>
            <w:r w:rsidR="000B1C87">
              <w:rPr>
                <w:rFonts w:ascii="Verdana" w:hAnsi="Verdana" w:cs="Times New Roman"/>
                <w:b/>
                <w:sz w:val="19"/>
                <w:szCs w:val="19"/>
                <w:lang w:val="ru-RU"/>
              </w:rPr>
              <w:t>социального обеспечения на местном уровне (</w:t>
            </w:r>
            <w:proofErr w:type="spellStart"/>
            <w:r w:rsidR="000B1C87">
              <w:rPr>
                <w:rFonts w:ascii="Verdana" w:hAnsi="Verdana" w:cs="Times New Roman"/>
                <w:b/>
                <w:sz w:val="19"/>
                <w:szCs w:val="19"/>
                <w:lang w:val="ru-RU"/>
              </w:rPr>
              <w:t>комунитарных</w:t>
            </w:r>
            <w:proofErr w:type="spellEnd"/>
            <w:r w:rsidR="000B1C87">
              <w:rPr>
                <w:rFonts w:ascii="Verdana" w:hAnsi="Verdana" w:cs="Times New Roman"/>
                <w:b/>
                <w:sz w:val="19"/>
                <w:szCs w:val="19"/>
                <w:lang w:val="ru-RU"/>
              </w:rPr>
              <w:t xml:space="preserve"> </w:t>
            </w:r>
            <w:r w:rsidR="000B1C87">
              <w:rPr>
                <w:rFonts w:ascii="Verdana" w:hAnsi="Verdana" w:cs="Times New Roman"/>
                <w:b/>
                <w:sz w:val="19"/>
                <w:szCs w:val="19"/>
                <w:lang w:val="ru-RU"/>
              </w:rPr>
              <w:lastRenderedPageBreak/>
              <w:t>социальных ассистентов)</w:t>
            </w:r>
          </w:p>
          <w:p w:rsidR="00C43E49" w:rsidRPr="00C90C26" w:rsidRDefault="00C43E49" w:rsidP="000B1C87">
            <w:pPr>
              <w:rPr>
                <w:rFonts w:ascii="Verdana" w:hAnsi="Verdana" w:cs="Times New Roman"/>
                <w:i/>
                <w:sz w:val="19"/>
                <w:szCs w:val="19"/>
                <w:lang w:val="ru-RU"/>
              </w:rPr>
            </w:pPr>
            <w:r w:rsidRPr="00C90C26">
              <w:rPr>
                <w:rFonts w:ascii="Verdana" w:hAnsi="Verdana" w:cs="Times New Roman"/>
                <w:sz w:val="19"/>
                <w:szCs w:val="19"/>
                <w:lang w:val="ru-RU"/>
              </w:rPr>
              <w:t>Функция Службы состоит в работе на уровне местного сообщества, на уровне групп  бенефициаров и на уровне лица, находящегося в затруднительном положении, в поддержке местных сообще</w:t>
            </w:r>
            <w:proofErr w:type="gramStart"/>
            <w:r w:rsidRPr="00C90C26">
              <w:rPr>
                <w:rFonts w:ascii="Verdana" w:hAnsi="Verdana" w:cs="Times New Roman"/>
                <w:sz w:val="19"/>
                <w:szCs w:val="19"/>
                <w:lang w:val="ru-RU"/>
              </w:rPr>
              <w:t>ств дл</w:t>
            </w:r>
            <w:proofErr w:type="gramEnd"/>
            <w:r w:rsidRPr="00C90C26">
              <w:rPr>
                <w:rFonts w:ascii="Verdana" w:hAnsi="Verdana" w:cs="Times New Roman"/>
                <w:sz w:val="19"/>
                <w:szCs w:val="19"/>
                <w:lang w:val="ru-RU"/>
              </w:rPr>
              <w:t>я предотвращения и решения трудных ситуаций.</w:t>
            </w:r>
            <w:r w:rsidRPr="00C90C26">
              <w:rPr>
                <w:rFonts w:ascii="Verdana" w:hAnsi="Verdana" w:cs="Times New Roman"/>
                <w:i/>
                <w:sz w:val="19"/>
                <w:szCs w:val="19"/>
                <w:lang w:val="ru-RU"/>
              </w:rPr>
              <w:t xml:space="preserve"> </w:t>
            </w:r>
          </w:p>
        </w:tc>
        <w:tc>
          <w:tcPr>
            <w:tcW w:w="2268"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lastRenderedPageBreak/>
              <w:t xml:space="preserve">ул. </w:t>
            </w:r>
            <w:proofErr w:type="spellStart"/>
            <w:r w:rsidRPr="00C90C26">
              <w:rPr>
                <w:rFonts w:ascii="Verdana" w:hAnsi="Verdana" w:cs="Times New Roman"/>
                <w:sz w:val="19"/>
                <w:szCs w:val="19"/>
                <w:lang w:val="ru-RU"/>
              </w:rPr>
              <w:t>Индепенденцей</w:t>
            </w:r>
            <w:proofErr w:type="spellEnd"/>
            <w:r w:rsidRPr="00C90C26">
              <w:rPr>
                <w:rFonts w:ascii="Verdana" w:hAnsi="Verdana" w:cs="Times New Roman"/>
                <w:sz w:val="19"/>
                <w:szCs w:val="19"/>
                <w:lang w:val="ru-RU"/>
              </w:rPr>
              <w:t>, 1,</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(здание </w:t>
            </w:r>
            <w:proofErr w:type="spellStart"/>
            <w:r w:rsidRPr="00C90C26">
              <w:rPr>
                <w:rFonts w:ascii="Verdana" w:hAnsi="Verdana" w:cs="Times New Roman"/>
                <w:sz w:val="19"/>
                <w:szCs w:val="19"/>
                <w:lang w:val="ru-RU"/>
              </w:rPr>
              <w:t>Примэрии</w:t>
            </w:r>
            <w:proofErr w:type="spellEnd"/>
            <w:r w:rsidRPr="00C90C26">
              <w:rPr>
                <w:rFonts w:ascii="Verdana" w:hAnsi="Verdana" w:cs="Times New Roman"/>
                <w:sz w:val="19"/>
                <w:szCs w:val="19"/>
                <w:lang w:val="ru-RU"/>
              </w:rPr>
              <w:t>)</w:t>
            </w:r>
          </w:p>
          <w:p w:rsidR="006E56F7"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Управление </w:t>
            </w:r>
            <w:r w:rsidRPr="00C90C26">
              <w:rPr>
                <w:rFonts w:ascii="Verdana" w:hAnsi="Verdana" w:cs="Times New Roman"/>
                <w:sz w:val="19"/>
                <w:szCs w:val="19"/>
                <w:lang w:val="ru-RU"/>
              </w:rPr>
              <w:lastRenderedPageBreak/>
              <w:t xml:space="preserve">социального обеспечения и защиты семьи,  </w:t>
            </w:r>
          </w:p>
          <w:p w:rsidR="00C43E49" w:rsidRPr="00C90C26" w:rsidRDefault="00C43E49" w:rsidP="00FF4D1B">
            <w:pPr>
              <w:rPr>
                <w:rFonts w:ascii="Verdana" w:hAnsi="Verdana" w:cs="Times New Roman"/>
                <w:sz w:val="19"/>
                <w:szCs w:val="19"/>
                <w:lang w:val="ru-RU"/>
              </w:rPr>
            </w:pPr>
            <w:proofErr w:type="spellStart"/>
            <w:r w:rsidRPr="00C90C26">
              <w:rPr>
                <w:rFonts w:ascii="Verdana" w:hAnsi="Verdana" w:cs="Times New Roman"/>
                <w:sz w:val="19"/>
                <w:szCs w:val="19"/>
                <w:lang w:val="ru-RU"/>
              </w:rPr>
              <w:t>каб</w:t>
            </w:r>
            <w:proofErr w:type="spellEnd"/>
            <w:r w:rsidRPr="00C90C26">
              <w:rPr>
                <w:rFonts w:ascii="Verdana" w:hAnsi="Verdana" w:cs="Times New Roman"/>
                <w:sz w:val="19"/>
                <w:szCs w:val="19"/>
                <w:lang w:val="ru-RU"/>
              </w:rPr>
              <w:t>. 126</w:t>
            </w:r>
          </w:p>
        </w:tc>
        <w:tc>
          <w:tcPr>
            <w:tcW w:w="1843"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lastRenderedPageBreak/>
              <w:t xml:space="preserve">начальник службы  – Диана </w:t>
            </w:r>
            <w:proofErr w:type="spellStart"/>
            <w:r w:rsidRPr="00C90C26">
              <w:rPr>
                <w:rFonts w:ascii="Verdana" w:hAnsi="Verdana" w:cs="Times New Roman"/>
                <w:sz w:val="19"/>
                <w:szCs w:val="19"/>
                <w:lang w:val="ru-RU"/>
              </w:rPr>
              <w:t>Статник</w:t>
            </w:r>
            <w:proofErr w:type="spellEnd"/>
          </w:p>
          <w:p w:rsidR="00C43E49" w:rsidRPr="00C90C26" w:rsidRDefault="00B413CB" w:rsidP="00FF4D1B">
            <w:pPr>
              <w:rPr>
                <w:rFonts w:ascii="Verdana" w:hAnsi="Verdana" w:cs="Times New Roman"/>
                <w:i/>
                <w:sz w:val="19"/>
                <w:szCs w:val="19"/>
                <w:u w:val="single"/>
                <w:lang w:val="ru-RU"/>
              </w:rPr>
            </w:pPr>
            <w:r>
              <w:fldChar w:fldCharType="begin"/>
            </w:r>
            <w:r>
              <w:instrText>HYPERLINK</w:instrText>
            </w:r>
            <w:r w:rsidRPr="0093424B">
              <w:rPr>
                <w:lang w:val="ru-RU"/>
              </w:rPr>
              <w:instrText xml:space="preserve"> "</w:instrText>
            </w:r>
            <w:r>
              <w:instrText>mailto</w:instrText>
            </w:r>
            <w:r w:rsidRPr="0093424B">
              <w:rPr>
                <w:lang w:val="ru-RU"/>
              </w:rPr>
              <w:instrText>:</w:instrText>
            </w:r>
            <w:r>
              <w:instrText>dunea</w:instrText>
            </w:r>
            <w:r w:rsidRPr="0093424B">
              <w:rPr>
                <w:lang w:val="ru-RU"/>
              </w:rPr>
              <w:instrText>9@</w:instrText>
            </w:r>
            <w:r>
              <w:instrText>yahoo</w:instrText>
            </w:r>
            <w:r w:rsidRPr="0093424B">
              <w:rPr>
                <w:lang w:val="ru-RU"/>
              </w:rPr>
              <w:instrText>.</w:instrText>
            </w:r>
            <w:r>
              <w:instrText>com</w:instrText>
            </w:r>
            <w:r w:rsidRPr="0093424B">
              <w:rPr>
                <w:lang w:val="ru-RU"/>
              </w:rPr>
              <w:instrText>"</w:instrText>
            </w:r>
            <w:r>
              <w:fldChar w:fldCharType="separate"/>
            </w:r>
            <w:r w:rsidR="00C43E49" w:rsidRPr="00C90C26">
              <w:rPr>
                <w:rStyle w:val="a5"/>
                <w:rFonts w:ascii="Verdana" w:hAnsi="Verdana" w:cs="Times New Roman"/>
                <w:i/>
                <w:sz w:val="19"/>
                <w:szCs w:val="19"/>
                <w:lang w:val="ru-RU"/>
              </w:rPr>
              <w:t>dunea9@yahoo.</w:t>
            </w:r>
            <w:r w:rsidR="00C43E49" w:rsidRPr="00C90C26">
              <w:rPr>
                <w:rStyle w:val="a5"/>
                <w:rFonts w:ascii="Verdana" w:hAnsi="Verdana" w:cs="Times New Roman"/>
                <w:i/>
                <w:sz w:val="19"/>
                <w:szCs w:val="19"/>
                <w:lang w:val="ru-RU"/>
              </w:rPr>
              <w:lastRenderedPageBreak/>
              <w:t>com</w:t>
            </w:r>
            <w:r>
              <w:fldChar w:fldCharType="end"/>
            </w:r>
            <w:r w:rsidR="00C43E49" w:rsidRPr="00C90C26">
              <w:rPr>
                <w:rFonts w:ascii="Verdana" w:hAnsi="Verdana" w:cs="Times New Roman"/>
                <w:i/>
                <w:sz w:val="19"/>
                <w:szCs w:val="19"/>
                <w:u w:val="single"/>
                <w:lang w:val="ru-RU"/>
              </w:rPr>
              <w:t xml:space="preserve"> </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(0231)  54685</w:t>
            </w:r>
          </w:p>
        </w:tc>
        <w:tc>
          <w:tcPr>
            <w:tcW w:w="1559"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lastRenderedPageBreak/>
              <w:t xml:space="preserve">Решение об утверждении муниципального бюджета </w:t>
            </w:r>
            <w:proofErr w:type="spellStart"/>
            <w:r w:rsidRPr="00C90C26">
              <w:rPr>
                <w:rFonts w:ascii="Verdana" w:hAnsi="Verdana" w:cs="Times New Roman"/>
                <w:sz w:val="19"/>
                <w:szCs w:val="19"/>
                <w:lang w:val="ru-RU"/>
              </w:rPr>
              <w:lastRenderedPageBreak/>
              <w:t>Бэлць</w:t>
            </w:r>
            <w:proofErr w:type="spellEnd"/>
            <w:r w:rsidRPr="00C90C26">
              <w:rPr>
                <w:rFonts w:ascii="Verdana" w:hAnsi="Verdana" w:cs="Times New Roman"/>
                <w:sz w:val="19"/>
                <w:szCs w:val="19"/>
                <w:lang w:val="ru-RU"/>
              </w:rPr>
              <w:t xml:space="preserve"> на 2018 г. №  11/2 от 08.12.2017 г. </w:t>
            </w:r>
          </w:p>
        </w:tc>
        <w:tc>
          <w:tcPr>
            <w:tcW w:w="2835" w:type="dxa"/>
          </w:tcPr>
          <w:p w:rsidR="00C43E49" w:rsidRPr="00C90C26" w:rsidRDefault="00C43E49" w:rsidP="00FF4D1B">
            <w:pPr>
              <w:pStyle w:val="12"/>
              <w:shd w:val="clear" w:color="auto" w:fill="FFFFFF"/>
              <w:tabs>
                <w:tab w:val="clear" w:pos="720"/>
                <w:tab w:val="left" w:pos="0"/>
                <w:tab w:val="left" w:pos="180"/>
                <w:tab w:val="left" w:pos="1530"/>
              </w:tabs>
              <w:spacing w:after="0" w:line="276" w:lineRule="auto"/>
              <w:jc w:val="left"/>
              <w:rPr>
                <w:rFonts w:ascii="Verdana" w:hAnsi="Verdana" w:cs="Times New Roman"/>
                <w:sz w:val="19"/>
                <w:szCs w:val="19"/>
                <w:lang w:val="ru-RU"/>
              </w:rPr>
            </w:pPr>
            <w:r w:rsidRPr="00C90C26">
              <w:rPr>
                <w:rFonts w:ascii="Verdana" w:hAnsi="Verdana" w:cs="Times New Roman"/>
                <w:b/>
                <w:sz w:val="19"/>
                <w:szCs w:val="19"/>
                <w:lang w:val="ru-RU"/>
              </w:rPr>
              <w:lastRenderedPageBreak/>
              <w:t>Бенефициарами услуги являются</w:t>
            </w:r>
          </w:p>
          <w:p w:rsidR="00C43E49" w:rsidRPr="00C90C26" w:rsidRDefault="00C43E49" w:rsidP="00FF4D1B">
            <w:pPr>
              <w:pStyle w:val="12"/>
              <w:shd w:val="clear" w:color="auto" w:fill="FFFFFF"/>
              <w:tabs>
                <w:tab w:val="clear" w:pos="720"/>
                <w:tab w:val="left" w:pos="0"/>
                <w:tab w:val="left" w:pos="180"/>
                <w:tab w:val="left" w:pos="1530"/>
              </w:tabs>
              <w:spacing w:after="0" w:line="276" w:lineRule="auto"/>
              <w:jc w:val="left"/>
              <w:rPr>
                <w:rFonts w:ascii="Verdana" w:hAnsi="Verdana" w:cs="Times New Roman"/>
                <w:sz w:val="19"/>
                <w:szCs w:val="19"/>
                <w:lang w:val="ru-RU" w:eastAsia="ru-RU"/>
              </w:rPr>
            </w:pPr>
            <w:proofErr w:type="spellStart"/>
            <w:r w:rsidRPr="00C90C26">
              <w:rPr>
                <w:rFonts w:ascii="Verdana" w:hAnsi="Verdana" w:cs="Times New Roman"/>
                <w:sz w:val="19"/>
                <w:szCs w:val="19"/>
                <w:lang w:val="ru-RU" w:eastAsia="ru-RU"/>
              </w:rPr>
              <w:t>a</w:t>
            </w:r>
            <w:proofErr w:type="spellEnd"/>
            <w:r w:rsidRPr="00C90C26">
              <w:rPr>
                <w:rFonts w:ascii="Verdana" w:hAnsi="Verdana" w:cs="Times New Roman"/>
                <w:sz w:val="19"/>
                <w:szCs w:val="19"/>
                <w:lang w:val="ru-RU" w:eastAsia="ru-RU"/>
              </w:rPr>
              <w:t xml:space="preserve">) Местное сообщество, </w:t>
            </w:r>
            <w:r w:rsidRPr="00C90C26">
              <w:rPr>
                <w:rFonts w:ascii="Verdana" w:hAnsi="Verdana" w:cs="Times New Roman"/>
                <w:sz w:val="19"/>
                <w:szCs w:val="19"/>
                <w:lang w:val="ru-RU" w:eastAsia="ru-RU"/>
              </w:rPr>
              <w:lastRenderedPageBreak/>
              <w:t>как единое целое;</w:t>
            </w:r>
          </w:p>
          <w:p w:rsidR="00C43E49" w:rsidRPr="00C90C26" w:rsidRDefault="00C43E49" w:rsidP="00FF4D1B">
            <w:pPr>
              <w:rPr>
                <w:rFonts w:ascii="Verdana" w:hAnsi="Verdana" w:cs="Times New Roman"/>
                <w:sz w:val="19"/>
                <w:szCs w:val="19"/>
                <w:lang w:val="ru-RU"/>
              </w:rPr>
            </w:pPr>
            <w:proofErr w:type="spellStart"/>
            <w:r w:rsidRPr="00C90C26">
              <w:rPr>
                <w:rFonts w:ascii="Verdana" w:hAnsi="Verdana" w:cs="Times New Roman"/>
                <w:sz w:val="19"/>
                <w:szCs w:val="19"/>
                <w:lang w:val="ru-RU"/>
              </w:rPr>
              <w:t>b</w:t>
            </w:r>
            <w:proofErr w:type="spellEnd"/>
            <w:r w:rsidRPr="00C90C26">
              <w:rPr>
                <w:rFonts w:ascii="Verdana" w:hAnsi="Verdana" w:cs="Times New Roman"/>
                <w:sz w:val="19"/>
                <w:szCs w:val="19"/>
                <w:lang w:val="ru-RU"/>
              </w:rPr>
              <w:t>) Лица, семьи и социальные группы, находящиеся в затруднительном положении, из местного сообщества.</w:t>
            </w:r>
          </w:p>
        </w:tc>
        <w:tc>
          <w:tcPr>
            <w:tcW w:w="1701" w:type="dxa"/>
          </w:tcPr>
          <w:p w:rsidR="00C43E49" w:rsidRPr="00C90C26" w:rsidRDefault="00C43E49" w:rsidP="00FF4D1B">
            <w:pPr>
              <w:rPr>
                <w:rFonts w:ascii="Verdana" w:hAnsi="Verdana" w:cs="Times New Roman"/>
                <w:sz w:val="19"/>
                <w:szCs w:val="19"/>
                <w:lang w:val="ru-RU"/>
              </w:rPr>
            </w:pPr>
          </w:p>
        </w:tc>
        <w:tc>
          <w:tcPr>
            <w:tcW w:w="1276" w:type="dxa"/>
          </w:tcPr>
          <w:p w:rsidR="00C43E49" w:rsidRPr="00C90C26" w:rsidRDefault="00C43E49" w:rsidP="00FF4D1B">
            <w:pPr>
              <w:rPr>
                <w:rFonts w:ascii="Verdana" w:hAnsi="Verdana" w:cs="Times New Roman"/>
                <w:sz w:val="19"/>
                <w:szCs w:val="19"/>
                <w:lang w:val="ru-RU"/>
              </w:rPr>
            </w:pPr>
            <w:proofErr w:type="spellStart"/>
            <w:proofErr w:type="gramStart"/>
            <w:r w:rsidRPr="00C90C26">
              <w:rPr>
                <w:rFonts w:ascii="Verdana" w:hAnsi="Verdana" w:cs="Times New Roman"/>
                <w:sz w:val="19"/>
                <w:szCs w:val="19"/>
                <w:lang w:val="ru-RU"/>
              </w:rPr>
              <w:t>Муници</w:t>
            </w:r>
            <w:r w:rsidR="00FF4D1B">
              <w:rPr>
                <w:rFonts w:ascii="Verdana" w:hAnsi="Verdana" w:cs="Times New Roman"/>
                <w:sz w:val="19"/>
                <w:szCs w:val="19"/>
                <w:lang w:val="ru-RU"/>
              </w:rPr>
              <w:t>-</w:t>
            </w:r>
            <w:r w:rsidRPr="00C90C26">
              <w:rPr>
                <w:rFonts w:ascii="Verdana" w:hAnsi="Verdana" w:cs="Times New Roman"/>
                <w:sz w:val="19"/>
                <w:szCs w:val="19"/>
                <w:lang w:val="ru-RU"/>
              </w:rPr>
              <w:t>пальный</w:t>
            </w:r>
            <w:proofErr w:type="spellEnd"/>
            <w:proofErr w:type="gramEnd"/>
            <w:r w:rsidRPr="00C90C26">
              <w:rPr>
                <w:rFonts w:ascii="Verdana" w:hAnsi="Verdana" w:cs="Times New Roman"/>
                <w:sz w:val="19"/>
                <w:szCs w:val="19"/>
                <w:lang w:val="ru-RU"/>
              </w:rPr>
              <w:t xml:space="preserve"> бюджет</w:t>
            </w:r>
          </w:p>
          <w:p w:rsidR="00C43E49" w:rsidRPr="00C90C26" w:rsidRDefault="00C43E49" w:rsidP="00FF4D1B">
            <w:pPr>
              <w:rPr>
                <w:rFonts w:ascii="Verdana" w:hAnsi="Verdana" w:cs="Times New Roman"/>
                <w:sz w:val="19"/>
                <w:szCs w:val="19"/>
                <w:lang w:val="ru-RU"/>
              </w:rPr>
            </w:pPr>
          </w:p>
          <w:p w:rsidR="00C43E49" w:rsidRPr="00C90C26" w:rsidRDefault="00C43E49" w:rsidP="00FF4D1B">
            <w:pPr>
              <w:rPr>
                <w:rFonts w:ascii="Verdana" w:hAnsi="Verdana" w:cs="Times New Roman"/>
                <w:sz w:val="19"/>
                <w:szCs w:val="19"/>
                <w:lang w:val="ru-RU"/>
              </w:rPr>
            </w:pPr>
          </w:p>
          <w:p w:rsidR="00C43E49" w:rsidRPr="00C90C26" w:rsidRDefault="00C43E49" w:rsidP="00FF4D1B">
            <w:pPr>
              <w:rPr>
                <w:rFonts w:ascii="Verdana" w:hAnsi="Verdana" w:cs="Times New Roman"/>
                <w:sz w:val="19"/>
                <w:szCs w:val="19"/>
                <w:lang w:val="ru-RU"/>
              </w:rPr>
            </w:pPr>
          </w:p>
        </w:tc>
      </w:tr>
      <w:tr w:rsidR="00C43E49" w:rsidRPr="00C90C26" w:rsidTr="00FF4D1B">
        <w:tc>
          <w:tcPr>
            <w:tcW w:w="567" w:type="dxa"/>
          </w:tcPr>
          <w:p w:rsidR="00C43E49" w:rsidRPr="00C90C26" w:rsidRDefault="00C43E49" w:rsidP="00FF4D1B">
            <w:pPr>
              <w:jc w:val="center"/>
              <w:rPr>
                <w:rFonts w:ascii="Verdana" w:hAnsi="Verdana" w:cs="Times New Roman"/>
                <w:b/>
                <w:sz w:val="19"/>
                <w:szCs w:val="19"/>
                <w:lang w:val="ru-RU"/>
              </w:rPr>
            </w:pPr>
            <w:r w:rsidRPr="00C90C26">
              <w:rPr>
                <w:rFonts w:ascii="Verdana" w:hAnsi="Verdana" w:cs="Times New Roman"/>
                <w:b/>
                <w:sz w:val="19"/>
                <w:szCs w:val="19"/>
                <w:lang w:val="ru-RU"/>
              </w:rPr>
              <w:lastRenderedPageBreak/>
              <w:t>3</w:t>
            </w:r>
          </w:p>
        </w:tc>
        <w:tc>
          <w:tcPr>
            <w:tcW w:w="2836" w:type="dxa"/>
          </w:tcPr>
          <w:p w:rsidR="00C43E49" w:rsidRPr="00C90C26" w:rsidRDefault="00C43E49" w:rsidP="00FF4D1B">
            <w:pPr>
              <w:rPr>
                <w:rFonts w:ascii="Verdana" w:hAnsi="Verdana" w:cs="Times New Roman"/>
                <w:b/>
                <w:sz w:val="19"/>
                <w:szCs w:val="19"/>
                <w:lang w:val="ru-RU"/>
              </w:rPr>
            </w:pPr>
            <w:r w:rsidRPr="00C90C26">
              <w:rPr>
                <w:rFonts w:ascii="Verdana" w:hAnsi="Verdana" w:cs="Times New Roman"/>
                <w:b/>
                <w:sz w:val="19"/>
                <w:szCs w:val="19"/>
                <w:lang w:val="ru-RU"/>
              </w:rPr>
              <w:t>Служба социального ухода на дому</w:t>
            </w:r>
          </w:p>
          <w:p w:rsidR="00C43E49" w:rsidRPr="00C90C26" w:rsidRDefault="00C43E49" w:rsidP="00FF4D1B">
            <w:pPr>
              <w:tabs>
                <w:tab w:val="left" w:pos="180"/>
              </w:tabs>
              <w:rPr>
                <w:rFonts w:ascii="Verdana" w:hAnsi="Verdana" w:cs="Times New Roman"/>
                <w:i/>
                <w:sz w:val="19"/>
                <w:szCs w:val="19"/>
                <w:u w:val="single"/>
                <w:lang w:val="ru-RU"/>
              </w:rPr>
            </w:pPr>
          </w:p>
          <w:p w:rsidR="00C43E49" w:rsidRPr="00C90C26" w:rsidRDefault="00C43E49" w:rsidP="00FF4D1B">
            <w:pPr>
              <w:tabs>
                <w:tab w:val="left" w:pos="180"/>
              </w:tabs>
              <w:rPr>
                <w:rFonts w:ascii="Verdana" w:eastAsia="Calibri" w:hAnsi="Verdana" w:cs="Times New Roman"/>
                <w:sz w:val="19"/>
                <w:szCs w:val="19"/>
                <w:lang w:val="ru-RU"/>
              </w:rPr>
            </w:pPr>
            <w:r w:rsidRPr="00C90C26">
              <w:rPr>
                <w:rFonts w:ascii="Verdana" w:hAnsi="Verdana" w:cs="Times New Roman"/>
                <w:i/>
                <w:sz w:val="19"/>
                <w:szCs w:val="19"/>
                <w:u w:val="single"/>
                <w:lang w:val="ru-RU"/>
              </w:rPr>
              <w:t>Цель Службы</w:t>
            </w:r>
            <w:r w:rsidRPr="00C90C26">
              <w:rPr>
                <w:rFonts w:ascii="Verdana" w:hAnsi="Verdana" w:cs="Times New Roman"/>
                <w:sz w:val="19"/>
                <w:szCs w:val="19"/>
                <w:lang w:val="ru-RU"/>
              </w:rPr>
              <w:t xml:space="preserve"> состоит в качественном представлении услуг по уходу на дому, для </w:t>
            </w:r>
            <w:r w:rsidRPr="00C90C26">
              <w:rPr>
                <w:rFonts w:ascii="Verdana" w:eastAsia="Calibri" w:hAnsi="Verdana" w:cs="Times New Roman"/>
                <w:sz w:val="19"/>
                <w:szCs w:val="19"/>
                <w:lang w:val="ru-RU"/>
              </w:rPr>
              <w:t>улучшения качества жизни бенефициаров.</w:t>
            </w:r>
          </w:p>
          <w:p w:rsidR="00C43E49" w:rsidRPr="00C90C26" w:rsidRDefault="00C43E49" w:rsidP="00FF4D1B">
            <w:pPr>
              <w:rPr>
                <w:rFonts w:ascii="Verdana" w:hAnsi="Verdana" w:cs="Times New Roman"/>
                <w:sz w:val="19"/>
                <w:szCs w:val="19"/>
                <w:lang w:val="ru-RU"/>
              </w:rPr>
            </w:pPr>
          </w:p>
        </w:tc>
        <w:tc>
          <w:tcPr>
            <w:tcW w:w="2268"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ул. </w:t>
            </w:r>
            <w:proofErr w:type="spellStart"/>
            <w:r w:rsidRPr="00C90C26">
              <w:rPr>
                <w:rFonts w:ascii="Verdana" w:hAnsi="Verdana" w:cs="Times New Roman"/>
                <w:sz w:val="19"/>
                <w:szCs w:val="19"/>
                <w:lang w:val="ru-RU"/>
              </w:rPr>
              <w:t>Индепенденцей</w:t>
            </w:r>
            <w:proofErr w:type="spellEnd"/>
            <w:r w:rsidRPr="00C90C26">
              <w:rPr>
                <w:rFonts w:ascii="Verdana" w:hAnsi="Verdana" w:cs="Times New Roman"/>
                <w:sz w:val="19"/>
                <w:szCs w:val="19"/>
                <w:lang w:val="ru-RU"/>
              </w:rPr>
              <w:t>, 1,</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(здание </w:t>
            </w:r>
            <w:proofErr w:type="spellStart"/>
            <w:r w:rsidRPr="00C90C26">
              <w:rPr>
                <w:rFonts w:ascii="Verdana" w:hAnsi="Verdana" w:cs="Times New Roman"/>
                <w:sz w:val="19"/>
                <w:szCs w:val="19"/>
                <w:lang w:val="ru-RU"/>
              </w:rPr>
              <w:t>Примэрии</w:t>
            </w:r>
            <w:proofErr w:type="spellEnd"/>
            <w:r w:rsidRPr="00C90C26">
              <w:rPr>
                <w:rFonts w:ascii="Verdana" w:hAnsi="Verdana" w:cs="Times New Roman"/>
                <w:sz w:val="19"/>
                <w:szCs w:val="19"/>
                <w:lang w:val="ru-RU"/>
              </w:rPr>
              <w:t>)</w:t>
            </w:r>
          </w:p>
          <w:p w:rsidR="00AB4A8F"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Управление социального обеспечения и защиты семьи,  </w:t>
            </w:r>
          </w:p>
          <w:p w:rsidR="00C43E49" w:rsidRPr="00C90C26" w:rsidRDefault="00C43E49" w:rsidP="00FF4D1B">
            <w:pPr>
              <w:rPr>
                <w:rFonts w:ascii="Verdana" w:hAnsi="Verdana" w:cs="Times New Roman"/>
                <w:sz w:val="19"/>
                <w:szCs w:val="19"/>
                <w:lang w:val="ru-RU"/>
              </w:rPr>
            </w:pPr>
            <w:proofErr w:type="spellStart"/>
            <w:r w:rsidRPr="00C90C26">
              <w:rPr>
                <w:rFonts w:ascii="Verdana" w:hAnsi="Verdana" w:cs="Times New Roman"/>
                <w:sz w:val="19"/>
                <w:szCs w:val="19"/>
                <w:lang w:val="ru-RU"/>
              </w:rPr>
              <w:t>каб</w:t>
            </w:r>
            <w:proofErr w:type="spellEnd"/>
            <w:r w:rsidRPr="00C90C26">
              <w:rPr>
                <w:rFonts w:ascii="Verdana" w:hAnsi="Verdana" w:cs="Times New Roman"/>
                <w:sz w:val="19"/>
                <w:szCs w:val="19"/>
                <w:lang w:val="ru-RU"/>
              </w:rPr>
              <w:t>. 120</w:t>
            </w:r>
          </w:p>
        </w:tc>
        <w:tc>
          <w:tcPr>
            <w:tcW w:w="1843" w:type="dxa"/>
          </w:tcPr>
          <w:p w:rsidR="00AB4A8F"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начальник службы  – Людмила </w:t>
            </w:r>
            <w:proofErr w:type="spellStart"/>
            <w:r w:rsidRPr="00C90C26">
              <w:rPr>
                <w:rFonts w:ascii="Verdana" w:hAnsi="Verdana" w:cs="Times New Roman"/>
                <w:sz w:val="19"/>
                <w:szCs w:val="19"/>
                <w:lang w:val="ru-RU"/>
              </w:rPr>
              <w:t>Врабие</w:t>
            </w:r>
            <w:proofErr w:type="spellEnd"/>
            <w:r w:rsidRPr="00C90C26">
              <w:rPr>
                <w:rFonts w:ascii="Verdana" w:hAnsi="Verdana" w:cs="Times New Roman"/>
                <w:sz w:val="19"/>
                <w:szCs w:val="19"/>
                <w:lang w:val="ru-RU"/>
              </w:rPr>
              <w:t>/</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Анжела </w:t>
            </w:r>
            <w:proofErr w:type="spellStart"/>
            <w:r w:rsidRPr="00C90C26">
              <w:rPr>
                <w:rFonts w:ascii="Verdana" w:hAnsi="Verdana" w:cs="Times New Roman"/>
                <w:sz w:val="19"/>
                <w:szCs w:val="19"/>
                <w:lang w:val="ru-RU"/>
              </w:rPr>
              <w:t>Кочиеру</w:t>
            </w:r>
            <w:proofErr w:type="spellEnd"/>
          </w:p>
          <w:p w:rsidR="00C43E49" w:rsidRPr="00C90C26" w:rsidRDefault="00B413CB" w:rsidP="00FF4D1B">
            <w:pPr>
              <w:rPr>
                <w:rFonts w:ascii="Verdana" w:hAnsi="Verdana" w:cs="Times New Roman"/>
                <w:i/>
                <w:color w:val="000000"/>
                <w:sz w:val="19"/>
                <w:szCs w:val="19"/>
                <w:u w:val="single"/>
                <w:lang w:val="ru-RU"/>
              </w:rPr>
            </w:pPr>
            <w:r>
              <w:fldChar w:fldCharType="begin"/>
            </w:r>
            <w:r>
              <w:instrText>HYPERLINK</w:instrText>
            </w:r>
            <w:r w:rsidRPr="0093424B">
              <w:rPr>
                <w:lang w:val="ru-RU"/>
              </w:rPr>
              <w:instrText xml:space="preserve"> "</w:instrText>
            </w:r>
            <w:r>
              <w:instrText>mailto</w:instrText>
            </w:r>
            <w:r w:rsidRPr="0093424B">
              <w:rPr>
                <w:lang w:val="ru-RU"/>
              </w:rPr>
              <w:instrText>:</w:instrText>
            </w:r>
            <w:r>
              <w:instrText>angela</w:instrText>
            </w:r>
            <w:r w:rsidRPr="0093424B">
              <w:rPr>
                <w:lang w:val="ru-RU"/>
              </w:rPr>
              <w:instrText>-</w:instrText>
            </w:r>
            <w:r>
              <w:instrText>cocieru</w:instrText>
            </w:r>
            <w:r w:rsidRPr="0093424B">
              <w:rPr>
                <w:lang w:val="ru-RU"/>
              </w:rPr>
              <w:instrText>@</w:instrText>
            </w:r>
            <w:r>
              <w:instrText>mail</w:instrText>
            </w:r>
            <w:r w:rsidRPr="0093424B">
              <w:rPr>
                <w:lang w:val="ru-RU"/>
              </w:rPr>
              <w:instrText>.</w:instrText>
            </w:r>
            <w:r>
              <w:instrText>ru</w:instrText>
            </w:r>
            <w:r w:rsidRPr="0093424B">
              <w:rPr>
                <w:lang w:val="ru-RU"/>
              </w:rPr>
              <w:instrText>"</w:instrText>
            </w:r>
            <w:r>
              <w:fldChar w:fldCharType="separate"/>
            </w:r>
            <w:r w:rsidR="00C43E49" w:rsidRPr="00C90C26">
              <w:rPr>
                <w:rStyle w:val="a5"/>
                <w:rFonts w:ascii="Verdana" w:hAnsi="Verdana" w:cs="Times New Roman"/>
                <w:i/>
                <w:color w:val="000000"/>
                <w:sz w:val="19"/>
                <w:szCs w:val="19"/>
                <w:lang w:val="ru-RU"/>
              </w:rPr>
              <w:t>angela-cocieru@mail.ru</w:t>
            </w:r>
            <w:r>
              <w:fldChar w:fldCharType="end"/>
            </w:r>
            <w:r w:rsidR="00C43E49" w:rsidRPr="00C90C26">
              <w:rPr>
                <w:rStyle w:val="a5"/>
                <w:rFonts w:ascii="Verdana" w:hAnsi="Verdana" w:cs="Times New Roman"/>
                <w:i/>
                <w:color w:val="000000"/>
                <w:sz w:val="19"/>
                <w:szCs w:val="19"/>
                <w:lang w:val="ru-RU"/>
              </w:rPr>
              <w:t xml:space="preserve"> </w:t>
            </w:r>
          </w:p>
          <w:p w:rsidR="00C43E49" w:rsidRPr="00C90C26" w:rsidRDefault="00B413CB" w:rsidP="00FF4D1B">
            <w:pPr>
              <w:rPr>
                <w:rFonts w:ascii="Verdana" w:hAnsi="Verdana" w:cs="Times New Roman"/>
                <w:i/>
                <w:sz w:val="19"/>
                <w:szCs w:val="19"/>
                <w:u w:val="single"/>
                <w:lang w:val="ru-RU"/>
              </w:rPr>
            </w:pPr>
            <w:r>
              <w:fldChar w:fldCharType="begin"/>
            </w:r>
            <w:r>
              <w:instrText>HYPERLINK</w:instrText>
            </w:r>
            <w:r w:rsidRPr="0093424B">
              <w:rPr>
                <w:lang w:val="ru-RU"/>
              </w:rPr>
              <w:instrText xml:space="preserve"> "</w:instrText>
            </w:r>
            <w:r>
              <w:instrText>mailto</w:instrText>
            </w:r>
            <w:r w:rsidRPr="0093424B">
              <w:rPr>
                <w:lang w:val="ru-RU"/>
              </w:rPr>
              <w:instrText>:</w:instrText>
            </w:r>
            <w:r>
              <w:instrText>ludmilavrabie</w:instrText>
            </w:r>
            <w:r w:rsidRPr="0093424B">
              <w:rPr>
                <w:lang w:val="ru-RU"/>
              </w:rPr>
              <w:instrText>@</w:instrText>
            </w:r>
            <w:r>
              <w:instrText>mail</w:instrText>
            </w:r>
            <w:r w:rsidRPr="0093424B">
              <w:rPr>
                <w:lang w:val="ru-RU"/>
              </w:rPr>
              <w:instrText>.</w:instrText>
            </w:r>
            <w:r>
              <w:instrText>ru</w:instrText>
            </w:r>
            <w:r w:rsidRPr="0093424B">
              <w:rPr>
                <w:lang w:val="ru-RU"/>
              </w:rPr>
              <w:instrText>"</w:instrText>
            </w:r>
            <w:r>
              <w:fldChar w:fldCharType="separate"/>
            </w:r>
            <w:r w:rsidR="00C43E49" w:rsidRPr="00C90C26">
              <w:rPr>
                <w:rStyle w:val="a5"/>
                <w:rFonts w:ascii="Verdana" w:hAnsi="Verdana" w:cs="Times New Roman"/>
                <w:i/>
                <w:sz w:val="19"/>
                <w:szCs w:val="19"/>
                <w:lang w:val="ru-RU"/>
              </w:rPr>
              <w:t>ludmilavrabie@mail.ru</w:t>
            </w:r>
            <w:r>
              <w:fldChar w:fldCharType="end"/>
            </w:r>
            <w:r w:rsidR="00C43E49" w:rsidRPr="00C90C26">
              <w:rPr>
                <w:rFonts w:ascii="Verdana" w:hAnsi="Verdana" w:cs="Times New Roman"/>
                <w:i/>
                <w:sz w:val="19"/>
                <w:szCs w:val="19"/>
                <w:u w:val="single"/>
                <w:lang w:val="ru-RU"/>
              </w:rPr>
              <w:t xml:space="preserve"> </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(0231) 54690</w:t>
            </w:r>
          </w:p>
          <w:p w:rsidR="00C43E49" w:rsidRPr="00C90C26" w:rsidRDefault="00C43E49" w:rsidP="00FF4D1B">
            <w:pPr>
              <w:rPr>
                <w:rFonts w:ascii="Verdana" w:hAnsi="Verdana" w:cs="Times New Roman"/>
                <w:sz w:val="19"/>
                <w:szCs w:val="19"/>
                <w:lang w:val="ru-RU"/>
              </w:rPr>
            </w:pPr>
          </w:p>
        </w:tc>
        <w:tc>
          <w:tcPr>
            <w:tcW w:w="1559"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Решение  </w:t>
            </w:r>
            <w:proofErr w:type="spellStart"/>
            <w:proofErr w:type="gramStart"/>
            <w:r w:rsidRPr="00C90C26">
              <w:rPr>
                <w:rFonts w:ascii="Verdana" w:hAnsi="Verdana" w:cs="Times New Roman"/>
                <w:sz w:val="19"/>
                <w:szCs w:val="19"/>
                <w:lang w:val="ru-RU"/>
              </w:rPr>
              <w:t>Муниципаль</w:t>
            </w:r>
            <w:r w:rsidR="00AB4A8F">
              <w:rPr>
                <w:rFonts w:ascii="Verdana" w:hAnsi="Verdana" w:cs="Times New Roman"/>
                <w:sz w:val="19"/>
                <w:szCs w:val="19"/>
                <w:lang w:val="ru-RU"/>
              </w:rPr>
              <w:t>-</w:t>
            </w:r>
            <w:r w:rsidRPr="00C90C26">
              <w:rPr>
                <w:rFonts w:ascii="Verdana" w:hAnsi="Verdana" w:cs="Times New Roman"/>
                <w:sz w:val="19"/>
                <w:szCs w:val="19"/>
                <w:lang w:val="ru-RU"/>
              </w:rPr>
              <w:t>ного</w:t>
            </w:r>
            <w:proofErr w:type="spellEnd"/>
            <w:proofErr w:type="gramEnd"/>
            <w:r w:rsidRPr="00C90C26">
              <w:rPr>
                <w:rFonts w:ascii="Verdana" w:hAnsi="Verdana" w:cs="Times New Roman"/>
                <w:sz w:val="19"/>
                <w:szCs w:val="19"/>
                <w:lang w:val="ru-RU"/>
              </w:rPr>
              <w:t xml:space="preserve"> совета </w:t>
            </w:r>
            <w:proofErr w:type="spellStart"/>
            <w:r w:rsidRPr="00C90C26">
              <w:rPr>
                <w:rFonts w:ascii="Verdana" w:hAnsi="Verdana" w:cs="Times New Roman"/>
                <w:sz w:val="19"/>
                <w:szCs w:val="19"/>
                <w:lang w:val="ru-RU"/>
              </w:rPr>
              <w:t>Бэлць</w:t>
            </w:r>
            <w:proofErr w:type="spellEnd"/>
            <w:r w:rsidRPr="00C90C26">
              <w:rPr>
                <w:rFonts w:ascii="Verdana" w:hAnsi="Verdana" w:cs="Times New Roman"/>
                <w:sz w:val="19"/>
                <w:szCs w:val="19"/>
                <w:lang w:val="ru-RU"/>
              </w:rPr>
              <w:t xml:space="preserve"> № 11/6 от 04.11.2016 г.</w:t>
            </w:r>
          </w:p>
          <w:p w:rsidR="00C43E49" w:rsidRPr="00C90C26" w:rsidRDefault="00C43E49" w:rsidP="00FF4D1B">
            <w:pPr>
              <w:rPr>
                <w:rFonts w:ascii="Verdana" w:hAnsi="Verdana" w:cs="Times New Roman"/>
                <w:sz w:val="19"/>
                <w:szCs w:val="19"/>
                <w:lang w:val="ru-RU"/>
              </w:rPr>
            </w:pPr>
          </w:p>
        </w:tc>
        <w:tc>
          <w:tcPr>
            <w:tcW w:w="2835"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b/>
                <w:sz w:val="19"/>
                <w:szCs w:val="19"/>
                <w:lang w:val="ru-RU"/>
              </w:rPr>
              <w:t>Бенефициарами услуги являются</w:t>
            </w:r>
            <w:r w:rsidRPr="00C90C26">
              <w:rPr>
                <w:rFonts w:ascii="Verdana" w:hAnsi="Verdana" w:cs="Times New Roman"/>
                <w:sz w:val="19"/>
                <w:szCs w:val="19"/>
                <w:lang w:val="ru-RU"/>
              </w:rPr>
              <w:t xml:space="preserve">: пожилые лица, достигшие </w:t>
            </w:r>
            <w:proofErr w:type="spellStart"/>
            <w:proofErr w:type="gramStart"/>
            <w:r w:rsidRPr="00C90C26">
              <w:rPr>
                <w:rFonts w:ascii="Verdana" w:hAnsi="Verdana" w:cs="Times New Roman"/>
                <w:sz w:val="19"/>
                <w:szCs w:val="19"/>
                <w:lang w:val="ru-RU"/>
              </w:rPr>
              <w:t>стан-дартного</w:t>
            </w:r>
            <w:proofErr w:type="spellEnd"/>
            <w:proofErr w:type="gramEnd"/>
            <w:r w:rsidRPr="00C90C26">
              <w:rPr>
                <w:rFonts w:ascii="Verdana" w:hAnsi="Verdana" w:cs="Times New Roman"/>
                <w:sz w:val="19"/>
                <w:szCs w:val="19"/>
                <w:lang w:val="ru-RU"/>
              </w:rPr>
              <w:t xml:space="preserve"> пенсионного возраста, и лица с ограниченными возможностями, </w:t>
            </w:r>
            <w:proofErr w:type="spellStart"/>
            <w:r w:rsidRPr="00C90C26">
              <w:rPr>
                <w:rFonts w:ascii="Verdana" w:hAnsi="Verdana" w:cs="Times New Roman"/>
                <w:sz w:val="19"/>
                <w:szCs w:val="19"/>
                <w:lang w:val="ru-RU"/>
              </w:rPr>
              <w:t>лишен-ные</w:t>
            </w:r>
            <w:proofErr w:type="spellEnd"/>
            <w:r w:rsidRPr="00C90C26">
              <w:rPr>
                <w:rFonts w:ascii="Verdana" w:hAnsi="Verdana" w:cs="Times New Roman"/>
                <w:sz w:val="19"/>
                <w:szCs w:val="19"/>
                <w:lang w:val="ru-RU"/>
              </w:rPr>
              <w:t xml:space="preserve"> поддержки со </w:t>
            </w:r>
            <w:proofErr w:type="spellStart"/>
            <w:r w:rsidRPr="00C90C26">
              <w:rPr>
                <w:rFonts w:ascii="Verdana" w:hAnsi="Verdana" w:cs="Times New Roman"/>
                <w:sz w:val="19"/>
                <w:szCs w:val="19"/>
                <w:lang w:val="ru-RU"/>
              </w:rPr>
              <w:t>сторо-ны</w:t>
            </w:r>
            <w:proofErr w:type="spellEnd"/>
            <w:r w:rsidRPr="00C90C26">
              <w:rPr>
                <w:rFonts w:ascii="Verdana" w:hAnsi="Verdana" w:cs="Times New Roman"/>
                <w:sz w:val="19"/>
                <w:szCs w:val="19"/>
                <w:lang w:val="ru-RU"/>
              </w:rPr>
              <w:t xml:space="preserve"> детей, расширенной семьи и других лиц (друзей, родственников, соседей), которые по заключению </w:t>
            </w:r>
            <w:proofErr w:type="spellStart"/>
            <w:r w:rsidRPr="00C90C26">
              <w:rPr>
                <w:rFonts w:ascii="Verdana" w:hAnsi="Verdana" w:cs="Times New Roman"/>
                <w:sz w:val="19"/>
                <w:szCs w:val="19"/>
                <w:lang w:val="ru-RU"/>
              </w:rPr>
              <w:t>многопро-фильной</w:t>
            </w:r>
            <w:proofErr w:type="spellEnd"/>
            <w:r w:rsidRPr="00C90C26">
              <w:rPr>
                <w:rFonts w:ascii="Verdana" w:hAnsi="Verdana" w:cs="Times New Roman"/>
                <w:sz w:val="19"/>
                <w:szCs w:val="19"/>
                <w:lang w:val="ru-RU"/>
              </w:rPr>
              <w:t xml:space="preserve"> группы были рекомендованы к включению в услугу.</w:t>
            </w:r>
          </w:p>
        </w:tc>
        <w:tc>
          <w:tcPr>
            <w:tcW w:w="1701"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Кол-во утвержденных мест – 1060</w:t>
            </w:r>
          </w:p>
          <w:p w:rsidR="00C43E49" w:rsidRPr="00C90C26" w:rsidRDefault="00C43E49" w:rsidP="00FF4D1B">
            <w:pPr>
              <w:rPr>
                <w:rFonts w:ascii="Verdana" w:hAnsi="Verdana" w:cs="Times New Roman"/>
                <w:sz w:val="19"/>
                <w:szCs w:val="19"/>
                <w:lang w:val="ru-RU"/>
              </w:rPr>
            </w:pP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Кол-во занятых  мест - 832 </w:t>
            </w:r>
          </w:p>
          <w:p w:rsidR="00C43E49" w:rsidRPr="00C90C26" w:rsidRDefault="00C43E49" w:rsidP="00FF4D1B">
            <w:pPr>
              <w:rPr>
                <w:rFonts w:ascii="Verdana" w:hAnsi="Verdana" w:cs="Times New Roman"/>
                <w:sz w:val="19"/>
                <w:szCs w:val="19"/>
                <w:lang w:val="ru-RU"/>
              </w:rPr>
            </w:pPr>
          </w:p>
        </w:tc>
        <w:tc>
          <w:tcPr>
            <w:tcW w:w="1276" w:type="dxa"/>
          </w:tcPr>
          <w:p w:rsidR="00C43E49" w:rsidRPr="00C90C26" w:rsidRDefault="00C43E49" w:rsidP="00FF4D1B">
            <w:pPr>
              <w:rPr>
                <w:rFonts w:ascii="Verdana" w:hAnsi="Verdana" w:cs="Times New Roman"/>
                <w:sz w:val="19"/>
                <w:szCs w:val="19"/>
                <w:lang w:val="ru-RU"/>
              </w:rPr>
            </w:pPr>
            <w:proofErr w:type="spellStart"/>
            <w:proofErr w:type="gramStart"/>
            <w:r w:rsidRPr="00C90C26">
              <w:rPr>
                <w:rFonts w:ascii="Verdana" w:hAnsi="Verdana" w:cs="Times New Roman"/>
                <w:sz w:val="19"/>
                <w:szCs w:val="19"/>
                <w:lang w:val="ru-RU"/>
              </w:rPr>
              <w:t>Муници-пальный</w:t>
            </w:r>
            <w:proofErr w:type="spellEnd"/>
            <w:proofErr w:type="gramEnd"/>
            <w:r w:rsidRPr="00C90C26">
              <w:rPr>
                <w:rFonts w:ascii="Verdana" w:hAnsi="Verdana" w:cs="Times New Roman"/>
                <w:sz w:val="19"/>
                <w:szCs w:val="19"/>
                <w:lang w:val="ru-RU"/>
              </w:rPr>
              <w:t xml:space="preserve"> бюджет</w:t>
            </w:r>
          </w:p>
          <w:p w:rsidR="00C43E49" w:rsidRPr="00C90C26" w:rsidRDefault="00C43E49" w:rsidP="00FF4D1B">
            <w:pPr>
              <w:rPr>
                <w:rFonts w:ascii="Verdana" w:hAnsi="Verdana" w:cs="Times New Roman"/>
                <w:sz w:val="19"/>
                <w:szCs w:val="19"/>
                <w:lang w:val="ru-RU"/>
              </w:rPr>
            </w:pPr>
          </w:p>
        </w:tc>
      </w:tr>
      <w:tr w:rsidR="00C43E49" w:rsidRPr="00C90C26" w:rsidTr="00FF4D1B">
        <w:tc>
          <w:tcPr>
            <w:tcW w:w="567" w:type="dxa"/>
          </w:tcPr>
          <w:p w:rsidR="00C43E49" w:rsidRPr="00C90C26" w:rsidRDefault="00C43E49" w:rsidP="00FF4D1B">
            <w:pPr>
              <w:rPr>
                <w:rFonts w:ascii="Verdana" w:hAnsi="Verdana" w:cs="Times New Roman"/>
                <w:b/>
                <w:sz w:val="19"/>
                <w:szCs w:val="19"/>
                <w:lang w:val="ru-RU"/>
              </w:rPr>
            </w:pPr>
            <w:r w:rsidRPr="00C90C26">
              <w:rPr>
                <w:rFonts w:ascii="Verdana" w:hAnsi="Verdana" w:cs="Times New Roman"/>
                <w:b/>
                <w:sz w:val="19"/>
                <w:szCs w:val="19"/>
                <w:lang w:val="ru-RU"/>
              </w:rPr>
              <w:t xml:space="preserve">  4</w:t>
            </w:r>
          </w:p>
        </w:tc>
        <w:tc>
          <w:tcPr>
            <w:tcW w:w="2836" w:type="dxa"/>
          </w:tcPr>
          <w:p w:rsidR="00C43E49" w:rsidRPr="00C90C26" w:rsidRDefault="00C43E49" w:rsidP="00FF4D1B">
            <w:pPr>
              <w:rPr>
                <w:rFonts w:ascii="Verdana" w:hAnsi="Verdana" w:cs="Times New Roman"/>
                <w:b/>
                <w:sz w:val="19"/>
                <w:szCs w:val="19"/>
                <w:lang w:val="ru-RU"/>
              </w:rPr>
            </w:pPr>
            <w:r w:rsidRPr="00C90C26">
              <w:rPr>
                <w:rFonts w:ascii="Verdana" w:hAnsi="Verdana" w:cs="Times New Roman"/>
                <w:b/>
                <w:sz w:val="19"/>
                <w:szCs w:val="19"/>
                <w:lang w:val="ru-RU"/>
              </w:rPr>
              <w:t>Социальная служба «Защищенное жилье»</w:t>
            </w:r>
          </w:p>
          <w:p w:rsidR="00C43E49" w:rsidRPr="00C90C26" w:rsidRDefault="00C43E49" w:rsidP="00FF4D1B">
            <w:pPr>
              <w:rPr>
                <w:rFonts w:ascii="Verdana" w:hAnsi="Verdana" w:cs="Times New Roman"/>
                <w:b/>
                <w:sz w:val="19"/>
                <w:szCs w:val="19"/>
                <w:lang w:val="ru-RU"/>
              </w:rPr>
            </w:pPr>
          </w:p>
          <w:p w:rsidR="00C43E49" w:rsidRPr="00C90C26" w:rsidRDefault="00C43E49" w:rsidP="00AB4A8F">
            <w:pPr>
              <w:rPr>
                <w:rFonts w:ascii="Verdana" w:hAnsi="Verdana" w:cs="Times New Roman"/>
                <w:b/>
                <w:sz w:val="19"/>
                <w:szCs w:val="19"/>
                <w:lang w:val="ru-RU"/>
              </w:rPr>
            </w:pPr>
            <w:r w:rsidRPr="00C90C26">
              <w:rPr>
                <w:rFonts w:ascii="Verdana" w:hAnsi="Verdana" w:cs="Times New Roman"/>
                <w:i/>
                <w:sz w:val="19"/>
                <w:szCs w:val="19"/>
                <w:u w:val="single"/>
                <w:lang w:val="ru-RU"/>
              </w:rPr>
              <w:t>Цель Службы</w:t>
            </w:r>
            <w:r w:rsidRPr="00C90C26">
              <w:rPr>
                <w:rFonts w:ascii="Verdana" w:hAnsi="Verdana" w:cs="Times New Roman"/>
                <w:sz w:val="19"/>
                <w:szCs w:val="19"/>
                <w:lang w:val="ru-RU"/>
              </w:rPr>
              <w:t xml:space="preserve"> состоит в предоставлении временного размещения путем развития необходимых навыков самостоятельной жизни, </w:t>
            </w:r>
            <w:r w:rsidRPr="00C90C26">
              <w:rPr>
                <w:rFonts w:ascii="Verdana" w:hAnsi="Verdana" w:cs="Times New Roman"/>
                <w:sz w:val="19"/>
                <w:szCs w:val="19"/>
                <w:lang w:val="ru-RU"/>
              </w:rPr>
              <w:lastRenderedPageBreak/>
              <w:t xml:space="preserve">для социальной и профессиональной интеграции в общество </w:t>
            </w:r>
            <w:r w:rsidRPr="00C90C26">
              <w:rPr>
                <w:rFonts w:ascii="Verdana" w:hAnsi="Verdana" w:cs="Times New Roman"/>
                <w:bCs/>
                <w:sz w:val="19"/>
                <w:szCs w:val="19"/>
                <w:lang w:val="ru-RU"/>
              </w:rPr>
              <w:t>лиц с ограниченными возможностями,</w:t>
            </w:r>
            <w:r w:rsidRPr="00C90C26">
              <w:rPr>
                <w:rFonts w:ascii="Verdana" w:hAnsi="Verdana" w:cs="Times New Roman"/>
                <w:b/>
                <w:bCs/>
                <w:sz w:val="19"/>
                <w:szCs w:val="19"/>
                <w:lang w:val="ru-RU"/>
              </w:rPr>
              <w:t xml:space="preserve"> </w:t>
            </w:r>
            <w:r w:rsidRPr="00C90C26">
              <w:rPr>
                <w:rFonts w:ascii="Verdana" w:hAnsi="Verdana" w:cs="Times New Roman"/>
                <w:bCs/>
                <w:sz w:val="19"/>
                <w:szCs w:val="19"/>
                <w:lang w:val="ru-RU"/>
              </w:rPr>
              <w:t xml:space="preserve">в результате психических расстройств. </w:t>
            </w:r>
          </w:p>
        </w:tc>
        <w:tc>
          <w:tcPr>
            <w:tcW w:w="2268"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lastRenderedPageBreak/>
              <w:t xml:space="preserve">ул. </w:t>
            </w:r>
            <w:proofErr w:type="spellStart"/>
            <w:r w:rsidRPr="00C90C26">
              <w:rPr>
                <w:rFonts w:ascii="Verdana" w:hAnsi="Verdana" w:cs="Times New Roman"/>
                <w:sz w:val="19"/>
                <w:szCs w:val="19"/>
                <w:lang w:val="ru-RU"/>
              </w:rPr>
              <w:t>Индепенденцей</w:t>
            </w:r>
            <w:proofErr w:type="spellEnd"/>
            <w:r w:rsidRPr="00C90C26">
              <w:rPr>
                <w:rFonts w:ascii="Verdana" w:hAnsi="Verdana" w:cs="Times New Roman"/>
                <w:sz w:val="19"/>
                <w:szCs w:val="19"/>
                <w:lang w:val="ru-RU"/>
              </w:rPr>
              <w:t>, 1,</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(здание </w:t>
            </w:r>
            <w:proofErr w:type="spellStart"/>
            <w:r w:rsidRPr="00C90C26">
              <w:rPr>
                <w:rFonts w:ascii="Verdana" w:hAnsi="Verdana" w:cs="Times New Roman"/>
                <w:sz w:val="19"/>
                <w:szCs w:val="19"/>
                <w:lang w:val="ru-RU"/>
              </w:rPr>
              <w:t>Примэрии</w:t>
            </w:r>
            <w:proofErr w:type="spellEnd"/>
            <w:r w:rsidRPr="00C90C26">
              <w:rPr>
                <w:rFonts w:ascii="Verdana" w:hAnsi="Verdana" w:cs="Times New Roman"/>
                <w:sz w:val="19"/>
                <w:szCs w:val="19"/>
                <w:lang w:val="ru-RU"/>
              </w:rPr>
              <w:t>)</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Управление социального обеспечения и защиты семьи,  </w:t>
            </w:r>
          </w:p>
          <w:p w:rsidR="00C43E49" w:rsidRPr="00C90C26" w:rsidRDefault="00C43E49" w:rsidP="00FF4D1B">
            <w:pPr>
              <w:rPr>
                <w:rFonts w:ascii="Verdana" w:hAnsi="Verdana" w:cs="Times New Roman"/>
                <w:sz w:val="19"/>
                <w:szCs w:val="19"/>
                <w:lang w:val="ru-RU"/>
              </w:rPr>
            </w:pPr>
            <w:proofErr w:type="spellStart"/>
            <w:r w:rsidRPr="00C90C26">
              <w:rPr>
                <w:rFonts w:ascii="Verdana" w:hAnsi="Verdana" w:cs="Times New Roman"/>
                <w:sz w:val="19"/>
                <w:szCs w:val="19"/>
                <w:lang w:val="ru-RU"/>
              </w:rPr>
              <w:t>каб</w:t>
            </w:r>
            <w:proofErr w:type="spellEnd"/>
            <w:r w:rsidRPr="00C90C26">
              <w:rPr>
                <w:rFonts w:ascii="Verdana" w:hAnsi="Verdana" w:cs="Times New Roman"/>
                <w:sz w:val="19"/>
                <w:szCs w:val="19"/>
                <w:lang w:val="ru-RU"/>
              </w:rPr>
              <w:t>. 131</w:t>
            </w:r>
          </w:p>
          <w:p w:rsidR="00C43E49" w:rsidRPr="00C90C26" w:rsidRDefault="00C43E49" w:rsidP="00FF4D1B">
            <w:pPr>
              <w:rPr>
                <w:rFonts w:ascii="Verdana" w:hAnsi="Verdana" w:cs="Times New Roman"/>
                <w:sz w:val="19"/>
                <w:szCs w:val="19"/>
                <w:lang w:val="ru-RU"/>
              </w:rPr>
            </w:pPr>
          </w:p>
        </w:tc>
        <w:tc>
          <w:tcPr>
            <w:tcW w:w="1843"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Социальный работник– </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Алина </w:t>
            </w:r>
            <w:proofErr w:type="spellStart"/>
            <w:r w:rsidRPr="00C90C26">
              <w:rPr>
                <w:rFonts w:ascii="Verdana" w:hAnsi="Verdana" w:cs="Times New Roman"/>
                <w:sz w:val="19"/>
                <w:szCs w:val="19"/>
                <w:lang w:val="ru-RU"/>
              </w:rPr>
              <w:t>Оня</w:t>
            </w:r>
            <w:proofErr w:type="spellEnd"/>
          </w:p>
          <w:p w:rsidR="00C43E49" w:rsidRPr="00C90C26" w:rsidRDefault="00B413CB" w:rsidP="00FF4D1B">
            <w:pPr>
              <w:rPr>
                <w:rFonts w:ascii="Verdana" w:hAnsi="Verdana" w:cs="Times New Roman"/>
                <w:i/>
                <w:sz w:val="19"/>
                <w:szCs w:val="19"/>
                <w:u w:val="single"/>
                <w:lang w:val="ru-RU"/>
              </w:rPr>
            </w:pPr>
            <w:r>
              <w:fldChar w:fldCharType="begin"/>
            </w:r>
            <w:r>
              <w:instrText>HYPERLINK</w:instrText>
            </w:r>
            <w:r w:rsidRPr="0093424B">
              <w:rPr>
                <w:lang w:val="ru-RU"/>
              </w:rPr>
              <w:instrText xml:space="preserve"> "</w:instrText>
            </w:r>
            <w:r>
              <w:instrText>mailto</w:instrText>
            </w:r>
            <w:r w:rsidRPr="0093424B">
              <w:rPr>
                <w:lang w:val="ru-RU"/>
              </w:rPr>
              <w:instrText>:</w:instrText>
            </w:r>
            <w:r>
              <w:instrText>alina</w:instrText>
            </w:r>
            <w:r w:rsidRPr="0093424B">
              <w:rPr>
                <w:lang w:val="ru-RU"/>
              </w:rPr>
              <w:instrText>.</w:instrText>
            </w:r>
            <w:r>
              <w:instrText>onea</w:instrText>
            </w:r>
            <w:r w:rsidRPr="0093424B">
              <w:rPr>
                <w:lang w:val="ru-RU"/>
              </w:rPr>
              <w:instrText>13@</w:instrText>
            </w:r>
            <w:r>
              <w:instrText>mail</w:instrText>
            </w:r>
            <w:r w:rsidRPr="0093424B">
              <w:rPr>
                <w:lang w:val="ru-RU"/>
              </w:rPr>
              <w:instrText>.</w:instrText>
            </w:r>
            <w:r>
              <w:instrText>ru</w:instrText>
            </w:r>
            <w:r w:rsidRPr="0093424B">
              <w:rPr>
                <w:lang w:val="ru-RU"/>
              </w:rPr>
              <w:instrText>"</w:instrText>
            </w:r>
            <w:r>
              <w:fldChar w:fldCharType="separate"/>
            </w:r>
            <w:r w:rsidR="00C43E49" w:rsidRPr="00C90C26">
              <w:rPr>
                <w:rStyle w:val="a5"/>
                <w:rFonts w:ascii="Verdana" w:hAnsi="Verdana" w:cs="Times New Roman"/>
                <w:i/>
                <w:sz w:val="19"/>
                <w:szCs w:val="19"/>
                <w:lang w:val="ru-RU"/>
              </w:rPr>
              <w:t>alina.onea13@mail.ru</w:t>
            </w:r>
            <w:r>
              <w:fldChar w:fldCharType="end"/>
            </w:r>
            <w:r w:rsidR="00C43E49" w:rsidRPr="00C90C26">
              <w:rPr>
                <w:rFonts w:ascii="Verdana" w:hAnsi="Verdana" w:cs="Times New Roman"/>
                <w:i/>
                <w:sz w:val="19"/>
                <w:szCs w:val="19"/>
                <w:u w:val="single"/>
                <w:lang w:val="ru-RU"/>
              </w:rPr>
              <w:t xml:space="preserve"> </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(0231) 54685</w:t>
            </w:r>
          </w:p>
        </w:tc>
        <w:tc>
          <w:tcPr>
            <w:tcW w:w="1559"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Решение </w:t>
            </w:r>
            <w:proofErr w:type="spellStart"/>
            <w:proofErr w:type="gramStart"/>
            <w:r w:rsidRPr="00C90C26">
              <w:rPr>
                <w:rFonts w:ascii="Verdana" w:hAnsi="Verdana" w:cs="Times New Roman"/>
                <w:sz w:val="19"/>
                <w:szCs w:val="19"/>
                <w:lang w:val="ru-RU"/>
              </w:rPr>
              <w:t>Муници-пального</w:t>
            </w:r>
            <w:proofErr w:type="spellEnd"/>
            <w:proofErr w:type="gramEnd"/>
            <w:r w:rsidRPr="00C90C26">
              <w:rPr>
                <w:rFonts w:ascii="Verdana" w:hAnsi="Verdana" w:cs="Times New Roman"/>
                <w:sz w:val="19"/>
                <w:szCs w:val="19"/>
                <w:lang w:val="ru-RU"/>
              </w:rPr>
              <w:t xml:space="preserve"> совета </w:t>
            </w:r>
            <w:proofErr w:type="spellStart"/>
            <w:r w:rsidRPr="00C90C26">
              <w:rPr>
                <w:rFonts w:ascii="Verdana" w:hAnsi="Verdana" w:cs="Times New Roman"/>
                <w:sz w:val="19"/>
                <w:szCs w:val="19"/>
                <w:lang w:val="ru-RU"/>
              </w:rPr>
              <w:t>Бэлць</w:t>
            </w:r>
            <w:proofErr w:type="spellEnd"/>
            <w:r w:rsidRPr="00C90C26">
              <w:rPr>
                <w:rFonts w:ascii="Verdana" w:hAnsi="Verdana" w:cs="Times New Roman"/>
                <w:sz w:val="19"/>
                <w:szCs w:val="19"/>
                <w:lang w:val="ru-RU"/>
              </w:rPr>
              <w:t xml:space="preserve"> № 19/48 от 21.12.2015 г.</w:t>
            </w:r>
          </w:p>
          <w:p w:rsidR="00C43E49" w:rsidRPr="00C90C26" w:rsidRDefault="00C43E49" w:rsidP="00FF4D1B">
            <w:pPr>
              <w:rPr>
                <w:rFonts w:ascii="Verdana" w:hAnsi="Verdana" w:cs="Times New Roman"/>
                <w:b/>
                <w:sz w:val="19"/>
                <w:szCs w:val="19"/>
                <w:lang w:val="ru-RU"/>
              </w:rPr>
            </w:pPr>
          </w:p>
        </w:tc>
        <w:tc>
          <w:tcPr>
            <w:tcW w:w="2835"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b/>
                <w:sz w:val="19"/>
                <w:szCs w:val="19"/>
                <w:lang w:val="ru-RU"/>
              </w:rPr>
              <w:t>Бенефициарами услуги являются:</w:t>
            </w:r>
          </w:p>
          <w:p w:rsidR="00C43E49" w:rsidRPr="00C90C26" w:rsidRDefault="00C43E49" w:rsidP="00FF4D1B">
            <w:pPr>
              <w:rPr>
                <w:rFonts w:ascii="Verdana" w:hAnsi="Verdana" w:cs="Times New Roman"/>
                <w:sz w:val="19"/>
                <w:szCs w:val="19"/>
                <w:lang w:val="ru-RU"/>
              </w:rPr>
            </w:pPr>
            <w:proofErr w:type="gramStart"/>
            <w:r w:rsidRPr="00C90C26">
              <w:rPr>
                <w:rFonts w:ascii="Verdana" w:hAnsi="Verdana" w:cs="Times New Roman"/>
                <w:sz w:val="19"/>
                <w:szCs w:val="19"/>
                <w:lang w:val="ru-RU"/>
              </w:rPr>
              <w:t xml:space="preserve">лица с ограниченными психическими </w:t>
            </w:r>
            <w:proofErr w:type="spellStart"/>
            <w:r w:rsidRPr="00C90C26">
              <w:rPr>
                <w:rFonts w:ascii="Verdana" w:hAnsi="Verdana" w:cs="Times New Roman"/>
                <w:sz w:val="19"/>
                <w:szCs w:val="19"/>
                <w:lang w:val="ru-RU"/>
              </w:rPr>
              <w:t>возмож-ностями</w:t>
            </w:r>
            <w:proofErr w:type="spellEnd"/>
            <w:r w:rsidRPr="00C90C26">
              <w:rPr>
                <w:rFonts w:ascii="Verdana" w:hAnsi="Verdana" w:cs="Times New Roman"/>
                <w:sz w:val="19"/>
                <w:szCs w:val="19"/>
                <w:lang w:val="ru-RU"/>
              </w:rPr>
              <w:t>, которые в результате психического расстройства  (</w:t>
            </w:r>
            <w:proofErr w:type="spellStart"/>
            <w:r w:rsidRPr="00C90C26">
              <w:rPr>
                <w:rFonts w:ascii="Verdana" w:hAnsi="Verdana" w:cs="Times New Roman"/>
                <w:sz w:val="19"/>
                <w:szCs w:val="19"/>
                <w:lang w:val="ru-RU"/>
              </w:rPr>
              <w:t>психиче-ского</w:t>
            </w:r>
            <w:proofErr w:type="spellEnd"/>
            <w:r w:rsidRPr="00C90C26">
              <w:rPr>
                <w:rFonts w:ascii="Verdana" w:hAnsi="Verdana" w:cs="Times New Roman"/>
                <w:sz w:val="19"/>
                <w:szCs w:val="19"/>
                <w:lang w:val="ru-RU"/>
              </w:rPr>
              <w:t xml:space="preserve"> заболевания или психических </w:t>
            </w:r>
            <w:proofErr w:type="spellStart"/>
            <w:r w:rsidRPr="00C90C26">
              <w:rPr>
                <w:rFonts w:ascii="Verdana" w:hAnsi="Verdana" w:cs="Times New Roman"/>
                <w:sz w:val="19"/>
                <w:szCs w:val="19"/>
                <w:lang w:val="ru-RU"/>
              </w:rPr>
              <w:t>затру-</w:t>
            </w:r>
            <w:r w:rsidRPr="00C90C26">
              <w:rPr>
                <w:rFonts w:ascii="Verdana" w:hAnsi="Verdana" w:cs="Times New Roman"/>
                <w:sz w:val="19"/>
                <w:szCs w:val="19"/>
                <w:lang w:val="ru-RU"/>
              </w:rPr>
              <w:lastRenderedPageBreak/>
              <w:t>днений</w:t>
            </w:r>
            <w:proofErr w:type="spellEnd"/>
            <w:r w:rsidRPr="00C90C26">
              <w:rPr>
                <w:rFonts w:ascii="Verdana" w:hAnsi="Verdana" w:cs="Times New Roman"/>
                <w:sz w:val="19"/>
                <w:szCs w:val="19"/>
                <w:lang w:val="ru-RU"/>
              </w:rPr>
              <w:t xml:space="preserve">), осознают и управляют своими действиями, достигли 18- летнего возраста (житель </w:t>
            </w:r>
            <w:proofErr w:type="spellStart"/>
            <w:r w:rsidRPr="00C90C26">
              <w:rPr>
                <w:rFonts w:ascii="Verdana" w:hAnsi="Verdana" w:cs="Times New Roman"/>
                <w:sz w:val="19"/>
                <w:szCs w:val="19"/>
                <w:lang w:val="ru-RU"/>
              </w:rPr>
              <w:t>мун</w:t>
            </w:r>
            <w:proofErr w:type="spellEnd"/>
            <w:r w:rsidRPr="00C90C26">
              <w:rPr>
                <w:rFonts w:ascii="Verdana" w:hAnsi="Verdana" w:cs="Times New Roman"/>
                <w:sz w:val="19"/>
                <w:szCs w:val="19"/>
                <w:lang w:val="ru-RU"/>
              </w:rPr>
              <w:t>.</w:t>
            </w:r>
            <w:proofErr w:type="gramEnd"/>
            <w:r w:rsidRPr="00C90C26">
              <w:rPr>
                <w:rFonts w:ascii="Verdana" w:hAnsi="Verdana" w:cs="Times New Roman"/>
                <w:sz w:val="19"/>
                <w:szCs w:val="19"/>
                <w:lang w:val="ru-RU"/>
              </w:rPr>
              <w:t xml:space="preserve"> </w:t>
            </w:r>
            <w:proofErr w:type="spellStart"/>
            <w:proofErr w:type="gramStart"/>
            <w:r w:rsidRPr="00C90C26">
              <w:rPr>
                <w:rFonts w:ascii="Verdana" w:hAnsi="Verdana" w:cs="Times New Roman"/>
                <w:sz w:val="19"/>
                <w:szCs w:val="19"/>
                <w:lang w:val="ru-RU"/>
              </w:rPr>
              <w:t>Бэлць</w:t>
            </w:r>
            <w:proofErr w:type="spellEnd"/>
            <w:r w:rsidRPr="00C90C26">
              <w:rPr>
                <w:rFonts w:ascii="Verdana" w:hAnsi="Verdana" w:cs="Times New Roman"/>
                <w:sz w:val="19"/>
                <w:szCs w:val="19"/>
                <w:lang w:val="ru-RU"/>
              </w:rPr>
              <w:t xml:space="preserve">), не имеют жилья или нуждаются в  улучшении жилищных условий, и которые, при периодической </w:t>
            </w:r>
            <w:proofErr w:type="spellStart"/>
            <w:r w:rsidRPr="00C90C26">
              <w:rPr>
                <w:rFonts w:ascii="Verdana" w:hAnsi="Verdana" w:cs="Times New Roman"/>
                <w:sz w:val="19"/>
                <w:szCs w:val="19"/>
                <w:lang w:val="ru-RU"/>
              </w:rPr>
              <w:t>поддер</w:t>
            </w:r>
            <w:r w:rsidR="00AB4A8F">
              <w:rPr>
                <w:rFonts w:ascii="Verdana" w:hAnsi="Verdana" w:cs="Times New Roman"/>
                <w:sz w:val="19"/>
                <w:szCs w:val="19"/>
                <w:lang w:val="ru-RU"/>
              </w:rPr>
              <w:t>-</w:t>
            </w:r>
            <w:r w:rsidRPr="00C90C26">
              <w:rPr>
                <w:rFonts w:ascii="Verdana" w:hAnsi="Verdana" w:cs="Times New Roman"/>
                <w:sz w:val="19"/>
                <w:szCs w:val="19"/>
                <w:lang w:val="ru-RU"/>
              </w:rPr>
              <w:t>жке</w:t>
            </w:r>
            <w:proofErr w:type="spellEnd"/>
            <w:r w:rsidRPr="00C90C26">
              <w:rPr>
                <w:rFonts w:ascii="Verdana" w:hAnsi="Verdana" w:cs="Times New Roman"/>
                <w:sz w:val="19"/>
                <w:szCs w:val="19"/>
                <w:lang w:val="ru-RU"/>
              </w:rPr>
              <w:t xml:space="preserve">, могут вести </w:t>
            </w:r>
            <w:proofErr w:type="spellStart"/>
            <w:r w:rsidRPr="00C90C26">
              <w:rPr>
                <w:rFonts w:ascii="Verdana" w:hAnsi="Verdana" w:cs="Times New Roman"/>
                <w:sz w:val="19"/>
                <w:szCs w:val="19"/>
                <w:lang w:val="ru-RU"/>
              </w:rPr>
              <w:t>самосто</w:t>
            </w:r>
            <w:r w:rsidR="00AB4A8F">
              <w:rPr>
                <w:rFonts w:ascii="Verdana" w:hAnsi="Verdana" w:cs="Times New Roman"/>
                <w:sz w:val="19"/>
                <w:szCs w:val="19"/>
                <w:lang w:val="ru-RU"/>
              </w:rPr>
              <w:t>-</w:t>
            </w:r>
            <w:r w:rsidRPr="00C90C26">
              <w:rPr>
                <w:rFonts w:ascii="Verdana" w:hAnsi="Verdana" w:cs="Times New Roman"/>
                <w:sz w:val="19"/>
                <w:szCs w:val="19"/>
                <w:lang w:val="ru-RU"/>
              </w:rPr>
              <w:t>ятельный</w:t>
            </w:r>
            <w:proofErr w:type="spellEnd"/>
            <w:r w:rsidRPr="00C90C26">
              <w:rPr>
                <w:rFonts w:ascii="Verdana" w:hAnsi="Verdana" w:cs="Times New Roman"/>
                <w:sz w:val="19"/>
                <w:szCs w:val="19"/>
                <w:lang w:val="ru-RU"/>
              </w:rPr>
              <w:t xml:space="preserve"> образ жизни в местном сообществе.</w:t>
            </w:r>
            <w:proofErr w:type="gramEnd"/>
          </w:p>
        </w:tc>
        <w:tc>
          <w:tcPr>
            <w:tcW w:w="1701"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lastRenderedPageBreak/>
              <w:t>Кол-во утвержденных мест – 16</w:t>
            </w:r>
          </w:p>
          <w:p w:rsidR="00C43E49" w:rsidRPr="00C90C26" w:rsidRDefault="00C43E49" w:rsidP="00FF4D1B">
            <w:pPr>
              <w:rPr>
                <w:rFonts w:ascii="Verdana" w:hAnsi="Verdana" w:cs="Times New Roman"/>
                <w:sz w:val="19"/>
                <w:szCs w:val="19"/>
                <w:lang w:val="ru-RU"/>
              </w:rPr>
            </w:pP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Кол-во занятых  мест – 6 </w:t>
            </w:r>
          </w:p>
          <w:p w:rsidR="00C43E49" w:rsidRPr="00C90C26" w:rsidRDefault="00C43E49" w:rsidP="00FF4D1B">
            <w:pPr>
              <w:rPr>
                <w:rFonts w:ascii="Verdana" w:hAnsi="Verdana" w:cs="Times New Roman"/>
                <w:sz w:val="19"/>
                <w:szCs w:val="19"/>
                <w:lang w:val="ru-RU"/>
              </w:rPr>
            </w:pPr>
          </w:p>
        </w:tc>
        <w:tc>
          <w:tcPr>
            <w:tcW w:w="1276" w:type="dxa"/>
          </w:tcPr>
          <w:p w:rsidR="00C43E49" w:rsidRPr="00C90C26" w:rsidRDefault="00C43E49" w:rsidP="00FF4D1B">
            <w:pPr>
              <w:rPr>
                <w:rFonts w:ascii="Verdana" w:hAnsi="Verdana" w:cs="Times New Roman"/>
                <w:sz w:val="19"/>
                <w:szCs w:val="19"/>
                <w:lang w:val="ru-RU"/>
              </w:rPr>
            </w:pPr>
            <w:proofErr w:type="spellStart"/>
            <w:proofErr w:type="gramStart"/>
            <w:r w:rsidRPr="00C90C26">
              <w:rPr>
                <w:rFonts w:ascii="Verdana" w:hAnsi="Verdana" w:cs="Times New Roman"/>
                <w:sz w:val="19"/>
                <w:szCs w:val="19"/>
                <w:lang w:val="ru-RU"/>
              </w:rPr>
              <w:t>Муници-пальный</w:t>
            </w:r>
            <w:proofErr w:type="spellEnd"/>
            <w:proofErr w:type="gramEnd"/>
            <w:r w:rsidRPr="00C90C26">
              <w:rPr>
                <w:rFonts w:ascii="Verdana" w:hAnsi="Verdana" w:cs="Times New Roman"/>
                <w:sz w:val="19"/>
                <w:szCs w:val="19"/>
                <w:lang w:val="ru-RU"/>
              </w:rPr>
              <w:t xml:space="preserve"> бюджет</w:t>
            </w:r>
          </w:p>
          <w:p w:rsidR="00C43E49" w:rsidRPr="00C90C26" w:rsidRDefault="00C43E49" w:rsidP="00FF4D1B">
            <w:pPr>
              <w:rPr>
                <w:rFonts w:ascii="Verdana" w:hAnsi="Verdana" w:cs="Times New Roman"/>
                <w:b/>
                <w:sz w:val="19"/>
                <w:szCs w:val="19"/>
                <w:lang w:val="ru-RU"/>
              </w:rPr>
            </w:pPr>
          </w:p>
        </w:tc>
      </w:tr>
      <w:tr w:rsidR="00C43E49" w:rsidRPr="0093424B" w:rsidTr="00FF4D1B">
        <w:tc>
          <w:tcPr>
            <w:tcW w:w="567" w:type="dxa"/>
          </w:tcPr>
          <w:p w:rsidR="00C43E49" w:rsidRPr="00C90C26" w:rsidRDefault="00C43E49" w:rsidP="00FF4D1B">
            <w:pPr>
              <w:rPr>
                <w:rFonts w:ascii="Verdana" w:hAnsi="Verdana" w:cs="Times New Roman"/>
                <w:b/>
                <w:sz w:val="19"/>
                <w:szCs w:val="19"/>
                <w:lang w:val="ru-RU"/>
              </w:rPr>
            </w:pPr>
            <w:r w:rsidRPr="00C90C26">
              <w:rPr>
                <w:rFonts w:ascii="Verdana" w:hAnsi="Verdana" w:cs="Times New Roman"/>
                <w:b/>
                <w:sz w:val="19"/>
                <w:szCs w:val="19"/>
                <w:lang w:val="ru-RU"/>
              </w:rPr>
              <w:lastRenderedPageBreak/>
              <w:t>5</w:t>
            </w:r>
          </w:p>
        </w:tc>
        <w:tc>
          <w:tcPr>
            <w:tcW w:w="2836" w:type="dxa"/>
          </w:tcPr>
          <w:p w:rsidR="00C43E49" w:rsidRPr="00C90C26" w:rsidRDefault="00C43E49" w:rsidP="00FF4D1B">
            <w:pPr>
              <w:rPr>
                <w:rFonts w:ascii="Verdana" w:hAnsi="Verdana" w:cs="Times New Roman"/>
                <w:b/>
                <w:sz w:val="19"/>
                <w:szCs w:val="19"/>
                <w:lang w:val="ru-RU" w:eastAsia="ro-RO"/>
              </w:rPr>
            </w:pPr>
            <w:r w:rsidRPr="00C90C26">
              <w:rPr>
                <w:rFonts w:ascii="Verdana" w:hAnsi="Verdana" w:cs="Times New Roman"/>
                <w:b/>
                <w:sz w:val="19"/>
                <w:szCs w:val="19"/>
                <w:lang w:val="ru-RU" w:eastAsia="ro-RO"/>
              </w:rPr>
              <w:t>Общинный посредник</w:t>
            </w:r>
          </w:p>
          <w:p w:rsidR="00C43E49" w:rsidRPr="00C90C26" w:rsidRDefault="00C43E49" w:rsidP="00FF4D1B">
            <w:pPr>
              <w:rPr>
                <w:rFonts w:ascii="Verdana" w:hAnsi="Verdana" w:cs="Times New Roman"/>
                <w:sz w:val="19"/>
                <w:szCs w:val="19"/>
                <w:lang w:val="ru-RU" w:eastAsia="ro-RO"/>
              </w:rPr>
            </w:pPr>
            <w:r w:rsidRPr="00C90C26">
              <w:rPr>
                <w:rFonts w:ascii="Verdana" w:hAnsi="Verdana" w:cs="Times New Roman"/>
                <w:sz w:val="19"/>
                <w:szCs w:val="19"/>
                <w:lang w:val="ru-RU" w:eastAsia="ro-RO"/>
              </w:rPr>
              <w:t xml:space="preserve">Общинный посредник находит уязвимые семьи цыганской </w:t>
            </w:r>
            <w:proofErr w:type="spellStart"/>
            <w:proofErr w:type="gramStart"/>
            <w:r w:rsidRPr="00C90C26">
              <w:rPr>
                <w:rFonts w:ascii="Verdana" w:hAnsi="Verdana" w:cs="Times New Roman"/>
                <w:sz w:val="19"/>
                <w:szCs w:val="19"/>
                <w:lang w:val="ru-RU" w:eastAsia="ro-RO"/>
              </w:rPr>
              <w:t>национально-сти</w:t>
            </w:r>
            <w:proofErr w:type="spellEnd"/>
            <w:proofErr w:type="gramEnd"/>
            <w:r w:rsidRPr="00C90C26">
              <w:rPr>
                <w:rFonts w:ascii="Verdana" w:hAnsi="Verdana" w:cs="Times New Roman"/>
                <w:sz w:val="19"/>
                <w:szCs w:val="19"/>
                <w:lang w:val="ru-RU" w:eastAsia="ro-RO"/>
              </w:rPr>
              <w:t xml:space="preserve"> и определяет их потребности, содействует их оценке и </w:t>
            </w:r>
            <w:proofErr w:type="spellStart"/>
            <w:r w:rsidRPr="00C90C26">
              <w:rPr>
                <w:rFonts w:ascii="Verdana" w:hAnsi="Verdana" w:cs="Times New Roman"/>
                <w:sz w:val="19"/>
                <w:szCs w:val="19"/>
                <w:lang w:val="ru-RU" w:eastAsia="ro-RO"/>
              </w:rPr>
              <w:t>координи-рует</w:t>
            </w:r>
            <w:proofErr w:type="spellEnd"/>
            <w:r w:rsidRPr="00C90C26">
              <w:rPr>
                <w:rFonts w:ascii="Verdana" w:hAnsi="Verdana" w:cs="Times New Roman"/>
                <w:sz w:val="19"/>
                <w:szCs w:val="19"/>
                <w:lang w:val="ru-RU" w:eastAsia="ro-RO"/>
              </w:rPr>
              <w:t xml:space="preserve"> их доступ к имеющимся местным услугам социальной, медицинской, образовательной  помощи,  для преодоления трудного периода.</w:t>
            </w:r>
          </w:p>
        </w:tc>
        <w:tc>
          <w:tcPr>
            <w:tcW w:w="2268"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ул. </w:t>
            </w:r>
            <w:proofErr w:type="spellStart"/>
            <w:r w:rsidRPr="00C90C26">
              <w:rPr>
                <w:rFonts w:ascii="Verdana" w:hAnsi="Verdana" w:cs="Times New Roman"/>
                <w:sz w:val="19"/>
                <w:szCs w:val="19"/>
                <w:lang w:val="ru-RU"/>
              </w:rPr>
              <w:t>Индепенденцей</w:t>
            </w:r>
            <w:proofErr w:type="spellEnd"/>
            <w:r w:rsidRPr="00C90C26">
              <w:rPr>
                <w:rFonts w:ascii="Verdana" w:hAnsi="Verdana" w:cs="Times New Roman"/>
                <w:sz w:val="19"/>
                <w:szCs w:val="19"/>
                <w:lang w:val="ru-RU"/>
              </w:rPr>
              <w:t>, 1,</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(здание </w:t>
            </w:r>
            <w:proofErr w:type="spellStart"/>
            <w:r w:rsidRPr="00C90C26">
              <w:rPr>
                <w:rFonts w:ascii="Verdana" w:hAnsi="Verdana" w:cs="Times New Roman"/>
                <w:sz w:val="19"/>
                <w:szCs w:val="19"/>
                <w:lang w:val="ru-RU"/>
              </w:rPr>
              <w:t>Примэрии</w:t>
            </w:r>
            <w:proofErr w:type="spellEnd"/>
            <w:r w:rsidRPr="00C90C26">
              <w:rPr>
                <w:rFonts w:ascii="Verdana" w:hAnsi="Verdana" w:cs="Times New Roman"/>
                <w:sz w:val="19"/>
                <w:szCs w:val="19"/>
                <w:lang w:val="ru-RU"/>
              </w:rPr>
              <w:t>)</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Управление социального обеспечения и защиты семьи,  </w:t>
            </w:r>
          </w:p>
          <w:p w:rsidR="00C43E49" w:rsidRPr="00C90C26" w:rsidRDefault="00C43E49" w:rsidP="00FF4D1B">
            <w:pPr>
              <w:rPr>
                <w:rFonts w:ascii="Verdana" w:hAnsi="Verdana" w:cs="Times New Roman"/>
                <w:b/>
                <w:sz w:val="19"/>
                <w:szCs w:val="19"/>
                <w:lang w:val="ru-RU"/>
              </w:rPr>
            </w:pPr>
            <w:proofErr w:type="spellStart"/>
            <w:r w:rsidRPr="00C90C26">
              <w:rPr>
                <w:rFonts w:ascii="Verdana" w:hAnsi="Verdana" w:cs="Times New Roman"/>
                <w:sz w:val="19"/>
                <w:szCs w:val="19"/>
                <w:lang w:val="ru-RU"/>
              </w:rPr>
              <w:t>каб</w:t>
            </w:r>
            <w:proofErr w:type="spellEnd"/>
            <w:r w:rsidRPr="00C90C26">
              <w:rPr>
                <w:rFonts w:ascii="Verdana" w:hAnsi="Verdana" w:cs="Times New Roman"/>
                <w:sz w:val="19"/>
                <w:szCs w:val="19"/>
                <w:lang w:val="ru-RU"/>
              </w:rPr>
              <w:t>. 131</w:t>
            </w:r>
          </w:p>
        </w:tc>
        <w:tc>
          <w:tcPr>
            <w:tcW w:w="1843"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Общинный посредник– </w:t>
            </w:r>
            <w:proofErr w:type="spellStart"/>
            <w:proofErr w:type="gramStart"/>
            <w:r w:rsidRPr="00C90C26">
              <w:rPr>
                <w:rFonts w:ascii="Verdana" w:hAnsi="Verdana" w:cs="Times New Roman"/>
                <w:sz w:val="19"/>
                <w:szCs w:val="19"/>
                <w:lang w:val="ru-RU"/>
              </w:rPr>
              <w:t>Чу</w:t>
            </w:r>
            <w:proofErr w:type="gramEnd"/>
            <w:r w:rsidRPr="00C90C26">
              <w:rPr>
                <w:rFonts w:ascii="Verdana" w:hAnsi="Verdana" w:cs="Times New Roman"/>
                <w:sz w:val="19"/>
                <w:szCs w:val="19"/>
                <w:lang w:val="ru-RU"/>
              </w:rPr>
              <w:t>рар</w:t>
            </w:r>
            <w:proofErr w:type="spellEnd"/>
            <w:r w:rsidRPr="00C90C26">
              <w:rPr>
                <w:rFonts w:ascii="Verdana" w:hAnsi="Verdana" w:cs="Times New Roman"/>
                <w:sz w:val="19"/>
                <w:szCs w:val="19"/>
                <w:lang w:val="ru-RU"/>
              </w:rPr>
              <w:t xml:space="preserve"> Алена</w:t>
            </w:r>
          </w:p>
          <w:p w:rsidR="00C43E49" w:rsidRPr="00C90C26" w:rsidRDefault="00B413CB" w:rsidP="00FF4D1B">
            <w:pPr>
              <w:rPr>
                <w:rFonts w:ascii="Verdana" w:hAnsi="Verdana" w:cs="Times New Roman"/>
                <w:sz w:val="19"/>
                <w:szCs w:val="19"/>
                <w:lang w:val="ru-RU"/>
              </w:rPr>
            </w:pPr>
            <w:r>
              <w:fldChar w:fldCharType="begin"/>
            </w:r>
            <w:r>
              <w:instrText>HYPERLINK</w:instrText>
            </w:r>
            <w:r w:rsidRPr="0093424B">
              <w:rPr>
                <w:lang w:val="ru-RU"/>
              </w:rPr>
              <w:instrText xml:space="preserve"> "</w:instrText>
            </w:r>
            <w:r>
              <w:instrText>mailto</w:instrText>
            </w:r>
            <w:r w:rsidRPr="0093424B">
              <w:rPr>
                <w:lang w:val="ru-RU"/>
              </w:rPr>
              <w:instrText>:</w:instrText>
            </w:r>
            <w:r>
              <w:instrText>ciuraraliona</w:instrText>
            </w:r>
            <w:r w:rsidRPr="0093424B">
              <w:rPr>
                <w:lang w:val="ru-RU"/>
              </w:rPr>
              <w:instrText>@</w:instrText>
            </w:r>
            <w:r>
              <w:instrText>gmail</w:instrText>
            </w:r>
            <w:r w:rsidRPr="0093424B">
              <w:rPr>
                <w:lang w:val="ru-RU"/>
              </w:rPr>
              <w:instrText>.</w:instrText>
            </w:r>
            <w:r>
              <w:instrText>com</w:instrText>
            </w:r>
            <w:r w:rsidRPr="0093424B">
              <w:rPr>
                <w:lang w:val="ru-RU"/>
              </w:rPr>
              <w:instrText>"</w:instrText>
            </w:r>
            <w:r>
              <w:fldChar w:fldCharType="separate"/>
            </w:r>
            <w:r w:rsidR="00C43E49" w:rsidRPr="00C90C26">
              <w:rPr>
                <w:rStyle w:val="a5"/>
                <w:rFonts w:ascii="Verdana" w:hAnsi="Verdana" w:cs="Times New Roman"/>
                <w:sz w:val="19"/>
                <w:szCs w:val="19"/>
                <w:lang w:val="ru-RU"/>
              </w:rPr>
              <w:t>ciuraraliona@gmail.com</w:t>
            </w:r>
            <w:r>
              <w:fldChar w:fldCharType="end"/>
            </w:r>
            <w:r w:rsidR="00C43E49" w:rsidRPr="00C90C26">
              <w:rPr>
                <w:rFonts w:ascii="Verdana" w:hAnsi="Verdana" w:cs="Times New Roman"/>
                <w:sz w:val="19"/>
                <w:szCs w:val="19"/>
                <w:lang w:val="ru-RU"/>
              </w:rPr>
              <w:t xml:space="preserve"> </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 (0231) 54685</w:t>
            </w:r>
          </w:p>
          <w:p w:rsidR="00C43E49" w:rsidRPr="00C90C26" w:rsidRDefault="00C43E49" w:rsidP="00FF4D1B">
            <w:pPr>
              <w:rPr>
                <w:rFonts w:ascii="Verdana" w:hAnsi="Verdana" w:cs="Times New Roman"/>
                <w:sz w:val="19"/>
                <w:szCs w:val="19"/>
                <w:lang w:val="ru-RU"/>
              </w:rPr>
            </w:pPr>
          </w:p>
        </w:tc>
        <w:tc>
          <w:tcPr>
            <w:tcW w:w="1559"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Решение </w:t>
            </w:r>
            <w:proofErr w:type="spellStart"/>
            <w:proofErr w:type="gramStart"/>
            <w:r w:rsidRPr="00C90C26">
              <w:rPr>
                <w:rFonts w:ascii="Verdana" w:hAnsi="Verdana" w:cs="Times New Roman"/>
                <w:sz w:val="19"/>
                <w:szCs w:val="19"/>
                <w:lang w:val="ru-RU"/>
              </w:rPr>
              <w:t>Муниципаль-ного</w:t>
            </w:r>
            <w:proofErr w:type="spellEnd"/>
            <w:proofErr w:type="gramEnd"/>
            <w:r w:rsidRPr="00C90C26">
              <w:rPr>
                <w:rFonts w:ascii="Verdana" w:hAnsi="Verdana" w:cs="Times New Roman"/>
                <w:sz w:val="19"/>
                <w:szCs w:val="19"/>
                <w:lang w:val="ru-RU"/>
              </w:rPr>
              <w:t xml:space="preserve"> совета </w:t>
            </w:r>
            <w:proofErr w:type="spellStart"/>
            <w:r w:rsidRPr="00C90C26">
              <w:rPr>
                <w:rFonts w:ascii="Verdana" w:hAnsi="Verdana" w:cs="Times New Roman"/>
                <w:sz w:val="19"/>
                <w:szCs w:val="19"/>
                <w:lang w:val="ru-RU"/>
              </w:rPr>
              <w:t>Бэлць</w:t>
            </w:r>
            <w:proofErr w:type="spellEnd"/>
            <w:r w:rsidRPr="00C90C26">
              <w:rPr>
                <w:rFonts w:ascii="Verdana" w:hAnsi="Verdana" w:cs="Times New Roman"/>
                <w:sz w:val="19"/>
                <w:szCs w:val="19"/>
                <w:lang w:val="ru-RU"/>
              </w:rPr>
              <w:t xml:space="preserve"> № 11/6 от 28.11.2013 г.</w:t>
            </w:r>
          </w:p>
          <w:p w:rsidR="00C43E49" w:rsidRPr="00C90C26" w:rsidRDefault="00C43E49" w:rsidP="00FF4D1B">
            <w:pPr>
              <w:rPr>
                <w:rFonts w:ascii="Verdana" w:hAnsi="Verdana" w:cs="Times New Roman"/>
                <w:b/>
                <w:sz w:val="19"/>
                <w:szCs w:val="19"/>
                <w:lang w:val="ru-RU"/>
              </w:rPr>
            </w:pPr>
          </w:p>
        </w:tc>
        <w:tc>
          <w:tcPr>
            <w:tcW w:w="2835"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b/>
                <w:sz w:val="19"/>
                <w:szCs w:val="19"/>
                <w:lang w:val="ru-RU"/>
              </w:rPr>
              <w:t>Бенефициарами услуги являются:</w:t>
            </w:r>
          </w:p>
          <w:p w:rsidR="00AB4A8F"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социально уязвимые лица цыганской национальности, проживающие </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в </w:t>
            </w:r>
            <w:proofErr w:type="spellStart"/>
            <w:r w:rsidRPr="00C90C26">
              <w:rPr>
                <w:rFonts w:ascii="Verdana" w:hAnsi="Verdana" w:cs="Times New Roman"/>
                <w:sz w:val="19"/>
                <w:szCs w:val="19"/>
                <w:lang w:val="ru-RU"/>
              </w:rPr>
              <w:t>мун</w:t>
            </w:r>
            <w:proofErr w:type="spellEnd"/>
            <w:r w:rsidRPr="00C90C26">
              <w:rPr>
                <w:rFonts w:ascii="Verdana" w:hAnsi="Verdana" w:cs="Times New Roman"/>
                <w:sz w:val="19"/>
                <w:szCs w:val="19"/>
                <w:lang w:val="ru-RU"/>
              </w:rPr>
              <w:t xml:space="preserve">. </w:t>
            </w:r>
            <w:proofErr w:type="spellStart"/>
            <w:r w:rsidRPr="00C90C26">
              <w:rPr>
                <w:rFonts w:ascii="Verdana" w:hAnsi="Verdana" w:cs="Times New Roman"/>
                <w:sz w:val="19"/>
                <w:szCs w:val="19"/>
                <w:lang w:val="ru-RU"/>
              </w:rPr>
              <w:t>Бэлць</w:t>
            </w:r>
            <w:proofErr w:type="spellEnd"/>
            <w:r w:rsidRPr="00C90C26">
              <w:rPr>
                <w:rFonts w:ascii="Verdana" w:hAnsi="Verdana" w:cs="Times New Roman"/>
                <w:sz w:val="19"/>
                <w:szCs w:val="19"/>
                <w:lang w:val="ru-RU"/>
              </w:rPr>
              <w:t>.</w:t>
            </w:r>
          </w:p>
        </w:tc>
        <w:tc>
          <w:tcPr>
            <w:tcW w:w="1701" w:type="dxa"/>
          </w:tcPr>
          <w:p w:rsidR="00C43E49" w:rsidRPr="00C90C26" w:rsidRDefault="00C43E49" w:rsidP="00FF4D1B">
            <w:pPr>
              <w:rPr>
                <w:rFonts w:ascii="Verdana" w:hAnsi="Verdana" w:cs="Times New Roman"/>
                <w:sz w:val="19"/>
                <w:szCs w:val="19"/>
                <w:lang w:val="ru-RU"/>
              </w:rPr>
            </w:pPr>
          </w:p>
        </w:tc>
        <w:tc>
          <w:tcPr>
            <w:tcW w:w="1276" w:type="dxa"/>
          </w:tcPr>
          <w:p w:rsidR="00C43E49" w:rsidRPr="00C90C26" w:rsidRDefault="00C43E49" w:rsidP="0036252A">
            <w:pPr>
              <w:rPr>
                <w:rFonts w:ascii="Verdana" w:hAnsi="Verdana" w:cs="Times New Roman"/>
                <w:b/>
                <w:sz w:val="19"/>
                <w:szCs w:val="19"/>
                <w:lang w:val="ru-RU"/>
              </w:rPr>
            </w:pPr>
            <w:r w:rsidRPr="00C90C26">
              <w:rPr>
                <w:rFonts w:ascii="Verdana" w:hAnsi="Verdana" w:cs="Times New Roman"/>
                <w:sz w:val="19"/>
                <w:szCs w:val="19"/>
                <w:lang w:val="ru-RU"/>
              </w:rPr>
              <w:t xml:space="preserve">Выплата </w:t>
            </w:r>
            <w:proofErr w:type="spellStart"/>
            <w:r w:rsidRPr="00C90C26">
              <w:rPr>
                <w:rFonts w:ascii="Verdana" w:hAnsi="Verdana" w:cs="Times New Roman"/>
                <w:sz w:val="19"/>
                <w:szCs w:val="19"/>
                <w:lang w:val="ru-RU"/>
              </w:rPr>
              <w:t>произво-дится</w:t>
            </w:r>
            <w:proofErr w:type="spellEnd"/>
            <w:r w:rsidRPr="00C90C26">
              <w:rPr>
                <w:rFonts w:ascii="Verdana" w:hAnsi="Verdana" w:cs="Times New Roman"/>
                <w:sz w:val="19"/>
                <w:szCs w:val="19"/>
                <w:lang w:val="ru-RU"/>
              </w:rPr>
              <w:t xml:space="preserve"> </w:t>
            </w:r>
            <w:r w:rsidR="0036252A">
              <w:rPr>
                <w:rFonts w:ascii="Verdana" w:hAnsi="Verdana" w:cs="Times New Roman"/>
                <w:sz w:val="19"/>
                <w:szCs w:val="19"/>
                <w:lang w:val="ru-RU"/>
              </w:rPr>
              <w:t>из</w:t>
            </w:r>
            <w:r w:rsidRPr="00C90C26">
              <w:rPr>
                <w:rFonts w:ascii="Verdana" w:hAnsi="Verdana" w:cs="Times New Roman"/>
                <w:sz w:val="19"/>
                <w:szCs w:val="19"/>
                <w:lang w:val="ru-RU"/>
              </w:rPr>
              <w:t xml:space="preserve"> </w:t>
            </w:r>
            <w:proofErr w:type="spellStart"/>
            <w:r w:rsidRPr="00C90C26">
              <w:rPr>
                <w:rFonts w:ascii="Verdana" w:hAnsi="Verdana" w:cs="Times New Roman"/>
                <w:sz w:val="19"/>
                <w:szCs w:val="19"/>
                <w:lang w:val="ru-RU"/>
              </w:rPr>
              <w:t>государ-ственного</w:t>
            </w:r>
            <w:proofErr w:type="spellEnd"/>
            <w:r w:rsidRPr="00C90C26">
              <w:rPr>
                <w:rFonts w:ascii="Verdana" w:hAnsi="Verdana" w:cs="Times New Roman"/>
                <w:sz w:val="19"/>
                <w:szCs w:val="19"/>
                <w:lang w:val="ru-RU"/>
              </w:rPr>
              <w:t xml:space="preserve"> бюджета путем целевого </w:t>
            </w:r>
            <w:proofErr w:type="spellStart"/>
            <w:r w:rsidRPr="00C90C26">
              <w:rPr>
                <w:rFonts w:ascii="Verdana" w:hAnsi="Verdana" w:cs="Times New Roman"/>
                <w:sz w:val="19"/>
                <w:szCs w:val="19"/>
                <w:lang w:val="ru-RU"/>
              </w:rPr>
              <w:t>транс-ферта</w:t>
            </w:r>
            <w:proofErr w:type="spellEnd"/>
            <w:r w:rsidRPr="00C90C26">
              <w:rPr>
                <w:rFonts w:ascii="Verdana" w:hAnsi="Verdana" w:cs="Times New Roman"/>
                <w:sz w:val="19"/>
                <w:szCs w:val="19"/>
                <w:lang w:val="ru-RU"/>
              </w:rPr>
              <w:t xml:space="preserve"> в бюджет </w:t>
            </w:r>
            <w:proofErr w:type="gramStart"/>
            <w:r w:rsidRPr="00C90C26">
              <w:rPr>
                <w:rFonts w:ascii="Verdana" w:hAnsi="Verdana" w:cs="Times New Roman"/>
                <w:sz w:val="19"/>
                <w:szCs w:val="19"/>
                <w:lang w:val="ru-RU"/>
              </w:rPr>
              <w:t>местной</w:t>
            </w:r>
            <w:proofErr w:type="gramEnd"/>
            <w:r w:rsidRPr="00C90C26">
              <w:rPr>
                <w:rFonts w:ascii="Verdana" w:hAnsi="Verdana" w:cs="Times New Roman"/>
                <w:sz w:val="19"/>
                <w:szCs w:val="19"/>
                <w:lang w:val="ru-RU"/>
              </w:rPr>
              <w:t xml:space="preserve"> </w:t>
            </w:r>
            <w:proofErr w:type="spellStart"/>
            <w:r w:rsidRPr="00C90C26">
              <w:rPr>
                <w:rFonts w:ascii="Verdana" w:hAnsi="Verdana" w:cs="Times New Roman"/>
                <w:sz w:val="19"/>
                <w:szCs w:val="19"/>
                <w:lang w:val="ru-RU"/>
              </w:rPr>
              <w:t>публич-ной</w:t>
            </w:r>
            <w:proofErr w:type="spellEnd"/>
            <w:r w:rsidRPr="00C90C26">
              <w:rPr>
                <w:rFonts w:ascii="Verdana" w:hAnsi="Verdana" w:cs="Times New Roman"/>
                <w:sz w:val="19"/>
                <w:szCs w:val="19"/>
                <w:lang w:val="ru-RU"/>
              </w:rPr>
              <w:t xml:space="preserve"> </w:t>
            </w:r>
            <w:proofErr w:type="spellStart"/>
            <w:r w:rsidRPr="00C90C26">
              <w:rPr>
                <w:rFonts w:ascii="Verdana" w:hAnsi="Verdana" w:cs="Times New Roman"/>
                <w:sz w:val="19"/>
                <w:szCs w:val="19"/>
                <w:lang w:val="ru-RU"/>
              </w:rPr>
              <w:t>адми-нистрации</w:t>
            </w:r>
            <w:proofErr w:type="spellEnd"/>
            <w:r w:rsidRPr="00C90C26">
              <w:rPr>
                <w:rFonts w:ascii="Verdana" w:hAnsi="Verdana" w:cs="Times New Roman"/>
                <w:sz w:val="19"/>
                <w:szCs w:val="19"/>
                <w:lang w:val="ru-RU"/>
              </w:rPr>
              <w:t xml:space="preserve"> </w:t>
            </w:r>
          </w:p>
        </w:tc>
      </w:tr>
      <w:tr w:rsidR="00C43E49" w:rsidRPr="0093424B" w:rsidTr="00FF4D1B">
        <w:tc>
          <w:tcPr>
            <w:tcW w:w="567" w:type="dxa"/>
          </w:tcPr>
          <w:p w:rsidR="00C43E49" w:rsidRPr="00C90C26" w:rsidRDefault="00C43E49" w:rsidP="00FF4D1B">
            <w:pPr>
              <w:rPr>
                <w:rFonts w:ascii="Verdana" w:hAnsi="Verdana" w:cs="Times New Roman"/>
                <w:b/>
                <w:sz w:val="19"/>
                <w:szCs w:val="19"/>
                <w:lang w:val="ru-RU"/>
              </w:rPr>
            </w:pPr>
            <w:r w:rsidRPr="00C90C26">
              <w:rPr>
                <w:rFonts w:ascii="Verdana" w:hAnsi="Verdana" w:cs="Times New Roman"/>
                <w:b/>
                <w:sz w:val="19"/>
                <w:szCs w:val="19"/>
                <w:lang w:val="ru-RU"/>
              </w:rPr>
              <w:t>6</w:t>
            </w:r>
          </w:p>
        </w:tc>
        <w:tc>
          <w:tcPr>
            <w:tcW w:w="2836" w:type="dxa"/>
          </w:tcPr>
          <w:p w:rsidR="00C43E49" w:rsidRPr="00C90C26" w:rsidRDefault="00C43E49" w:rsidP="00FF4D1B">
            <w:pPr>
              <w:rPr>
                <w:rFonts w:ascii="Verdana" w:hAnsi="Verdana" w:cs="Times New Roman"/>
                <w:b/>
                <w:color w:val="000000"/>
                <w:sz w:val="19"/>
                <w:szCs w:val="19"/>
                <w:lang w:val="ru-RU" w:eastAsia="ro-RO"/>
              </w:rPr>
            </w:pPr>
            <w:r w:rsidRPr="00C90C26">
              <w:rPr>
                <w:rFonts w:ascii="Verdana" w:hAnsi="Verdana" w:cs="Times New Roman"/>
                <w:b/>
                <w:color w:val="000000"/>
                <w:sz w:val="19"/>
                <w:szCs w:val="19"/>
                <w:lang w:val="ru-RU" w:eastAsia="ro-RO"/>
              </w:rPr>
              <w:t>Служба опеки и попечительства</w:t>
            </w:r>
          </w:p>
          <w:p w:rsidR="00C43E49" w:rsidRPr="00C90C26" w:rsidRDefault="00C43E49" w:rsidP="00FF4D1B">
            <w:pPr>
              <w:rPr>
                <w:rFonts w:ascii="Verdana" w:eastAsia="Times New Roman" w:hAnsi="Verdana" w:cs="Times New Roman"/>
                <w:sz w:val="19"/>
                <w:szCs w:val="19"/>
                <w:lang w:val="ru-RU" w:eastAsia="ru-RU"/>
              </w:rPr>
            </w:pPr>
            <w:r w:rsidRPr="00C90C26">
              <w:rPr>
                <w:rFonts w:ascii="Verdana" w:eastAsia="Times New Roman" w:hAnsi="Verdana" w:cs="Times New Roman"/>
                <w:sz w:val="19"/>
                <w:szCs w:val="19"/>
                <w:lang w:val="ru-RU" w:eastAsia="ru-RU"/>
              </w:rPr>
              <w:t xml:space="preserve">Опека/попечительство – это социальная служба по уходу за ребенком, которая предоставляет, временно или постоянно, семейную среду, заменяющую биологическую семью, необходимую для развития ребенка и управления его </w:t>
            </w:r>
            <w:r w:rsidRPr="00C90C26">
              <w:rPr>
                <w:rFonts w:ascii="Verdana" w:eastAsia="Times New Roman" w:hAnsi="Verdana" w:cs="Times New Roman"/>
                <w:sz w:val="19"/>
                <w:szCs w:val="19"/>
                <w:lang w:val="ru-RU" w:eastAsia="ru-RU"/>
              </w:rPr>
              <w:lastRenderedPageBreak/>
              <w:t>имуществом.</w:t>
            </w:r>
          </w:p>
          <w:p w:rsidR="00C43E49" w:rsidRDefault="00C43E49" w:rsidP="00FF4D1B">
            <w:pPr>
              <w:rPr>
                <w:rStyle w:val="docbody"/>
                <w:rFonts w:ascii="Verdana" w:hAnsi="Verdana" w:cs="Times New Roman"/>
                <w:i/>
                <w:color w:val="000000"/>
                <w:sz w:val="19"/>
                <w:szCs w:val="19"/>
                <w:u w:val="single"/>
                <w:lang w:val="ru-RU"/>
              </w:rPr>
            </w:pPr>
          </w:p>
          <w:p w:rsidR="00D830B5" w:rsidRPr="00C90C26" w:rsidRDefault="00D830B5" w:rsidP="00FF4D1B">
            <w:pPr>
              <w:rPr>
                <w:rStyle w:val="docbody"/>
                <w:rFonts w:ascii="Verdana" w:hAnsi="Verdana" w:cs="Times New Roman"/>
                <w:i/>
                <w:color w:val="000000"/>
                <w:sz w:val="19"/>
                <w:szCs w:val="19"/>
                <w:u w:val="single"/>
                <w:lang w:val="ru-RU"/>
              </w:rPr>
            </w:pPr>
          </w:p>
          <w:p w:rsidR="00C43E49" w:rsidRPr="00C90C26" w:rsidRDefault="00C43E49" w:rsidP="00FF4D1B">
            <w:pPr>
              <w:rPr>
                <w:rFonts w:ascii="Verdana" w:hAnsi="Verdana" w:cs="Times New Roman"/>
                <w:sz w:val="19"/>
                <w:szCs w:val="19"/>
                <w:lang w:val="ru-RU" w:eastAsia="ro-RO"/>
              </w:rPr>
            </w:pPr>
            <w:r w:rsidRPr="00C90C26">
              <w:rPr>
                <w:rStyle w:val="docbody"/>
                <w:rFonts w:ascii="Verdana" w:hAnsi="Verdana" w:cs="Times New Roman"/>
                <w:i/>
                <w:color w:val="000000"/>
                <w:sz w:val="19"/>
                <w:szCs w:val="19"/>
                <w:u w:val="single"/>
                <w:lang w:val="ru-RU"/>
              </w:rPr>
              <w:t xml:space="preserve">Цель </w:t>
            </w:r>
            <w:r w:rsidRPr="00C90C26">
              <w:rPr>
                <w:rFonts w:ascii="Verdana" w:eastAsia="Times New Roman" w:hAnsi="Verdana" w:cs="Times New Roman"/>
                <w:bCs/>
                <w:i/>
                <w:sz w:val="19"/>
                <w:szCs w:val="19"/>
                <w:u w:val="single"/>
                <w:lang w:val="ru-RU" w:eastAsia="ru-RU"/>
              </w:rPr>
              <w:t>Службы</w:t>
            </w:r>
            <w:r w:rsidRPr="00C90C26">
              <w:rPr>
                <w:rFonts w:ascii="Verdana" w:eastAsia="Times New Roman" w:hAnsi="Verdana" w:cs="Times New Roman"/>
                <w:bCs/>
                <w:sz w:val="19"/>
                <w:szCs w:val="19"/>
                <w:lang w:val="ru-RU" w:eastAsia="ru-RU"/>
              </w:rPr>
              <w:t xml:space="preserve"> состоит в предоставлении ребенку-бенефициару ухода в заменяющей семейной среде, преимущественно расширенной семье, и на определенный период времени.</w:t>
            </w:r>
          </w:p>
        </w:tc>
        <w:tc>
          <w:tcPr>
            <w:tcW w:w="2268"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lastRenderedPageBreak/>
              <w:t xml:space="preserve">ул. </w:t>
            </w:r>
            <w:proofErr w:type="spellStart"/>
            <w:r w:rsidRPr="00C90C26">
              <w:rPr>
                <w:rFonts w:ascii="Verdana" w:hAnsi="Verdana" w:cs="Times New Roman"/>
                <w:sz w:val="19"/>
                <w:szCs w:val="19"/>
                <w:lang w:val="ru-RU"/>
              </w:rPr>
              <w:t>Индепенденцей</w:t>
            </w:r>
            <w:proofErr w:type="spellEnd"/>
            <w:r w:rsidRPr="00C90C26">
              <w:rPr>
                <w:rFonts w:ascii="Verdana" w:hAnsi="Verdana" w:cs="Times New Roman"/>
                <w:sz w:val="19"/>
                <w:szCs w:val="19"/>
                <w:lang w:val="ru-RU"/>
              </w:rPr>
              <w:t>, 1,</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(здание </w:t>
            </w:r>
            <w:proofErr w:type="spellStart"/>
            <w:r w:rsidRPr="00C90C26">
              <w:rPr>
                <w:rFonts w:ascii="Verdana" w:hAnsi="Verdana" w:cs="Times New Roman"/>
                <w:sz w:val="19"/>
                <w:szCs w:val="19"/>
                <w:lang w:val="ru-RU"/>
              </w:rPr>
              <w:t>Примэрии</w:t>
            </w:r>
            <w:proofErr w:type="spellEnd"/>
            <w:r w:rsidRPr="00C90C26">
              <w:rPr>
                <w:rFonts w:ascii="Verdana" w:hAnsi="Verdana" w:cs="Times New Roman"/>
                <w:sz w:val="19"/>
                <w:szCs w:val="19"/>
                <w:lang w:val="ru-RU"/>
              </w:rPr>
              <w:t>)</w:t>
            </w:r>
          </w:p>
          <w:p w:rsidR="00AB4A8F"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Управление социального обеспечения и защиты семьи,  </w:t>
            </w:r>
          </w:p>
          <w:p w:rsidR="00C43E49" w:rsidRPr="00C90C26" w:rsidRDefault="00C43E49" w:rsidP="00FF4D1B">
            <w:pPr>
              <w:rPr>
                <w:rFonts w:ascii="Verdana" w:hAnsi="Verdana" w:cs="Times New Roman"/>
                <w:sz w:val="19"/>
                <w:szCs w:val="19"/>
                <w:lang w:val="ru-RU"/>
              </w:rPr>
            </w:pPr>
            <w:proofErr w:type="spellStart"/>
            <w:r w:rsidRPr="00C90C26">
              <w:rPr>
                <w:rFonts w:ascii="Verdana" w:hAnsi="Verdana" w:cs="Times New Roman"/>
                <w:sz w:val="19"/>
                <w:szCs w:val="19"/>
                <w:lang w:val="ru-RU"/>
              </w:rPr>
              <w:t>каб</w:t>
            </w:r>
            <w:proofErr w:type="spellEnd"/>
            <w:r w:rsidRPr="00C90C26">
              <w:rPr>
                <w:rFonts w:ascii="Verdana" w:hAnsi="Verdana" w:cs="Times New Roman"/>
                <w:sz w:val="19"/>
                <w:szCs w:val="19"/>
                <w:lang w:val="ru-RU"/>
              </w:rPr>
              <w:t>. 119</w:t>
            </w:r>
          </w:p>
        </w:tc>
        <w:tc>
          <w:tcPr>
            <w:tcW w:w="1843"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Главный специалист – </w:t>
            </w:r>
          </w:p>
          <w:p w:rsidR="00C43E49" w:rsidRPr="00C90C26" w:rsidRDefault="00C43E49" w:rsidP="00FF4D1B">
            <w:pPr>
              <w:rPr>
                <w:rFonts w:ascii="Verdana" w:hAnsi="Verdana" w:cs="Times New Roman"/>
                <w:sz w:val="19"/>
                <w:szCs w:val="19"/>
                <w:lang w:val="ru-RU"/>
              </w:rPr>
            </w:pPr>
            <w:proofErr w:type="spellStart"/>
            <w:r w:rsidRPr="00C90C26">
              <w:rPr>
                <w:rFonts w:ascii="Verdana" w:hAnsi="Verdana" w:cs="Times New Roman"/>
                <w:sz w:val="19"/>
                <w:szCs w:val="19"/>
                <w:lang w:val="ru-RU"/>
              </w:rPr>
              <w:t>Бодю</w:t>
            </w:r>
            <w:proofErr w:type="spellEnd"/>
            <w:r w:rsidRPr="00C90C26">
              <w:rPr>
                <w:rFonts w:ascii="Verdana" w:hAnsi="Verdana" w:cs="Times New Roman"/>
                <w:sz w:val="19"/>
                <w:szCs w:val="19"/>
                <w:lang w:val="ru-RU"/>
              </w:rPr>
              <w:t xml:space="preserve"> Анна bodiu_ana93@mail.ru</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(0231) 21511</w:t>
            </w:r>
          </w:p>
          <w:p w:rsidR="00C43E49" w:rsidRPr="00C90C26" w:rsidRDefault="00C43E49" w:rsidP="00FF4D1B">
            <w:pPr>
              <w:rPr>
                <w:rFonts w:ascii="Verdana" w:hAnsi="Verdana" w:cs="Times New Roman"/>
                <w:sz w:val="19"/>
                <w:szCs w:val="19"/>
                <w:lang w:val="ru-RU"/>
              </w:rPr>
            </w:pPr>
          </w:p>
        </w:tc>
        <w:tc>
          <w:tcPr>
            <w:tcW w:w="1559" w:type="dxa"/>
          </w:tcPr>
          <w:p w:rsidR="00C43E49" w:rsidRPr="00C90C26" w:rsidRDefault="00C43E49" w:rsidP="00FF4D1B">
            <w:pPr>
              <w:rPr>
                <w:rFonts w:ascii="Verdana" w:hAnsi="Verdana" w:cs="Times New Roman"/>
                <w:sz w:val="19"/>
                <w:szCs w:val="19"/>
                <w:lang w:val="ru-RU"/>
              </w:rPr>
            </w:pPr>
          </w:p>
        </w:tc>
        <w:tc>
          <w:tcPr>
            <w:tcW w:w="2835" w:type="dxa"/>
          </w:tcPr>
          <w:p w:rsidR="00C43E49" w:rsidRPr="00C90C26" w:rsidRDefault="00C43E49" w:rsidP="00FF4D1B">
            <w:pPr>
              <w:rPr>
                <w:rFonts w:ascii="Verdana" w:hAnsi="Verdana" w:cs="Times New Roman"/>
                <w:b/>
                <w:sz w:val="19"/>
                <w:szCs w:val="19"/>
                <w:lang w:val="ru-RU"/>
              </w:rPr>
            </w:pPr>
            <w:r w:rsidRPr="00C90C26">
              <w:rPr>
                <w:rFonts w:ascii="Verdana" w:hAnsi="Verdana" w:cs="Times New Roman"/>
                <w:b/>
                <w:sz w:val="19"/>
                <w:szCs w:val="19"/>
                <w:lang w:val="ru-RU"/>
              </w:rPr>
              <w:t>Бенефициарами услуги являются:</w:t>
            </w:r>
          </w:p>
          <w:p w:rsidR="00C43E49" w:rsidRPr="00C90C26" w:rsidRDefault="00C43E49" w:rsidP="00FF4D1B">
            <w:pPr>
              <w:jc w:val="both"/>
              <w:rPr>
                <w:rFonts w:ascii="Verdana" w:hAnsi="Verdana" w:cs="Times New Roman"/>
                <w:sz w:val="19"/>
                <w:szCs w:val="19"/>
                <w:lang w:val="ru-RU"/>
              </w:rPr>
            </w:pPr>
            <w:r w:rsidRPr="00C90C26">
              <w:rPr>
                <w:rFonts w:ascii="Verdana" w:hAnsi="Verdana" w:cs="Times New Roman"/>
                <w:sz w:val="19"/>
                <w:szCs w:val="19"/>
                <w:lang w:val="ru-RU"/>
              </w:rPr>
              <w:t>1) ребенок, находящийся</w:t>
            </w:r>
            <w:r w:rsidRPr="00C90C26">
              <w:rPr>
                <w:rFonts w:ascii="Verdana" w:eastAsia="Times New Roman" w:hAnsi="Verdana" w:cs="Times New Roman"/>
                <w:sz w:val="19"/>
                <w:szCs w:val="19"/>
                <w:lang w:val="ru-RU" w:eastAsia="ru-RU"/>
              </w:rPr>
              <w:t xml:space="preserve"> в ситуации риска, </w:t>
            </w:r>
            <w:proofErr w:type="spellStart"/>
            <w:proofErr w:type="gramStart"/>
            <w:r w:rsidRPr="00C90C26">
              <w:rPr>
                <w:rFonts w:ascii="Verdana" w:eastAsia="Times New Roman" w:hAnsi="Verdana" w:cs="Times New Roman"/>
                <w:sz w:val="19"/>
                <w:szCs w:val="19"/>
                <w:lang w:val="ru-RU" w:eastAsia="ru-RU"/>
              </w:rPr>
              <w:t>постав-ленный</w:t>
            </w:r>
            <w:proofErr w:type="spellEnd"/>
            <w:proofErr w:type="gramEnd"/>
            <w:r w:rsidRPr="00C90C26">
              <w:rPr>
                <w:rFonts w:ascii="Verdana" w:eastAsia="Times New Roman" w:hAnsi="Verdana" w:cs="Times New Roman"/>
                <w:sz w:val="19"/>
                <w:szCs w:val="19"/>
                <w:lang w:val="ru-RU" w:eastAsia="ru-RU"/>
              </w:rPr>
              <w:t xml:space="preserve"> на учет для планового размещения</w:t>
            </w:r>
            <w:r w:rsidRPr="00C90C26">
              <w:rPr>
                <w:rFonts w:ascii="Verdana" w:hAnsi="Verdana" w:cs="Times New Roman"/>
                <w:sz w:val="19"/>
                <w:szCs w:val="19"/>
                <w:lang w:val="ru-RU"/>
              </w:rPr>
              <w:t>;</w:t>
            </w:r>
          </w:p>
          <w:p w:rsidR="00C43E49" w:rsidRPr="00C90C26" w:rsidRDefault="00C43E49" w:rsidP="00FF4D1B">
            <w:pPr>
              <w:jc w:val="both"/>
              <w:rPr>
                <w:rFonts w:ascii="Verdana" w:hAnsi="Verdana" w:cs="Times New Roman"/>
                <w:sz w:val="19"/>
                <w:szCs w:val="19"/>
                <w:lang w:val="ru-RU"/>
              </w:rPr>
            </w:pPr>
            <w:r w:rsidRPr="00C90C26">
              <w:rPr>
                <w:rFonts w:ascii="Verdana" w:hAnsi="Verdana" w:cs="Times New Roman"/>
                <w:sz w:val="19"/>
                <w:szCs w:val="19"/>
                <w:lang w:val="ru-RU"/>
              </w:rPr>
              <w:t xml:space="preserve">2) ребенок, которому был присвоен статус ребенка, временно оставшегося </w:t>
            </w:r>
            <w:r w:rsidRPr="00C90C26">
              <w:rPr>
                <w:rFonts w:ascii="Verdana" w:eastAsia="Times New Roman" w:hAnsi="Verdana" w:cs="Times New Roman"/>
                <w:sz w:val="19"/>
                <w:szCs w:val="19"/>
                <w:lang w:val="ru-RU" w:eastAsia="ru-RU"/>
              </w:rPr>
              <w:t>без попечения родителей;</w:t>
            </w:r>
          </w:p>
          <w:p w:rsidR="00C43E49" w:rsidRPr="00C90C26" w:rsidRDefault="00C43E49" w:rsidP="00FF4D1B">
            <w:pPr>
              <w:jc w:val="both"/>
              <w:rPr>
                <w:rFonts w:ascii="Verdana" w:hAnsi="Verdana" w:cs="Times New Roman"/>
                <w:sz w:val="19"/>
                <w:szCs w:val="19"/>
                <w:lang w:val="ru-RU"/>
              </w:rPr>
            </w:pPr>
            <w:r w:rsidRPr="00C90C26">
              <w:rPr>
                <w:rFonts w:ascii="Verdana" w:eastAsia="Times New Roman" w:hAnsi="Verdana" w:cs="Times New Roman"/>
                <w:sz w:val="19"/>
                <w:szCs w:val="19"/>
                <w:lang w:val="ru-RU" w:eastAsia="ru-RU"/>
              </w:rPr>
              <w:t xml:space="preserve">3) </w:t>
            </w:r>
            <w:r w:rsidRPr="00C90C26">
              <w:rPr>
                <w:rFonts w:ascii="Verdana" w:hAnsi="Verdana" w:cs="Times New Roman"/>
                <w:sz w:val="19"/>
                <w:szCs w:val="19"/>
                <w:lang w:val="ru-RU"/>
              </w:rPr>
              <w:t xml:space="preserve">ребенок, которому был присвоен статус ребенка, </w:t>
            </w:r>
            <w:r w:rsidRPr="00C90C26">
              <w:rPr>
                <w:rFonts w:ascii="Verdana" w:hAnsi="Verdana" w:cs="Times New Roman"/>
                <w:sz w:val="19"/>
                <w:szCs w:val="19"/>
                <w:lang w:val="ru-RU"/>
              </w:rPr>
              <w:lastRenderedPageBreak/>
              <w:t>оставшегося</w:t>
            </w:r>
            <w:r w:rsidRPr="00C90C26">
              <w:rPr>
                <w:rFonts w:ascii="Verdana" w:eastAsia="Times New Roman" w:hAnsi="Verdana" w:cs="Times New Roman"/>
                <w:sz w:val="19"/>
                <w:szCs w:val="19"/>
                <w:lang w:val="ru-RU" w:eastAsia="ru-RU"/>
              </w:rPr>
              <w:t xml:space="preserve"> без </w:t>
            </w:r>
            <w:proofErr w:type="spellStart"/>
            <w:proofErr w:type="gramStart"/>
            <w:r w:rsidRPr="00C90C26">
              <w:rPr>
                <w:rFonts w:ascii="Verdana" w:eastAsia="Times New Roman" w:hAnsi="Verdana" w:cs="Times New Roman"/>
                <w:sz w:val="19"/>
                <w:szCs w:val="19"/>
                <w:lang w:val="ru-RU" w:eastAsia="ru-RU"/>
              </w:rPr>
              <w:t>попече-ния</w:t>
            </w:r>
            <w:proofErr w:type="spellEnd"/>
            <w:proofErr w:type="gramEnd"/>
            <w:r w:rsidRPr="00C90C26">
              <w:rPr>
                <w:rFonts w:ascii="Verdana" w:eastAsia="Times New Roman" w:hAnsi="Verdana" w:cs="Times New Roman"/>
                <w:sz w:val="19"/>
                <w:szCs w:val="19"/>
                <w:lang w:val="ru-RU" w:eastAsia="ru-RU"/>
              </w:rPr>
              <w:t xml:space="preserve"> родителей;</w:t>
            </w:r>
          </w:p>
          <w:p w:rsidR="00C43E49" w:rsidRPr="00C90C26" w:rsidRDefault="00C43E49" w:rsidP="00FF4D1B">
            <w:pPr>
              <w:jc w:val="both"/>
              <w:rPr>
                <w:rFonts w:ascii="Verdana" w:eastAsia="Times New Roman" w:hAnsi="Verdana" w:cs="Times New Roman"/>
                <w:sz w:val="19"/>
                <w:szCs w:val="19"/>
                <w:lang w:val="ru-RU" w:eastAsia="ru-RU"/>
              </w:rPr>
            </w:pPr>
            <w:r w:rsidRPr="00C90C26">
              <w:rPr>
                <w:rFonts w:ascii="Verdana" w:eastAsia="Times New Roman" w:hAnsi="Verdana" w:cs="Times New Roman"/>
                <w:sz w:val="19"/>
                <w:szCs w:val="19"/>
                <w:lang w:val="ru-RU" w:eastAsia="ru-RU"/>
              </w:rPr>
              <w:t>4) репатриированный ребенок;</w:t>
            </w:r>
          </w:p>
          <w:p w:rsidR="00C43E49" w:rsidRPr="00C90C26" w:rsidRDefault="00C43E49" w:rsidP="00FF4D1B">
            <w:pPr>
              <w:jc w:val="both"/>
              <w:rPr>
                <w:rFonts w:ascii="Verdana" w:eastAsia="Times New Roman" w:hAnsi="Verdana" w:cs="Times New Roman"/>
                <w:sz w:val="19"/>
                <w:szCs w:val="19"/>
                <w:lang w:val="ru-RU" w:eastAsia="ru-RU"/>
              </w:rPr>
            </w:pPr>
            <w:r w:rsidRPr="00C90C26">
              <w:rPr>
                <w:rFonts w:ascii="Verdana" w:eastAsia="Times New Roman" w:hAnsi="Verdana" w:cs="Times New Roman"/>
                <w:sz w:val="19"/>
                <w:szCs w:val="19"/>
                <w:lang w:val="ru-RU" w:eastAsia="ru-RU"/>
              </w:rPr>
              <w:t>5)</w:t>
            </w:r>
            <w:r w:rsidRPr="00C90C26">
              <w:rPr>
                <w:rFonts w:ascii="Verdana" w:hAnsi="Verdana" w:cs="Times New Roman"/>
                <w:iCs/>
                <w:sz w:val="19"/>
                <w:szCs w:val="19"/>
                <w:lang w:val="ru-RU"/>
              </w:rPr>
              <w:t xml:space="preserve"> ребенок-иностранец, включенный в </w:t>
            </w:r>
            <w:proofErr w:type="spellStart"/>
            <w:proofErr w:type="gramStart"/>
            <w:r w:rsidRPr="00C90C26">
              <w:rPr>
                <w:rFonts w:ascii="Verdana" w:hAnsi="Verdana" w:cs="Times New Roman"/>
                <w:iCs/>
                <w:sz w:val="19"/>
                <w:szCs w:val="19"/>
                <w:lang w:val="ru-RU"/>
              </w:rPr>
              <w:t>нацио-нальную</w:t>
            </w:r>
            <w:proofErr w:type="spellEnd"/>
            <w:proofErr w:type="gramEnd"/>
            <w:r w:rsidRPr="00C90C26">
              <w:rPr>
                <w:rFonts w:ascii="Verdana" w:hAnsi="Verdana" w:cs="Times New Roman"/>
                <w:iCs/>
                <w:sz w:val="19"/>
                <w:szCs w:val="19"/>
                <w:lang w:val="ru-RU"/>
              </w:rPr>
              <w:t xml:space="preserve"> систему социальной защиты</w:t>
            </w:r>
            <w:r w:rsidRPr="00C90C26">
              <w:rPr>
                <w:rFonts w:ascii="Verdana" w:hAnsi="Verdana" w:cs="Times New Roman"/>
                <w:sz w:val="19"/>
                <w:szCs w:val="19"/>
                <w:lang w:val="ru-RU"/>
              </w:rPr>
              <w:t>;</w:t>
            </w:r>
          </w:p>
          <w:p w:rsidR="00C43E49" w:rsidRPr="00C90C26" w:rsidRDefault="00C43E49" w:rsidP="00FF4D1B">
            <w:pPr>
              <w:jc w:val="both"/>
              <w:rPr>
                <w:rFonts w:ascii="Verdana" w:eastAsia="Times New Roman" w:hAnsi="Verdana" w:cs="Times New Roman"/>
                <w:sz w:val="19"/>
                <w:szCs w:val="19"/>
                <w:lang w:val="ru-RU" w:eastAsia="ru-RU"/>
              </w:rPr>
            </w:pPr>
            <w:r w:rsidRPr="00C90C26">
              <w:rPr>
                <w:rFonts w:ascii="Verdana" w:eastAsia="Times New Roman" w:hAnsi="Verdana" w:cs="Times New Roman"/>
                <w:sz w:val="19"/>
                <w:szCs w:val="19"/>
                <w:lang w:val="ru-RU" w:eastAsia="ru-RU"/>
              </w:rPr>
              <w:t>6) ребенок/ фактически лишенный заботы родителей, выехавших на работу за границу;</w:t>
            </w:r>
          </w:p>
          <w:p w:rsidR="00C43E49" w:rsidRPr="00C90C26" w:rsidRDefault="00C43E49" w:rsidP="00FF4D1B">
            <w:pPr>
              <w:jc w:val="both"/>
              <w:rPr>
                <w:rFonts w:ascii="Verdana" w:eastAsia="Times New Roman" w:hAnsi="Verdana" w:cs="Times New Roman"/>
                <w:sz w:val="19"/>
                <w:szCs w:val="19"/>
                <w:lang w:val="ru-RU" w:eastAsia="ru-RU"/>
              </w:rPr>
            </w:pPr>
            <w:r w:rsidRPr="00C90C26">
              <w:rPr>
                <w:rFonts w:ascii="Verdana" w:eastAsia="Times New Roman" w:hAnsi="Verdana" w:cs="Times New Roman"/>
                <w:sz w:val="19"/>
                <w:szCs w:val="19"/>
                <w:lang w:val="ru-RU" w:eastAsia="ru-RU"/>
              </w:rPr>
              <w:t xml:space="preserve">7) </w:t>
            </w:r>
            <w:r w:rsidRPr="00FD2D09">
              <w:rPr>
                <w:lang w:val="ru-RU"/>
              </w:rPr>
              <w:t>которого отобрали у родителей в связи с непосредственной угрозой его жизни или здоровью</w:t>
            </w:r>
            <w:r w:rsidRPr="00FD2D09">
              <w:rPr>
                <w:rFonts w:ascii="Verdana" w:hAnsi="Verdana" w:cs="Times New Roman"/>
                <w:lang w:val="ru-RU"/>
              </w:rPr>
              <w:t>.</w:t>
            </w:r>
          </w:p>
        </w:tc>
        <w:tc>
          <w:tcPr>
            <w:tcW w:w="1701" w:type="dxa"/>
          </w:tcPr>
          <w:p w:rsidR="00C43E49" w:rsidRPr="00C90C26" w:rsidRDefault="00C43E49" w:rsidP="00FF4D1B">
            <w:pPr>
              <w:rPr>
                <w:rFonts w:ascii="Verdana" w:hAnsi="Verdana" w:cs="Times New Roman"/>
                <w:sz w:val="19"/>
                <w:szCs w:val="19"/>
                <w:lang w:val="ru-RU"/>
              </w:rPr>
            </w:pPr>
          </w:p>
        </w:tc>
        <w:tc>
          <w:tcPr>
            <w:tcW w:w="1276" w:type="dxa"/>
          </w:tcPr>
          <w:p w:rsidR="00C43E49" w:rsidRPr="00C90C26" w:rsidRDefault="00C43E49" w:rsidP="00FF4D1B">
            <w:pPr>
              <w:rPr>
                <w:rFonts w:ascii="Verdana" w:hAnsi="Verdana" w:cs="Times New Roman"/>
                <w:sz w:val="19"/>
                <w:szCs w:val="19"/>
                <w:lang w:val="ru-RU"/>
              </w:rPr>
            </w:pPr>
            <w:proofErr w:type="spellStart"/>
            <w:proofErr w:type="gramStart"/>
            <w:r w:rsidRPr="00C90C26">
              <w:rPr>
                <w:rFonts w:ascii="Verdana" w:hAnsi="Verdana" w:cs="Times New Roman"/>
                <w:sz w:val="19"/>
                <w:szCs w:val="19"/>
                <w:lang w:val="ru-RU"/>
              </w:rPr>
              <w:t>Муници-пальный</w:t>
            </w:r>
            <w:proofErr w:type="spellEnd"/>
            <w:proofErr w:type="gramEnd"/>
            <w:r w:rsidRPr="00C90C26">
              <w:rPr>
                <w:rFonts w:ascii="Verdana" w:hAnsi="Verdana" w:cs="Times New Roman"/>
                <w:sz w:val="19"/>
                <w:szCs w:val="19"/>
                <w:lang w:val="ru-RU"/>
              </w:rPr>
              <w:t xml:space="preserve"> бюджет </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Выплата </w:t>
            </w:r>
            <w:proofErr w:type="spellStart"/>
            <w:proofErr w:type="gramStart"/>
            <w:r w:rsidRPr="00C90C26">
              <w:rPr>
                <w:rFonts w:ascii="Verdana" w:hAnsi="Verdana" w:cs="Times New Roman"/>
                <w:sz w:val="19"/>
                <w:szCs w:val="19"/>
                <w:lang w:val="ru-RU"/>
              </w:rPr>
              <w:t>ежеме-сячного</w:t>
            </w:r>
            <w:proofErr w:type="spellEnd"/>
            <w:proofErr w:type="gramEnd"/>
            <w:r w:rsidRPr="00C90C26">
              <w:rPr>
                <w:rFonts w:ascii="Verdana" w:hAnsi="Verdana" w:cs="Times New Roman"/>
                <w:sz w:val="19"/>
                <w:szCs w:val="19"/>
                <w:lang w:val="ru-RU"/>
              </w:rPr>
              <w:t xml:space="preserve"> и </w:t>
            </w:r>
            <w:proofErr w:type="spellStart"/>
            <w:r w:rsidRPr="00C90C26">
              <w:rPr>
                <w:rFonts w:ascii="Verdana" w:hAnsi="Verdana" w:cs="Times New Roman"/>
                <w:sz w:val="19"/>
                <w:szCs w:val="19"/>
                <w:lang w:val="ru-RU"/>
              </w:rPr>
              <w:t>ежедне</w:t>
            </w:r>
            <w:proofErr w:type="spellEnd"/>
            <w:r w:rsidRPr="00C90C26">
              <w:rPr>
                <w:rFonts w:ascii="Verdana" w:hAnsi="Verdana" w:cs="Times New Roman"/>
                <w:sz w:val="19"/>
                <w:szCs w:val="19"/>
                <w:lang w:val="ru-RU"/>
              </w:rPr>
              <w:t>-</w:t>
            </w:r>
          </w:p>
          <w:p w:rsidR="00C43E49" w:rsidRPr="00C90C26" w:rsidRDefault="00C43E49" w:rsidP="00FF4D1B">
            <w:pPr>
              <w:rPr>
                <w:rFonts w:ascii="Verdana" w:hAnsi="Verdana" w:cs="Times New Roman"/>
                <w:sz w:val="19"/>
                <w:szCs w:val="19"/>
                <w:lang w:val="ru-RU"/>
              </w:rPr>
            </w:pPr>
            <w:proofErr w:type="spellStart"/>
            <w:r w:rsidRPr="00C90C26">
              <w:rPr>
                <w:rFonts w:ascii="Verdana" w:hAnsi="Verdana" w:cs="Times New Roman"/>
                <w:sz w:val="19"/>
                <w:szCs w:val="19"/>
                <w:lang w:val="ru-RU"/>
              </w:rPr>
              <w:t>вного</w:t>
            </w:r>
            <w:proofErr w:type="spellEnd"/>
            <w:r w:rsidRPr="00C90C26">
              <w:rPr>
                <w:rFonts w:ascii="Verdana" w:hAnsi="Verdana" w:cs="Times New Roman"/>
                <w:sz w:val="19"/>
                <w:szCs w:val="19"/>
                <w:lang w:val="ru-RU"/>
              </w:rPr>
              <w:t xml:space="preserve"> пособия на детей </w:t>
            </w:r>
            <w:proofErr w:type="spellStart"/>
            <w:proofErr w:type="gramStart"/>
            <w:r w:rsidRPr="00C90C26">
              <w:rPr>
                <w:rFonts w:ascii="Verdana" w:hAnsi="Verdana" w:cs="Times New Roman"/>
                <w:sz w:val="19"/>
                <w:szCs w:val="19"/>
                <w:lang w:val="ru-RU"/>
              </w:rPr>
              <w:t>произво-дится</w:t>
            </w:r>
            <w:proofErr w:type="spellEnd"/>
            <w:proofErr w:type="gramEnd"/>
            <w:r w:rsidRPr="00C90C26">
              <w:rPr>
                <w:rFonts w:ascii="Verdana" w:hAnsi="Verdana" w:cs="Times New Roman"/>
                <w:sz w:val="19"/>
                <w:szCs w:val="19"/>
                <w:lang w:val="ru-RU"/>
              </w:rPr>
              <w:t xml:space="preserve"> </w:t>
            </w:r>
          </w:p>
          <w:p w:rsidR="00C43E49" w:rsidRPr="00C90C26" w:rsidRDefault="00315D0A" w:rsidP="00FF4D1B">
            <w:pPr>
              <w:rPr>
                <w:rFonts w:ascii="Verdana" w:hAnsi="Verdana" w:cs="Times New Roman"/>
                <w:sz w:val="19"/>
                <w:szCs w:val="19"/>
                <w:highlight w:val="yellow"/>
                <w:lang w:val="ru-RU"/>
              </w:rPr>
            </w:pPr>
            <w:r>
              <w:rPr>
                <w:rFonts w:ascii="Verdana" w:hAnsi="Verdana" w:cs="Times New Roman"/>
                <w:sz w:val="19"/>
                <w:szCs w:val="19"/>
                <w:lang w:val="ru-RU"/>
              </w:rPr>
              <w:t xml:space="preserve">из </w:t>
            </w:r>
            <w:r>
              <w:rPr>
                <w:rFonts w:ascii="Verdana" w:hAnsi="Verdana" w:cs="Times New Roman"/>
                <w:sz w:val="19"/>
                <w:szCs w:val="19"/>
                <w:lang w:val="ru-RU"/>
              </w:rPr>
              <w:lastRenderedPageBreak/>
              <w:t>государственного бюджета</w:t>
            </w:r>
            <w:r w:rsidR="00C43E49" w:rsidRPr="00C90C26">
              <w:rPr>
                <w:rFonts w:ascii="Verdana" w:hAnsi="Verdana" w:cs="Times New Roman"/>
                <w:sz w:val="19"/>
                <w:szCs w:val="19"/>
                <w:lang w:val="ru-RU"/>
              </w:rPr>
              <w:t xml:space="preserve"> путем целевого </w:t>
            </w:r>
            <w:proofErr w:type="spellStart"/>
            <w:r w:rsidR="00C43E49" w:rsidRPr="00C90C26">
              <w:rPr>
                <w:rFonts w:ascii="Verdana" w:hAnsi="Verdana" w:cs="Times New Roman"/>
                <w:sz w:val="19"/>
                <w:szCs w:val="19"/>
                <w:lang w:val="ru-RU"/>
              </w:rPr>
              <w:t>транс-ферта</w:t>
            </w:r>
            <w:proofErr w:type="spellEnd"/>
            <w:r w:rsidR="00C43E49" w:rsidRPr="00C90C26">
              <w:rPr>
                <w:rFonts w:ascii="Verdana" w:hAnsi="Verdana" w:cs="Times New Roman"/>
                <w:sz w:val="19"/>
                <w:szCs w:val="19"/>
                <w:lang w:val="ru-RU"/>
              </w:rPr>
              <w:t xml:space="preserve"> в бюджет </w:t>
            </w:r>
            <w:proofErr w:type="gramStart"/>
            <w:r w:rsidR="00C43E49" w:rsidRPr="00C90C26">
              <w:rPr>
                <w:rFonts w:ascii="Verdana" w:hAnsi="Verdana" w:cs="Times New Roman"/>
                <w:sz w:val="19"/>
                <w:szCs w:val="19"/>
                <w:lang w:val="ru-RU"/>
              </w:rPr>
              <w:t>местной</w:t>
            </w:r>
            <w:proofErr w:type="gramEnd"/>
            <w:r w:rsidR="00C43E49" w:rsidRPr="00C90C26">
              <w:rPr>
                <w:rFonts w:ascii="Verdana" w:hAnsi="Verdana" w:cs="Times New Roman"/>
                <w:sz w:val="19"/>
                <w:szCs w:val="19"/>
                <w:lang w:val="ru-RU"/>
              </w:rPr>
              <w:t xml:space="preserve"> </w:t>
            </w:r>
            <w:proofErr w:type="spellStart"/>
            <w:r w:rsidR="00C43E49" w:rsidRPr="00C90C26">
              <w:rPr>
                <w:rFonts w:ascii="Verdana" w:hAnsi="Verdana" w:cs="Times New Roman"/>
                <w:sz w:val="19"/>
                <w:szCs w:val="19"/>
                <w:lang w:val="ru-RU"/>
              </w:rPr>
              <w:t>публич-ной</w:t>
            </w:r>
            <w:proofErr w:type="spellEnd"/>
            <w:r w:rsidR="00C43E49" w:rsidRPr="00C90C26">
              <w:rPr>
                <w:rFonts w:ascii="Verdana" w:hAnsi="Verdana" w:cs="Times New Roman"/>
                <w:sz w:val="19"/>
                <w:szCs w:val="19"/>
                <w:lang w:val="ru-RU"/>
              </w:rPr>
              <w:t xml:space="preserve"> </w:t>
            </w:r>
            <w:proofErr w:type="spellStart"/>
            <w:r w:rsidR="00C43E49" w:rsidRPr="00C90C26">
              <w:rPr>
                <w:rFonts w:ascii="Verdana" w:hAnsi="Verdana" w:cs="Times New Roman"/>
                <w:sz w:val="19"/>
                <w:szCs w:val="19"/>
                <w:lang w:val="ru-RU"/>
              </w:rPr>
              <w:t>адми-нистрации</w:t>
            </w:r>
            <w:proofErr w:type="spellEnd"/>
          </w:p>
        </w:tc>
      </w:tr>
      <w:tr w:rsidR="00C43E49" w:rsidRPr="00C90C26" w:rsidTr="00FF4D1B">
        <w:tc>
          <w:tcPr>
            <w:tcW w:w="567" w:type="dxa"/>
          </w:tcPr>
          <w:p w:rsidR="00C43E49" w:rsidRPr="00C90C26" w:rsidRDefault="00C43E49" w:rsidP="00FF4D1B">
            <w:pPr>
              <w:rPr>
                <w:rFonts w:ascii="Verdana" w:hAnsi="Verdana" w:cs="Times New Roman"/>
                <w:b/>
                <w:sz w:val="19"/>
                <w:szCs w:val="19"/>
                <w:lang w:val="ru-RU"/>
              </w:rPr>
            </w:pPr>
            <w:r w:rsidRPr="00C90C26">
              <w:rPr>
                <w:rFonts w:ascii="Verdana" w:hAnsi="Verdana" w:cs="Times New Roman"/>
                <w:b/>
                <w:sz w:val="19"/>
                <w:szCs w:val="19"/>
                <w:lang w:val="ru-RU"/>
              </w:rPr>
              <w:lastRenderedPageBreak/>
              <w:t>7</w:t>
            </w:r>
          </w:p>
        </w:tc>
        <w:tc>
          <w:tcPr>
            <w:tcW w:w="2836" w:type="dxa"/>
          </w:tcPr>
          <w:p w:rsidR="00C43E49" w:rsidRPr="00C90C26" w:rsidRDefault="00C43E49" w:rsidP="00FF4D1B">
            <w:pPr>
              <w:rPr>
                <w:rFonts w:ascii="Verdana" w:hAnsi="Verdana" w:cs="Times New Roman"/>
                <w:b/>
                <w:sz w:val="19"/>
                <w:szCs w:val="19"/>
                <w:lang w:val="ru-RU" w:eastAsia="ro-RO"/>
              </w:rPr>
            </w:pPr>
            <w:r w:rsidRPr="00C90C26">
              <w:rPr>
                <w:rFonts w:ascii="Verdana" w:hAnsi="Verdana" w:cs="Times New Roman"/>
                <w:b/>
                <w:sz w:val="19"/>
                <w:szCs w:val="19"/>
                <w:lang w:val="ru-RU" w:eastAsia="ro-RO"/>
              </w:rPr>
              <w:t xml:space="preserve">Социальная служба </w:t>
            </w:r>
            <w:r w:rsidR="000B1C87">
              <w:rPr>
                <w:rFonts w:ascii="Verdana" w:hAnsi="Verdana" w:cs="Times New Roman"/>
                <w:b/>
                <w:sz w:val="19"/>
                <w:szCs w:val="19"/>
                <w:lang w:val="ru-RU" w:eastAsia="ro-RO"/>
              </w:rPr>
              <w:t>семейной поддержки семей с детьми</w:t>
            </w:r>
            <w:r w:rsidRPr="00C90C26">
              <w:rPr>
                <w:rFonts w:ascii="Verdana" w:hAnsi="Verdana" w:cs="Times New Roman"/>
                <w:b/>
                <w:sz w:val="19"/>
                <w:szCs w:val="19"/>
                <w:lang w:val="ru-RU" w:eastAsia="ro-RO"/>
              </w:rPr>
              <w:t xml:space="preserve"> </w:t>
            </w:r>
          </w:p>
          <w:p w:rsidR="00C43E49" w:rsidRPr="00C90C26" w:rsidRDefault="00C43E49" w:rsidP="00FF4D1B">
            <w:pPr>
              <w:rPr>
                <w:rFonts w:ascii="Verdana" w:hAnsi="Verdana" w:cs="Times New Roman"/>
                <w:i/>
                <w:sz w:val="19"/>
                <w:szCs w:val="19"/>
                <w:u w:val="single"/>
                <w:lang w:val="ru-RU"/>
              </w:rPr>
            </w:pPr>
          </w:p>
          <w:p w:rsidR="00C43E49" w:rsidRPr="00C90C26" w:rsidRDefault="00C43E49" w:rsidP="000B1C87">
            <w:pPr>
              <w:rPr>
                <w:rFonts w:ascii="Verdana" w:hAnsi="Verdana" w:cs="Times New Roman"/>
                <w:sz w:val="19"/>
                <w:szCs w:val="19"/>
                <w:lang w:val="ru-RU" w:eastAsia="ro-RO"/>
              </w:rPr>
            </w:pPr>
            <w:r w:rsidRPr="00C90C26">
              <w:rPr>
                <w:rFonts w:ascii="Verdana" w:hAnsi="Verdana" w:cs="Times New Roman"/>
                <w:i/>
                <w:sz w:val="19"/>
                <w:szCs w:val="19"/>
                <w:u w:val="single"/>
                <w:lang w:val="ru-RU"/>
              </w:rPr>
              <w:t xml:space="preserve">Цель Социальной службы </w:t>
            </w:r>
            <w:r w:rsidR="000B1C87">
              <w:rPr>
                <w:rFonts w:ascii="Verdana" w:hAnsi="Verdana" w:cs="Times New Roman"/>
                <w:i/>
                <w:sz w:val="19"/>
                <w:szCs w:val="19"/>
                <w:u w:val="single"/>
                <w:lang w:val="ru-RU"/>
              </w:rPr>
              <w:t xml:space="preserve">семейной поддержки </w:t>
            </w:r>
            <w:r w:rsidRPr="00C90C26">
              <w:rPr>
                <w:rFonts w:ascii="Verdana" w:hAnsi="Verdana" w:cs="Times New Roman"/>
                <w:i/>
                <w:sz w:val="19"/>
                <w:szCs w:val="19"/>
                <w:u w:val="single"/>
                <w:lang w:val="ru-RU"/>
              </w:rPr>
              <w:t xml:space="preserve"> семей с детьми</w:t>
            </w:r>
            <w:r w:rsidRPr="00C90C26">
              <w:rPr>
                <w:rFonts w:ascii="Verdana" w:hAnsi="Verdana" w:cs="Times New Roman"/>
                <w:sz w:val="19"/>
                <w:szCs w:val="19"/>
                <w:lang w:val="ru-RU"/>
              </w:rPr>
              <w:t xml:space="preserve"> состоит в поддержке развития способностей семьи к выращиванию и </w:t>
            </w:r>
            <w:proofErr w:type="spellStart"/>
            <w:proofErr w:type="gramStart"/>
            <w:r w:rsidRPr="00C90C26">
              <w:rPr>
                <w:rFonts w:ascii="Verdana" w:hAnsi="Verdana" w:cs="Times New Roman"/>
                <w:sz w:val="19"/>
                <w:szCs w:val="19"/>
                <w:lang w:val="ru-RU"/>
              </w:rPr>
              <w:t>воспи-танию</w:t>
            </w:r>
            <w:proofErr w:type="spellEnd"/>
            <w:proofErr w:type="gramEnd"/>
            <w:r w:rsidRPr="00C90C26">
              <w:rPr>
                <w:rFonts w:ascii="Verdana" w:hAnsi="Verdana" w:cs="Times New Roman"/>
                <w:sz w:val="19"/>
                <w:szCs w:val="19"/>
                <w:lang w:val="ru-RU"/>
              </w:rPr>
              <w:t xml:space="preserve"> ребенка, путем укрепления защитных факторов внутри семьи и ее подключения к </w:t>
            </w:r>
            <w:proofErr w:type="spellStart"/>
            <w:r w:rsidRPr="00C90C26">
              <w:rPr>
                <w:rFonts w:ascii="Verdana" w:hAnsi="Verdana" w:cs="Times New Roman"/>
                <w:sz w:val="19"/>
                <w:szCs w:val="19"/>
                <w:lang w:val="ru-RU"/>
              </w:rPr>
              <w:t>соот-ветствующим</w:t>
            </w:r>
            <w:proofErr w:type="spellEnd"/>
            <w:r w:rsidRPr="00C90C26">
              <w:rPr>
                <w:rFonts w:ascii="Verdana" w:hAnsi="Verdana" w:cs="Times New Roman"/>
                <w:sz w:val="19"/>
                <w:szCs w:val="19"/>
                <w:lang w:val="ru-RU"/>
              </w:rPr>
              <w:t xml:space="preserve"> ресурсам местного сообщества. </w:t>
            </w:r>
          </w:p>
        </w:tc>
        <w:tc>
          <w:tcPr>
            <w:tcW w:w="2268"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ул. </w:t>
            </w:r>
            <w:proofErr w:type="spellStart"/>
            <w:r w:rsidRPr="00C90C26">
              <w:rPr>
                <w:rFonts w:ascii="Verdana" w:hAnsi="Verdana" w:cs="Times New Roman"/>
                <w:sz w:val="19"/>
                <w:szCs w:val="19"/>
                <w:lang w:val="ru-RU"/>
              </w:rPr>
              <w:t>Индепенденцей</w:t>
            </w:r>
            <w:proofErr w:type="spellEnd"/>
            <w:r w:rsidRPr="00C90C26">
              <w:rPr>
                <w:rFonts w:ascii="Verdana" w:hAnsi="Verdana" w:cs="Times New Roman"/>
                <w:sz w:val="19"/>
                <w:szCs w:val="19"/>
                <w:lang w:val="ru-RU"/>
              </w:rPr>
              <w:t>, 1,</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(здание </w:t>
            </w:r>
            <w:proofErr w:type="spellStart"/>
            <w:r w:rsidRPr="00C90C26">
              <w:rPr>
                <w:rFonts w:ascii="Verdana" w:hAnsi="Verdana" w:cs="Times New Roman"/>
                <w:sz w:val="19"/>
                <w:szCs w:val="19"/>
                <w:lang w:val="ru-RU"/>
              </w:rPr>
              <w:t>Примэрии</w:t>
            </w:r>
            <w:proofErr w:type="spellEnd"/>
            <w:r w:rsidRPr="00C90C26">
              <w:rPr>
                <w:rFonts w:ascii="Verdana" w:hAnsi="Verdana" w:cs="Times New Roman"/>
                <w:sz w:val="19"/>
                <w:szCs w:val="19"/>
                <w:lang w:val="ru-RU"/>
              </w:rPr>
              <w:t>)</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Управление социального обеспечения и защиты семьи,  </w:t>
            </w:r>
          </w:p>
          <w:p w:rsidR="00C43E49" w:rsidRPr="00C90C26" w:rsidRDefault="00C43E49" w:rsidP="00FF4D1B">
            <w:pPr>
              <w:rPr>
                <w:rFonts w:ascii="Verdana" w:hAnsi="Verdana" w:cs="Times New Roman"/>
                <w:sz w:val="19"/>
                <w:szCs w:val="19"/>
                <w:lang w:val="ru-RU"/>
              </w:rPr>
            </w:pPr>
            <w:proofErr w:type="spellStart"/>
            <w:r w:rsidRPr="00C90C26">
              <w:rPr>
                <w:rFonts w:ascii="Verdana" w:hAnsi="Verdana" w:cs="Times New Roman"/>
                <w:sz w:val="19"/>
                <w:szCs w:val="19"/>
                <w:lang w:val="ru-RU"/>
              </w:rPr>
              <w:t>каб</w:t>
            </w:r>
            <w:proofErr w:type="spellEnd"/>
            <w:r w:rsidRPr="00C90C26">
              <w:rPr>
                <w:rFonts w:ascii="Verdana" w:hAnsi="Verdana" w:cs="Times New Roman"/>
                <w:sz w:val="19"/>
                <w:szCs w:val="19"/>
                <w:lang w:val="ru-RU"/>
              </w:rPr>
              <w:t>. 119</w:t>
            </w:r>
          </w:p>
        </w:tc>
        <w:tc>
          <w:tcPr>
            <w:tcW w:w="1843"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Главный специалист – </w:t>
            </w:r>
          </w:p>
          <w:p w:rsidR="00C43E49" w:rsidRPr="00C90C26" w:rsidRDefault="00C43E49" w:rsidP="00FF4D1B">
            <w:pPr>
              <w:rPr>
                <w:rFonts w:ascii="Verdana" w:hAnsi="Verdana" w:cs="Times New Roman"/>
                <w:sz w:val="19"/>
                <w:szCs w:val="19"/>
                <w:lang w:val="ru-RU"/>
              </w:rPr>
            </w:pPr>
            <w:proofErr w:type="spellStart"/>
            <w:r w:rsidRPr="00C90C26">
              <w:rPr>
                <w:rFonts w:ascii="Verdana" w:hAnsi="Verdana" w:cs="Times New Roman"/>
                <w:sz w:val="19"/>
                <w:szCs w:val="19"/>
                <w:lang w:val="ru-RU"/>
              </w:rPr>
              <w:t>Бодю</w:t>
            </w:r>
            <w:proofErr w:type="spellEnd"/>
            <w:r w:rsidRPr="00C90C26">
              <w:rPr>
                <w:rFonts w:ascii="Verdana" w:hAnsi="Verdana" w:cs="Times New Roman"/>
                <w:sz w:val="19"/>
                <w:szCs w:val="19"/>
                <w:lang w:val="ru-RU"/>
              </w:rPr>
              <w:t xml:space="preserve"> Анна bodiu_ana93@mail.ru</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(0231) 21511</w:t>
            </w:r>
          </w:p>
          <w:p w:rsidR="00C43E49" w:rsidRPr="00C90C26" w:rsidRDefault="00C43E49" w:rsidP="00FF4D1B">
            <w:pPr>
              <w:rPr>
                <w:rFonts w:ascii="Verdana" w:hAnsi="Verdana" w:cs="Times New Roman"/>
                <w:sz w:val="19"/>
                <w:szCs w:val="19"/>
                <w:lang w:val="ru-RU"/>
              </w:rPr>
            </w:pPr>
          </w:p>
        </w:tc>
        <w:tc>
          <w:tcPr>
            <w:tcW w:w="1559"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Решение </w:t>
            </w:r>
            <w:proofErr w:type="spellStart"/>
            <w:proofErr w:type="gramStart"/>
            <w:r w:rsidRPr="00C90C26">
              <w:rPr>
                <w:rFonts w:ascii="Verdana" w:hAnsi="Verdana" w:cs="Times New Roman"/>
                <w:sz w:val="19"/>
                <w:szCs w:val="19"/>
                <w:lang w:val="ru-RU"/>
              </w:rPr>
              <w:t>Муниципаль-ного</w:t>
            </w:r>
            <w:proofErr w:type="spellEnd"/>
            <w:proofErr w:type="gramEnd"/>
            <w:r w:rsidRPr="00C90C26">
              <w:rPr>
                <w:rFonts w:ascii="Verdana" w:hAnsi="Verdana" w:cs="Times New Roman"/>
                <w:sz w:val="19"/>
                <w:szCs w:val="19"/>
                <w:lang w:val="ru-RU"/>
              </w:rPr>
              <w:t xml:space="preserve"> совета </w:t>
            </w:r>
            <w:proofErr w:type="spellStart"/>
            <w:r w:rsidRPr="00C90C26">
              <w:rPr>
                <w:rFonts w:ascii="Verdana" w:hAnsi="Verdana" w:cs="Times New Roman"/>
                <w:sz w:val="19"/>
                <w:szCs w:val="19"/>
                <w:lang w:val="ru-RU"/>
              </w:rPr>
              <w:t>Бэлць</w:t>
            </w:r>
            <w:proofErr w:type="spellEnd"/>
            <w:r w:rsidRPr="00C90C26">
              <w:rPr>
                <w:rFonts w:ascii="Verdana" w:hAnsi="Verdana" w:cs="Times New Roman"/>
                <w:sz w:val="19"/>
                <w:szCs w:val="19"/>
                <w:lang w:val="ru-RU"/>
              </w:rPr>
              <w:t xml:space="preserve"> № 14/64 от 26.12.2013 г.</w:t>
            </w:r>
          </w:p>
          <w:p w:rsidR="00C43E49" w:rsidRPr="00C90C26" w:rsidRDefault="00C43E49" w:rsidP="00FF4D1B">
            <w:pPr>
              <w:rPr>
                <w:rFonts w:ascii="Verdana" w:hAnsi="Verdana" w:cs="Times New Roman"/>
                <w:sz w:val="19"/>
                <w:szCs w:val="19"/>
                <w:lang w:val="ru-RU"/>
              </w:rPr>
            </w:pPr>
          </w:p>
        </w:tc>
        <w:tc>
          <w:tcPr>
            <w:tcW w:w="2835" w:type="dxa"/>
          </w:tcPr>
          <w:p w:rsidR="00C43E49" w:rsidRPr="00C90C26" w:rsidRDefault="00C43E49" w:rsidP="00FF4D1B">
            <w:pPr>
              <w:rPr>
                <w:rFonts w:ascii="Verdana" w:hAnsi="Verdana" w:cs="Times New Roman"/>
                <w:b/>
                <w:sz w:val="19"/>
                <w:szCs w:val="19"/>
                <w:lang w:val="ru-RU"/>
              </w:rPr>
            </w:pPr>
            <w:r w:rsidRPr="00C90C26">
              <w:rPr>
                <w:rFonts w:ascii="Verdana" w:hAnsi="Verdana" w:cs="Times New Roman"/>
                <w:b/>
                <w:sz w:val="19"/>
                <w:szCs w:val="19"/>
                <w:lang w:val="ru-RU"/>
              </w:rPr>
              <w:t>Бенефициарами услуги являются:</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семьи с детьми в </w:t>
            </w:r>
            <w:proofErr w:type="spellStart"/>
            <w:proofErr w:type="gramStart"/>
            <w:r w:rsidRPr="00C90C26">
              <w:rPr>
                <w:rFonts w:ascii="Verdana" w:hAnsi="Verdana" w:cs="Times New Roman"/>
                <w:sz w:val="19"/>
                <w:szCs w:val="19"/>
                <w:lang w:val="ru-RU"/>
              </w:rPr>
              <w:t>ситуа-ции</w:t>
            </w:r>
            <w:proofErr w:type="spellEnd"/>
            <w:proofErr w:type="gramEnd"/>
            <w:r w:rsidRPr="00C90C26">
              <w:rPr>
                <w:rFonts w:ascii="Verdana" w:hAnsi="Verdana" w:cs="Times New Roman"/>
                <w:sz w:val="19"/>
                <w:szCs w:val="19"/>
                <w:lang w:val="ru-RU"/>
              </w:rPr>
              <w:t xml:space="preserve"> риска и/или семьи, чьи дети находятся в процессе воссоединения/ предотвращения разлучения ребенка с семьей.</w:t>
            </w:r>
          </w:p>
        </w:tc>
        <w:tc>
          <w:tcPr>
            <w:tcW w:w="1701"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Кол-во утвержденных мест – 30 в год</w:t>
            </w:r>
          </w:p>
          <w:p w:rsidR="00C43E49" w:rsidRPr="00C90C26" w:rsidRDefault="00C43E49" w:rsidP="00FF4D1B">
            <w:pPr>
              <w:rPr>
                <w:rFonts w:ascii="Verdana" w:hAnsi="Verdana" w:cs="Times New Roman"/>
                <w:sz w:val="19"/>
                <w:szCs w:val="19"/>
                <w:lang w:val="ru-RU"/>
              </w:rPr>
            </w:pP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Кол-во занятых  мест – 30</w:t>
            </w:r>
          </w:p>
        </w:tc>
        <w:tc>
          <w:tcPr>
            <w:tcW w:w="1276" w:type="dxa"/>
          </w:tcPr>
          <w:p w:rsidR="00C43E49" w:rsidRPr="00C90C26" w:rsidRDefault="00C43E49" w:rsidP="00FF4D1B">
            <w:pPr>
              <w:rPr>
                <w:rFonts w:ascii="Verdana" w:hAnsi="Verdana" w:cs="Times New Roman"/>
                <w:sz w:val="19"/>
                <w:szCs w:val="19"/>
                <w:lang w:val="ru-RU"/>
              </w:rPr>
            </w:pPr>
            <w:proofErr w:type="spellStart"/>
            <w:proofErr w:type="gramStart"/>
            <w:r w:rsidRPr="00C90C26">
              <w:rPr>
                <w:rFonts w:ascii="Verdana" w:hAnsi="Verdana" w:cs="Times New Roman"/>
                <w:sz w:val="19"/>
                <w:szCs w:val="19"/>
                <w:lang w:val="ru-RU"/>
              </w:rPr>
              <w:t>Муници-пальный</w:t>
            </w:r>
            <w:proofErr w:type="spellEnd"/>
            <w:proofErr w:type="gramEnd"/>
            <w:r w:rsidRPr="00C90C26">
              <w:rPr>
                <w:rFonts w:ascii="Verdana" w:hAnsi="Verdana" w:cs="Times New Roman"/>
                <w:sz w:val="19"/>
                <w:szCs w:val="19"/>
                <w:lang w:val="ru-RU"/>
              </w:rPr>
              <w:t xml:space="preserve"> бюджет на 2018 г.  - 90,0 тыс. леев</w:t>
            </w:r>
          </w:p>
        </w:tc>
      </w:tr>
      <w:tr w:rsidR="00C43E49" w:rsidRPr="0093424B" w:rsidTr="00FF4D1B">
        <w:tc>
          <w:tcPr>
            <w:tcW w:w="567" w:type="dxa"/>
          </w:tcPr>
          <w:p w:rsidR="00C43E49" w:rsidRPr="00C90C26" w:rsidRDefault="00C43E49" w:rsidP="00FF4D1B">
            <w:pPr>
              <w:rPr>
                <w:rFonts w:ascii="Verdana" w:hAnsi="Verdana" w:cs="Times New Roman"/>
                <w:b/>
                <w:sz w:val="19"/>
                <w:szCs w:val="19"/>
                <w:lang w:val="ru-RU"/>
              </w:rPr>
            </w:pPr>
            <w:r w:rsidRPr="00C90C26">
              <w:rPr>
                <w:rFonts w:ascii="Verdana" w:hAnsi="Verdana" w:cs="Times New Roman"/>
                <w:b/>
                <w:sz w:val="19"/>
                <w:szCs w:val="19"/>
                <w:lang w:val="ru-RU"/>
              </w:rPr>
              <w:t>8</w:t>
            </w:r>
          </w:p>
        </w:tc>
        <w:tc>
          <w:tcPr>
            <w:tcW w:w="2836" w:type="dxa"/>
          </w:tcPr>
          <w:p w:rsidR="00C43E49" w:rsidRPr="00C90C26" w:rsidRDefault="00C43E49" w:rsidP="00FF4D1B">
            <w:pPr>
              <w:rPr>
                <w:rFonts w:ascii="Verdana" w:hAnsi="Verdana" w:cs="Times New Roman"/>
                <w:b/>
                <w:sz w:val="19"/>
                <w:szCs w:val="19"/>
                <w:lang w:val="ru-RU"/>
              </w:rPr>
            </w:pPr>
            <w:r w:rsidRPr="00C90C26">
              <w:rPr>
                <w:rFonts w:ascii="Verdana" w:hAnsi="Verdana" w:cs="Times New Roman"/>
                <w:b/>
                <w:sz w:val="19"/>
                <w:szCs w:val="19"/>
                <w:lang w:val="ru-RU"/>
              </w:rPr>
              <w:t>Услуги столовых социальной помощи</w:t>
            </w:r>
          </w:p>
          <w:p w:rsidR="00C43E49" w:rsidRPr="00C90C26" w:rsidRDefault="00C43E49" w:rsidP="00FF4D1B">
            <w:pPr>
              <w:shd w:val="clear" w:color="auto" w:fill="FFFFFF"/>
              <w:jc w:val="both"/>
              <w:rPr>
                <w:rFonts w:ascii="Verdana" w:hAnsi="Verdana" w:cs="Times New Roman"/>
                <w:color w:val="000000"/>
                <w:sz w:val="19"/>
                <w:szCs w:val="19"/>
                <w:lang w:val="ru-RU"/>
              </w:rPr>
            </w:pPr>
            <w:r w:rsidRPr="00C90C26">
              <w:rPr>
                <w:rFonts w:ascii="Verdana" w:hAnsi="Verdana" w:cs="Times New Roman"/>
                <w:bCs/>
                <w:color w:val="000000"/>
                <w:sz w:val="19"/>
                <w:szCs w:val="19"/>
                <w:lang w:val="ru-RU"/>
              </w:rPr>
              <w:t xml:space="preserve">1.Закон о столовых социальной помощи </w:t>
            </w:r>
            <w:r w:rsidRPr="00C90C26">
              <w:rPr>
                <w:rFonts w:ascii="Verdana" w:hAnsi="Verdana" w:cs="Times New Roman"/>
                <w:color w:val="000000"/>
                <w:sz w:val="19"/>
                <w:szCs w:val="19"/>
                <w:lang w:val="ru-RU"/>
              </w:rPr>
              <w:t>№  81-XV от  28.02.2003 г.;</w:t>
            </w:r>
          </w:p>
          <w:p w:rsidR="00C43E49" w:rsidRPr="00C90C26" w:rsidRDefault="00C43E49" w:rsidP="00FF4D1B">
            <w:pPr>
              <w:rPr>
                <w:rFonts w:ascii="Verdana" w:hAnsi="Verdana" w:cs="Times New Roman"/>
                <w:b/>
                <w:sz w:val="19"/>
                <w:szCs w:val="19"/>
                <w:lang w:val="ru-RU"/>
              </w:rPr>
            </w:pPr>
            <w:r w:rsidRPr="00C90C26">
              <w:rPr>
                <w:rFonts w:ascii="Verdana" w:hAnsi="Verdana" w:cs="Times New Roman"/>
                <w:bCs/>
                <w:color w:val="000000"/>
                <w:sz w:val="19"/>
                <w:szCs w:val="19"/>
                <w:lang w:val="ru-RU"/>
              </w:rPr>
              <w:t>2. ПП</w:t>
            </w:r>
            <w:r w:rsidRPr="00C90C26">
              <w:rPr>
                <w:rFonts w:ascii="Verdana" w:hAnsi="Verdana" w:cs="Times New Roman"/>
                <w:color w:val="000000"/>
                <w:sz w:val="19"/>
                <w:szCs w:val="19"/>
                <w:lang w:val="ru-RU"/>
              </w:rPr>
              <w:t xml:space="preserve"> № 1246 от 16.10.2013 г. «Об </w:t>
            </w:r>
            <w:r w:rsidRPr="00C90C26">
              <w:rPr>
                <w:rFonts w:ascii="Verdana" w:hAnsi="Verdana" w:cs="Times New Roman"/>
                <w:color w:val="000000"/>
                <w:sz w:val="19"/>
                <w:szCs w:val="19"/>
                <w:lang w:val="ru-RU"/>
              </w:rPr>
              <w:lastRenderedPageBreak/>
              <w:t xml:space="preserve">утверждении Типового положения о функционировании столовых социальной помощи» </w:t>
            </w:r>
          </w:p>
        </w:tc>
        <w:tc>
          <w:tcPr>
            <w:tcW w:w="2268"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lastRenderedPageBreak/>
              <w:t xml:space="preserve">ул. </w:t>
            </w:r>
            <w:proofErr w:type="spellStart"/>
            <w:r w:rsidRPr="00C90C26">
              <w:rPr>
                <w:rFonts w:ascii="Verdana" w:hAnsi="Verdana" w:cs="Times New Roman"/>
                <w:sz w:val="19"/>
                <w:szCs w:val="19"/>
                <w:lang w:val="ru-RU"/>
              </w:rPr>
              <w:t>Индепенденцей</w:t>
            </w:r>
            <w:proofErr w:type="spellEnd"/>
            <w:r w:rsidRPr="00C90C26">
              <w:rPr>
                <w:rFonts w:ascii="Verdana" w:hAnsi="Verdana" w:cs="Times New Roman"/>
                <w:sz w:val="19"/>
                <w:szCs w:val="19"/>
                <w:lang w:val="ru-RU"/>
              </w:rPr>
              <w:t>, 1,</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(здание </w:t>
            </w:r>
            <w:proofErr w:type="spellStart"/>
            <w:r w:rsidRPr="00C90C26">
              <w:rPr>
                <w:rFonts w:ascii="Verdana" w:hAnsi="Verdana" w:cs="Times New Roman"/>
                <w:sz w:val="19"/>
                <w:szCs w:val="19"/>
                <w:lang w:val="ru-RU"/>
              </w:rPr>
              <w:t>Примэрии</w:t>
            </w:r>
            <w:proofErr w:type="spellEnd"/>
            <w:r w:rsidRPr="00C90C26">
              <w:rPr>
                <w:rFonts w:ascii="Verdana" w:hAnsi="Verdana" w:cs="Times New Roman"/>
                <w:sz w:val="19"/>
                <w:szCs w:val="19"/>
                <w:lang w:val="ru-RU"/>
              </w:rPr>
              <w:t>)</w:t>
            </w:r>
          </w:p>
          <w:p w:rsidR="00C43E49" w:rsidRPr="00C90C26" w:rsidRDefault="00C43E49" w:rsidP="00FF4D1B">
            <w:pPr>
              <w:rPr>
                <w:rFonts w:ascii="Verdana" w:hAnsi="Verdana" w:cs="Times New Roman"/>
                <w:b/>
                <w:sz w:val="19"/>
                <w:szCs w:val="19"/>
                <w:lang w:val="ru-RU"/>
              </w:rPr>
            </w:pPr>
            <w:r w:rsidRPr="00C90C26">
              <w:rPr>
                <w:rFonts w:ascii="Verdana" w:hAnsi="Verdana" w:cs="Times New Roman"/>
                <w:sz w:val="19"/>
                <w:szCs w:val="19"/>
                <w:lang w:val="ru-RU"/>
              </w:rPr>
              <w:t xml:space="preserve">Управление социального обеспечения и защиты семьи,  </w:t>
            </w:r>
            <w:r w:rsidRPr="00C90C26">
              <w:rPr>
                <w:rFonts w:ascii="Verdana" w:hAnsi="Verdana" w:cs="Times New Roman"/>
                <w:sz w:val="19"/>
                <w:szCs w:val="19"/>
                <w:lang w:val="ru-RU"/>
              </w:rPr>
              <w:lastRenderedPageBreak/>
              <w:t>кабинет «Единое окно»</w:t>
            </w:r>
          </w:p>
        </w:tc>
        <w:tc>
          <w:tcPr>
            <w:tcW w:w="1843"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lastRenderedPageBreak/>
              <w:t>Контактное лицо -</w:t>
            </w:r>
          </w:p>
          <w:p w:rsidR="00C43E49" w:rsidRPr="00C90C26" w:rsidRDefault="00C43E49" w:rsidP="00FF4D1B">
            <w:pPr>
              <w:rPr>
                <w:rFonts w:ascii="Verdana" w:hAnsi="Verdana" w:cs="Times New Roman"/>
                <w:sz w:val="19"/>
                <w:szCs w:val="19"/>
                <w:lang w:val="ru-RU"/>
              </w:rPr>
            </w:pPr>
            <w:proofErr w:type="spellStart"/>
            <w:r w:rsidRPr="00C90C26">
              <w:rPr>
                <w:rFonts w:ascii="Verdana" w:hAnsi="Verdana" w:cs="Times New Roman"/>
                <w:sz w:val="19"/>
                <w:szCs w:val="19"/>
                <w:lang w:val="ru-RU"/>
              </w:rPr>
              <w:t>Неонила</w:t>
            </w:r>
            <w:proofErr w:type="spellEnd"/>
            <w:r w:rsidRPr="00C90C26">
              <w:rPr>
                <w:rFonts w:ascii="Verdana" w:hAnsi="Verdana" w:cs="Times New Roman"/>
                <w:sz w:val="19"/>
                <w:szCs w:val="19"/>
                <w:lang w:val="ru-RU"/>
              </w:rPr>
              <w:t xml:space="preserve"> </w:t>
            </w:r>
            <w:proofErr w:type="spellStart"/>
            <w:r w:rsidRPr="00C90C26">
              <w:rPr>
                <w:rFonts w:ascii="Verdana" w:hAnsi="Verdana" w:cs="Times New Roman"/>
                <w:sz w:val="19"/>
                <w:szCs w:val="19"/>
                <w:lang w:val="ru-RU"/>
              </w:rPr>
              <w:t>Дявор</w:t>
            </w:r>
            <w:proofErr w:type="spellEnd"/>
          </w:p>
          <w:p w:rsidR="00C43E49" w:rsidRPr="00C90C26" w:rsidRDefault="00C43E49" w:rsidP="00FF4D1B">
            <w:pPr>
              <w:rPr>
                <w:rFonts w:ascii="Verdana" w:hAnsi="Verdana" w:cs="Times New Roman"/>
                <w:sz w:val="19"/>
                <w:szCs w:val="19"/>
                <w:lang w:val="ru-RU"/>
              </w:rPr>
            </w:pP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 (0231) 54684</w:t>
            </w:r>
          </w:p>
          <w:p w:rsidR="00C43E49" w:rsidRPr="00C90C26" w:rsidRDefault="00C43E49" w:rsidP="00FF4D1B">
            <w:pPr>
              <w:rPr>
                <w:rFonts w:ascii="Verdana" w:hAnsi="Verdana" w:cs="Times New Roman"/>
                <w:b/>
                <w:sz w:val="19"/>
                <w:szCs w:val="19"/>
                <w:lang w:val="ru-RU"/>
              </w:rPr>
            </w:pPr>
          </w:p>
        </w:tc>
        <w:tc>
          <w:tcPr>
            <w:tcW w:w="1559" w:type="dxa"/>
          </w:tcPr>
          <w:p w:rsidR="00C43E49" w:rsidRPr="00C90C26" w:rsidRDefault="00C43E49" w:rsidP="00AB4A8F">
            <w:pPr>
              <w:rPr>
                <w:rFonts w:ascii="Verdana" w:hAnsi="Verdana" w:cs="Times New Roman"/>
                <w:b/>
                <w:sz w:val="19"/>
                <w:szCs w:val="19"/>
                <w:lang w:val="ru-RU"/>
              </w:rPr>
            </w:pPr>
            <w:r w:rsidRPr="00C90C26">
              <w:rPr>
                <w:rFonts w:ascii="Verdana" w:hAnsi="Verdana" w:cs="Times New Roman"/>
                <w:sz w:val="19"/>
                <w:szCs w:val="19"/>
                <w:lang w:val="ru-RU"/>
              </w:rPr>
              <w:t xml:space="preserve">Решение об утверждении </w:t>
            </w:r>
            <w:proofErr w:type="spellStart"/>
            <w:proofErr w:type="gramStart"/>
            <w:r w:rsidRPr="00C90C26">
              <w:rPr>
                <w:rFonts w:ascii="Verdana" w:hAnsi="Verdana" w:cs="Times New Roman"/>
                <w:sz w:val="19"/>
                <w:szCs w:val="19"/>
                <w:lang w:val="ru-RU"/>
              </w:rPr>
              <w:t>муници-пального</w:t>
            </w:r>
            <w:proofErr w:type="spellEnd"/>
            <w:proofErr w:type="gramEnd"/>
            <w:r w:rsidRPr="00C90C26">
              <w:rPr>
                <w:rFonts w:ascii="Verdana" w:hAnsi="Verdana" w:cs="Times New Roman"/>
                <w:sz w:val="19"/>
                <w:szCs w:val="19"/>
                <w:lang w:val="ru-RU"/>
              </w:rPr>
              <w:t xml:space="preserve"> бюджета </w:t>
            </w:r>
            <w:proofErr w:type="spellStart"/>
            <w:r w:rsidRPr="00C90C26">
              <w:rPr>
                <w:rFonts w:ascii="Verdana" w:hAnsi="Verdana" w:cs="Times New Roman"/>
                <w:sz w:val="19"/>
                <w:szCs w:val="19"/>
                <w:lang w:val="ru-RU"/>
              </w:rPr>
              <w:t>Бэлць</w:t>
            </w:r>
            <w:proofErr w:type="spellEnd"/>
            <w:r w:rsidRPr="00C90C26">
              <w:rPr>
                <w:rFonts w:ascii="Verdana" w:hAnsi="Verdana" w:cs="Times New Roman"/>
                <w:sz w:val="19"/>
                <w:szCs w:val="19"/>
                <w:lang w:val="ru-RU"/>
              </w:rPr>
              <w:t xml:space="preserve"> на 2018 г. №  </w:t>
            </w:r>
            <w:r w:rsidRPr="00C90C26">
              <w:rPr>
                <w:rFonts w:ascii="Verdana" w:hAnsi="Verdana" w:cs="Times New Roman"/>
                <w:sz w:val="19"/>
                <w:szCs w:val="19"/>
                <w:lang w:val="ru-RU"/>
              </w:rPr>
              <w:lastRenderedPageBreak/>
              <w:t>11/2 от 08.12.2017 г.</w:t>
            </w:r>
          </w:p>
        </w:tc>
        <w:tc>
          <w:tcPr>
            <w:tcW w:w="2835" w:type="dxa"/>
          </w:tcPr>
          <w:p w:rsidR="00C43E49" w:rsidRPr="00C90C26" w:rsidRDefault="00C43E49" w:rsidP="00FF4D1B">
            <w:pPr>
              <w:shd w:val="clear" w:color="auto" w:fill="FFFFFF"/>
              <w:jc w:val="both"/>
              <w:rPr>
                <w:rFonts w:ascii="Verdana" w:hAnsi="Verdana" w:cs="Times New Roman"/>
                <w:color w:val="000000"/>
                <w:sz w:val="19"/>
                <w:szCs w:val="19"/>
                <w:lang w:val="ru-RU"/>
              </w:rPr>
            </w:pPr>
            <w:r w:rsidRPr="00C90C26">
              <w:rPr>
                <w:rFonts w:ascii="Verdana" w:hAnsi="Verdana" w:cs="Times New Roman"/>
                <w:b/>
                <w:sz w:val="19"/>
                <w:szCs w:val="19"/>
                <w:lang w:val="ru-RU"/>
              </w:rPr>
              <w:lastRenderedPageBreak/>
              <w:t>Бенефициарами услуги являются:</w:t>
            </w:r>
          </w:p>
          <w:p w:rsidR="00C43E49" w:rsidRPr="00C90C26" w:rsidRDefault="00C43E49" w:rsidP="00FF4D1B">
            <w:pPr>
              <w:shd w:val="clear" w:color="auto" w:fill="FFFFFF"/>
              <w:jc w:val="both"/>
              <w:rPr>
                <w:rFonts w:ascii="Verdana" w:hAnsi="Verdana" w:cs="Times New Roman"/>
                <w:sz w:val="19"/>
                <w:szCs w:val="19"/>
                <w:lang w:val="ru-RU"/>
              </w:rPr>
            </w:pPr>
            <w:r w:rsidRPr="00C90C26">
              <w:rPr>
                <w:rFonts w:ascii="Verdana" w:hAnsi="Verdana" w:cs="Times New Roman CE"/>
                <w:color w:val="000000"/>
                <w:sz w:val="19"/>
                <w:szCs w:val="19"/>
                <w:lang w:val="ru-RU"/>
              </w:rPr>
              <w:t xml:space="preserve">социально уязвимые лица, </w:t>
            </w:r>
            <w:r w:rsidR="00AB4A8F">
              <w:rPr>
                <w:rFonts w:ascii="Verdana" w:hAnsi="Verdana" w:cs="Times New Roman CE"/>
                <w:color w:val="000000"/>
                <w:sz w:val="19"/>
                <w:szCs w:val="19"/>
                <w:lang w:val="ru-RU"/>
              </w:rPr>
              <w:t xml:space="preserve">чьи </w:t>
            </w:r>
            <w:r w:rsidRPr="00C90C26">
              <w:rPr>
                <w:rFonts w:ascii="Verdana" w:hAnsi="Verdana" w:cs="Times New Roman CE"/>
                <w:color w:val="000000"/>
                <w:sz w:val="19"/>
                <w:szCs w:val="19"/>
                <w:lang w:val="ru-RU"/>
              </w:rPr>
              <w:t xml:space="preserve">ежемесячные доходы за предыдущий год составляют 1-2 минимальные пенсии по </w:t>
            </w:r>
            <w:r w:rsidRPr="00C90C26">
              <w:rPr>
                <w:rFonts w:ascii="Verdana" w:hAnsi="Verdana" w:cs="Times New Roman CE"/>
                <w:color w:val="000000"/>
                <w:sz w:val="19"/>
                <w:szCs w:val="19"/>
                <w:lang w:val="ru-RU"/>
              </w:rPr>
              <w:lastRenderedPageBreak/>
              <w:t>возрасту</w:t>
            </w:r>
            <w:r w:rsidRPr="00C90C26">
              <w:rPr>
                <w:rFonts w:ascii="Verdana" w:hAnsi="Verdana" w:cs="Times New Roman"/>
                <w:color w:val="000000"/>
                <w:sz w:val="19"/>
                <w:szCs w:val="19"/>
                <w:lang w:val="ru-RU"/>
              </w:rPr>
              <w:t>:</w:t>
            </w:r>
          </w:p>
          <w:p w:rsidR="00C43E49" w:rsidRPr="00C90C26" w:rsidRDefault="00C43E49" w:rsidP="00FF4D1B">
            <w:pPr>
              <w:shd w:val="clear" w:color="auto" w:fill="FFFFFF"/>
              <w:jc w:val="both"/>
              <w:rPr>
                <w:rFonts w:ascii="Verdana" w:hAnsi="Verdana" w:cs="Times New Roman"/>
                <w:sz w:val="19"/>
                <w:szCs w:val="19"/>
                <w:lang w:val="ru-RU"/>
              </w:rPr>
            </w:pPr>
            <w:proofErr w:type="spellStart"/>
            <w:r w:rsidRPr="00C90C26">
              <w:rPr>
                <w:rFonts w:ascii="Verdana" w:hAnsi="Verdana" w:cs="Times New Roman"/>
                <w:color w:val="000000"/>
                <w:sz w:val="19"/>
                <w:szCs w:val="19"/>
                <w:lang w:val="ru-RU"/>
              </w:rPr>
              <w:t>a</w:t>
            </w:r>
            <w:proofErr w:type="spellEnd"/>
            <w:r w:rsidRPr="00C90C26">
              <w:rPr>
                <w:rFonts w:ascii="Verdana" w:hAnsi="Verdana" w:cs="Times New Roman"/>
                <w:color w:val="000000"/>
                <w:sz w:val="19"/>
                <w:szCs w:val="19"/>
                <w:lang w:val="ru-RU"/>
              </w:rPr>
              <w:t xml:space="preserve">) </w:t>
            </w:r>
            <w:r w:rsidRPr="00C90C26">
              <w:rPr>
                <w:rFonts w:ascii="Verdana" w:hAnsi="Verdana" w:cs="Times New Roman CE"/>
                <w:color w:val="000000"/>
                <w:sz w:val="19"/>
                <w:szCs w:val="19"/>
                <w:lang w:val="ru-RU"/>
              </w:rPr>
              <w:t xml:space="preserve">лица, достигшие </w:t>
            </w:r>
            <w:proofErr w:type="spellStart"/>
            <w:proofErr w:type="gramStart"/>
            <w:r w:rsidRPr="00C90C26">
              <w:rPr>
                <w:rFonts w:ascii="Verdana" w:hAnsi="Verdana" w:cs="Times New Roman CE"/>
                <w:color w:val="000000"/>
                <w:sz w:val="19"/>
                <w:szCs w:val="19"/>
                <w:lang w:val="ru-RU"/>
              </w:rPr>
              <w:t>пен-сионного</w:t>
            </w:r>
            <w:proofErr w:type="spellEnd"/>
            <w:proofErr w:type="gramEnd"/>
            <w:r w:rsidRPr="00C90C26">
              <w:rPr>
                <w:rFonts w:ascii="Verdana" w:hAnsi="Verdana" w:cs="Times New Roman CE"/>
                <w:color w:val="000000"/>
                <w:sz w:val="19"/>
                <w:szCs w:val="19"/>
                <w:lang w:val="ru-RU"/>
              </w:rPr>
              <w:t xml:space="preserve"> возраста (без жилья, без законных кормильцев, без  доходов или с</w:t>
            </w:r>
            <w:r w:rsidR="00AB4A8F">
              <w:rPr>
                <w:rFonts w:ascii="Verdana" w:hAnsi="Verdana" w:cs="Times New Roman CE"/>
                <w:color w:val="000000"/>
                <w:sz w:val="19"/>
                <w:szCs w:val="19"/>
                <w:lang w:val="ru-RU"/>
              </w:rPr>
              <w:t xml:space="preserve"> низкими </w:t>
            </w:r>
            <w:r w:rsidRPr="00C90C26">
              <w:rPr>
                <w:rFonts w:ascii="Verdana" w:hAnsi="Verdana" w:cs="Times New Roman CE"/>
                <w:color w:val="000000"/>
                <w:sz w:val="19"/>
                <w:szCs w:val="19"/>
                <w:lang w:val="ru-RU"/>
              </w:rPr>
              <w:t xml:space="preserve">   доходами)</w:t>
            </w:r>
            <w:r w:rsidRPr="00C90C26">
              <w:rPr>
                <w:rFonts w:ascii="Verdana" w:hAnsi="Verdana" w:cs="Times New Roman"/>
                <w:color w:val="000000"/>
                <w:sz w:val="19"/>
                <w:szCs w:val="19"/>
                <w:lang w:val="ru-RU"/>
              </w:rPr>
              <w:t>;</w:t>
            </w:r>
          </w:p>
          <w:p w:rsidR="00C43E49" w:rsidRPr="00C90C26" w:rsidRDefault="00C43E49" w:rsidP="00FF4D1B">
            <w:pPr>
              <w:shd w:val="clear" w:color="auto" w:fill="FFFFFF"/>
              <w:jc w:val="both"/>
              <w:rPr>
                <w:rFonts w:ascii="Verdana" w:hAnsi="Verdana" w:cs="Times New Roman"/>
                <w:sz w:val="19"/>
                <w:szCs w:val="19"/>
                <w:lang w:val="ru-RU"/>
              </w:rPr>
            </w:pPr>
            <w:proofErr w:type="spellStart"/>
            <w:r w:rsidRPr="00C90C26">
              <w:rPr>
                <w:rFonts w:ascii="Verdana" w:hAnsi="Verdana" w:cs="Times New Roman"/>
                <w:color w:val="000000"/>
                <w:sz w:val="19"/>
                <w:szCs w:val="19"/>
                <w:lang w:val="ru-RU"/>
              </w:rPr>
              <w:t>b</w:t>
            </w:r>
            <w:proofErr w:type="spellEnd"/>
            <w:r w:rsidRPr="00C90C26">
              <w:rPr>
                <w:rFonts w:ascii="Verdana" w:hAnsi="Verdana" w:cs="Times New Roman"/>
                <w:color w:val="000000"/>
                <w:sz w:val="19"/>
                <w:szCs w:val="19"/>
                <w:lang w:val="ru-RU"/>
              </w:rPr>
              <w:t>) лица с ограниченными возможностями;</w:t>
            </w:r>
          </w:p>
          <w:p w:rsidR="00C43E49" w:rsidRPr="00C90C26" w:rsidRDefault="00C43E49" w:rsidP="00AB4A8F">
            <w:pPr>
              <w:shd w:val="clear" w:color="auto" w:fill="FFFFFF"/>
              <w:jc w:val="both"/>
              <w:rPr>
                <w:rFonts w:ascii="Verdana" w:hAnsi="Verdana" w:cs="Times New Roman"/>
                <w:b/>
                <w:sz w:val="19"/>
                <w:szCs w:val="19"/>
                <w:lang w:val="ru-RU"/>
              </w:rPr>
            </w:pPr>
            <w:proofErr w:type="spellStart"/>
            <w:r w:rsidRPr="00C90C26">
              <w:rPr>
                <w:rFonts w:ascii="Verdana" w:hAnsi="Verdana" w:cs="Times New Roman"/>
                <w:color w:val="000000"/>
                <w:sz w:val="19"/>
                <w:szCs w:val="19"/>
                <w:lang w:val="ru-RU"/>
              </w:rPr>
              <w:t>c</w:t>
            </w:r>
            <w:proofErr w:type="spellEnd"/>
            <w:r w:rsidRPr="00C90C26">
              <w:rPr>
                <w:rFonts w:ascii="Verdana" w:hAnsi="Verdana" w:cs="Times New Roman"/>
                <w:color w:val="000000"/>
                <w:sz w:val="19"/>
                <w:szCs w:val="19"/>
                <w:lang w:val="ru-RU"/>
              </w:rPr>
              <w:t>) д</w:t>
            </w:r>
            <w:r w:rsidRPr="00C90C26">
              <w:rPr>
                <w:rFonts w:ascii="Verdana" w:hAnsi="Verdana" w:cs="Times New Roman CE"/>
                <w:color w:val="000000"/>
                <w:sz w:val="19"/>
                <w:szCs w:val="19"/>
                <w:lang w:val="ru-RU"/>
              </w:rPr>
              <w:t xml:space="preserve">ети в возрасте до 18 лет (из многодетных, неполных или других семей, признанных </w:t>
            </w:r>
            <w:proofErr w:type="spellStart"/>
            <w:proofErr w:type="gramStart"/>
            <w:r w:rsidRPr="00C90C26">
              <w:rPr>
                <w:rFonts w:ascii="Verdana" w:hAnsi="Verdana" w:cs="Times New Roman CE"/>
                <w:color w:val="000000"/>
                <w:sz w:val="19"/>
                <w:szCs w:val="19"/>
                <w:lang w:val="ru-RU"/>
              </w:rPr>
              <w:t>соци-ально</w:t>
            </w:r>
            <w:proofErr w:type="spellEnd"/>
            <w:proofErr w:type="gramEnd"/>
            <w:r w:rsidRPr="00C90C26">
              <w:rPr>
                <w:rFonts w:ascii="Verdana" w:hAnsi="Verdana" w:cs="Times New Roman CE"/>
                <w:color w:val="000000"/>
                <w:sz w:val="19"/>
                <w:szCs w:val="19"/>
                <w:lang w:val="ru-RU"/>
              </w:rPr>
              <w:t xml:space="preserve"> уязвимыми на основ</w:t>
            </w:r>
            <w:r w:rsidR="00AB4A8F">
              <w:rPr>
                <w:rFonts w:ascii="Verdana" w:hAnsi="Verdana" w:cs="Times New Roman CE"/>
                <w:color w:val="000000"/>
                <w:sz w:val="19"/>
                <w:szCs w:val="19"/>
                <w:lang w:val="ru-RU"/>
              </w:rPr>
              <w:t>е</w:t>
            </w:r>
            <w:r w:rsidRPr="00C90C26">
              <w:rPr>
                <w:rFonts w:ascii="Verdana" w:hAnsi="Verdana" w:cs="Times New Roman CE"/>
                <w:color w:val="000000"/>
                <w:sz w:val="19"/>
                <w:szCs w:val="19"/>
                <w:lang w:val="ru-RU"/>
              </w:rPr>
              <w:t xml:space="preserve"> социальной анкеты, составленной </w:t>
            </w:r>
            <w:r w:rsidRPr="00C90C26">
              <w:rPr>
                <w:rFonts w:ascii="Verdana" w:hAnsi="Verdana" w:cs="Times New Roman"/>
                <w:color w:val="000000"/>
                <w:sz w:val="19"/>
                <w:szCs w:val="19"/>
                <w:lang w:val="ru-RU"/>
              </w:rPr>
              <w:t>представителями УСОЗС.</w:t>
            </w:r>
          </w:p>
        </w:tc>
        <w:tc>
          <w:tcPr>
            <w:tcW w:w="1701"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lastRenderedPageBreak/>
              <w:t>Кол-во утвержденных мест – 448 в год</w:t>
            </w:r>
          </w:p>
          <w:p w:rsidR="00C43E49" w:rsidRPr="00C90C26" w:rsidRDefault="00C43E49" w:rsidP="00FF4D1B">
            <w:pPr>
              <w:rPr>
                <w:rFonts w:ascii="Verdana" w:hAnsi="Verdana" w:cs="Times New Roman"/>
                <w:sz w:val="19"/>
                <w:szCs w:val="19"/>
                <w:lang w:val="ru-RU"/>
              </w:rPr>
            </w:pPr>
          </w:p>
          <w:p w:rsidR="00C43E49" w:rsidRPr="00C90C26" w:rsidRDefault="00C43E49" w:rsidP="00FF4D1B">
            <w:pPr>
              <w:rPr>
                <w:rFonts w:ascii="Verdana" w:hAnsi="Verdana" w:cs="Times New Roman"/>
                <w:sz w:val="19"/>
                <w:szCs w:val="19"/>
                <w:highlight w:val="yellow"/>
                <w:lang w:val="ru-RU"/>
              </w:rPr>
            </w:pPr>
            <w:r w:rsidRPr="00C90C26">
              <w:rPr>
                <w:rFonts w:ascii="Verdana" w:hAnsi="Verdana" w:cs="Times New Roman"/>
                <w:sz w:val="19"/>
                <w:szCs w:val="19"/>
                <w:lang w:val="ru-RU"/>
              </w:rPr>
              <w:t xml:space="preserve">Кол-во занятых  мест </w:t>
            </w:r>
            <w:r w:rsidRPr="00C90C26">
              <w:rPr>
                <w:rFonts w:ascii="Verdana" w:hAnsi="Verdana" w:cs="Times New Roman"/>
                <w:sz w:val="19"/>
                <w:szCs w:val="19"/>
                <w:lang w:val="ru-RU"/>
              </w:rPr>
              <w:lastRenderedPageBreak/>
              <w:t xml:space="preserve">– 448 </w:t>
            </w:r>
          </w:p>
        </w:tc>
        <w:tc>
          <w:tcPr>
            <w:tcW w:w="1276" w:type="dxa"/>
          </w:tcPr>
          <w:p w:rsidR="00C43E49" w:rsidRPr="00C90C26" w:rsidRDefault="00C43E49" w:rsidP="00FF4D1B">
            <w:pPr>
              <w:rPr>
                <w:rFonts w:ascii="Verdana" w:hAnsi="Verdana" w:cs="Times New Roman"/>
                <w:sz w:val="19"/>
                <w:szCs w:val="19"/>
                <w:lang w:val="ru-RU"/>
              </w:rPr>
            </w:pPr>
            <w:proofErr w:type="spellStart"/>
            <w:proofErr w:type="gramStart"/>
            <w:r w:rsidRPr="00C90C26">
              <w:rPr>
                <w:rFonts w:ascii="Verdana" w:hAnsi="Verdana" w:cs="Times New Roman"/>
                <w:sz w:val="19"/>
                <w:szCs w:val="19"/>
                <w:lang w:val="ru-RU"/>
              </w:rPr>
              <w:lastRenderedPageBreak/>
              <w:t>Финансо-вые</w:t>
            </w:r>
            <w:proofErr w:type="spellEnd"/>
            <w:proofErr w:type="gramEnd"/>
            <w:r w:rsidRPr="00C90C26">
              <w:rPr>
                <w:rFonts w:ascii="Verdana" w:hAnsi="Verdana" w:cs="Times New Roman"/>
                <w:sz w:val="19"/>
                <w:szCs w:val="19"/>
                <w:lang w:val="ru-RU"/>
              </w:rPr>
              <w:t xml:space="preserve"> средства из фонда </w:t>
            </w:r>
            <w:proofErr w:type="spellStart"/>
            <w:r w:rsidRPr="00C90C26">
              <w:rPr>
                <w:rFonts w:ascii="Verdana" w:hAnsi="Verdana" w:cs="Times New Roman"/>
                <w:sz w:val="19"/>
                <w:szCs w:val="19"/>
                <w:lang w:val="ru-RU"/>
              </w:rPr>
              <w:t>социаль-ной</w:t>
            </w:r>
            <w:proofErr w:type="spellEnd"/>
            <w:r w:rsidRPr="00C90C26">
              <w:rPr>
                <w:rFonts w:ascii="Verdana" w:hAnsi="Verdana" w:cs="Times New Roman"/>
                <w:sz w:val="19"/>
                <w:szCs w:val="19"/>
                <w:lang w:val="ru-RU"/>
              </w:rPr>
              <w:t xml:space="preserve"> </w:t>
            </w:r>
            <w:proofErr w:type="spellStart"/>
            <w:r w:rsidRPr="00C90C26">
              <w:rPr>
                <w:rFonts w:ascii="Verdana" w:hAnsi="Verdana" w:cs="Times New Roman"/>
                <w:sz w:val="19"/>
                <w:szCs w:val="19"/>
                <w:lang w:val="ru-RU"/>
              </w:rPr>
              <w:t>поддер-</w:t>
            </w:r>
            <w:r w:rsidRPr="00C90C26">
              <w:rPr>
                <w:rFonts w:ascii="Verdana" w:hAnsi="Verdana" w:cs="Times New Roman"/>
                <w:sz w:val="19"/>
                <w:szCs w:val="19"/>
                <w:lang w:val="ru-RU"/>
              </w:rPr>
              <w:lastRenderedPageBreak/>
              <w:t>жки</w:t>
            </w:r>
            <w:proofErr w:type="spellEnd"/>
            <w:r w:rsidRPr="00C90C26">
              <w:rPr>
                <w:rFonts w:ascii="Verdana" w:hAnsi="Verdana" w:cs="Times New Roman"/>
                <w:sz w:val="19"/>
                <w:szCs w:val="19"/>
                <w:lang w:val="ru-RU"/>
              </w:rPr>
              <w:t xml:space="preserve"> населения</w:t>
            </w:r>
          </w:p>
          <w:p w:rsidR="00C43E49" w:rsidRPr="00C90C26" w:rsidRDefault="00C43E49" w:rsidP="00FF4D1B">
            <w:pPr>
              <w:rPr>
                <w:rFonts w:ascii="Verdana" w:hAnsi="Verdana" w:cs="Times New Roman"/>
                <w:b/>
                <w:sz w:val="19"/>
                <w:szCs w:val="19"/>
                <w:lang w:val="ru-RU"/>
              </w:rPr>
            </w:pPr>
          </w:p>
        </w:tc>
      </w:tr>
      <w:tr w:rsidR="00C43E49" w:rsidRPr="0093424B" w:rsidTr="00FF4D1B">
        <w:tc>
          <w:tcPr>
            <w:tcW w:w="567" w:type="dxa"/>
          </w:tcPr>
          <w:p w:rsidR="00C43E49" w:rsidRPr="00C90C26" w:rsidRDefault="00C43E49" w:rsidP="00FF4D1B">
            <w:pPr>
              <w:rPr>
                <w:rFonts w:ascii="Verdana" w:hAnsi="Verdana" w:cs="Times New Roman"/>
                <w:b/>
                <w:sz w:val="19"/>
                <w:szCs w:val="19"/>
                <w:lang w:val="ru-RU"/>
              </w:rPr>
            </w:pPr>
            <w:r w:rsidRPr="00C90C26">
              <w:rPr>
                <w:rFonts w:ascii="Verdana" w:hAnsi="Verdana" w:cs="Times New Roman"/>
                <w:b/>
                <w:sz w:val="19"/>
                <w:szCs w:val="19"/>
                <w:lang w:val="ru-RU"/>
              </w:rPr>
              <w:lastRenderedPageBreak/>
              <w:t>9</w:t>
            </w:r>
          </w:p>
        </w:tc>
        <w:tc>
          <w:tcPr>
            <w:tcW w:w="2836" w:type="dxa"/>
          </w:tcPr>
          <w:p w:rsidR="00C43E49" w:rsidRPr="00C90C26" w:rsidRDefault="00C43E49" w:rsidP="00FF4D1B">
            <w:pPr>
              <w:rPr>
                <w:rFonts w:ascii="Verdana" w:hAnsi="Verdana" w:cs="Times New Roman"/>
                <w:b/>
                <w:color w:val="000000"/>
                <w:sz w:val="19"/>
                <w:szCs w:val="19"/>
                <w:lang w:val="ru-RU"/>
              </w:rPr>
            </w:pPr>
            <w:r w:rsidRPr="00C90C26">
              <w:rPr>
                <w:rFonts w:ascii="Verdana" w:hAnsi="Verdana" w:cs="Times New Roman"/>
                <w:b/>
                <w:color w:val="000000"/>
                <w:sz w:val="19"/>
                <w:szCs w:val="19"/>
                <w:lang w:val="ru-RU"/>
              </w:rPr>
              <w:t>Социальная служба «Детский дом семейного типа» (ДДСТ)</w:t>
            </w:r>
          </w:p>
          <w:p w:rsidR="00C43E49" w:rsidRPr="00C90C26" w:rsidRDefault="00C43E49" w:rsidP="00FF4D1B">
            <w:pPr>
              <w:shd w:val="clear" w:color="auto" w:fill="FFFFFF"/>
              <w:textAlignment w:val="baseline"/>
              <w:rPr>
                <w:rFonts w:ascii="Verdana" w:hAnsi="Verdana" w:cs="Times New Roman"/>
                <w:i/>
                <w:sz w:val="19"/>
                <w:szCs w:val="19"/>
                <w:u w:val="single"/>
                <w:lang w:val="ru-RU"/>
              </w:rPr>
            </w:pPr>
          </w:p>
          <w:p w:rsidR="00C43E49" w:rsidRPr="00C90C26" w:rsidRDefault="00C43E49" w:rsidP="00FF4D1B">
            <w:pPr>
              <w:shd w:val="clear" w:color="auto" w:fill="FFFFFF"/>
              <w:textAlignment w:val="baseline"/>
              <w:rPr>
                <w:rFonts w:ascii="Verdana" w:hAnsi="Verdana" w:cs="Times New Roman"/>
                <w:sz w:val="19"/>
                <w:szCs w:val="19"/>
                <w:lang w:val="ru-RU"/>
              </w:rPr>
            </w:pPr>
            <w:r w:rsidRPr="00C90C26">
              <w:rPr>
                <w:rFonts w:ascii="Verdana" w:hAnsi="Verdana" w:cs="Times New Roman"/>
                <w:i/>
                <w:sz w:val="19"/>
                <w:szCs w:val="19"/>
                <w:u w:val="single"/>
                <w:lang w:val="ru-RU"/>
              </w:rPr>
              <w:t xml:space="preserve">Цель Детского дома семейного типа  </w:t>
            </w:r>
            <w:r w:rsidRPr="00C90C26">
              <w:rPr>
                <w:rFonts w:ascii="Verdana" w:hAnsi="Verdana" w:cs="Times New Roman"/>
                <w:sz w:val="19"/>
                <w:szCs w:val="19"/>
                <w:lang w:val="ru-RU"/>
              </w:rPr>
              <w:t xml:space="preserve">состоит в предоставлении ребенку-сироте или оставшемуся </w:t>
            </w:r>
            <w:r w:rsidRPr="00C90C26">
              <w:rPr>
                <w:rFonts w:ascii="Verdana" w:hAnsi="Verdana" w:cs="Times New Roman"/>
                <w:color w:val="000000"/>
                <w:sz w:val="19"/>
                <w:szCs w:val="19"/>
                <w:lang w:val="ru-RU"/>
              </w:rPr>
              <w:t>без попечения родителей заменяющего семейного ухода в семье родителя/ воспитателя.</w:t>
            </w:r>
            <w:r w:rsidRPr="00C90C26">
              <w:rPr>
                <w:rFonts w:ascii="Verdana" w:hAnsi="Verdana" w:cs="Times New Roman"/>
                <w:sz w:val="19"/>
                <w:szCs w:val="19"/>
                <w:lang w:val="ru-RU"/>
              </w:rPr>
              <w:t xml:space="preserve"> </w:t>
            </w:r>
          </w:p>
        </w:tc>
        <w:tc>
          <w:tcPr>
            <w:tcW w:w="2268"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ул. </w:t>
            </w:r>
            <w:proofErr w:type="spellStart"/>
            <w:r w:rsidRPr="00C90C26">
              <w:rPr>
                <w:rFonts w:ascii="Verdana" w:hAnsi="Verdana" w:cs="Times New Roman"/>
                <w:sz w:val="19"/>
                <w:szCs w:val="19"/>
                <w:lang w:val="ru-RU"/>
              </w:rPr>
              <w:t>Индепенденцей</w:t>
            </w:r>
            <w:proofErr w:type="spellEnd"/>
            <w:r w:rsidRPr="00C90C26">
              <w:rPr>
                <w:rFonts w:ascii="Verdana" w:hAnsi="Verdana" w:cs="Times New Roman"/>
                <w:sz w:val="19"/>
                <w:szCs w:val="19"/>
                <w:lang w:val="ru-RU"/>
              </w:rPr>
              <w:t>, 1,</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(здание </w:t>
            </w:r>
            <w:proofErr w:type="spellStart"/>
            <w:r w:rsidRPr="00C90C26">
              <w:rPr>
                <w:rFonts w:ascii="Verdana" w:hAnsi="Verdana" w:cs="Times New Roman"/>
                <w:sz w:val="19"/>
                <w:szCs w:val="19"/>
                <w:lang w:val="ru-RU"/>
              </w:rPr>
              <w:t>Примэрии</w:t>
            </w:r>
            <w:proofErr w:type="spellEnd"/>
            <w:r w:rsidRPr="00C90C26">
              <w:rPr>
                <w:rFonts w:ascii="Verdana" w:hAnsi="Verdana" w:cs="Times New Roman"/>
                <w:sz w:val="19"/>
                <w:szCs w:val="19"/>
                <w:lang w:val="ru-RU"/>
              </w:rPr>
              <w:t>)</w:t>
            </w:r>
          </w:p>
          <w:p w:rsidR="00AB4A8F"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Управление социального обеспечения и защиты семьи,  </w:t>
            </w:r>
          </w:p>
          <w:p w:rsidR="00C43E49" w:rsidRPr="00C90C26" w:rsidRDefault="00C43E49" w:rsidP="00FF4D1B">
            <w:pPr>
              <w:rPr>
                <w:rFonts w:ascii="Verdana" w:hAnsi="Verdana" w:cs="Times New Roman"/>
                <w:b/>
                <w:sz w:val="19"/>
                <w:szCs w:val="19"/>
                <w:lang w:val="ru-RU"/>
              </w:rPr>
            </w:pPr>
            <w:proofErr w:type="spellStart"/>
            <w:r w:rsidRPr="00C90C26">
              <w:rPr>
                <w:rFonts w:ascii="Verdana" w:hAnsi="Verdana" w:cs="Times New Roman"/>
                <w:sz w:val="19"/>
                <w:szCs w:val="19"/>
                <w:lang w:val="ru-RU"/>
              </w:rPr>
              <w:t>каб</w:t>
            </w:r>
            <w:proofErr w:type="spellEnd"/>
            <w:r w:rsidRPr="00C90C26">
              <w:rPr>
                <w:rFonts w:ascii="Verdana" w:hAnsi="Verdana" w:cs="Times New Roman"/>
                <w:sz w:val="19"/>
                <w:szCs w:val="19"/>
                <w:lang w:val="ru-RU"/>
              </w:rPr>
              <w:t>. 119</w:t>
            </w:r>
          </w:p>
        </w:tc>
        <w:tc>
          <w:tcPr>
            <w:tcW w:w="1843"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Главный специалист – </w:t>
            </w:r>
          </w:p>
          <w:p w:rsidR="00C43E49" w:rsidRPr="00C90C26" w:rsidRDefault="00C43E49" w:rsidP="00FF4D1B">
            <w:pPr>
              <w:rPr>
                <w:rFonts w:ascii="Verdana" w:hAnsi="Verdana" w:cs="Times New Roman"/>
                <w:sz w:val="19"/>
                <w:szCs w:val="19"/>
                <w:lang w:val="ru-RU"/>
              </w:rPr>
            </w:pPr>
            <w:proofErr w:type="spellStart"/>
            <w:r w:rsidRPr="00C90C26">
              <w:rPr>
                <w:rFonts w:ascii="Verdana" w:hAnsi="Verdana" w:cs="Times New Roman"/>
                <w:sz w:val="19"/>
                <w:szCs w:val="19"/>
                <w:lang w:val="ru-RU"/>
              </w:rPr>
              <w:t>Бодю</w:t>
            </w:r>
            <w:proofErr w:type="spellEnd"/>
            <w:r w:rsidRPr="00C90C26">
              <w:rPr>
                <w:rFonts w:ascii="Verdana" w:hAnsi="Verdana" w:cs="Times New Roman"/>
                <w:sz w:val="19"/>
                <w:szCs w:val="19"/>
                <w:lang w:val="ru-RU"/>
              </w:rPr>
              <w:t xml:space="preserve"> Анна bodiu_ana93@mail.ru</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(0231) 21511</w:t>
            </w:r>
          </w:p>
          <w:p w:rsidR="00C43E49" w:rsidRPr="00C90C26" w:rsidRDefault="00C43E49" w:rsidP="00FF4D1B">
            <w:pPr>
              <w:rPr>
                <w:rFonts w:ascii="Verdana" w:hAnsi="Verdana" w:cs="Times New Roman"/>
                <w:sz w:val="19"/>
                <w:szCs w:val="19"/>
                <w:lang w:val="ru-RU"/>
              </w:rPr>
            </w:pPr>
          </w:p>
        </w:tc>
        <w:tc>
          <w:tcPr>
            <w:tcW w:w="1559"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Решение </w:t>
            </w:r>
            <w:proofErr w:type="spellStart"/>
            <w:proofErr w:type="gramStart"/>
            <w:r w:rsidRPr="00C90C26">
              <w:rPr>
                <w:rFonts w:ascii="Verdana" w:hAnsi="Verdana" w:cs="Times New Roman"/>
                <w:sz w:val="19"/>
                <w:szCs w:val="19"/>
                <w:lang w:val="ru-RU"/>
              </w:rPr>
              <w:t>Муниципаль-ного</w:t>
            </w:r>
            <w:proofErr w:type="spellEnd"/>
            <w:proofErr w:type="gramEnd"/>
            <w:r w:rsidRPr="00C90C26">
              <w:rPr>
                <w:rFonts w:ascii="Verdana" w:hAnsi="Verdana" w:cs="Times New Roman"/>
                <w:sz w:val="19"/>
                <w:szCs w:val="19"/>
                <w:lang w:val="ru-RU"/>
              </w:rPr>
              <w:t xml:space="preserve"> совета </w:t>
            </w:r>
            <w:proofErr w:type="spellStart"/>
            <w:r w:rsidRPr="00C90C26">
              <w:rPr>
                <w:rFonts w:ascii="Verdana" w:hAnsi="Verdana" w:cs="Times New Roman"/>
                <w:sz w:val="19"/>
                <w:szCs w:val="19"/>
                <w:lang w:val="ru-RU"/>
              </w:rPr>
              <w:t>Бэлць</w:t>
            </w:r>
            <w:proofErr w:type="spellEnd"/>
            <w:r w:rsidRPr="00C90C26">
              <w:rPr>
                <w:rFonts w:ascii="Verdana" w:hAnsi="Verdana" w:cs="Times New Roman"/>
                <w:sz w:val="19"/>
                <w:szCs w:val="19"/>
                <w:lang w:val="ru-RU"/>
              </w:rPr>
              <w:t xml:space="preserve"> № 19/8 от 21.12.2015 г.</w:t>
            </w:r>
          </w:p>
          <w:p w:rsidR="00C43E49" w:rsidRPr="00C90C26" w:rsidRDefault="00C43E49" w:rsidP="00FF4D1B">
            <w:pPr>
              <w:rPr>
                <w:rFonts w:ascii="Verdana" w:hAnsi="Verdana" w:cs="Times New Roman"/>
                <w:b/>
                <w:sz w:val="19"/>
                <w:szCs w:val="19"/>
                <w:lang w:val="ru-RU"/>
              </w:rPr>
            </w:pPr>
          </w:p>
        </w:tc>
        <w:tc>
          <w:tcPr>
            <w:tcW w:w="2835" w:type="dxa"/>
          </w:tcPr>
          <w:p w:rsidR="00C43E49" w:rsidRPr="00C90C26" w:rsidRDefault="00C43E49" w:rsidP="00FF4D1B">
            <w:pPr>
              <w:jc w:val="both"/>
              <w:rPr>
                <w:rFonts w:ascii="Verdana" w:hAnsi="Verdana" w:cs="Times New Roman"/>
                <w:sz w:val="19"/>
                <w:szCs w:val="19"/>
                <w:lang w:val="ru-RU"/>
              </w:rPr>
            </w:pPr>
            <w:r w:rsidRPr="00C90C26">
              <w:rPr>
                <w:rFonts w:ascii="Verdana" w:hAnsi="Verdana" w:cs="Times New Roman"/>
                <w:b/>
                <w:sz w:val="19"/>
                <w:szCs w:val="19"/>
                <w:lang w:val="ru-RU"/>
              </w:rPr>
              <w:t>Бенефициарами услуги являются</w:t>
            </w:r>
            <w:r w:rsidRPr="00C90C26">
              <w:rPr>
                <w:rFonts w:ascii="Verdana" w:hAnsi="Verdana" w:cs="Times New Roman"/>
                <w:sz w:val="19"/>
                <w:szCs w:val="19"/>
                <w:lang w:val="ru-RU"/>
              </w:rPr>
              <w:t>:</w:t>
            </w:r>
          </w:p>
          <w:p w:rsidR="00C43E49" w:rsidRPr="00C90C26" w:rsidRDefault="00C43E49" w:rsidP="00FF4D1B">
            <w:pPr>
              <w:tabs>
                <w:tab w:val="left" w:pos="205"/>
              </w:tabs>
              <w:ind w:left="34"/>
              <w:jc w:val="both"/>
              <w:rPr>
                <w:rFonts w:ascii="Verdana" w:hAnsi="Verdana" w:cs="Times New Roman"/>
                <w:sz w:val="19"/>
                <w:szCs w:val="19"/>
                <w:lang w:val="ru-RU"/>
              </w:rPr>
            </w:pPr>
            <w:r w:rsidRPr="00C90C26">
              <w:rPr>
                <w:rFonts w:ascii="Verdana" w:hAnsi="Verdana" w:cs="Times New Roman"/>
                <w:sz w:val="19"/>
                <w:szCs w:val="19"/>
                <w:lang w:val="ru-RU"/>
              </w:rPr>
              <w:t xml:space="preserve">1) </w:t>
            </w:r>
            <w:r w:rsidRPr="00C90C26">
              <w:rPr>
                <w:rFonts w:ascii="Verdana" w:hAnsi="Verdana"/>
                <w:sz w:val="19"/>
                <w:szCs w:val="19"/>
                <w:lang w:val="ru-RU"/>
              </w:rPr>
              <w:t xml:space="preserve">ребенок, который фактически лишен </w:t>
            </w:r>
            <w:proofErr w:type="spellStart"/>
            <w:proofErr w:type="gramStart"/>
            <w:r w:rsidRPr="00C90C26">
              <w:rPr>
                <w:rFonts w:ascii="Verdana" w:hAnsi="Verdana"/>
                <w:sz w:val="19"/>
                <w:szCs w:val="19"/>
                <w:lang w:val="ru-RU"/>
              </w:rPr>
              <w:t>роди-тельского</w:t>
            </w:r>
            <w:proofErr w:type="spellEnd"/>
            <w:proofErr w:type="gramEnd"/>
            <w:r w:rsidRPr="00C90C26">
              <w:rPr>
                <w:rFonts w:ascii="Verdana" w:hAnsi="Verdana"/>
                <w:sz w:val="19"/>
                <w:szCs w:val="19"/>
                <w:lang w:val="ru-RU"/>
              </w:rPr>
              <w:t xml:space="preserve"> попечения в ситуациях, </w:t>
            </w:r>
            <w:proofErr w:type="spellStart"/>
            <w:r w:rsidRPr="00C90C26">
              <w:rPr>
                <w:rFonts w:ascii="Verdana" w:hAnsi="Verdana"/>
                <w:sz w:val="19"/>
                <w:szCs w:val="19"/>
                <w:lang w:val="ru-RU"/>
              </w:rPr>
              <w:t>обусловлен-ных</w:t>
            </w:r>
            <w:proofErr w:type="spellEnd"/>
            <w:r w:rsidRPr="00C90C26">
              <w:rPr>
                <w:rFonts w:ascii="Verdana" w:hAnsi="Verdana"/>
                <w:sz w:val="19"/>
                <w:szCs w:val="19"/>
                <w:lang w:val="ru-RU"/>
              </w:rPr>
              <w:t xml:space="preserve"> отсутствием </w:t>
            </w:r>
            <w:proofErr w:type="spellStart"/>
            <w:r w:rsidRPr="00C90C26">
              <w:rPr>
                <w:rFonts w:ascii="Verdana" w:hAnsi="Verdana"/>
                <w:sz w:val="19"/>
                <w:szCs w:val="19"/>
                <w:lang w:val="ru-RU"/>
              </w:rPr>
              <w:t>родите-лей</w:t>
            </w:r>
            <w:proofErr w:type="spellEnd"/>
            <w:r w:rsidRPr="00C90C26">
              <w:rPr>
                <w:rFonts w:ascii="Verdana" w:hAnsi="Verdana"/>
                <w:sz w:val="19"/>
                <w:szCs w:val="19"/>
                <w:lang w:val="ru-RU"/>
              </w:rPr>
              <w:t>, кроме ребенка, чьи родители выехали за границу</w:t>
            </w:r>
            <w:r w:rsidRPr="00C90C26">
              <w:rPr>
                <w:rFonts w:ascii="Verdana" w:hAnsi="Verdana" w:cs="Times New Roman"/>
                <w:sz w:val="19"/>
                <w:szCs w:val="19"/>
                <w:lang w:val="ru-RU"/>
              </w:rPr>
              <w:t>;</w:t>
            </w:r>
          </w:p>
          <w:p w:rsidR="00C43E49" w:rsidRPr="00C90C26" w:rsidRDefault="00C43E49" w:rsidP="00FF4D1B">
            <w:pPr>
              <w:tabs>
                <w:tab w:val="left" w:pos="205"/>
              </w:tabs>
              <w:ind w:left="34"/>
              <w:jc w:val="both"/>
              <w:rPr>
                <w:rFonts w:ascii="Verdana" w:hAnsi="Verdana" w:cs="Times New Roman"/>
                <w:sz w:val="19"/>
                <w:szCs w:val="19"/>
                <w:lang w:val="ru-RU"/>
              </w:rPr>
            </w:pPr>
            <w:r w:rsidRPr="00C90C26">
              <w:rPr>
                <w:rFonts w:ascii="Verdana" w:hAnsi="Verdana" w:cs="Times New Roman"/>
                <w:sz w:val="19"/>
                <w:szCs w:val="19"/>
                <w:lang w:val="ru-RU"/>
              </w:rPr>
              <w:t xml:space="preserve">2) </w:t>
            </w:r>
            <w:r w:rsidRPr="00C90C26">
              <w:rPr>
                <w:lang w:val="ru-RU"/>
              </w:rPr>
              <w:t xml:space="preserve">ребенок, которого отобрали у родителей в связи с непосредственной угрозой его жизни или здоровью, или </w:t>
            </w:r>
            <w:proofErr w:type="spellStart"/>
            <w:proofErr w:type="gramStart"/>
            <w:r w:rsidRPr="00C90C26">
              <w:rPr>
                <w:lang w:val="ru-RU"/>
              </w:rPr>
              <w:t>находящий-ся</w:t>
            </w:r>
            <w:proofErr w:type="spellEnd"/>
            <w:proofErr w:type="gramEnd"/>
            <w:r w:rsidRPr="00C90C26">
              <w:rPr>
                <w:lang w:val="ru-RU"/>
              </w:rPr>
              <w:t xml:space="preserve"> </w:t>
            </w:r>
            <w:r w:rsidRPr="00C90C26">
              <w:rPr>
                <w:rFonts w:ascii="Verdana" w:hAnsi="Verdana" w:cs="Times New Roman"/>
                <w:sz w:val="19"/>
                <w:szCs w:val="19"/>
                <w:lang w:val="ru-RU"/>
              </w:rPr>
              <w:t>в ситуации риска;</w:t>
            </w:r>
          </w:p>
          <w:p w:rsidR="00C43E49" w:rsidRPr="00C90C26" w:rsidRDefault="00C43E49" w:rsidP="00FF4D1B">
            <w:pPr>
              <w:tabs>
                <w:tab w:val="left" w:pos="205"/>
              </w:tabs>
              <w:ind w:left="34"/>
              <w:jc w:val="both"/>
              <w:rPr>
                <w:rFonts w:ascii="Verdana" w:hAnsi="Verdana" w:cs="Times New Roman"/>
                <w:sz w:val="19"/>
                <w:szCs w:val="19"/>
                <w:lang w:val="ru-RU"/>
              </w:rPr>
            </w:pPr>
            <w:proofErr w:type="gramStart"/>
            <w:r w:rsidRPr="00C90C26">
              <w:rPr>
                <w:rFonts w:ascii="Verdana" w:hAnsi="Verdana" w:cs="Times New Roman"/>
                <w:sz w:val="19"/>
                <w:szCs w:val="19"/>
                <w:lang w:val="ru-RU"/>
              </w:rPr>
              <w:t xml:space="preserve">3) ребенок, которому присвоен статус </w:t>
            </w:r>
            <w:proofErr w:type="spellStart"/>
            <w:r w:rsidRPr="00C90C26">
              <w:rPr>
                <w:rFonts w:ascii="Verdana" w:hAnsi="Verdana" w:cs="Times New Roman"/>
                <w:sz w:val="19"/>
                <w:szCs w:val="19"/>
                <w:lang w:val="ru-RU"/>
              </w:rPr>
              <w:t>времен-но</w:t>
            </w:r>
            <w:proofErr w:type="spellEnd"/>
            <w:r w:rsidRPr="00C90C26">
              <w:rPr>
                <w:rFonts w:ascii="Verdana" w:hAnsi="Verdana" w:cs="Times New Roman"/>
                <w:sz w:val="19"/>
                <w:szCs w:val="19"/>
                <w:lang w:val="ru-RU"/>
              </w:rPr>
              <w:t xml:space="preserve"> оставшегося без попечения родителей;</w:t>
            </w:r>
            <w:proofErr w:type="gramEnd"/>
          </w:p>
          <w:p w:rsidR="00C43E49" w:rsidRDefault="00C43E49" w:rsidP="00FF4D1B">
            <w:pPr>
              <w:jc w:val="both"/>
              <w:rPr>
                <w:rFonts w:ascii="Verdana" w:hAnsi="Verdana" w:cs="Times New Roman"/>
                <w:sz w:val="19"/>
                <w:szCs w:val="19"/>
                <w:lang w:val="ru-RU"/>
              </w:rPr>
            </w:pPr>
            <w:r w:rsidRPr="00C90C26">
              <w:rPr>
                <w:rFonts w:ascii="Verdana" w:hAnsi="Verdana" w:cs="Times New Roman"/>
                <w:sz w:val="19"/>
                <w:szCs w:val="19"/>
                <w:lang w:val="ru-RU"/>
              </w:rPr>
              <w:t xml:space="preserve"> 4) ребенок, которому присвоен статус ребенка, </w:t>
            </w:r>
            <w:r w:rsidRPr="00C90C26">
              <w:rPr>
                <w:rFonts w:ascii="Verdana" w:hAnsi="Verdana" w:cs="Times New Roman"/>
                <w:sz w:val="19"/>
                <w:szCs w:val="19"/>
                <w:lang w:val="ru-RU"/>
              </w:rPr>
              <w:lastRenderedPageBreak/>
              <w:t>оставшегося без попечения родителей.</w:t>
            </w:r>
          </w:p>
          <w:p w:rsidR="00236AF7" w:rsidRPr="00C90C26" w:rsidRDefault="00236AF7" w:rsidP="00FF4D1B">
            <w:pPr>
              <w:jc w:val="both"/>
              <w:rPr>
                <w:rFonts w:ascii="Verdana" w:hAnsi="Verdana" w:cs="Times New Roman"/>
                <w:sz w:val="19"/>
                <w:szCs w:val="19"/>
                <w:lang w:val="ru-RU"/>
              </w:rPr>
            </w:pPr>
          </w:p>
        </w:tc>
        <w:tc>
          <w:tcPr>
            <w:tcW w:w="1701"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lastRenderedPageBreak/>
              <w:t>Кол-во утвержденных мест – 6 в год</w:t>
            </w:r>
          </w:p>
          <w:p w:rsidR="00C43E49" w:rsidRPr="00C90C26" w:rsidRDefault="00C43E49" w:rsidP="00FF4D1B">
            <w:pPr>
              <w:rPr>
                <w:rFonts w:ascii="Verdana" w:hAnsi="Verdana" w:cs="Times New Roman"/>
                <w:sz w:val="19"/>
                <w:szCs w:val="19"/>
                <w:lang w:val="ru-RU"/>
              </w:rPr>
            </w:pP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Кол-во занятых  мест – 5</w:t>
            </w:r>
          </w:p>
          <w:p w:rsidR="00C43E49" w:rsidRPr="00C90C26" w:rsidRDefault="00C43E49" w:rsidP="00FF4D1B">
            <w:pPr>
              <w:rPr>
                <w:rFonts w:ascii="Verdana" w:hAnsi="Verdana" w:cs="Times New Roman"/>
                <w:sz w:val="19"/>
                <w:szCs w:val="19"/>
                <w:highlight w:val="yellow"/>
                <w:lang w:val="ru-RU"/>
              </w:rPr>
            </w:pPr>
          </w:p>
        </w:tc>
        <w:tc>
          <w:tcPr>
            <w:tcW w:w="1276" w:type="dxa"/>
          </w:tcPr>
          <w:p w:rsidR="00C43E49" w:rsidRPr="00C90C26" w:rsidRDefault="00C43E49" w:rsidP="00FF4D1B">
            <w:pPr>
              <w:rPr>
                <w:rFonts w:ascii="Verdana" w:hAnsi="Verdana" w:cs="Times New Roman"/>
                <w:b/>
                <w:sz w:val="19"/>
                <w:szCs w:val="19"/>
                <w:lang w:val="ru-RU"/>
              </w:rPr>
            </w:pPr>
            <w:proofErr w:type="spellStart"/>
            <w:proofErr w:type="gramStart"/>
            <w:r w:rsidRPr="00C90C26">
              <w:rPr>
                <w:rFonts w:ascii="Verdana" w:hAnsi="Verdana" w:cs="Times New Roman"/>
                <w:sz w:val="19"/>
                <w:szCs w:val="19"/>
                <w:lang w:val="ru-RU"/>
              </w:rPr>
              <w:t>Муници-пальный</w:t>
            </w:r>
            <w:proofErr w:type="spellEnd"/>
            <w:proofErr w:type="gramEnd"/>
            <w:r w:rsidRPr="00C90C26">
              <w:rPr>
                <w:rFonts w:ascii="Verdana" w:hAnsi="Verdana" w:cs="Times New Roman"/>
                <w:sz w:val="19"/>
                <w:szCs w:val="19"/>
                <w:lang w:val="ru-RU"/>
              </w:rPr>
              <w:t xml:space="preserve"> бюджет на 2018 г.  - 150,0 тыс. леев</w:t>
            </w:r>
            <w:r w:rsidRPr="00C90C26">
              <w:rPr>
                <w:rFonts w:ascii="Verdana" w:hAnsi="Verdana" w:cs="Times New Roman"/>
                <w:b/>
                <w:sz w:val="19"/>
                <w:szCs w:val="19"/>
                <w:lang w:val="ru-RU"/>
              </w:rPr>
              <w:t xml:space="preserve"> </w:t>
            </w:r>
          </w:p>
          <w:p w:rsidR="00C43E49" w:rsidRPr="00C90C26" w:rsidRDefault="00C43E49" w:rsidP="00946FA3">
            <w:pPr>
              <w:rPr>
                <w:rFonts w:ascii="Verdana" w:hAnsi="Verdana" w:cs="Times New Roman"/>
                <w:b/>
                <w:sz w:val="19"/>
                <w:szCs w:val="19"/>
                <w:lang w:val="ru-RU"/>
              </w:rPr>
            </w:pPr>
            <w:r w:rsidRPr="00C90C26">
              <w:rPr>
                <w:rFonts w:ascii="Verdana" w:hAnsi="Verdana" w:cs="Times New Roman"/>
                <w:sz w:val="19"/>
                <w:szCs w:val="19"/>
                <w:lang w:val="ru-RU"/>
              </w:rPr>
              <w:t xml:space="preserve">Выплата </w:t>
            </w:r>
            <w:proofErr w:type="spellStart"/>
            <w:r w:rsidRPr="00C90C26">
              <w:rPr>
                <w:rFonts w:ascii="Verdana" w:hAnsi="Verdana" w:cs="Times New Roman"/>
                <w:sz w:val="19"/>
                <w:szCs w:val="19"/>
                <w:lang w:val="ru-RU"/>
              </w:rPr>
              <w:t>ежедне-вного</w:t>
            </w:r>
            <w:proofErr w:type="spellEnd"/>
            <w:r w:rsidRPr="00C90C26">
              <w:rPr>
                <w:rFonts w:ascii="Verdana" w:hAnsi="Verdana" w:cs="Times New Roman"/>
                <w:sz w:val="19"/>
                <w:szCs w:val="19"/>
                <w:lang w:val="ru-RU"/>
              </w:rPr>
              <w:t xml:space="preserve"> пособия на детей </w:t>
            </w:r>
            <w:proofErr w:type="spellStart"/>
            <w:r w:rsidRPr="00C90C26">
              <w:rPr>
                <w:rFonts w:ascii="Verdana" w:hAnsi="Verdana" w:cs="Times New Roman"/>
                <w:sz w:val="19"/>
                <w:szCs w:val="19"/>
                <w:lang w:val="ru-RU"/>
              </w:rPr>
              <w:t>произво-дится</w:t>
            </w:r>
            <w:proofErr w:type="spellEnd"/>
            <w:r w:rsidRPr="00C90C26">
              <w:rPr>
                <w:rFonts w:ascii="Verdana" w:hAnsi="Verdana" w:cs="Times New Roman"/>
                <w:sz w:val="19"/>
                <w:szCs w:val="19"/>
                <w:lang w:val="ru-RU"/>
              </w:rPr>
              <w:t xml:space="preserve"> </w:t>
            </w:r>
            <w:r w:rsidR="0036252A">
              <w:rPr>
                <w:rFonts w:ascii="Verdana" w:hAnsi="Verdana" w:cs="Times New Roman"/>
                <w:sz w:val="19"/>
                <w:szCs w:val="19"/>
                <w:lang w:val="ru-RU"/>
              </w:rPr>
              <w:t>из</w:t>
            </w:r>
            <w:r w:rsidRPr="00C90C26">
              <w:rPr>
                <w:rFonts w:ascii="Verdana" w:hAnsi="Verdana" w:cs="Times New Roman"/>
                <w:sz w:val="19"/>
                <w:szCs w:val="19"/>
                <w:lang w:val="ru-RU"/>
              </w:rPr>
              <w:t xml:space="preserve"> </w:t>
            </w:r>
            <w:proofErr w:type="spellStart"/>
            <w:r w:rsidRPr="00C90C26">
              <w:rPr>
                <w:rFonts w:ascii="Verdana" w:hAnsi="Verdana" w:cs="Times New Roman"/>
                <w:sz w:val="19"/>
                <w:szCs w:val="19"/>
                <w:lang w:val="ru-RU"/>
              </w:rPr>
              <w:t>госу</w:t>
            </w:r>
            <w:r w:rsidR="00946FA3">
              <w:rPr>
                <w:rFonts w:ascii="Verdana" w:hAnsi="Verdana" w:cs="Times New Roman"/>
                <w:sz w:val="19"/>
                <w:szCs w:val="19"/>
                <w:lang w:val="ru-RU"/>
              </w:rPr>
              <w:t>дар</w:t>
            </w:r>
            <w:r w:rsidRPr="00C90C26">
              <w:rPr>
                <w:rFonts w:ascii="Verdana" w:hAnsi="Verdana" w:cs="Times New Roman"/>
                <w:sz w:val="19"/>
                <w:szCs w:val="19"/>
                <w:lang w:val="ru-RU"/>
              </w:rPr>
              <w:t>-ственного</w:t>
            </w:r>
            <w:proofErr w:type="spellEnd"/>
            <w:r w:rsidRPr="00C90C26">
              <w:rPr>
                <w:rFonts w:ascii="Verdana" w:hAnsi="Verdana" w:cs="Times New Roman"/>
                <w:sz w:val="19"/>
                <w:szCs w:val="19"/>
                <w:lang w:val="ru-RU"/>
              </w:rPr>
              <w:t xml:space="preserve"> бюджета путем целевого </w:t>
            </w:r>
            <w:proofErr w:type="spellStart"/>
            <w:r w:rsidRPr="00C90C26">
              <w:rPr>
                <w:rFonts w:ascii="Verdana" w:hAnsi="Verdana" w:cs="Times New Roman"/>
                <w:sz w:val="19"/>
                <w:szCs w:val="19"/>
                <w:lang w:val="ru-RU"/>
              </w:rPr>
              <w:t>транс-ферта</w:t>
            </w:r>
            <w:proofErr w:type="spellEnd"/>
            <w:r w:rsidRPr="00C90C26">
              <w:rPr>
                <w:rFonts w:ascii="Verdana" w:hAnsi="Verdana" w:cs="Times New Roman"/>
                <w:sz w:val="19"/>
                <w:szCs w:val="19"/>
                <w:lang w:val="ru-RU"/>
              </w:rPr>
              <w:t xml:space="preserve"> в бюджет </w:t>
            </w:r>
            <w:proofErr w:type="gramStart"/>
            <w:r w:rsidRPr="00C90C26">
              <w:rPr>
                <w:rFonts w:ascii="Verdana" w:hAnsi="Verdana" w:cs="Times New Roman"/>
                <w:sz w:val="19"/>
                <w:szCs w:val="19"/>
                <w:lang w:val="ru-RU"/>
              </w:rPr>
              <w:t>местной</w:t>
            </w:r>
            <w:proofErr w:type="gramEnd"/>
            <w:r w:rsidRPr="00C90C26">
              <w:rPr>
                <w:rFonts w:ascii="Verdana" w:hAnsi="Verdana" w:cs="Times New Roman"/>
                <w:sz w:val="19"/>
                <w:szCs w:val="19"/>
                <w:lang w:val="ru-RU"/>
              </w:rPr>
              <w:t xml:space="preserve"> </w:t>
            </w:r>
            <w:proofErr w:type="spellStart"/>
            <w:r w:rsidRPr="00C90C26">
              <w:rPr>
                <w:rFonts w:ascii="Verdana" w:hAnsi="Verdana" w:cs="Times New Roman"/>
                <w:sz w:val="19"/>
                <w:szCs w:val="19"/>
                <w:lang w:val="ru-RU"/>
              </w:rPr>
              <w:t>публич-</w:t>
            </w:r>
            <w:r w:rsidRPr="00C90C26">
              <w:rPr>
                <w:rFonts w:ascii="Verdana" w:hAnsi="Verdana" w:cs="Times New Roman"/>
                <w:sz w:val="19"/>
                <w:szCs w:val="19"/>
                <w:lang w:val="ru-RU"/>
              </w:rPr>
              <w:lastRenderedPageBreak/>
              <w:t>ной</w:t>
            </w:r>
            <w:proofErr w:type="spellEnd"/>
            <w:r w:rsidRPr="00C90C26">
              <w:rPr>
                <w:rFonts w:ascii="Verdana" w:hAnsi="Verdana" w:cs="Times New Roman"/>
                <w:sz w:val="19"/>
                <w:szCs w:val="19"/>
                <w:lang w:val="ru-RU"/>
              </w:rPr>
              <w:t xml:space="preserve"> </w:t>
            </w:r>
            <w:proofErr w:type="spellStart"/>
            <w:r w:rsidRPr="00C90C26">
              <w:rPr>
                <w:rFonts w:ascii="Verdana" w:hAnsi="Verdana" w:cs="Times New Roman"/>
                <w:sz w:val="19"/>
                <w:szCs w:val="19"/>
                <w:lang w:val="ru-RU"/>
              </w:rPr>
              <w:t>адми-нистрации</w:t>
            </w:r>
            <w:proofErr w:type="spellEnd"/>
          </w:p>
        </w:tc>
      </w:tr>
      <w:tr w:rsidR="00C43E49" w:rsidRPr="0093424B" w:rsidTr="00FF4D1B">
        <w:tc>
          <w:tcPr>
            <w:tcW w:w="567" w:type="dxa"/>
          </w:tcPr>
          <w:p w:rsidR="00C43E49" w:rsidRPr="00C90C26" w:rsidRDefault="00C43E49" w:rsidP="00FF4D1B">
            <w:pPr>
              <w:jc w:val="center"/>
              <w:rPr>
                <w:rFonts w:ascii="Verdana" w:hAnsi="Verdana" w:cs="Times New Roman"/>
                <w:b/>
                <w:sz w:val="19"/>
                <w:szCs w:val="19"/>
                <w:lang w:val="ru-RU"/>
              </w:rPr>
            </w:pPr>
            <w:r w:rsidRPr="00C90C26">
              <w:rPr>
                <w:rFonts w:ascii="Verdana" w:hAnsi="Verdana" w:cs="Times New Roman"/>
                <w:b/>
                <w:sz w:val="19"/>
                <w:szCs w:val="19"/>
                <w:lang w:val="ru-RU"/>
              </w:rPr>
              <w:lastRenderedPageBreak/>
              <w:t>10</w:t>
            </w:r>
          </w:p>
        </w:tc>
        <w:tc>
          <w:tcPr>
            <w:tcW w:w="2836" w:type="dxa"/>
          </w:tcPr>
          <w:p w:rsidR="00C43E49" w:rsidRPr="00C90C26" w:rsidRDefault="00C43E49" w:rsidP="00FF4D1B">
            <w:pPr>
              <w:rPr>
                <w:rFonts w:ascii="Verdana" w:hAnsi="Verdana" w:cs="Times New Roman"/>
                <w:b/>
                <w:sz w:val="19"/>
                <w:szCs w:val="19"/>
                <w:lang w:val="ru-RU" w:eastAsia="ro-RO"/>
              </w:rPr>
            </w:pPr>
            <w:r w:rsidRPr="00C90C26">
              <w:rPr>
                <w:rFonts w:ascii="Verdana" w:hAnsi="Verdana" w:cs="Times New Roman"/>
                <w:b/>
                <w:sz w:val="19"/>
                <w:szCs w:val="19"/>
                <w:lang w:val="ru-RU" w:eastAsia="ro-RO"/>
              </w:rPr>
              <w:t xml:space="preserve">Служба усыновления </w:t>
            </w:r>
          </w:p>
          <w:p w:rsidR="00C43E49" w:rsidRPr="00C90C26" w:rsidRDefault="00C43E49" w:rsidP="00AB4A8F">
            <w:pPr>
              <w:jc w:val="both"/>
              <w:rPr>
                <w:rFonts w:ascii="Verdana" w:hAnsi="Verdana" w:cs="Times New Roman"/>
                <w:b/>
                <w:bCs/>
                <w:color w:val="000000"/>
                <w:sz w:val="19"/>
                <w:szCs w:val="19"/>
                <w:lang w:val="ru-RU"/>
              </w:rPr>
            </w:pPr>
            <w:r w:rsidRPr="00C90C26">
              <w:rPr>
                <w:rFonts w:ascii="Verdana" w:hAnsi="Verdana" w:cs="Times New Roman"/>
                <w:bCs/>
                <w:color w:val="000000"/>
                <w:sz w:val="19"/>
                <w:szCs w:val="19"/>
                <w:lang w:val="ru-RU"/>
              </w:rPr>
              <w:t xml:space="preserve">Служба усыновления – специальная форма защиты, применяемая в высших интересах </w:t>
            </w:r>
            <w:proofErr w:type="spellStart"/>
            <w:proofErr w:type="gramStart"/>
            <w:r w:rsidRPr="00C90C26">
              <w:rPr>
                <w:rFonts w:ascii="Verdana" w:hAnsi="Verdana" w:cs="Times New Roman"/>
                <w:bCs/>
                <w:color w:val="000000"/>
                <w:sz w:val="19"/>
                <w:szCs w:val="19"/>
                <w:lang w:val="ru-RU"/>
              </w:rPr>
              <w:t>ребен-ка</w:t>
            </w:r>
            <w:proofErr w:type="spellEnd"/>
            <w:proofErr w:type="gramEnd"/>
            <w:r w:rsidRPr="00C90C26">
              <w:rPr>
                <w:rFonts w:ascii="Verdana" w:hAnsi="Verdana" w:cs="Times New Roman"/>
                <w:bCs/>
                <w:color w:val="000000"/>
                <w:sz w:val="19"/>
                <w:szCs w:val="19"/>
                <w:lang w:val="ru-RU"/>
              </w:rPr>
              <w:t xml:space="preserve">, которой </w:t>
            </w:r>
            <w:proofErr w:type="spellStart"/>
            <w:r w:rsidRPr="00C90C26">
              <w:rPr>
                <w:rFonts w:ascii="Verdana" w:hAnsi="Verdana" w:cs="Times New Roman"/>
                <w:bCs/>
                <w:color w:val="000000"/>
                <w:sz w:val="19"/>
                <w:szCs w:val="19"/>
                <w:lang w:val="ru-RU"/>
              </w:rPr>
              <w:t>устанавли-вается</w:t>
            </w:r>
            <w:proofErr w:type="spellEnd"/>
            <w:r w:rsidRPr="00C90C26">
              <w:rPr>
                <w:rFonts w:ascii="Verdana" w:hAnsi="Verdana" w:cs="Times New Roman"/>
                <w:bCs/>
                <w:color w:val="000000"/>
                <w:sz w:val="19"/>
                <w:szCs w:val="19"/>
                <w:lang w:val="ru-RU"/>
              </w:rPr>
              <w:t xml:space="preserve"> родство </w:t>
            </w:r>
            <w:r w:rsidRPr="00C90C26">
              <w:rPr>
                <w:rFonts w:ascii="Verdana" w:hAnsi="Verdana" w:cs="Times New Roman"/>
                <w:color w:val="000000"/>
                <w:sz w:val="19"/>
                <w:szCs w:val="19"/>
                <w:lang w:val="ru-RU"/>
              </w:rPr>
              <w:t>между усыновленным ребенком и усыновителем, а также р</w:t>
            </w:r>
            <w:r w:rsidR="00AB4A8F">
              <w:rPr>
                <w:rFonts w:ascii="Verdana" w:hAnsi="Verdana" w:cs="Times New Roman"/>
                <w:color w:val="000000"/>
                <w:sz w:val="19"/>
                <w:szCs w:val="19"/>
                <w:lang w:val="ru-RU"/>
              </w:rPr>
              <w:t>о</w:t>
            </w:r>
            <w:r w:rsidRPr="00C90C26">
              <w:rPr>
                <w:rFonts w:ascii="Verdana" w:hAnsi="Verdana" w:cs="Times New Roman"/>
                <w:color w:val="000000"/>
                <w:sz w:val="19"/>
                <w:szCs w:val="19"/>
                <w:lang w:val="ru-RU"/>
              </w:rPr>
              <w:t>дственные связи между усыновленным ребенком и родственниками усыновителя</w:t>
            </w:r>
            <w:r w:rsidRPr="00C90C26">
              <w:rPr>
                <w:rFonts w:ascii="Verdana" w:hAnsi="Verdana" w:cs="Times New Roman"/>
                <w:b/>
                <w:bCs/>
                <w:color w:val="000000"/>
                <w:sz w:val="19"/>
                <w:szCs w:val="19"/>
                <w:lang w:val="ru-RU"/>
              </w:rPr>
              <w:t>.</w:t>
            </w:r>
          </w:p>
        </w:tc>
        <w:tc>
          <w:tcPr>
            <w:tcW w:w="2268"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ул. </w:t>
            </w:r>
            <w:proofErr w:type="spellStart"/>
            <w:r w:rsidRPr="00C90C26">
              <w:rPr>
                <w:rFonts w:ascii="Verdana" w:hAnsi="Verdana" w:cs="Times New Roman"/>
                <w:sz w:val="19"/>
                <w:szCs w:val="19"/>
                <w:lang w:val="ru-RU"/>
              </w:rPr>
              <w:t>Индепенденцей</w:t>
            </w:r>
            <w:proofErr w:type="spellEnd"/>
            <w:r w:rsidRPr="00C90C26">
              <w:rPr>
                <w:rFonts w:ascii="Verdana" w:hAnsi="Verdana" w:cs="Times New Roman"/>
                <w:sz w:val="19"/>
                <w:szCs w:val="19"/>
                <w:lang w:val="ru-RU"/>
              </w:rPr>
              <w:t>, 1,</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(здание </w:t>
            </w:r>
            <w:proofErr w:type="spellStart"/>
            <w:r w:rsidRPr="00C90C26">
              <w:rPr>
                <w:rFonts w:ascii="Verdana" w:hAnsi="Verdana" w:cs="Times New Roman"/>
                <w:sz w:val="19"/>
                <w:szCs w:val="19"/>
                <w:lang w:val="ru-RU"/>
              </w:rPr>
              <w:t>Примэрии</w:t>
            </w:r>
            <w:proofErr w:type="spellEnd"/>
            <w:r w:rsidRPr="00C90C26">
              <w:rPr>
                <w:rFonts w:ascii="Verdana" w:hAnsi="Verdana" w:cs="Times New Roman"/>
                <w:sz w:val="19"/>
                <w:szCs w:val="19"/>
                <w:lang w:val="ru-RU"/>
              </w:rPr>
              <w:t>)</w:t>
            </w:r>
          </w:p>
          <w:p w:rsidR="00AB4A8F"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Управление социального обеспечения и защиты семьи,  </w:t>
            </w:r>
          </w:p>
          <w:p w:rsidR="00C43E49" w:rsidRPr="00C90C26" w:rsidRDefault="00C43E49" w:rsidP="00FF4D1B">
            <w:pPr>
              <w:rPr>
                <w:rFonts w:ascii="Verdana" w:hAnsi="Verdana" w:cs="Times New Roman"/>
                <w:sz w:val="19"/>
                <w:szCs w:val="19"/>
                <w:lang w:val="ru-RU"/>
              </w:rPr>
            </w:pPr>
            <w:proofErr w:type="spellStart"/>
            <w:r w:rsidRPr="00C90C26">
              <w:rPr>
                <w:rFonts w:ascii="Verdana" w:hAnsi="Verdana" w:cs="Times New Roman"/>
                <w:sz w:val="19"/>
                <w:szCs w:val="19"/>
                <w:lang w:val="ru-RU"/>
              </w:rPr>
              <w:t>каб</w:t>
            </w:r>
            <w:proofErr w:type="spellEnd"/>
            <w:r w:rsidRPr="00C90C26">
              <w:rPr>
                <w:rFonts w:ascii="Verdana" w:hAnsi="Verdana" w:cs="Times New Roman"/>
                <w:sz w:val="19"/>
                <w:szCs w:val="19"/>
                <w:lang w:val="ru-RU"/>
              </w:rPr>
              <w:t>. 119</w:t>
            </w:r>
          </w:p>
        </w:tc>
        <w:tc>
          <w:tcPr>
            <w:tcW w:w="1843"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Главный специалист – </w:t>
            </w:r>
          </w:p>
          <w:p w:rsidR="00C43E49" w:rsidRPr="00C90C26" w:rsidRDefault="00C43E49" w:rsidP="00FF4D1B">
            <w:pPr>
              <w:rPr>
                <w:rFonts w:ascii="Verdana" w:hAnsi="Verdana" w:cs="Times New Roman"/>
                <w:sz w:val="19"/>
                <w:szCs w:val="19"/>
                <w:lang w:val="ru-RU"/>
              </w:rPr>
            </w:pPr>
            <w:proofErr w:type="spellStart"/>
            <w:r w:rsidRPr="00C90C26">
              <w:rPr>
                <w:rFonts w:ascii="Verdana" w:hAnsi="Verdana" w:cs="Times New Roman"/>
                <w:sz w:val="19"/>
                <w:szCs w:val="19"/>
                <w:lang w:val="ru-RU"/>
              </w:rPr>
              <w:t>Бодю</w:t>
            </w:r>
            <w:proofErr w:type="spellEnd"/>
            <w:r w:rsidRPr="00C90C26">
              <w:rPr>
                <w:rFonts w:ascii="Verdana" w:hAnsi="Verdana" w:cs="Times New Roman"/>
                <w:sz w:val="19"/>
                <w:szCs w:val="19"/>
                <w:lang w:val="ru-RU"/>
              </w:rPr>
              <w:t xml:space="preserve"> Анна </w:t>
            </w:r>
            <w:r w:rsidR="00B413CB">
              <w:fldChar w:fldCharType="begin"/>
            </w:r>
            <w:r w:rsidR="00B413CB">
              <w:instrText>HYPERLINK</w:instrText>
            </w:r>
            <w:r w:rsidR="00B413CB" w:rsidRPr="0093424B">
              <w:rPr>
                <w:lang w:val="ru-RU"/>
              </w:rPr>
              <w:instrText xml:space="preserve"> "</w:instrText>
            </w:r>
            <w:r w:rsidR="00B413CB">
              <w:instrText>mailto</w:instrText>
            </w:r>
            <w:r w:rsidR="00B413CB" w:rsidRPr="0093424B">
              <w:rPr>
                <w:lang w:val="ru-RU"/>
              </w:rPr>
              <w:instrText>:</w:instrText>
            </w:r>
            <w:r w:rsidR="00B413CB">
              <w:instrText>bodiu</w:instrText>
            </w:r>
            <w:r w:rsidR="00B413CB" w:rsidRPr="0093424B">
              <w:rPr>
                <w:lang w:val="ru-RU"/>
              </w:rPr>
              <w:instrText>_</w:instrText>
            </w:r>
            <w:r w:rsidR="00B413CB">
              <w:instrText>ana</w:instrText>
            </w:r>
            <w:r w:rsidR="00B413CB" w:rsidRPr="0093424B">
              <w:rPr>
                <w:lang w:val="ru-RU"/>
              </w:rPr>
              <w:instrText>93@</w:instrText>
            </w:r>
            <w:r w:rsidR="00B413CB">
              <w:instrText>mail</w:instrText>
            </w:r>
            <w:r w:rsidR="00B413CB" w:rsidRPr="0093424B">
              <w:rPr>
                <w:lang w:val="ru-RU"/>
              </w:rPr>
              <w:instrText>.</w:instrText>
            </w:r>
            <w:r w:rsidR="00B413CB">
              <w:instrText>ru</w:instrText>
            </w:r>
            <w:r w:rsidR="00B413CB" w:rsidRPr="0093424B">
              <w:rPr>
                <w:lang w:val="ru-RU"/>
              </w:rPr>
              <w:instrText>"</w:instrText>
            </w:r>
            <w:r w:rsidR="00B413CB">
              <w:fldChar w:fldCharType="separate"/>
            </w:r>
            <w:r w:rsidRPr="00C90C26">
              <w:rPr>
                <w:rStyle w:val="a5"/>
                <w:rFonts w:ascii="Verdana" w:hAnsi="Verdana" w:cs="Times New Roman"/>
                <w:sz w:val="19"/>
                <w:szCs w:val="19"/>
                <w:lang w:val="ru-RU"/>
              </w:rPr>
              <w:t>bodiu_ana93@mail.ru</w:t>
            </w:r>
            <w:r w:rsidR="00B413CB">
              <w:fldChar w:fldCharType="end"/>
            </w:r>
            <w:r w:rsidRPr="00C90C26">
              <w:rPr>
                <w:rFonts w:ascii="Verdana" w:hAnsi="Verdana" w:cs="Times New Roman"/>
                <w:sz w:val="19"/>
                <w:szCs w:val="19"/>
                <w:lang w:val="ru-RU"/>
              </w:rPr>
              <w:t xml:space="preserve"> </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(0231) 21511</w:t>
            </w:r>
          </w:p>
          <w:p w:rsidR="00C43E49" w:rsidRPr="00C90C26" w:rsidRDefault="00C43E49" w:rsidP="00FF4D1B">
            <w:pPr>
              <w:rPr>
                <w:rFonts w:ascii="Verdana" w:hAnsi="Verdana" w:cs="Times New Roman"/>
                <w:sz w:val="19"/>
                <w:szCs w:val="19"/>
                <w:lang w:val="ru-RU"/>
              </w:rPr>
            </w:pPr>
          </w:p>
        </w:tc>
        <w:tc>
          <w:tcPr>
            <w:tcW w:w="1559" w:type="dxa"/>
          </w:tcPr>
          <w:p w:rsidR="00C43E49" w:rsidRPr="00C90C26" w:rsidRDefault="00C43E49" w:rsidP="00FF4D1B">
            <w:pPr>
              <w:rPr>
                <w:rFonts w:ascii="Verdana" w:hAnsi="Verdana" w:cs="Times New Roman"/>
                <w:sz w:val="19"/>
                <w:szCs w:val="19"/>
                <w:lang w:val="ru-RU"/>
              </w:rPr>
            </w:pPr>
          </w:p>
        </w:tc>
        <w:tc>
          <w:tcPr>
            <w:tcW w:w="2835"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w:t>
            </w:r>
            <w:r w:rsidRPr="00C90C26">
              <w:rPr>
                <w:rFonts w:ascii="Verdana" w:hAnsi="Verdana" w:cs="Times New Roman"/>
                <w:b/>
                <w:sz w:val="19"/>
                <w:szCs w:val="19"/>
                <w:lang w:val="ru-RU"/>
              </w:rPr>
              <w:t>Бенефициарами услуги являются</w:t>
            </w:r>
            <w:r w:rsidRPr="00C90C26">
              <w:rPr>
                <w:rFonts w:ascii="Verdana" w:hAnsi="Verdana" w:cs="Times New Roman"/>
                <w:sz w:val="19"/>
                <w:szCs w:val="19"/>
                <w:lang w:val="ru-RU"/>
              </w:rPr>
              <w:t>:</w:t>
            </w:r>
          </w:p>
          <w:p w:rsidR="00C43E49" w:rsidRPr="00C90C26" w:rsidRDefault="00C43E49" w:rsidP="00C43E49">
            <w:pPr>
              <w:numPr>
                <w:ilvl w:val="0"/>
                <w:numId w:val="8"/>
              </w:numPr>
              <w:tabs>
                <w:tab w:val="left" w:pos="327"/>
              </w:tabs>
              <w:ind w:left="33" w:hanging="33"/>
              <w:rPr>
                <w:rFonts w:ascii="Verdana" w:hAnsi="Verdana" w:cs="Times New Roman"/>
                <w:b/>
                <w:bCs/>
                <w:color w:val="1A1313"/>
                <w:sz w:val="19"/>
                <w:szCs w:val="19"/>
                <w:lang w:val="ru-RU"/>
              </w:rPr>
            </w:pPr>
            <w:r w:rsidRPr="00C90C26">
              <w:rPr>
                <w:rFonts w:ascii="Verdana" w:hAnsi="Verdana" w:cs="Times New Roman"/>
                <w:sz w:val="19"/>
                <w:szCs w:val="19"/>
                <w:lang w:val="ru-RU"/>
              </w:rPr>
              <w:t>дети, оставшиеся без попечения родителей;</w:t>
            </w:r>
          </w:p>
          <w:p w:rsidR="00C43E49" w:rsidRPr="00C90C26" w:rsidRDefault="00C43E49" w:rsidP="00C43E49">
            <w:pPr>
              <w:numPr>
                <w:ilvl w:val="0"/>
                <w:numId w:val="8"/>
              </w:numPr>
              <w:tabs>
                <w:tab w:val="left" w:pos="205"/>
              </w:tabs>
              <w:ind w:left="34" w:firstLine="0"/>
              <w:rPr>
                <w:rFonts w:ascii="Verdana" w:hAnsi="Verdana" w:cs="Times New Roman"/>
                <w:sz w:val="19"/>
                <w:szCs w:val="19"/>
                <w:lang w:val="ru-RU"/>
              </w:rPr>
            </w:pPr>
            <w:r w:rsidRPr="00C90C26">
              <w:rPr>
                <w:rFonts w:ascii="Verdana" w:hAnsi="Verdana" w:cs="Times New Roman"/>
                <w:sz w:val="19"/>
                <w:szCs w:val="19"/>
                <w:lang w:val="ru-RU"/>
              </w:rPr>
              <w:t>дети, которым был присвоен статус усыновляемого ребенка.</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w:t>
            </w:r>
          </w:p>
          <w:p w:rsidR="00C43E49" w:rsidRPr="00C90C26" w:rsidRDefault="00C43E49" w:rsidP="00FF4D1B">
            <w:pPr>
              <w:tabs>
                <w:tab w:val="left" w:pos="205"/>
              </w:tabs>
              <w:ind w:left="34"/>
              <w:rPr>
                <w:rFonts w:ascii="Verdana" w:hAnsi="Verdana" w:cs="Times New Roman"/>
                <w:sz w:val="19"/>
                <w:szCs w:val="19"/>
                <w:lang w:val="ru-RU"/>
              </w:rPr>
            </w:pPr>
          </w:p>
        </w:tc>
        <w:tc>
          <w:tcPr>
            <w:tcW w:w="1701" w:type="dxa"/>
          </w:tcPr>
          <w:p w:rsidR="00C43E49" w:rsidRPr="00C90C26" w:rsidRDefault="00C43E49" w:rsidP="00FF4D1B">
            <w:pPr>
              <w:rPr>
                <w:rFonts w:ascii="Verdana" w:hAnsi="Verdana" w:cs="Times New Roman"/>
                <w:sz w:val="19"/>
                <w:szCs w:val="19"/>
                <w:lang w:val="ru-RU"/>
              </w:rPr>
            </w:pPr>
          </w:p>
        </w:tc>
        <w:tc>
          <w:tcPr>
            <w:tcW w:w="1276" w:type="dxa"/>
          </w:tcPr>
          <w:p w:rsidR="00C43E49" w:rsidRPr="00C90C26" w:rsidRDefault="00C43E49" w:rsidP="00946FA3">
            <w:pPr>
              <w:rPr>
                <w:rFonts w:ascii="Verdana" w:hAnsi="Verdana" w:cs="Times New Roman"/>
                <w:sz w:val="19"/>
                <w:szCs w:val="19"/>
                <w:lang w:val="ru-RU"/>
              </w:rPr>
            </w:pPr>
            <w:r w:rsidRPr="00C90C26">
              <w:rPr>
                <w:rFonts w:ascii="Verdana" w:hAnsi="Verdana" w:cs="Times New Roman"/>
                <w:sz w:val="19"/>
                <w:szCs w:val="19"/>
                <w:lang w:val="ru-RU"/>
              </w:rPr>
              <w:t xml:space="preserve">Выплата </w:t>
            </w:r>
            <w:proofErr w:type="spellStart"/>
            <w:r w:rsidRPr="00C90C26">
              <w:rPr>
                <w:rFonts w:ascii="Verdana" w:hAnsi="Verdana" w:cs="Times New Roman"/>
                <w:sz w:val="19"/>
                <w:szCs w:val="19"/>
                <w:lang w:val="ru-RU"/>
              </w:rPr>
              <w:t>ежеме-сячного</w:t>
            </w:r>
            <w:proofErr w:type="spellEnd"/>
            <w:r w:rsidRPr="00C90C26">
              <w:rPr>
                <w:rFonts w:ascii="Verdana" w:hAnsi="Verdana" w:cs="Times New Roman"/>
                <w:sz w:val="19"/>
                <w:szCs w:val="19"/>
                <w:lang w:val="ru-RU"/>
              </w:rPr>
              <w:t xml:space="preserve"> пособия на детей </w:t>
            </w:r>
            <w:proofErr w:type="spellStart"/>
            <w:r w:rsidRPr="00C90C26">
              <w:rPr>
                <w:rFonts w:ascii="Verdana" w:hAnsi="Verdana" w:cs="Times New Roman"/>
                <w:sz w:val="19"/>
                <w:szCs w:val="19"/>
                <w:lang w:val="ru-RU"/>
              </w:rPr>
              <w:t>произво-дится</w:t>
            </w:r>
            <w:proofErr w:type="spellEnd"/>
            <w:r w:rsidRPr="00C90C26">
              <w:rPr>
                <w:rFonts w:ascii="Verdana" w:hAnsi="Verdana" w:cs="Times New Roman"/>
                <w:sz w:val="19"/>
                <w:szCs w:val="19"/>
                <w:lang w:val="ru-RU"/>
              </w:rPr>
              <w:t xml:space="preserve"> </w:t>
            </w:r>
            <w:r w:rsidR="0036252A">
              <w:rPr>
                <w:rFonts w:ascii="Verdana" w:hAnsi="Verdana" w:cs="Times New Roman"/>
                <w:sz w:val="19"/>
                <w:szCs w:val="19"/>
                <w:lang w:val="ru-RU"/>
              </w:rPr>
              <w:t>из</w:t>
            </w:r>
            <w:r w:rsidRPr="00C90C26">
              <w:rPr>
                <w:rFonts w:ascii="Verdana" w:hAnsi="Verdana" w:cs="Times New Roman"/>
                <w:sz w:val="19"/>
                <w:szCs w:val="19"/>
                <w:lang w:val="ru-RU"/>
              </w:rPr>
              <w:t xml:space="preserve"> </w:t>
            </w:r>
            <w:proofErr w:type="spellStart"/>
            <w:r w:rsidRPr="00C90C26">
              <w:rPr>
                <w:rFonts w:ascii="Verdana" w:hAnsi="Verdana" w:cs="Times New Roman"/>
                <w:sz w:val="19"/>
                <w:szCs w:val="19"/>
                <w:lang w:val="ru-RU"/>
              </w:rPr>
              <w:t>госу</w:t>
            </w:r>
            <w:r w:rsidR="00946FA3">
              <w:rPr>
                <w:rFonts w:ascii="Verdana" w:hAnsi="Verdana" w:cs="Times New Roman"/>
                <w:sz w:val="19"/>
                <w:szCs w:val="19"/>
                <w:lang w:val="ru-RU"/>
              </w:rPr>
              <w:t>дар</w:t>
            </w:r>
            <w:r w:rsidRPr="00C90C26">
              <w:rPr>
                <w:rFonts w:ascii="Verdana" w:hAnsi="Verdana" w:cs="Times New Roman"/>
                <w:sz w:val="19"/>
                <w:szCs w:val="19"/>
                <w:lang w:val="ru-RU"/>
              </w:rPr>
              <w:t>-ственного</w:t>
            </w:r>
            <w:proofErr w:type="spellEnd"/>
            <w:r w:rsidRPr="00C90C26">
              <w:rPr>
                <w:rFonts w:ascii="Verdana" w:hAnsi="Verdana" w:cs="Times New Roman"/>
                <w:sz w:val="19"/>
                <w:szCs w:val="19"/>
                <w:lang w:val="ru-RU"/>
              </w:rPr>
              <w:t xml:space="preserve"> бюджета путем целевого </w:t>
            </w:r>
            <w:proofErr w:type="spellStart"/>
            <w:r w:rsidRPr="00C90C26">
              <w:rPr>
                <w:rFonts w:ascii="Verdana" w:hAnsi="Verdana" w:cs="Times New Roman"/>
                <w:sz w:val="19"/>
                <w:szCs w:val="19"/>
                <w:lang w:val="ru-RU"/>
              </w:rPr>
              <w:t>транс-ферта</w:t>
            </w:r>
            <w:proofErr w:type="spellEnd"/>
            <w:r w:rsidRPr="00C90C26">
              <w:rPr>
                <w:rFonts w:ascii="Verdana" w:hAnsi="Verdana" w:cs="Times New Roman"/>
                <w:sz w:val="19"/>
                <w:szCs w:val="19"/>
                <w:lang w:val="ru-RU"/>
              </w:rPr>
              <w:t xml:space="preserve"> в бюджет </w:t>
            </w:r>
            <w:proofErr w:type="gramStart"/>
            <w:r w:rsidRPr="00C90C26">
              <w:rPr>
                <w:rFonts w:ascii="Verdana" w:hAnsi="Verdana" w:cs="Times New Roman"/>
                <w:sz w:val="19"/>
                <w:szCs w:val="19"/>
                <w:lang w:val="ru-RU"/>
              </w:rPr>
              <w:t>местной</w:t>
            </w:r>
            <w:proofErr w:type="gramEnd"/>
            <w:r w:rsidRPr="00C90C26">
              <w:rPr>
                <w:rFonts w:ascii="Verdana" w:hAnsi="Verdana" w:cs="Times New Roman"/>
                <w:sz w:val="19"/>
                <w:szCs w:val="19"/>
                <w:lang w:val="ru-RU"/>
              </w:rPr>
              <w:t xml:space="preserve"> </w:t>
            </w:r>
            <w:proofErr w:type="spellStart"/>
            <w:r w:rsidRPr="00C90C26">
              <w:rPr>
                <w:rFonts w:ascii="Verdana" w:hAnsi="Verdana" w:cs="Times New Roman"/>
                <w:sz w:val="19"/>
                <w:szCs w:val="19"/>
                <w:lang w:val="ru-RU"/>
              </w:rPr>
              <w:t>публич-ной</w:t>
            </w:r>
            <w:proofErr w:type="spellEnd"/>
            <w:r w:rsidRPr="00C90C26">
              <w:rPr>
                <w:rFonts w:ascii="Verdana" w:hAnsi="Verdana" w:cs="Times New Roman"/>
                <w:sz w:val="19"/>
                <w:szCs w:val="19"/>
                <w:lang w:val="ru-RU"/>
              </w:rPr>
              <w:t xml:space="preserve"> </w:t>
            </w:r>
            <w:proofErr w:type="spellStart"/>
            <w:r w:rsidRPr="00C90C26">
              <w:rPr>
                <w:rFonts w:ascii="Verdana" w:hAnsi="Verdana" w:cs="Times New Roman"/>
                <w:sz w:val="19"/>
                <w:szCs w:val="19"/>
                <w:lang w:val="ru-RU"/>
              </w:rPr>
              <w:t>адми-нистрации</w:t>
            </w:r>
            <w:proofErr w:type="spellEnd"/>
          </w:p>
        </w:tc>
      </w:tr>
      <w:tr w:rsidR="00C43E49" w:rsidRPr="00C90C26" w:rsidTr="00FF4D1B">
        <w:tc>
          <w:tcPr>
            <w:tcW w:w="567" w:type="dxa"/>
          </w:tcPr>
          <w:p w:rsidR="00C43E49" w:rsidRPr="00C90C26" w:rsidRDefault="00C43E49" w:rsidP="00FF4D1B">
            <w:pPr>
              <w:jc w:val="center"/>
              <w:rPr>
                <w:rFonts w:ascii="Verdana" w:hAnsi="Verdana" w:cs="Times New Roman"/>
                <w:b/>
                <w:sz w:val="19"/>
                <w:szCs w:val="19"/>
                <w:lang w:val="ru-RU"/>
              </w:rPr>
            </w:pPr>
            <w:r w:rsidRPr="00C90C26">
              <w:rPr>
                <w:rFonts w:ascii="Verdana" w:hAnsi="Verdana" w:cs="Times New Roman"/>
                <w:b/>
                <w:sz w:val="19"/>
                <w:szCs w:val="19"/>
                <w:lang w:val="ru-RU"/>
              </w:rPr>
              <w:t>11</w:t>
            </w:r>
          </w:p>
        </w:tc>
        <w:tc>
          <w:tcPr>
            <w:tcW w:w="2836" w:type="dxa"/>
          </w:tcPr>
          <w:p w:rsidR="00C43E49" w:rsidRPr="0093424B" w:rsidRDefault="00C43E49" w:rsidP="003D2491">
            <w:pPr>
              <w:rPr>
                <w:rFonts w:ascii="Verdana" w:hAnsi="Verdana" w:cs="Times New Roman"/>
                <w:b/>
                <w:color w:val="000000"/>
                <w:sz w:val="19"/>
                <w:szCs w:val="19"/>
                <w:lang w:val="ru-RU"/>
              </w:rPr>
            </w:pPr>
            <w:r w:rsidRPr="0093424B">
              <w:rPr>
                <w:rFonts w:ascii="Verdana" w:hAnsi="Verdana" w:cs="Times New Roman"/>
                <w:b/>
                <w:bCs/>
                <w:color w:val="000000"/>
                <w:sz w:val="19"/>
                <w:szCs w:val="19"/>
                <w:lang w:val="ru-RU"/>
              </w:rPr>
              <w:t xml:space="preserve">Служба </w:t>
            </w:r>
            <w:r w:rsidR="003D2491" w:rsidRPr="0093424B">
              <w:rPr>
                <w:rFonts w:ascii="Verdana" w:hAnsi="Verdana" w:cs="Times New Roman"/>
                <w:b/>
                <w:bCs/>
                <w:color w:val="000000"/>
                <w:sz w:val="19"/>
                <w:szCs w:val="19"/>
                <w:lang w:val="ru-RU"/>
              </w:rPr>
              <w:t>защиты ребёнка и семьи</w:t>
            </w:r>
            <w:r w:rsidRPr="0093424B">
              <w:rPr>
                <w:rFonts w:ascii="Verdana" w:hAnsi="Verdana" w:cs="Times New Roman"/>
                <w:b/>
                <w:bCs/>
                <w:color w:val="000000"/>
                <w:sz w:val="19"/>
                <w:szCs w:val="19"/>
                <w:lang w:val="ru-RU"/>
              </w:rPr>
              <w:t xml:space="preserve"> </w:t>
            </w:r>
            <w:r w:rsidRPr="0093424B">
              <w:rPr>
                <w:rFonts w:ascii="Verdana" w:hAnsi="Verdana" w:cs="Times New Roman"/>
                <w:bCs/>
                <w:color w:val="000000"/>
                <w:sz w:val="19"/>
                <w:szCs w:val="19"/>
                <w:lang w:val="ru-RU"/>
              </w:rPr>
              <w:t xml:space="preserve">– это служба, которая </w:t>
            </w:r>
            <w:r w:rsidRPr="0093424B">
              <w:rPr>
                <w:rFonts w:ascii="Verdana" w:hAnsi="Verdana" w:cs="Times New Roman"/>
                <w:color w:val="000000"/>
                <w:sz w:val="19"/>
                <w:szCs w:val="19"/>
                <w:lang w:val="ru-RU"/>
              </w:rPr>
              <w:t xml:space="preserve">действует при Управлении социального обеспечения и защиты семьи и предназначена для оказания </w:t>
            </w:r>
            <w:proofErr w:type="spellStart"/>
            <w:proofErr w:type="gramStart"/>
            <w:r w:rsidRPr="0093424B">
              <w:rPr>
                <w:rFonts w:ascii="Verdana" w:hAnsi="Verdana" w:cs="Times New Roman"/>
                <w:color w:val="000000"/>
                <w:sz w:val="19"/>
                <w:szCs w:val="19"/>
                <w:lang w:val="ru-RU"/>
              </w:rPr>
              <w:t>методоло-гической</w:t>
            </w:r>
            <w:proofErr w:type="spellEnd"/>
            <w:proofErr w:type="gramEnd"/>
            <w:r w:rsidRPr="0093424B">
              <w:rPr>
                <w:rFonts w:ascii="Verdana" w:hAnsi="Verdana" w:cs="Times New Roman"/>
                <w:color w:val="000000"/>
                <w:sz w:val="19"/>
                <w:szCs w:val="19"/>
                <w:lang w:val="ru-RU"/>
              </w:rPr>
              <w:t xml:space="preserve"> и практической помощи в процессе внедрения политики на местном уровне  и </w:t>
            </w:r>
            <w:proofErr w:type="spellStart"/>
            <w:r w:rsidRPr="0093424B">
              <w:rPr>
                <w:rFonts w:ascii="Verdana" w:hAnsi="Verdana" w:cs="Times New Roman"/>
                <w:color w:val="000000"/>
                <w:sz w:val="19"/>
                <w:szCs w:val="19"/>
                <w:lang w:val="ru-RU"/>
              </w:rPr>
              <w:t>предо-ставления</w:t>
            </w:r>
            <w:proofErr w:type="spellEnd"/>
            <w:r w:rsidRPr="0093424B">
              <w:rPr>
                <w:rFonts w:ascii="Verdana" w:hAnsi="Verdana" w:cs="Times New Roman"/>
                <w:color w:val="000000"/>
                <w:sz w:val="19"/>
                <w:szCs w:val="19"/>
                <w:lang w:val="ru-RU"/>
              </w:rPr>
              <w:t xml:space="preserve"> услуг в области социальной помощи </w:t>
            </w:r>
            <w:r w:rsidR="00AB4A8F" w:rsidRPr="0093424B">
              <w:rPr>
                <w:rFonts w:ascii="Verdana" w:hAnsi="Verdana" w:cs="Times New Roman"/>
                <w:color w:val="000000"/>
                <w:sz w:val="19"/>
                <w:szCs w:val="19"/>
                <w:lang w:val="ru-RU"/>
              </w:rPr>
              <w:t>семьям</w:t>
            </w:r>
            <w:r w:rsidRPr="0093424B">
              <w:rPr>
                <w:rFonts w:ascii="Verdana" w:hAnsi="Verdana" w:cs="Times New Roman"/>
                <w:color w:val="000000"/>
                <w:sz w:val="19"/>
                <w:szCs w:val="19"/>
                <w:lang w:val="ru-RU"/>
              </w:rPr>
              <w:t xml:space="preserve"> с детьми и детям, находящимся в ситуациях риска.</w:t>
            </w:r>
          </w:p>
        </w:tc>
        <w:tc>
          <w:tcPr>
            <w:tcW w:w="2268"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ул. </w:t>
            </w:r>
            <w:proofErr w:type="spellStart"/>
            <w:r w:rsidRPr="00C90C26">
              <w:rPr>
                <w:rFonts w:ascii="Verdana" w:hAnsi="Verdana" w:cs="Times New Roman"/>
                <w:sz w:val="19"/>
                <w:szCs w:val="19"/>
                <w:lang w:val="ru-RU"/>
              </w:rPr>
              <w:t>Индепенденцей</w:t>
            </w:r>
            <w:proofErr w:type="spellEnd"/>
            <w:r w:rsidRPr="00C90C26">
              <w:rPr>
                <w:rFonts w:ascii="Verdana" w:hAnsi="Verdana" w:cs="Times New Roman"/>
                <w:sz w:val="19"/>
                <w:szCs w:val="19"/>
                <w:lang w:val="ru-RU"/>
              </w:rPr>
              <w:t>, 1,</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(здание </w:t>
            </w:r>
            <w:proofErr w:type="spellStart"/>
            <w:r w:rsidRPr="00C90C26">
              <w:rPr>
                <w:rFonts w:ascii="Verdana" w:hAnsi="Verdana" w:cs="Times New Roman"/>
                <w:sz w:val="19"/>
                <w:szCs w:val="19"/>
                <w:lang w:val="ru-RU"/>
              </w:rPr>
              <w:t>Примэрии</w:t>
            </w:r>
            <w:proofErr w:type="spellEnd"/>
            <w:r w:rsidRPr="00C90C26">
              <w:rPr>
                <w:rFonts w:ascii="Verdana" w:hAnsi="Verdana" w:cs="Times New Roman"/>
                <w:sz w:val="19"/>
                <w:szCs w:val="19"/>
                <w:lang w:val="ru-RU"/>
              </w:rPr>
              <w:t>)</w:t>
            </w:r>
          </w:p>
          <w:p w:rsidR="00315D0A"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Управление социального обеспечения и защиты семьи,  </w:t>
            </w:r>
          </w:p>
          <w:p w:rsidR="00C43E49" w:rsidRPr="00C90C26" w:rsidRDefault="00C43E49" w:rsidP="00FF4D1B">
            <w:pPr>
              <w:rPr>
                <w:rFonts w:ascii="Verdana" w:hAnsi="Verdana" w:cs="Times New Roman"/>
                <w:sz w:val="19"/>
                <w:szCs w:val="19"/>
                <w:lang w:val="ru-RU"/>
              </w:rPr>
            </w:pPr>
            <w:proofErr w:type="spellStart"/>
            <w:r w:rsidRPr="00C90C26">
              <w:rPr>
                <w:rFonts w:ascii="Verdana" w:hAnsi="Verdana" w:cs="Times New Roman"/>
                <w:sz w:val="19"/>
                <w:szCs w:val="19"/>
                <w:lang w:val="ru-RU"/>
              </w:rPr>
              <w:t>каб</w:t>
            </w:r>
            <w:proofErr w:type="spellEnd"/>
            <w:r w:rsidRPr="00C90C26">
              <w:rPr>
                <w:rFonts w:ascii="Verdana" w:hAnsi="Verdana" w:cs="Times New Roman"/>
                <w:sz w:val="19"/>
                <w:szCs w:val="19"/>
                <w:lang w:val="ru-RU"/>
              </w:rPr>
              <w:t>. 119</w:t>
            </w:r>
          </w:p>
        </w:tc>
        <w:tc>
          <w:tcPr>
            <w:tcW w:w="1843" w:type="dxa"/>
          </w:tcPr>
          <w:p w:rsidR="00C43E49" w:rsidRPr="00C90C26" w:rsidRDefault="00C43E49" w:rsidP="00FF4D1B">
            <w:pPr>
              <w:rPr>
                <w:rFonts w:ascii="Verdana" w:hAnsi="Verdana" w:cs="Times New Roman"/>
                <w:i/>
                <w:sz w:val="19"/>
                <w:szCs w:val="19"/>
                <w:u w:val="single"/>
                <w:lang w:val="ru-RU"/>
              </w:rPr>
            </w:pPr>
            <w:r w:rsidRPr="00C90C26">
              <w:rPr>
                <w:rFonts w:ascii="Verdana" w:hAnsi="Verdana" w:cs="Times New Roman"/>
                <w:sz w:val="19"/>
                <w:szCs w:val="19"/>
                <w:lang w:val="ru-RU"/>
              </w:rPr>
              <w:t xml:space="preserve">Главный специалист  – </w:t>
            </w:r>
            <w:proofErr w:type="spellStart"/>
            <w:r w:rsidRPr="00C90C26">
              <w:rPr>
                <w:rFonts w:ascii="Verdana" w:hAnsi="Verdana" w:cs="Times New Roman"/>
                <w:sz w:val="19"/>
                <w:szCs w:val="19"/>
                <w:lang w:val="ru-RU"/>
              </w:rPr>
              <w:t>Кризантема</w:t>
            </w:r>
            <w:proofErr w:type="spellEnd"/>
            <w:r w:rsidRPr="00C90C26">
              <w:rPr>
                <w:rFonts w:ascii="Verdana" w:hAnsi="Verdana" w:cs="Times New Roman"/>
                <w:sz w:val="19"/>
                <w:szCs w:val="19"/>
                <w:lang w:val="ru-RU"/>
              </w:rPr>
              <w:t xml:space="preserve"> </w:t>
            </w:r>
            <w:proofErr w:type="spellStart"/>
            <w:r w:rsidRPr="00C90C26">
              <w:rPr>
                <w:rFonts w:ascii="Verdana" w:hAnsi="Verdana" w:cs="Times New Roman"/>
                <w:sz w:val="19"/>
                <w:szCs w:val="19"/>
                <w:lang w:val="ru-RU"/>
              </w:rPr>
              <w:t>Карайман</w:t>
            </w:r>
            <w:proofErr w:type="spellEnd"/>
            <w:r w:rsidRPr="00C90C26">
              <w:rPr>
                <w:rFonts w:ascii="Verdana" w:hAnsi="Verdana" w:cs="Times New Roman"/>
                <w:sz w:val="19"/>
                <w:szCs w:val="19"/>
                <w:lang w:val="ru-RU"/>
              </w:rPr>
              <w:t xml:space="preserve"> </w:t>
            </w:r>
            <w:r w:rsidRPr="00C90C26">
              <w:rPr>
                <w:rFonts w:ascii="Verdana" w:hAnsi="Verdana" w:cs="Times New Roman"/>
                <w:i/>
                <w:sz w:val="19"/>
                <w:szCs w:val="19"/>
                <w:u w:val="single"/>
                <w:lang w:val="ru-RU"/>
              </w:rPr>
              <w:t>negoita.crezantema@mail.ru</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(0231) 21115</w:t>
            </w:r>
          </w:p>
        </w:tc>
        <w:tc>
          <w:tcPr>
            <w:tcW w:w="1559" w:type="dxa"/>
          </w:tcPr>
          <w:p w:rsidR="00C43E49" w:rsidRPr="00C90C26" w:rsidRDefault="00C43E49" w:rsidP="00FF4D1B">
            <w:pPr>
              <w:jc w:val="both"/>
              <w:rPr>
                <w:rStyle w:val="BodytextChar"/>
                <w:rFonts w:ascii="Verdana" w:eastAsia="Calibri" w:hAnsi="Verdana" w:cs="Times New Roman"/>
                <w:b/>
                <w:sz w:val="19"/>
                <w:szCs w:val="19"/>
                <w:lang w:val="ru-RU"/>
              </w:rPr>
            </w:pPr>
            <w:r w:rsidRPr="00C90C26">
              <w:rPr>
                <w:rFonts w:ascii="Verdana" w:hAnsi="Verdana" w:cs="Times New Roman"/>
                <w:sz w:val="19"/>
                <w:szCs w:val="19"/>
                <w:lang w:val="ru-RU"/>
              </w:rPr>
              <w:t xml:space="preserve">Решение Совета  </w:t>
            </w:r>
            <w:proofErr w:type="spellStart"/>
            <w:r w:rsidRPr="00C90C26">
              <w:rPr>
                <w:rFonts w:ascii="Verdana" w:hAnsi="Verdana" w:cs="Times New Roman"/>
                <w:sz w:val="19"/>
                <w:szCs w:val="19"/>
                <w:lang w:val="ru-RU"/>
              </w:rPr>
              <w:t>мун</w:t>
            </w:r>
            <w:proofErr w:type="spellEnd"/>
            <w:r w:rsidRPr="00C90C26">
              <w:rPr>
                <w:rFonts w:ascii="Verdana" w:hAnsi="Verdana" w:cs="Times New Roman"/>
                <w:sz w:val="19"/>
                <w:szCs w:val="19"/>
                <w:lang w:val="ru-RU"/>
              </w:rPr>
              <w:t xml:space="preserve">. </w:t>
            </w:r>
            <w:proofErr w:type="spellStart"/>
            <w:r w:rsidRPr="00C90C26">
              <w:rPr>
                <w:rFonts w:ascii="Verdana" w:hAnsi="Verdana" w:cs="Times New Roman"/>
                <w:sz w:val="19"/>
                <w:szCs w:val="19"/>
                <w:lang w:val="ru-RU"/>
              </w:rPr>
              <w:t>Бэлць</w:t>
            </w:r>
            <w:proofErr w:type="spellEnd"/>
            <w:r w:rsidRPr="00C90C26">
              <w:rPr>
                <w:rFonts w:ascii="Verdana" w:hAnsi="Verdana" w:cs="Times New Roman"/>
                <w:sz w:val="19"/>
                <w:szCs w:val="19"/>
                <w:lang w:val="ru-RU"/>
              </w:rPr>
              <w:t xml:space="preserve"> № 13/5 от 14.12.2017 г.</w:t>
            </w:r>
            <w:r w:rsidRPr="00C90C26">
              <w:rPr>
                <w:rStyle w:val="BodytextChar"/>
                <w:rFonts w:ascii="Verdana" w:eastAsia="Calibri" w:hAnsi="Verdana" w:cs="Times New Roman"/>
                <w:b/>
                <w:sz w:val="19"/>
                <w:szCs w:val="19"/>
                <w:lang w:val="ru-RU"/>
              </w:rPr>
              <w:t xml:space="preserve"> </w:t>
            </w:r>
          </w:p>
          <w:p w:rsidR="00C43E49" w:rsidRPr="00C90C26" w:rsidRDefault="00C43E49" w:rsidP="00FF4D1B">
            <w:pPr>
              <w:jc w:val="both"/>
              <w:rPr>
                <w:rFonts w:ascii="Verdana" w:hAnsi="Verdana" w:cs="Times New Roman"/>
                <w:sz w:val="19"/>
                <w:szCs w:val="19"/>
                <w:lang w:val="ru-RU"/>
              </w:rPr>
            </w:pPr>
          </w:p>
        </w:tc>
        <w:tc>
          <w:tcPr>
            <w:tcW w:w="2835" w:type="dxa"/>
          </w:tcPr>
          <w:p w:rsidR="00C43E49" w:rsidRPr="00C90C26" w:rsidRDefault="00C43E49" w:rsidP="00FF4D1B">
            <w:pPr>
              <w:jc w:val="both"/>
              <w:rPr>
                <w:rFonts w:ascii="Verdana" w:hAnsi="Verdana" w:cs="Times New Roman"/>
                <w:sz w:val="19"/>
                <w:szCs w:val="19"/>
                <w:lang w:val="ru-RU"/>
              </w:rPr>
            </w:pPr>
            <w:r w:rsidRPr="00C90C26">
              <w:rPr>
                <w:rFonts w:ascii="Verdana" w:hAnsi="Verdana" w:cs="Times New Roman"/>
                <w:b/>
                <w:sz w:val="19"/>
                <w:szCs w:val="19"/>
                <w:lang w:val="ru-RU"/>
              </w:rPr>
              <w:t>Бенефициарами услуги являются</w:t>
            </w:r>
            <w:r w:rsidRPr="00C90C26">
              <w:rPr>
                <w:rFonts w:ascii="Verdana" w:hAnsi="Verdana" w:cs="Times New Roman"/>
                <w:sz w:val="19"/>
                <w:szCs w:val="19"/>
                <w:lang w:val="ru-RU"/>
              </w:rPr>
              <w:t>:</w:t>
            </w:r>
          </w:p>
          <w:p w:rsidR="00C43E49" w:rsidRPr="00C90C26" w:rsidRDefault="00C43E49" w:rsidP="00FF4D1B">
            <w:pPr>
              <w:jc w:val="both"/>
              <w:rPr>
                <w:rFonts w:ascii="Verdana" w:hAnsi="Verdana" w:cs="Times New Roman"/>
                <w:sz w:val="19"/>
                <w:szCs w:val="19"/>
                <w:lang w:val="ru-RU"/>
              </w:rPr>
            </w:pPr>
            <w:proofErr w:type="spellStart"/>
            <w:r w:rsidRPr="00C90C26">
              <w:rPr>
                <w:rFonts w:ascii="Verdana" w:hAnsi="Verdana" w:cs="Times New Roman"/>
                <w:sz w:val="19"/>
                <w:szCs w:val="19"/>
                <w:lang w:val="ru-RU"/>
              </w:rPr>
              <w:t>a</w:t>
            </w:r>
            <w:proofErr w:type="spellEnd"/>
            <w:r w:rsidRPr="00C90C26">
              <w:rPr>
                <w:rFonts w:ascii="Verdana" w:hAnsi="Verdana" w:cs="Times New Roman"/>
                <w:sz w:val="19"/>
                <w:szCs w:val="19"/>
                <w:lang w:val="ru-RU"/>
              </w:rPr>
              <w:t>) семьи с детьми в ситуации риска;</w:t>
            </w:r>
          </w:p>
          <w:p w:rsidR="00C43E49" w:rsidRPr="00C90C26" w:rsidRDefault="00C43E49" w:rsidP="00FF4D1B">
            <w:pPr>
              <w:jc w:val="both"/>
              <w:rPr>
                <w:rFonts w:ascii="Verdana" w:hAnsi="Verdana" w:cs="Times New Roman"/>
                <w:sz w:val="19"/>
                <w:szCs w:val="19"/>
                <w:lang w:val="ru-RU"/>
              </w:rPr>
            </w:pPr>
            <w:proofErr w:type="spellStart"/>
            <w:r w:rsidRPr="00C90C26">
              <w:rPr>
                <w:rFonts w:ascii="Verdana" w:hAnsi="Verdana" w:cs="Times New Roman"/>
                <w:sz w:val="19"/>
                <w:szCs w:val="19"/>
                <w:lang w:val="ru-RU"/>
              </w:rPr>
              <w:t>b</w:t>
            </w:r>
            <w:proofErr w:type="spellEnd"/>
            <w:r w:rsidRPr="00C90C26">
              <w:rPr>
                <w:rFonts w:ascii="Verdana" w:hAnsi="Verdana" w:cs="Times New Roman"/>
                <w:sz w:val="19"/>
                <w:szCs w:val="19"/>
                <w:lang w:val="ru-RU"/>
              </w:rPr>
              <w:t>) дети, разлученные с родителями;</w:t>
            </w:r>
          </w:p>
          <w:p w:rsidR="00C43E49" w:rsidRPr="00C90C26" w:rsidRDefault="00C43E49" w:rsidP="00FF4D1B">
            <w:pPr>
              <w:jc w:val="both"/>
              <w:rPr>
                <w:rFonts w:ascii="Verdana" w:hAnsi="Verdana" w:cs="Times New Roman"/>
                <w:sz w:val="19"/>
                <w:szCs w:val="19"/>
                <w:lang w:val="ru-RU"/>
              </w:rPr>
            </w:pPr>
            <w:proofErr w:type="spellStart"/>
            <w:r w:rsidRPr="00C90C26">
              <w:rPr>
                <w:rFonts w:ascii="Verdana" w:hAnsi="Verdana" w:cs="Times New Roman"/>
                <w:sz w:val="19"/>
                <w:szCs w:val="19"/>
                <w:lang w:val="ru-RU"/>
              </w:rPr>
              <w:t>c</w:t>
            </w:r>
            <w:proofErr w:type="spellEnd"/>
            <w:r w:rsidRPr="00C90C26">
              <w:rPr>
                <w:rFonts w:ascii="Verdana" w:hAnsi="Verdana" w:cs="Times New Roman"/>
                <w:sz w:val="19"/>
                <w:szCs w:val="19"/>
                <w:lang w:val="ru-RU"/>
              </w:rPr>
              <w:t>) дети с ограниченными возможностями;</w:t>
            </w:r>
          </w:p>
          <w:p w:rsidR="00C43E49" w:rsidRPr="00C90C26" w:rsidRDefault="00C43E49" w:rsidP="00FF4D1B">
            <w:pPr>
              <w:jc w:val="both"/>
              <w:rPr>
                <w:rFonts w:ascii="Verdana" w:hAnsi="Verdana" w:cs="Times New Roman"/>
                <w:sz w:val="19"/>
                <w:szCs w:val="19"/>
                <w:lang w:val="ru-RU"/>
              </w:rPr>
            </w:pPr>
            <w:proofErr w:type="spellStart"/>
            <w:r w:rsidRPr="00C90C26">
              <w:rPr>
                <w:rFonts w:ascii="Verdana" w:hAnsi="Verdana" w:cs="Times New Roman"/>
                <w:sz w:val="19"/>
                <w:szCs w:val="19"/>
                <w:lang w:val="ru-RU"/>
              </w:rPr>
              <w:t>d</w:t>
            </w:r>
            <w:proofErr w:type="spellEnd"/>
            <w:r w:rsidRPr="00C90C26">
              <w:rPr>
                <w:rFonts w:ascii="Verdana" w:hAnsi="Verdana" w:cs="Times New Roman"/>
                <w:sz w:val="19"/>
                <w:szCs w:val="19"/>
                <w:lang w:val="ru-RU"/>
              </w:rPr>
              <w:t>) молодежь, выбывшая из местных служб размещения;</w:t>
            </w:r>
          </w:p>
          <w:p w:rsidR="00C43E49" w:rsidRPr="00C90C26" w:rsidRDefault="00C43E49" w:rsidP="00FF4D1B">
            <w:pPr>
              <w:jc w:val="both"/>
              <w:rPr>
                <w:rFonts w:ascii="Verdana" w:hAnsi="Verdana" w:cs="Times New Roman"/>
                <w:sz w:val="19"/>
                <w:szCs w:val="19"/>
                <w:lang w:val="ru-RU"/>
              </w:rPr>
            </w:pPr>
            <w:proofErr w:type="spellStart"/>
            <w:r w:rsidRPr="00C90C26">
              <w:rPr>
                <w:rFonts w:ascii="Verdana" w:hAnsi="Verdana" w:cs="Times New Roman"/>
                <w:sz w:val="19"/>
                <w:szCs w:val="19"/>
                <w:lang w:val="ru-RU"/>
              </w:rPr>
              <w:t>e</w:t>
            </w:r>
            <w:proofErr w:type="spellEnd"/>
            <w:r w:rsidRPr="00C90C26">
              <w:rPr>
                <w:rFonts w:ascii="Verdana" w:hAnsi="Verdana" w:cs="Times New Roman"/>
                <w:sz w:val="19"/>
                <w:szCs w:val="19"/>
                <w:lang w:val="ru-RU"/>
              </w:rPr>
              <w:t xml:space="preserve">) специалисты, </w:t>
            </w:r>
            <w:proofErr w:type="spellStart"/>
            <w:proofErr w:type="gramStart"/>
            <w:r w:rsidRPr="00C90C26">
              <w:rPr>
                <w:rFonts w:ascii="Verdana" w:hAnsi="Verdana" w:cs="Times New Roman"/>
                <w:sz w:val="19"/>
                <w:szCs w:val="19"/>
                <w:lang w:val="ru-RU"/>
              </w:rPr>
              <w:t>работаю-щие</w:t>
            </w:r>
            <w:proofErr w:type="spellEnd"/>
            <w:proofErr w:type="gramEnd"/>
            <w:r w:rsidRPr="00C90C26">
              <w:rPr>
                <w:rFonts w:ascii="Verdana" w:hAnsi="Verdana" w:cs="Times New Roman"/>
                <w:sz w:val="19"/>
                <w:szCs w:val="19"/>
                <w:lang w:val="ru-RU"/>
              </w:rPr>
              <w:t xml:space="preserve"> в сфере защиты семьи и ребенка.</w:t>
            </w:r>
          </w:p>
          <w:p w:rsidR="00C43E49" w:rsidRPr="00C90C26" w:rsidRDefault="00C43E49" w:rsidP="00FF4D1B">
            <w:pPr>
              <w:tabs>
                <w:tab w:val="left" w:pos="178"/>
              </w:tabs>
              <w:ind w:left="34"/>
              <w:rPr>
                <w:rFonts w:ascii="Verdana" w:hAnsi="Verdana" w:cs="Times New Roman"/>
                <w:color w:val="000000"/>
                <w:sz w:val="19"/>
                <w:szCs w:val="19"/>
                <w:lang w:val="ru-RU"/>
              </w:rPr>
            </w:pPr>
          </w:p>
        </w:tc>
        <w:tc>
          <w:tcPr>
            <w:tcW w:w="1701" w:type="dxa"/>
          </w:tcPr>
          <w:p w:rsidR="00C43E49" w:rsidRPr="00C90C26" w:rsidRDefault="00C43E49" w:rsidP="00FF4D1B">
            <w:pPr>
              <w:rPr>
                <w:rFonts w:ascii="Verdana" w:hAnsi="Verdana" w:cs="Times New Roman"/>
                <w:sz w:val="19"/>
                <w:szCs w:val="19"/>
                <w:lang w:val="ru-RU"/>
              </w:rPr>
            </w:pPr>
          </w:p>
        </w:tc>
        <w:tc>
          <w:tcPr>
            <w:tcW w:w="1276" w:type="dxa"/>
          </w:tcPr>
          <w:p w:rsidR="00C43E49" w:rsidRPr="00C90C26" w:rsidRDefault="00C43E49" w:rsidP="00FF4D1B">
            <w:pPr>
              <w:rPr>
                <w:rFonts w:ascii="Verdana" w:hAnsi="Verdana" w:cs="Times New Roman"/>
                <w:sz w:val="19"/>
                <w:szCs w:val="19"/>
                <w:lang w:val="ru-RU"/>
              </w:rPr>
            </w:pPr>
            <w:proofErr w:type="spellStart"/>
            <w:proofErr w:type="gramStart"/>
            <w:r w:rsidRPr="00C90C26">
              <w:rPr>
                <w:rFonts w:ascii="Verdana" w:hAnsi="Verdana" w:cs="Times New Roman"/>
                <w:sz w:val="19"/>
                <w:szCs w:val="19"/>
                <w:lang w:val="ru-RU"/>
              </w:rPr>
              <w:t>Муници-пальный</w:t>
            </w:r>
            <w:proofErr w:type="spellEnd"/>
            <w:proofErr w:type="gramEnd"/>
            <w:r w:rsidRPr="00C90C26">
              <w:rPr>
                <w:rFonts w:ascii="Verdana" w:hAnsi="Verdana" w:cs="Times New Roman"/>
                <w:sz w:val="19"/>
                <w:szCs w:val="19"/>
                <w:lang w:val="ru-RU"/>
              </w:rPr>
              <w:t xml:space="preserve"> бюджет</w:t>
            </w:r>
          </w:p>
        </w:tc>
      </w:tr>
      <w:tr w:rsidR="00C43E49" w:rsidRPr="0093424B" w:rsidTr="00FF4D1B">
        <w:tc>
          <w:tcPr>
            <w:tcW w:w="567" w:type="dxa"/>
          </w:tcPr>
          <w:p w:rsidR="00C43E49" w:rsidRPr="00C90C26" w:rsidRDefault="00C43E49" w:rsidP="00FF4D1B">
            <w:pPr>
              <w:rPr>
                <w:rFonts w:ascii="Verdana" w:hAnsi="Verdana" w:cs="Times New Roman"/>
                <w:b/>
                <w:sz w:val="19"/>
                <w:szCs w:val="19"/>
                <w:lang w:val="ru-RU"/>
              </w:rPr>
            </w:pPr>
            <w:r w:rsidRPr="00C90C26">
              <w:rPr>
                <w:rFonts w:ascii="Verdana" w:hAnsi="Verdana" w:cs="Times New Roman"/>
                <w:b/>
                <w:sz w:val="19"/>
                <w:szCs w:val="19"/>
                <w:lang w:val="ru-RU"/>
              </w:rPr>
              <w:t>12</w:t>
            </w:r>
          </w:p>
        </w:tc>
        <w:tc>
          <w:tcPr>
            <w:tcW w:w="2836" w:type="dxa"/>
          </w:tcPr>
          <w:p w:rsidR="00C43E49" w:rsidRPr="0093424B" w:rsidRDefault="0053263E" w:rsidP="00FF4D1B">
            <w:pPr>
              <w:rPr>
                <w:rFonts w:ascii="Verdana" w:hAnsi="Verdana" w:cs="Times New Roman"/>
                <w:b/>
                <w:sz w:val="19"/>
                <w:szCs w:val="19"/>
                <w:lang w:val="ru-RU"/>
              </w:rPr>
            </w:pPr>
            <w:r w:rsidRPr="0093424B">
              <w:rPr>
                <w:rFonts w:ascii="Verdana" w:hAnsi="Verdana" w:cs="Times New Roman"/>
                <w:b/>
                <w:sz w:val="19"/>
                <w:szCs w:val="19"/>
                <w:lang w:val="ru-RU"/>
              </w:rPr>
              <w:t>Служба</w:t>
            </w:r>
            <w:r w:rsidR="00C43E49" w:rsidRPr="0093424B">
              <w:rPr>
                <w:rFonts w:ascii="Verdana" w:hAnsi="Verdana" w:cs="Times New Roman"/>
                <w:b/>
                <w:sz w:val="19"/>
                <w:szCs w:val="19"/>
                <w:lang w:val="ru-RU"/>
              </w:rPr>
              <w:t xml:space="preserve"> патронатного </w:t>
            </w:r>
            <w:r w:rsidR="00C43E49" w:rsidRPr="0093424B">
              <w:rPr>
                <w:rFonts w:ascii="Verdana" w:hAnsi="Verdana" w:cs="Times New Roman"/>
                <w:b/>
                <w:sz w:val="19"/>
                <w:szCs w:val="19"/>
                <w:lang w:val="ru-RU"/>
              </w:rPr>
              <w:lastRenderedPageBreak/>
              <w:t>воспитания</w:t>
            </w:r>
          </w:p>
          <w:p w:rsidR="00C43E49" w:rsidRPr="0093424B" w:rsidRDefault="00C43E49" w:rsidP="00FF4D1B">
            <w:pPr>
              <w:rPr>
                <w:rStyle w:val="docbody"/>
                <w:rFonts w:ascii="Verdana" w:hAnsi="Verdana" w:cs="Times New Roman"/>
                <w:sz w:val="19"/>
                <w:szCs w:val="19"/>
                <w:lang w:val="ru-RU"/>
              </w:rPr>
            </w:pPr>
            <w:r w:rsidRPr="0093424B">
              <w:rPr>
                <w:rStyle w:val="docbody"/>
                <w:lang w:val="ru-RU"/>
              </w:rPr>
              <w:t>Патронатное воспитание является социальной услугой, посредством которой ребенку предоставляется уход в семье патронатного воспитателя, заменяющий семейный уход</w:t>
            </w:r>
            <w:r w:rsidRPr="0093424B">
              <w:rPr>
                <w:rStyle w:val="docbody"/>
                <w:rFonts w:ascii="Verdana" w:hAnsi="Verdana" w:cs="Times New Roman"/>
                <w:sz w:val="19"/>
                <w:szCs w:val="19"/>
                <w:lang w:val="ru-RU"/>
              </w:rPr>
              <w:t>.</w:t>
            </w:r>
          </w:p>
          <w:p w:rsidR="00C43E49" w:rsidRPr="0093424B" w:rsidRDefault="00C43E49" w:rsidP="00FF4D1B">
            <w:pPr>
              <w:rPr>
                <w:rFonts w:ascii="Verdana" w:hAnsi="Verdana" w:cs="Times New Roman"/>
                <w:b/>
                <w:sz w:val="19"/>
                <w:szCs w:val="19"/>
                <w:lang w:val="ru-RU" w:eastAsia="ro-RO"/>
              </w:rPr>
            </w:pPr>
          </w:p>
        </w:tc>
        <w:tc>
          <w:tcPr>
            <w:tcW w:w="2268"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lastRenderedPageBreak/>
              <w:t xml:space="preserve">ул. </w:t>
            </w:r>
            <w:proofErr w:type="spellStart"/>
            <w:r w:rsidRPr="00C90C26">
              <w:rPr>
                <w:rFonts w:ascii="Verdana" w:hAnsi="Verdana" w:cs="Times New Roman"/>
                <w:sz w:val="19"/>
                <w:szCs w:val="19"/>
                <w:lang w:val="ru-RU"/>
              </w:rPr>
              <w:t>Индепенденцей</w:t>
            </w:r>
            <w:proofErr w:type="spellEnd"/>
            <w:r w:rsidRPr="00C90C26">
              <w:rPr>
                <w:rFonts w:ascii="Verdana" w:hAnsi="Verdana" w:cs="Times New Roman"/>
                <w:sz w:val="19"/>
                <w:szCs w:val="19"/>
                <w:lang w:val="ru-RU"/>
              </w:rPr>
              <w:t xml:space="preserve">, </w:t>
            </w:r>
            <w:r w:rsidRPr="00C90C26">
              <w:rPr>
                <w:rFonts w:ascii="Verdana" w:hAnsi="Verdana" w:cs="Times New Roman"/>
                <w:sz w:val="19"/>
                <w:szCs w:val="19"/>
                <w:lang w:val="ru-RU"/>
              </w:rPr>
              <w:lastRenderedPageBreak/>
              <w:t>1,</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(здание </w:t>
            </w:r>
            <w:proofErr w:type="spellStart"/>
            <w:r w:rsidRPr="00C90C26">
              <w:rPr>
                <w:rFonts w:ascii="Verdana" w:hAnsi="Verdana" w:cs="Times New Roman"/>
                <w:sz w:val="19"/>
                <w:szCs w:val="19"/>
                <w:lang w:val="ru-RU"/>
              </w:rPr>
              <w:t>Примэрии</w:t>
            </w:r>
            <w:proofErr w:type="spellEnd"/>
            <w:r w:rsidRPr="00C90C26">
              <w:rPr>
                <w:rFonts w:ascii="Verdana" w:hAnsi="Verdana" w:cs="Times New Roman"/>
                <w:sz w:val="19"/>
                <w:szCs w:val="19"/>
                <w:lang w:val="ru-RU"/>
              </w:rPr>
              <w:t>)</w:t>
            </w:r>
          </w:p>
          <w:p w:rsidR="00315D0A"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Управление социального обеспечения и защиты семьи,  </w:t>
            </w:r>
          </w:p>
          <w:p w:rsidR="00C43E49" w:rsidRPr="00C90C26" w:rsidRDefault="00C43E49" w:rsidP="00FF4D1B">
            <w:pPr>
              <w:rPr>
                <w:rFonts w:ascii="Verdana" w:hAnsi="Verdana" w:cs="Times New Roman"/>
                <w:b/>
                <w:sz w:val="19"/>
                <w:szCs w:val="19"/>
                <w:lang w:val="ru-RU"/>
              </w:rPr>
            </w:pPr>
            <w:proofErr w:type="spellStart"/>
            <w:r w:rsidRPr="00C90C26">
              <w:rPr>
                <w:rFonts w:ascii="Verdana" w:hAnsi="Verdana" w:cs="Times New Roman"/>
                <w:sz w:val="19"/>
                <w:szCs w:val="19"/>
                <w:lang w:val="ru-RU"/>
              </w:rPr>
              <w:t>каб</w:t>
            </w:r>
            <w:proofErr w:type="spellEnd"/>
            <w:r w:rsidRPr="00C90C26">
              <w:rPr>
                <w:rFonts w:ascii="Verdana" w:hAnsi="Verdana" w:cs="Times New Roman"/>
                <w:sz w:val="19"/>
                <w:szCs w:val="19"/>
                <w:lang w:val="ru-RU"/>
              </w:rPr>
              <w:t>. 119</w:t>
            </w:r>
          </w:p>
        </w:tc>
        <w:tc>
          <w:tcPr>
            <w:tcW w:w="1843"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lastRenderedPageBreak/>
              <w:t xml:space="preserve">Главный </w:t>
            </w:r>
            <w:r w:rsidRPr="00C90C26">
              <w:rPr>
                <w:rFonts w:ascii="Verdana" w:hAnsi="Verdana" w:cs="Times New Roman"/>
                <w:sz w:val="19"/>
                <w:szCs w:val="19"/>
                <w:lang w:val="ru-RU"/>
              </w:rPr>
              <w:lastRenderedPageBreak/>
              <w:t xml:space="preserve">специалист – </w:t>
            </w:r>
          </w:p>
          <w:p w:rsidR="00C43E49" w:rsidRPr="00C90C26" w:rsidRDefault="00C43E49" w:rsidP="00FF4D1B">
            <w:pPr>
              <w:rPr>
                <w:rFonts w:ascii="Verdana" w:hAnsi="Verdana" w:cs="Times New Roman"/>
                <w:sz w:val="19"/>
                <w:szCs w:val="19"/>
                <w:lang w:val="ru-RU"/>
              </w:rPr>
            </w:pPr>
            <w:proofErr w:type="spellStart"/>
            <w:r w:rsidRPr="00C90C26">
              <w:rPr>
                <w:rFonts w:ascii="Verdana" w:hAnsi="Verdana" w:cs="Times New Roman"/>
                <w:sz w:val="19"/>
                <w:szCs w:val="19"/>
                <w:lang w:val="ru-RU"/>
              </w:rPr>
              <w:t>Бодю</w:t>
            </w:r>
            <w:proofErr w:type="spellEnd"/>
            <w:r w:rsidRPr="00C90C26">
              <w:rPr>
                <w:rFonts w:ascii="Verdana" w:hAnsi="Verdana" w:cs="Times New Roman"/>
                <w:sz w:val="19"/>
                <w:szCs w:val="19"/>
                <w:lang w:val="ru-RU"/>
              </w:rPr>
              <w:t xml:space="preserve"> Анна bodiu_ana93@mail.ru</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(0231) 21511</w:t>
            </w:r>
          </w:p>
          <w:p w:rsidR="00C43E49" w:rsidRPr="00C90C26" w:rsidRDefault="00C43E49" w:rsidP="00FF4D1B">
            <w:pPr>
              <w:rPr>
                <w:rFonts w:ascii="Verdana" w:hAnsi="Verdana" w:cs="Times New Roman"/>
                <w:sz w:val="19"/>
                <w:szCs w:val="19"/>
                <w:lang w:val="ru-RU"/>
              </w:rPr>
            </w:pPr>
          </w:p>
        </w:tc>
        <w:tc>
          <w:tcPr>
            <w:tcW w:w="1559"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lastRenderedPageBreak/>
              <w:t xml:space="preserve">Решение </w:t>
            </w:r>
            <w:proofErr w:type="spellStart"/>
            <w:proofErr w:type="gramStart"/>
            <w:r w:rsidRPr="00C90C26">
              <w:rPr>
                <w:rFonts w:ascii="Verdana" w:hAnsi="Verdana" w:cs="Times New Roman"/>
                <w:sz w:val="19"/>
                <w:szCs w:val="19"/>
                <w:lang w:val="ru-RU"/>
              </w:rPr>
              <w:lastRenderedPageBreak/>
              <w:t>Муници-пального</w:t>
            </w:r>
            <w:proofErr w:type="spellEnd"/>
            <w:proofErr w:type="gramEnd"/>
            <w:r w:rsidRPr="00C90C26">
              <w:rPr>
                <w:rFonts w:ascii="Verdana" w:hAnsi="Verdana" w:cs="Times New Roman"/>
                <w:sz w:val="19"/>
                <w:szCs w:val="19"/>
                <w:lang w:val="ru-RU"/>
              </w:rPr>
              <w:t xml:space="preserve"> совета </w:t>
            </w:r>
            <w:proofErr w:type="spellStart"/>
            <w:r w:rsidRPr="00C90C26">
              <w:rPr>
                <w:rFonts w:ascii="Verdana" w:hAnsi="Verdana" w:cs="Times New Roman"/>
                <w:sz w:val="19"/>
                <w:szCs w:val="19"/>
                <w:lang w:val="ru-RU"/>
              </w:rPr>
              <w:t>Бэлць</w:t>
            </w:r>
            <w:proofErr w:type="spellEnd"/>
            <w:r w:rsidRPr="00C90C26">
              <w:rPr>
                <w:rFonts w:ascii="Verdana" w:hAnsi="Verdana" w:cs="Times New Roman"/>
                <w:sz w:val="19"/>
                <w:szCs w:val="19"/>
                <w:lang w:val="ru-RU"/>
              </w:rPr>
              <w:t xml:space="preserve"> № 4/17 от 27.06.2014 г.</w:t>
            </w:r>
          </w:p>
          <w:p w:rsidR="00C43E49" w:rsidRPr="00C90C26" w:rsidRDefault="00C43E49" w:rsidP="00FF4D1B">
            <w:pPr>
              <w:rPr>
                <w:rFonts w:ascii="Verdana" w:hAnsi="Verdana" w:cs="Times New Roman"/>
                <w:b/>
                <w:sz w:val="19"/>
                <w:szCs w:val="19"/>
                <w:lang w:val="ru-RU"/>
              </w:rPr>
            </w:pPr>
          </w:p>
        </w:tc>
        <w:tc>
          <w:tcPr>
            <w:tcW w:w="2835" w:type="dxa"/>
          </w:tcPr>
          <w:p w:rsidR="00C43E49" w:rsidRPr="00C90C26" w:rsidRDefault="00C43E49" w:rsidP="00FF4D1B">
            <w:pPr>
              <w:tabs>
                <w:tab w:val="left" w:pos="178"/>
              </w:tabs>
              <w:ind w:left="34"/>
              <w:rPr>
                <w:rFonts w:ascii="Verdana" w:hAnsi="Verdana" w:cs="Times New Roman"/>
                <w:color w:val="000000"/>
                <w:sz w:val="18"/>
                <w:szCs w:val="18"/>
                <w:lang w:val="ru-RU"/>
              </w:rPr>
            </w:pPr>
            <w:r w:rsidRPr="00C90C26">
              <w:rPr>
                <w:rFonts w:ascii="Verdana" w:hAnsi="Verdana" w:cs="Times New Roman"/>
                <w:b/>
                <w:sz w:val="19"/>
                <w:szCs w:val="19"/>
                <w:lang w:val="ru-RU"/>
              </w:rPr>
              <w:lastRenderedPageBreak/>
              <w:t xml:space="preserve">Бенефициарами </w:t>
            </w:r>
            <w:r w:rsidR="0053263E" w:rsidRPr="0093424B">
              <w:rPr>
                <w:rFonts w:ascii="Verdana" w:hAnsi="Verdana" w:cs="Times New Roman"/>
                <w:b/>
                <w:sz w:val="19"/>
                <w:szCs w:val="19"/>
                <w:lang w:val="ru-RU"/>
              </w:rPr>
              <w:lastRenderedPageBreak/>
              <w:t>службы</w:t>
            </w:r>
            <w:r w:rsidRPr="0093424B">
              <w:rPr>
                <w:rFonts w:ascii="Verdana" w:hAnsi="Verdana" w:cs="Times New Roman"/>
                <w:b/>
                <w:sz w:val="19"/>
                <w:szCs w:val="19"/>
                <w:lang w:val="ru-RU"/>
              </w:rPr>
              <w:t xml:space="preserve"> являются</w:t>
            </w:r>
            <w:r w:rsidRPr="00C90C26">
              <w:rPr>
                <w:rFonts w:ascii="Verdana" w:hAnsi="Verdana" w:cs="Times New Roman"/>
                <w:sz w:val="18"/>
                <w:szCs w:val="18"/>
                <w:lang w:val="ru-RU"/>
              </w:rPr>
              <w:t>:</w:t>
            </w:r>
          </w:p>
          <w:p w:rsidR="00C43E49" w:rsidRPr="00C90C26" w:rsidRDefault="00C43E49" w:rsidP="00FF4D1B">
            <w:pPr>
              <w:tabs>
                <w:tab w:val="left" w:pos="205"/>
              </w:tabs>
              <w:ind w:left="34"/>
              <w:jc w:val="both"/>
              <w:rPr>
                <w:rFonts w:ascii="Verdana" w:hAnsi="Verdana" w:cs="Times New Roman"/>
                <w:sz w:val="18"/>
                <w:szCs w:val="18"/>
                <w:lang w:val="ru-RU"/>
              </w:rPr>
            </w:pPr>
            <w:r w:rsidRPr="00C90C26">
              <w:rPr>
                <w:rFonts w:ascii="Verdana" w:hAnsi="Verdana" w:cs="Times New Roman"/>
                <w:color w:val="000000"/>
                <w:sz w:val="18"/>
                <w:szCs w:val="18"/>
                <w:lang w:val="ru-RU"/>
              </w:rPr>
              <w:t xml:space="preserve">1) </w:t>
            </w:r>
            <w:r w:rsidRPr="00C90C26">
              <w:rPr>
                <w:rFonts w:ascii="Verdana" w:hAnsi="Verdana"/>
                <w:sz w:val="18"/>
                <w:szCs w:val="18"/>
                <w:lang w:val="ru-RU"/>
              </w:rPr>
              <w:t xml:space="preserve">ребенок, который фактически лишен </w:t>
            </w:r>
            <w:proofErr w:type="spellStart"/>
            <w:proofErr w:type="gramStart"/>
            <w:r w:rsidRPr="00C90C26">
              <w:rPr>
                <w:rFonts w:ascii="Verdana" w:hAnsi="Verdana"/>
                <w:sz w:val="18"/>
                <w:szCs w:val="18"/>
                <w:lang w:val="ru-RU"/>
              </w:rPr>
              <w:t>роди-тельского</w:t>
            </w:r>
            <w:proofErr w:type="spellEnd"/>
            <w:proofErr w:type="gramEnd"/>
            <w:r w:rsidRPr="00C90C26">
              <w:rPr>
                <w:rFonts w:ascii="Verdana" w:hAnsi="Verdana"/>
                <w:sz w:val="18"/>
                <w:szCs w:val="18"/>
                <w:lang w:val="ru-RU"/>
              </w:rPr>
              <w:t xml:space="preserve"> попечения в ситуациях, обусловленных отсутствием родителей, кроме ребенка, чьи </w:t>
            </w:r>
            <w:proofErr w:type="spellStart"/>
            <w:r w:rsidRPr="00C90C26">
              <w:rPr>
                <w:rFonts w:ascii="Verdana" w:hAnsi="Verdana"/>
                <w:sz w:val="18"/>
                <w:szCs w:val="18"/>
                <w:lang w:val="ru-RU"/>
              </w:rPr>
              <w:t>роди-тели</w:t>
            </w:r>
            <w:proofErr w:type="spellEnd"/>
            <w:r w:rsidRPr="00C90C26">
              <w:rPr>
                <w:rFonts w:ascii="Verdana" w:hAnsi="Verdana"/>
                <w:sz w:val="18"/>
                <w:szCs w:val="18"/>
                <w:lang w:val="ru-RU"/>
              </w:rPr>
              <w:t xml:space="preserve"> выехали за границу</w:t>
            </w:r>
            <w:r w:rsidRPr="00C90C26">
              <w:rPr>
                <w:rFonts w:ascii="Verdana" w:hAnsi="Verdana" w:cs="Times New Roman"/>
                <w:sz w:val="18"/>
                <w:szCs w:val="18"/>
                <w:lang w:val="ru-RU"/>
              </w:rPr>
              <w:t>;</w:t>
            </w:r>
          </w:p>
          <w:p w:rsidR="00C43E49" w:rsidRPr="00C90C26" w:rsidRDefault="00C43E49" w:rsidP="00FF4D1B">
            <w:pPr>
              <w:tabs>
                <w:tab w:val="left" w:pos="205"/>
              </w:tabs>
              <w:ind w:left="34"/>
              <w:jc w:val="both"/>
              <w:rPr>
                <w:rFonts w:ascii="Verdana" w:hAnsi="Verdana" w:cs="Times New Roman"/>
                <w:sz w:val="18"/>
                <w:szCs w:val="18"/>
                <w:lang w:val="ru-RU"/>
              </w:rPr>
            </w:pPr>
            <w:r w:rsidRPr="00C90C26">
              <w:rPr>
                <w:rFonts w:ascii="Verdana" w:hAnsi="Verdana" w:cs="Times New Roman"/>
                <w:sz w:val="18"/>
                <w:szCs w:val="18"/>
                <w:lang w:val="ru-RU"/>
              </w:rPr>
              <w:t xml:space="preserve">2) </w:t>
            </w:r>
            <w:r w:rsidRPr="00C90C26">
              <w:rPr>
                <w:rFonts w:ascii="Verdana" w:hAnsi="Verdana"/>
                <w:sz w:val="18"/>
                <w:szCs w:val="18"/>
                <w:lang w:val="ru-RU"/>
              </w:rPr>
              <w:t xml:space="preserve">ребенок, которого </w:t>
            </w:r>
            <w:proofErr w:type="spellStart"/>
            <w:proofErr w:type="gramStart"/>
            <w:r w:rsidRPr="00C90C26">
              <w:rPr>
                <w:rFonts w:ascii="Verdana" w:hAnsi="Verdana"/>
                <w:sz w:val="18"/>
                <w:szCs w:val="18"/>
                <w:lang w:val="ru-RU"/>
              </w:rPr>
              <w:t>ото-брали</w:t>
            </w:r>
            <w:proofErr w:type="spellEnd"/>
            <w:proofErr w:type="gramEnd"/>
            <w:r w:rsidRPr="00C90C26">
              <w:rPr>
                <w:rFonts w:ascii="Verdana" w:hAnsi="Verdana"/>
                <w:sz w:val="18"/>
                <w:szCs w:val="18"/>
                <w:lang w:val="ru-RU"/>
              </w:rPr>
              <w:t xml:space="preserve"> у родителей в связи с непосредственной </w:t>
            </w:r>
            <w:proofErr w:type="spellStart"/>
            <w:r w:rsidRPr="00C90C26">
              <w:rPr>
                <w:rFonts w:ascii="Verdana" w:hAnsi="Verdana"/>
                <w:sz w:val="18"/>
                <w:szCs w:val="18"/>
                <w:lang w:val="ru-RU"/>
              </w:rPr>
              <w:t>угро-зой</w:t>
            </w:r>
            <w:proofErr w:type="spellEnd"/>
            <w:r w:rsidRPr="00C90C26">
              <w:rPr>
                <w:rFonts w:ascii="Verdana" w:hAnsi="Verdana"/>
                <w:sz w:val="18"/>
                <w:szCs w:val="18"/>
                <w:lang w:val="ru-RU"/>
              </w:rPr>
              <w:t xml:space="preserve"> его жизни или здоровью, или </w:t>
            </w:r>
            <w:proofErr w:type="spellStart"/>
            <w:r w:rsidRPr="00C90C26">
              <w:rPr>
                <w:rFonts w:ascii="Verdana" w:hAnsi="Verdana"/>
                <w:sz w:val="18"/>
                <w:szCs w:val="18"/>
                <w:lang w:val="ru-RU"/>
              </w:rPr>
              <w:t>находящий-ся</w:t>
            </w:r>
            <w:proofErr w:type="spellEnd"/>
            <w:r w:rsidRPr="00C90C26">
              <w:rPr>
                <w:rFonts w:ascii="Verdana" w:hAnsi="Verdana"/>
                <w:sz w:val="18"/>
                <w:szCs w:val="18"/>
                <w:lang w:val="ru-RU"/>
              </w:rPr>
              <w:t xml:space="preserve"> </w:t>
            </w:r>
            <w:r w:rsidRPr="00C90C26">
              <w:rPr>
                <w:rFonts w:ascii="Verdana" w:hAnsi="Verdana" w:cs="Times New Roman"/>
                <w:sz w:val="18"/>
                <w:szCs w:val="18"/>
                <w:lang w:val="ru-RU"/>
              </w:rPr>
              <w:t>в ситуации риска;</w:t>
            </w:r>
          </w:p>
          <w:p w:rsidR="00C43E49" w:rsidRPr="00C90C26" w:rsidRDefault="00C43E49" w:rsidP="00FF4D1B">
            <w:pPr>
              <w:tabs>
                <w:tab w:val="left" w:pos="205"/>
              </w:tabs>
              <w:ind w:left="34"/>
              <w:jc w:val="both"/>
              <w:rPr>
                <w:rFonts w:ascii="Verdana" w:hAnsi="Verdana" w:cs="Times New Roman"/>
                <w:sz w:val="18"/>
                <w:szCs w:val="18"/>
                <w:lang w:val="ru-RU"/>
              </w:rPr>
            </w:pPr>
            <w:proofErr w:type="gramStart"/>
            <w:r w:rsidRPr="00C90C26">
              <w:rPr>
                <w:rFonts w:ascii="Verdana" w:hAnsi="Verdana" w:cs="Times New Roman"/>
                <w:sz w:val="18"/>
                <w:szCs w:val="18"/>
                <w:lang w:val="ru-RU"/>
              </w:rPr>
              <w:t>3) ребенок, которому присвоен статус временно оставшегося без попечения родителей;</w:t>
            </w:r>
            <w:proofErr w:type="gramEnd"/>
          </w:p>
          <w:p w:rsidR="00C43E49" w:rsidRPr="00C90C26" w:rsidRDefault="00C43E49" w:rsidP="00FF4D1B">
            <w:pPr>
              <w:tabs>
                <w:tab w:val="left" w:pos="178"/>
              </w:tabs>
              <w:ind w:left="34"/>
              <w:rPr>
                <w:rFonts w:ascii="Verdana" w:hAnsi="Verdana" w:cs="Times New Roman"/>
                <w:color w:val="000000"/>
                <w:sz w:val="18"/>
                <w:szCs w:val="18"/>
                <w:lang w:val="ru-RU"/>
              </w:rPr>
            </w:pPr>
            <w:r w:rsidRPr="00C90C26">
              <w:rPr>
                <w:rFonts w:ascii="Verdana" w:hAnsi="Verdana" w:cs="Times New Roman"/>
                <w:sz w:val="18"/>
                <w:szCs w:val="18"/>
                <w:lang w:val="ru-RU"/>
              </w:rPr>
              <w:t xml:space="preserve"> 4) ребенок, которому </w:t>
            </w:r>
            <w:proofErr w:type="spellStart"/>
            <w:proofErr w:type="gramStart"/>
            <w:r w:rsidRPr="00C90C26">
              <w:rPr>
                <w:rFonts w:ascii="Verdana" w:hAnsi="Verdana" w:cs="Times New Roman"/>
                <w:sz w:val="18"/>
                <w:szCs w:val="18"/>
                <w:lang w:val="ru-RU"/>
              </w:rPr>
              <w:t>при-своен</w:t>
            </w:r>
            <w:proofErr w:type="spellEnd"/>
            <w:proofErr w:type="gramEnd"/>
            <w:r w:rsidRPr="00C90C26">
              <w:rPr>
                <w:rFonts w:ascii="Verdana" w:hAnsi="Verdana" w:cs="Times New Roman"/>
                <w:sz w:val="18"/>
                <w:szCs w:val="18"/>
                <w:lang w:val="ru-RU"/>
              </w:rPr>
              <w:t xml:space="preserve"> статус ребенка</w:t>
            </w:r>
            <w:r w:rsidRPr="00C90C26">
              <w:rPr>
                <w:rFonts w:ascii="Verdana" w:hAnsi="Verdana" w:cs="Times New Roman"/>
                <w:sz w:val="19"/>
                <w:szCs w:val="19"/>
                <w:lang w:val="ru-RU"/>
              </w:rPr>
              <w:t xml:space="preserve">, </w:t>
            </w:r>
            <w:r w:rsidRPr="00C90C26">
              <w:rPr>
                <w:rFonts w:ascii="Verdana" w:hAnsi="Verdana" w:cs="Times New Roman"/>
                <w:sz w:val="18"/>
                <w:szCs w:val="18"/>
                <w:lang w:val="ru-RU"/>
              </w:rPr>
              <w:t>оставшегося без попечения родителей</w:t>
            </w:r>
            <w:r w:rsidRPr="00C90C26">
              <w:rPr>
                <w:rFonts w:ascii="Verdana" w:hAnsi="Verdana" w:cs="Times New Roman"/>
                <w:color w:val="000000"/>
                <w:sz w:val="18"/>
                <w:szCs w:val="18"/>
                <w:lang w:val="ru-RU"/>
              </w:rPr>
              <w:t>;</w:t>
            </w:r>
            <w:r w:rsidRPr="00C90C26">
              <w:rPr>
                <w:rFonts w:ascii="Verdana" w:hAnsi="Verdana" w:cs="Times New Roman"/>
                <w:color w:val="000000"/>
                <w:sz w:val="18"/>
                <w:szCs w:val="18"/>
                <w:lang w:val="ru-RU"/>
              </w:rPr>
              <w:br/>
              <w:t xml:space="preserve"> 5) ребенок с </w:t>
            </w:r>
            <w:proofErr w:type="spellStart"/>
            <w:r w:rsidRPr="00C90C26">
              <w:rPr>
                <w:rFonts w:ascii="Verdana" w:hAnsi="Verdana" w:cs="Times New Roman"/>
                <w:color w:val="000000"/>
                <w:sz w:val="18"/>
                <w:szCs w:val="18"/>
                <w:lang w:val="ru-RU"/>
              </w:rPr>
              <w:t>ограничен-ными</w:t>
            </w:r>
            <w:proofErr w:type="spellEnd"/>
            <w:r w:rsidRPr="00C90C26">
              <w:rPr>
                <w:rFonts w:ascii="Verdana" w:hAnsi="Verdana" w:cs="Times New Roman"/>
                <w:color w:val="000000"/>
                <w:sz w:val="18"/>
                <w:szCs w:val="18"/>
                <w:lang w:val="ru-RU"/>
              </w:rPr>
              <w:t xml:space="preserve"> возможностями, </w:t>
            </w:r>
            <w:proofErr w:type="spellStart"/>
            <w:r w:rsidRPr="00C90C26">
              <w:rPr>
                <w:rFonts w:ascii="Verdana" w:hAnsi="Verdana" w:cs="Times New Roman"/>
                <w:color w:val="000000"/>
                <w:sz w:val="18"/>
                <w:szCs w:val="18"/>
                <w:lang w:val="ru-RU"/>
              </w:rPr>
              <w:t>ро-дители</w:t>
            </w:r>
            <w:proofErr w:type="spellEnd"/>
            <w:r w:rsidRPr="00C90C26">
              <w:rPr>
                <w:rFonts w:ascii="Verdana" w:hAnsi="Verdana" w:cs="Times New Roman"/>
                <w:color w:val="000000"/>
                <w:sz w:val="18"/>
                <w:szCs w:val="18"/>
                <w:lang w:val="ru-RU"/>
              </w:rPr>
              <w:t xml:space="preserve"> или лица, </w:t>
            </w:r>
            <w:proofErr w:type="spellStart"/>
            <w:r w:rsidRPr="00C90C26">
              <w:rPr>
                <w:rFonts w:ascii="Verdana" w:hAnsi="Verdana" w:cs="Times New Roman"/>
                <w:color w:val="000000"/>
                <w:sz w:val="18"/>
                <w:szCs w:val="18"/>
                <w:lang w:val="ru-RU"/>
              </w:rPr>
              <w:t>имею-щие</w:t>
            </w:r>
            <w:proofErr w:type="spellEnd"/>
            <w:r w:rsidRPr="00C90C26">
              <w:rPr>
                <w:rFonts w:ascii="Verdana" w:hAnsi="Verdana" w:cs="Times New Roman"/>
                <w:color w:val="000000"/>
                <w:sz w:val="18"/>
                <w:szCs w:val="18"/>
                <w:lang w:val="ru-RU"/>
              </w:rPr>
              <w:t xml:space="preserve"> на попечении </w:t>
            </w:r>
            <w:proofErr w:type="spellStart"/>
            <w:r w:rsidRPr="00C90C26">
              <w:rPr>
                <w:rFonts w:ascii="Verdana" w:hAnsi="Verdana" w:cs="Times New Roman"/>
                <w:color w:val="000000"/>
                <w:sz w:val="18"/>
                <w:szCs w:val="18"/>
                <w:lang w:val="ru-RU"/>
              </w:rPr>
              <w:t>ребен-ка</w:t>
            </w:r>
            <w:proofErr w:type="spellEnd"/>
            <w:r w:rsidRPr="00C90C26">
              <w:rPr>
                <w:rFonts w:ascii="Verdana" w:hAnsi="Verdana" w:cs="Times New Roman"/>
                <w:color w:val="000000"/>
                <w:sz w:val="18"/>
                <w:szCs w:val="18"/>
                <w:lang w:val="ru-RU"/>
              </w:rPr>
              <w:t xml:space="preserve">, который нуждается во времени на восстановление;   </w:t>
            </w:r>
          </w:p>
          <w:p w:rsidR="00C43E49" w:rsidRPr="00C90C26" w:rsidRDefault="00C43E49" w:rsidP="00FF4D1B">
            <w:pPr>
              <w:tabs>
                <w:tab w:val="left" w:pos="178"/>
              </w:tabs>
              <w:ind w:left="34"/>
              <w:rPr>
                <w:rFonts w:ascii="Verdana" w:hAnsi="Verdana" w:cs="Times New Roman"/>
                <w:color w:val="000000"/>
                <w:sz w:val="19"/>
                <w:szCs w:val="19"/>
                <w:lang w:val="ru-RU"/>
              </w:rPr>
            </w:pPr>
            <w:r w:rsidRPr="00C90C26">
              <w:rPr>
                <w:rFonts w:ascii="Verdana" w:hAnsi="Verdana" w:cs="Times New Roman"/>
                <w:color w:val="000000"/>
                <w:sz w:val="18"/>
                <w:szCs w:val="18"/>
                <w:lang w:val="ru-RU"/>
              </w:rPr>
              <w:t>6) несовершеннолетние матери с риском отказа от ребенка.</w:t>
            </w:r>
          </w:p>
        </w:tc>
        <w:tc>
          <w:tcPr>
            <w:tcW w:w="1701"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lastRenderedPageBreak/>
              <w:t xml:space="preserve">Кол-во </w:t>
            </w:r>
            <w:r w:rsidRPr="00C90C26">
              <w:rPr>
                <w:rFonts w:ascii="Verdana" w:hAnsi="Verdana" w:cs="Times New Roman"/>
                <w:sz w:val="19"/>
                <w:szCs w:val="19"/>
                <w:lang w:val="ru-RU"/>
              </w:rPr>
              <w:lastRenderedPageBreak/>
              <w:t>утвержденных мест – 6 в год</w:t>
            </w:r>
          </w:p>
          <w:p w:rsidR="00C43E49" w:rsidRPr="00C90C26" w:rsidRDefault="00C43E49" w:rsidP="00FF4D1B">
            <w:pPr>
              <w:rPr>
                <w:rFonts w:ascii="Verdana" w:hAnsi="Verdana" w:cs="Times New Roman"/>
                <w:sz w:val="19"/>
                <w:szCs w:val="19"/>
                <w:lang w:val="ru-RU"/>
              </w:rPr>
            </w:pPr>
          </w:p>
          <w:p w:rsidR="00C43E49" w:rsidRPr="00C90C26" w:rsidRDefault="00D830B5" w:rsidP="00FF4D1B">
            <w:pPr>
              <w:rPr>
                <w:rFonts w:ascii="Verdana" w:hAnsi="Verdana" w:cs="Times New Roman"/>
                <w:sz w:val="19"/>
                <w:szCs w:val="19"/>
                <w:lang w:val="ru-RU"/>
              </w:rPr>
            </w:pPr>
            <w:r>
              <w:rPr>
                <w:rFonts w:ascii="Verdana" w:hAnsi="Verdana" w:cs="Times New Roman"/>
                <w:sz w:val="19"/>
                <w:szCs w:val="19"/>
                <w:lang w:val="ru-RU"/>
              </w:rPr>
              <w:t>Кол-во занятых</w:t>
            </w:r>
            <w:r w:rsidR="00C43E49" w:rsidRPr="00C90C26">
              <w:rPr>
                <w:rFonts w:ascii="Verdana" w:hAnsi="Verdana" w:cs="Times New Roman"/>
                <w:sz w:val="19"/>
                <w:szCs w:val="19"/>
                <w:lang w:val="ru-RU"/>
              </w:rPr>
              <w:t xml:space="preserve"> мест – 0 </w:t>
            </w:r>
          </w:p>
          <w:p w:rsidR="00C43E49" w:rsidRPr="00C90C26" w:rsidRDefault="00C43E49" w:rsidP="00FF4D1B">
            <w:pPr>
              <w:rPr>
                <w:rFonts w:ascii="Verdana" w:hAnsi="Verdana" w:cs="Times New Roman"/>
                <w:sz w:val="19"/>
                <w:szCs w:val="19"/>
                <w:lang w:val="ru-RU"/>
              </w:rPr>
            </w:pPr>
          </w:p>
        </w:tc>
        <w:tc>
          <w:tcPr>
            <w:tcW w:w="1276" w:type="dxa"/>
          </w:tcPr>
          <w:p w:rsidR="00C43E49" w:rsidRPr="00C90C26" w:rsidRDefault="00C43E49" w:rsidP="00946FA3">
            <w:pPr>
              <w:rPr>
                <w:rFonts w:ascii="Verdana" w:hAnsi="Verdana" w:cs="Times New Roman"/>
                <w:sz w:val="19"/>
                <w:szCs w:val="19"/>
                <w:lang w:val="ru-RU"/>
              </w:rPr>
            </w:pPr>
            <w:r w:rsidRPr="00C90C26">
              <w:rPr>
                <w:rFonts w:ascii="Verdana" w:hAnsi="Verdana" w:cs="Times New Roman"/>
                <w:sz w:val="19"/>
                <w:szCs w:val="19"/>
                <w:lang w:val="ru-RU"/>
              </w:rPr>
              <w:lastRenderedPageBreak/>
              <w:t xml:space="preserve">Выплата </w:t>
            </w:r>
            <w:proofErr w:type="spellStart"/>
            <w:r w:rsidRPr="00C90C26">
              <w:rPr>
                <w:rFonts w:ascii="Verdana" w:hAnsi="Verdana" w:cs="Times New Roman"/>
                <w:sz w:val="19"/>
                <w:szCs w:val="19"/>
                <w:lang w:val="ru-RU"/>
              </w:rPr>
              <w:lastRenderedPageBreak/>
              <w:t>ежедне-вного</w:t>
            </w:r>
            <w:proofErr w:type="spellEnd"/>
            <w:r w:rsidRPr="00C90C26">
              <w:rPr>
                <w:rFonts w:ascii="Verdana" w:hAnsi="Verdana" w:cs="Times New Roman"/>
                <w:sz w:val="19"/>
                <w:szCs w:val="19"/>
                <w:lang w:val="ru-RU"/>
              </w:rPr>
              <w:t xml:space="preserve"> пособия </w:t>
            </w:r>
            <w:proofErr w:type="spellStart"/>
            <w:r w:rsidRPr="00C90C26">
              <w:rPr>
                <w:rFonts w:ascii="Verdana" w:hAnsi="Verdana" w:cs="Times New Roman"/>
                <w:sz w:val="19"/>
                <w:szCs w:val="19"/>
                <w:lang w:val="ru-RU"/>
              </w:rPr>
              <w:t>произво-дится</w:t>
            </w:r>
            <w:proofErr w:type="spellEnd"/>
            <w:r w:rsidRPr="00C90C26">
              <w:rPr>
                <w:rFonts w:ascii="Verdana" w:hAnsi="Verdana" w:cs="Times New Roman"/>
                <w:sz w:val="19"/>
                <w:szCs w:val="19"/>
                <w:lang w:val="ru-RU"/>
              </w:rPr>
              <w:t xml:space="preserve"> </w:t>
            </w:r>
            <w:r w:rsidR="00315D0A">
              <w:rPr>
                <w:rFonts w:ascii="Verdana" w:hAnsi="Verdana" w:cs="Times New Roman"/>
                <w:sz w:val="19"/>
                <w:szCs w:val="19"/>
                <w:lang w:val="ru-RU"/>
              </w:rPr>
              <w:t>из</w:t>
            </w:r>
            <w:r w:rsidRPr="00C90C26">
              <w:rPr>
                <w:rFonts w:ascii="Verdana" w:hAnsi="Verdana" w:cs="Times New Roman"/>
                <w:sz w:val="19"/>
                <w:szCs w:val="19"/>
                <w:lang w:val="ru-RU"/>
              </w:rPr>
              <w:t xml:space="preserve"> </w:t>
            </w:r>
            <w:proofErr w:type="spellStart"/>
            <w:r w:rsidRPr="00C90C26">
              <w:rPr>
                <w:rFonts w:ascii="Verdana" w:hAnsi="Verdana" w:cs="Times New Roman"/>
                <w:sz w:val="19"/>
                <w:szCs w:val="19"/>
                <w:lang w:val="ru-RU"/>
              </w:rPr>
              <w:t>госу</w:t>
            </w:r>
            <w:r w:rsidR="00946FA3">
              <w:rPr>
                <w:rFonts w:ascii="Verdana" w:hAnsi="Verdana" w:cs="Times New Roman"/>
                <w:sz w:val="19"/>
                <w:szCs w:val="19"/>
                <w:lang w:val="ru-RU"/>
              </w:rPr>
              <w:t>дар</w:t>
            </w:r>
            <w:r w:rsidRPr="00C90C26">
              <w:rPr>
                <w:rFonts w:ascii="Verdana" w:hAnsi="Verdana" w:cs="Times New Roman"/>
                <w:sz w:val="19"/>
                <w:szCs w:val="19"/>
                <w:lang w:val="ru-RU"/>
              </w:rPr>
              <w:t>-ственного</w:t>
            </w:r>
            <w:proofErr w:type="spellEnd"/>
            <w:r w:rsidRPr="00C90C26">
              <w:rPr>
                <w:rFonts w:ascii="Verdana" w:hAnsi="Verdana" w:cs="Times New Roman"/>
                <w:sz w:val="19"/>
                <w:szCs w:val="19"/>
                <w:lang w:val="ru-RU"/>
              </w:rPr>
              <w:t xml:space="preserve"> бюджета путем целевого </w:t>
            </w:r>
            <w:proofErr w:type="spellStart"/>
            <w:r w:rsidRPr="00C90C26">
              <w:rPr>
                <w:rFonts w:ascii="Verdana" w:hAnsi="Verdana" w:cs="Times New Roman"/>
                <w:sz w:val="19"/>
                <w:szCs w:val="19"/>
                <w:lang w:val="ru-RU"/>
              </w:rPr>
              <w:t>транс-ферта</w:t>
            </w:r>
            <w:proofErr w:type="spellEnd"/>
            <w:r w:rsidRPr="00C90C26">
              <w:rPr>
                <w:rFonts w:ascii="Verdana" w:hAnsi="Verdana" w:cs="Times New Roman"/>
                <w:sz w:val="19"/>
                <w:szCs w:val="19"/>
                <w:lang w:val="ru-RU"/>
              </w:rPr>
              <w:t xml:space="preserve"> в бюджет </w:t>
            </w:r>
            <w:proofErr w:type="gramStart"/>
            <w:r w:rsidRPr="00C90C26">
              <w:rPr>
                <w:rFonts w:ascii="Verdana" w:hAnsi="Verdana" w:cs="Times New Roman"/>
                <w:sz w:val="19"/>
                <w:szCs w:val="19"/>
                <w:lang w:val="ru-RU"/>
              </w:rPr>
              <w:t>местной</w:t>
            </w:r>
            <w:proofErr w:type="gramEnd"/>
            <w:r w:rsidRPr="00C90C26">
              <w:rPr>
                <w:rFonts w:ascii="Verdana" w:hAnsi="Verdana" w:cs="Times New Roman"/>
                <w:sz w:val="19"/>
                <w:szCs w:val="19"/>
                <w:lang w:val="ru-RU"/>
              </w:rPr>
              <w:t xml:space="preserve"> </w:t>
            </w:r>
            <w:proofErr w:type="spellStart"/>
            <w:r w:rsidRPr="00C90C26">
              <w:rPr>
                <w:rFonts w:ascii="Verdana" w:hAnsi="Verdana" w:cs="Times New Roman"/>
                <w:sz w:val="19"/>
                <w:szCs w:val="19"/>
                <w:lang w:val="ru-RU"/>
              </w:rPr>
              <w:t>публич-ной</w:t>
            </w:r>
            <w:proofErr w:type="spellEnd"/>
            <w:r w:rsidRPr="00C90C26">
              <w:rPr>
                <w:rFonts w:ascii="Verdana" w:hAnsi="Verdana" w:cs="Times New Roman"/>
                <w:sz w:val="19"/>
                <w:szCs w:val="19"/>
                <w:lang w:val="ru-RU"/>
              </w:rPr>
              <w:t xml:space="preserve"> </w:t>
            </w:r>
            <w:proofErr w:type="spellStart"/>
            <w:r w:rsidRPr="00C90C26">
              <w:rPr>
                <w:rFonts w:ascii="Verdana" w:hAnsi="Verdana" w:cs="Times New Roman"/>
                <w:sz w:val="19"/>
                <w:szCs w:val="19"/>
                <w:lang w:val="ru-RU"/>
              </w:rPr>
              <w:t>адми-нистрации</w:t>
            </w:r>
            <w:proofErr w:type="spellEnd"/>
          </w:p>
        </w:tc>
      </w:tr>
      <w:tr w:rsidR="00C43E49" w:rsidRPr="0093424B" w:rsidTr="00FF4D1B">
        <w:tc>
          <w:tcPr>
            <w:tcW w:w="567" w:type="dxa"/>
          </w:tcPr>
          <w:p w:rsidR="00C43E49" w:rsidRPr="00C90C26" w:rsidRDefault="00C43E49" w:rsidP="00FF4D1B">
            <w:pPr>
              <w:rPr>
                <w:rFonts w:ascii="Verdana" w:hAnsi="Verdana" w:cs="Times New Roman"/>
                <w:b/>
                <w:sz w:val="19"/>
                <w:szCs w:val="19"/>
                <w:lang w:val="ru-RU"/>
              </w:rPr>
            </w:pPr>
            <w:r w:rsidRPr="00C90C26">
              <w:rPr>
                <w:rFonts w:ascii="Verdana" w:hAnsi="Verdana" w:cs="Times New Roman"/>
                <w:b/>
                <w:sz w:val="19"/>
                <w:szCs w:val="19"/>
                <w:lang w:val="ru-RU"/>
              </w:rPr>
              <w:lastRenderedPageBreak/>
              <w:t>13</w:t>
            </w:r>
          </w:p>
        </w:tc>
        <w:tc>
          <w:tcPr>
            <w:tcW w:w="2836" w:type="dxa"/>
          </w:tcPr>
          <w:p w:rsidR="00C43E49" w:rsidRPr="0093424B" w:rsidRDefault="00C43E49" w:rsidP="00FF4D1B">
            <w:pPr>
              <w:rPr>
                <w:rFonts w:ascii="Verdana" w:hAnsi="Verdana" w:cs="Times New Roman"/>
                <w:color w:val="000000"/>
                <w:sz w:val="19"/>
                <w:szCs w:val="19"/>
                <w:lang w:val="ru-RU"/>
              </w:rPr>
            </w:pPr>
            <w:r w:rsidRPr="0093424B">
              <w:rPr>
                <w:rFonts w:ascii="Verdana" w:hAnsi="Verdana" w:cs="Times New Roman"/>
                <w:b/>
                <w:bCs/>
                <w:color w:val="000000"/>
                <w:sz w:val="19"/>
                <w:szCs w:val="19"/>
                <w:lang w:val="ru-RU"/>
              </w:rPr>
              <w:t>Компенсация на транспортн</w:t>
            </w:r>
            <w:r w:rsidR="000B1C87" w:rsidRPr="0093424B">
              <w:rPr>
                <w:rFonts w:ascii="Verdana" w:hAnsi="Verdana" w:cs="Times New Roman"/>
                <w:b/>
                <w:bCs/>
                <w:color w:val="000000"/>
                <w:sz w:val="19"/>
                <w:szCs w:val="19"/>
                <w:lang w:val="ru-RU"/>
              </w:rPr>
              <w:t>ое обслуживание</w:t>
            </w:r>
            <w:r w:rsidR="00315D0A" w:rsidRPr="0093424B">
              <w:rPr>
                <w:rFonts w:ascii="Verdana" w:hAnsi="Verdana" w:cs="Times New Roman"/>
                <w:b/>
                <w:bCs/>
                <w:color w:val="000000"/>
                <w:sz w:val="19"/>
                <w:szCs w:val="19"/>
                <w:lang w:val="ru-RU"/>
              </w:rPr>
              <w:t xml:space="preserve"> </w:t>
            </w:r>
            <w:r w:rsidRPr="0093424B">
              <w:rPr>
                <w:rFonts w:ascii="Verdana" w:hAnsi="Verdana" w:cs="Times New Roman"/>
                <w:color w:val="000000"/>
                <w:sz w:val="19"/>
                <w:szCs w:val="19"/>
                <w:lang w:val="ru-RU"/>
              </w:rPr>
              <w:t>– денежная выплата для возмещения расходов на транспортн</w:t>
            </w:r>
            <w:r w:rsidR="000B1C87" w:rsidRPr="0093424B">
              <w:rPr>
                <w:rFonts w:ascii="Verdana" w:hAnsi="Verdana" w:cs="Times New Roman"/>
                <w:color w:val="000000"/>
                <w:sz w:val="19"/>
                <w:szCs w:val="19"/>
                <w:lang w:val="ru-RU"/>
              </w:rPr>
              <w:t>ое обслуживание</w:t>
            </w:r>
            <w:r w:rsidRPr="0093424B">
              <w:rPr>
                <w:rFonts w:ascii="Verdana" w:hAnsi="Verdana" w:cs="Times New Roman"/>
                <w:color w:val="000000"/>
                <w:sz w:val="19"/>
                <w:szCs w:val="19"/>
                <w:lang w:val="ru-RU"/>
              </w:rPr>
              <w:t>.</w:t>
            </w:r>
            <w:r w:rsidRPr="0093424B">
              <w:rPr>
                <w:rFonts w:ascii="Verdana" w:hAnsi="Verdana" w:cs="Times New Roman"/>
                <w:color w:val="000000"/>
                <w:sz w:val="19"/>
                <w:szCs w:val="19"/>
                <w:lang w:val="ru-RU"/>
              </w:rPr>
              <w:br/>
            </w:r>
          </w:p>
          <w:p w:rsidR="00C43E49" w:rsidRPr="0093424B" w:rsidRDefault="00C43E49" w:rsidP="00FF4D1B">
            <w:pPr>
              <w:rPr>
                <w:rFonts w:ascii="Verdana" w:hAnsi="Verdana" w:cs="Times New Roman"/>
                <w:sz w:val="19"/>
                <w:szCs w:val="19"/>
                <w:lang w:val="ru-RU"/>
              </w:rPr>
            </w:pPr>
          </w:p>
        </w:tc>
        <w:tc>
          <w:tcPr>
            <w:tcW w:w="2268"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ул. </w:t>
            </w:r>
            <w:proofErr w:type="spellStart"/>
            <w:r w:rsidRPr="00C90C26">
              <w:rPr>
                <w:rFonts w:ascii="Verdana" w:hAnsi="Verdana" w:cs="Times New Roman"/>
                <w:sz w:val="19"/>
                <w:szCs w:val="19"/>
                <w:lang w:val="ru-RU"/>
              </w:rPr>
              <w:t>Индепенденцей</w:t>
            </w:r>
            <w:proofErr w:type="spellEnd"/>
            <w:r w:rsidRPr="00C90C26">
              <w:rPr>
                <w:rFonts w:ascii="Verdana" w:hAnsi="Verdana" w:cs="Times New Roman"/>
                <w:sz w:val="19"/>
                <w:szCs w:val="19"/>
                <w:lang w:val="ru-RU"/>
              </w:rPr>
              <w:t>, 1,</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(здание </w:t>
            </w:r>
            <w:proofErr w:type="spellStart"/>
            <w:r w:rsidRPr="00C90C26">
              <w:rPr>
                <w:rFonts w:ascii="Verdana" w:hAnsi="Verdana" w:cs="Times New Roman"/>
                <w:sz w:val="19"/>
                <w:szCs w:val="19"/>
                <w:lang w:val="ru-RU"/>
              </w:rPr>
              <w:t>Примэрии</w:t>
            </w:r>
            <w:proofErr w:type="spellEnd"/>
            <w:r w:rsidRPr="00C90C26">
              <w:rPr>
                <w:rFonts w:ascii="Verdana" w:hAnsi="Verdana" w:cs="Times New Roman"/>
                <w:sz w:val="19"/>
                <w:szCs w:val="19"/>
                <w:lang w:val="ru-RU"/>
              </w:rPr>
              <w:t>)</w:t>
            </w:r>
          </w:p>
          <w:p w:rsidR="00315D0A"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Управление социального обеспечения и защиты семьи,  </w:t>
            </w:r>
          </w:p>
          <w:p w:rsidR="00C43E49" w:rsidRPr="00C90C26" w:rsidRDefault="00C43E49" w:rsidP="00FF4D1B">
            <w:pPr>
              <w:rPr>
                <w:rFonts w:ascii="Verdana" w:hAnsi="Verdana" w:cs="Times New Roman"/>
                <w:b/>
                <w:sz w:val="19"/>
                <w:szCs w:val="19"/>
                <w:lang w:val="ru-RU"/>
              </w:rPr>
            </w:pPr>
            <w:proofErr w:type="spellStart"/>
            <w:r w:rsidRPr="00C90C26">
              <w:rPr>
                <w:rFonts w:ascii="Verdana" w:hAnsi="Verdana" w:cs="Times New Roman"/>
                <w:sz w:val="19"/>
                <w:szCs w:val="19"/>
                <w:lang w:val="ru-RU"/>
              </w:rPr>
              <w:t>каб</w:t>
            </w:r>
            <w:proofErr w:type="spellEnd"/>
            <w:r w:rsidRPr="00C90C26">
              <w:rPr>
                <w:rFonts w:ascii="Verdana" w:hAnsi="Verdana" w:cs="Times New Roman"/>
                <w:sz w:val="19"/>
                <w:szCs w:val="19"/>
                <w:lang w:val="ru-RU"/>
              </w:rPr>
              <w:t>. 130</w:t>
            </w:r>
          </w:p>
        </w:tc>
        <w:tc>
          <w:tcPr>
            <w:tcW w:w="1843"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Главный специалист-</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 Наталья </w:t>
            </w:r>
            <w:proofErr w:type="spellStart"/>
            <w:r w:rsidRPr="00C90C26">
              <w:rPr>
                <w:rFonts w:ascii="Verdana" w:hAnsi="Verdana" w:cs="Times New Roman"/>
                <w:sz w:val="19"/>
                <w:szCs w:val="19"/>
                <w:lang w:val="ru-RU"/>
              </w:rPr>
              <w:t>Тигиняну</w:t>
            </w:r>
            <w:proofErr w:type="spellEnd"/>
          </w:p>
          <w:p w:rsidR="00C43E49" w:rsidRPr="00C90C26" w:rsidRDefault="00C43E49" w:rsidP="00FF4D1B">
            <w:pPr>
              <w:rPr>
                <w:rFonts w:ascii="Verdana" w:hAnsi="Verdana" w:cs="Times New Roman"/>
                <w:i/>
                <w:sz w:val="19"/>
                <w:szCs w:val="19"/>
                <w:lang w:val="ru-RU"/>
              </w:rPr>
            </w:pPr>
            <w:r w:rsidRPr="00C90C26">
              <w:rPr>
                <w:rFonts w:ascii="Verdana" w:hAnsi="Verdana" w:cs="Times New Roman"/>
                <w:i/>
                <w:sz w:val="19"/>
                <w:szCs w:val="19"/>
                <w:lang w:val="ru-RU"/>
              </w:rPr>
              <w:t>natalita.tighineanu@mail.ru</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0(231)54684</w:t>
            </w:r>
          </w:p>
        </w:tc>
        <w:tc>
          <w:tcPr>
            <w:tcW w:w="1559" w:type="dxa"/>
          </w:tcPr>
          <w:p w:rsidR="00C43E49" w:rsidRPr="00C90C26" w:rsidRDefault="00C43E49" w:rsidP="00FF4D1B">
            <w:pPr>
              <w:rPr>
                <w:rFonts w:ascii="Verdana" w:hAnsi="Verdana" w:cs="Times New Roman"/>
                <w:b/>
                <w:sz w:val="19"/>
                <w:szCs w:val="19"/>
                <w:lang w:val="ru-RU"/>
              </w:rPr>
            </w:pPr>
          </w:p>
        </w:tc>
        <w:tc>
          <w:tcPr>
            <w:tcW w:w="2835" w:type="dxa"/>
          </w:tcPr>
          <w:p w:rsidR="00C43E49" w:rsidRPr="00C90C26" w:rsidRDefault="00C43E49" w:rsidP="00FF4D1B">
            <w:pPr>
              <w:jc w:val="both"/>
              <w:rPr>
                <w:rFonts w:ascii="Verdana" w:hAnsi="Verdana" w:cs="Times New Roman"/>
                <w:b/>
                <w:bCs/>
                <w:color w:val="000000"/>
                <w:sz w:val="19"/>
                <w:szCs w:val="19"/>
                <w:lang w:val="ru-RU"/>
              </w:rPr>
            </w:pPr>
            <w:r w:rsidRPr="00C90C26">
              <w:rPr>
                <w:rFonts w:ascii="Verdana" w:hAnsi="Verdana" w:cs="Times New Roman"/>
                <w:b/>
                <w:bCs/>
                <w:color w:val="000000"/>
                <w:sz w:val="19"/>
                <w:szCs w:val="19"/>
                <w:lang w:val="ru-RU"/>
              </w:rPr>
              <w:t>Категории бенефициаров, имеющих право на компенсацию:</w:t>
            </w:r>
          </w:p>
          <w:p w:rsidR="00C43E49" w:rsidRPr="00C90C26" w:rsidRDefault="00C43E49" w:rsidP="00FF4D1B">
            <w:pPr>
              <w:pStyle w:val="a6"/>
              <w:ind w:left="34"/>
              <w:rPr>
                <w:rFonts w:ascii="Verdana" w:hAnsi="Verdana"/>
                <w:sz w:val="19"/>
                <w:szCs w:val="19"/>
                <w:lang w:val="ru-RU"/>
              </w:rPr>
            </w:pPr>
            <w:proofErr w:type="gramStart"/>
            <w:r w:rsidRPr="00C90C26">
              <w:rPr>
                <w:rFonts w:ascii="Verdana" w:hAnsi="Verdana"/>
                <w:color w:val="000000"/>
                <w:sz w:val="19"/>
                <w:szCs w:val="19"/>
                <w:lang w:val="ru-RU"/>
              </w:rPr>
              <w:t>1) лица с тяжелыми ограниченными возможностями;</w:t>
            </w:r>
            <w:r w:rsidRPr="00C90C26">
              <w:rPr>
                <w:rFonts w:ascii="Verdana" w:hAnsi="Verdana"/>
                <w:color w:val="000000"/>
                <w:sz w:val="19"/>
                <w:szCs w:val="19"/>
                <w:lang w:val="ru-RU"/>
              </w:rPr>
              <w:br/>
              <w:t>2) лица с выраженными ограниченными возможностями;</w:t>
            </w:r>
            <w:r w:rsidRPr="00C90C26">
              <w:rPr>
                <w:rFonts w:ascii="Verdana" w:hAnsi="Verdana"/>
                <w:color w:val="000000"/>
                <w:sz w:val="19"/>
                <w:szCs w:val="19"/>
                <w:lang w:val="ru-RU"/>
              </w:rPr>
              <w:br/>
            </w:r>
            <w:r w:rsidRPr="00C90C26">
              <w:rPr>
                <w:rFonts w:ascii="Verdana" w:hAnsi="Verdana"/>
                <w:color w:val="000000"/>
                <w:sz w:val="19"/>
                <w:szCs w:val="19"/>
                <w:lang w:val="ru-RU"/>
              </w:rPr>
              <w:lastRenderedPageBreak/>
              <w:t>3) дети с ограниченными возможностями в возрасте до 18 лет;</w:t>
            </w:r>
            <w:r w:rsidRPr="00C90C26">
              <w:rPr>
                <w:rFonts w:ascii="Verdana" w:hAnsi="Verdana"/>
                <w:color w:val="000000"/>
                <w:sz w:val="19"/>
                <w:szCs w:val="19"/>
                <w:lang w:val="ru-RU"/>
              </w:rPr>
              <w:br/>
              <w:t xml:space="preserve">4) лица, </w:t>
            </w:r>
            <w:proofErr w:type="spellStart"/>
            <w:r w:rsidRPr="00C90C26">
              <w:rPr>
                <w:rFonts w:ascii="Verdana" w:hAnsi="Verdana"/>
                <w:color w:val="000000"/>
                <w:sz w:val="19"/>
                <w:szCs w:val="19"/>
                <w:lang w:val="ru-RU"/>
              </w:rPr>
              <w:t>сопровожда-ющие</w:t>
            </w:r>
            <w:proofErr w:type="spellEnd"/>
            <w:r w:rsidRPr="00C90C26">
              <w:rPr>
                <w:rFonts w:ascii="Verdana" w:hAnsi="Verdana"/>
                <w:color w:val="000000"/>
                <w:sz w:val="19"/>
                <w:szCs w:val="19"/>
                <w:lang w:val="ru-RU"/>
              </w:rPr>
              <w:t xml:space="preserve"> лицо с тяжелыми ограниченными </w:t>
            </w:r>
            <w:proofErr w:type="spellStart"/>
            <w:r w:rsidRPr="00C90C26">
              <w:rPr>
                <w:rFonts w:ascii="Verdana" w:hAnsi="Verdana"/>
                <w:color w:val="000000"/>
                <w:sz w:val="19"/>
                <w:szCs w:val="19"/>
                <w:lang w:val="ru-RU"/>
              </w:rPr>
              <w:t>возмож-ностями</w:t>
            </w:r>
            <w:proofErr w:type="spellEnd"/>
            <w:r w:rsidRPr="00C90C26">
              <w:rPr>
                <w:rFonts w:ascii="Verdana" w:hAnsi="Verdana"/>
                <w:color w:val="000000"/>
                <w:sz w:val="19"/>
                <w:szCs w:val="19"/>
                <w:lang w:val="ru-RU"/>
              </w:rPr>
              <w:t xml:space="preserve"> или ребенка с ограниченными возможностями в возрасте до 18 лет;</w:t>
            </w:r>
            <w:r w:rsidRPr="00C90C26">
              <w:rPr>
                <w:rFonts w:ascii="Verdana" w:hAnsi="Verdana"/>
                <w:color w:val="000000"/>
                <w:sz w:val="19"/>
                <w:szCs w:val="19"/>
                <w:lang w:val="ru-RU"/>
              </w:rPr>
              <w:br/>
              <w:t>5) лица с ограниченными двигательными возможностями (в т.ч.  дети с ограниченными двигательными возможностями в возрасте до 18 лет).</w:t>
            </w:r>
            <w:proofErr w:type="gramEnd"/>
          </w:p>
        </w:tc>
        <w:tc>
          <w:tcPr>
            <w:tcW w:w="1701"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lastRenderedPageBreak/>
              <w:t>Кол-во бенефициаров – 6888 чел.</w:t>
            </w:r>
          </w:p>
          <w:p w:rsidR="00C43E49" w:rsidRPr="00C90C26" w:rsidRDefault="00C43E49" w:rsidP="00FF4D1B">
            <w:pPr>
              <w:rPr>
                <w:rFonts w:ascii="Verdana" w:hAnsi="Verdana" w:cs="Times New Roman"/>
                <w:sz w:val="19"/>
                <w:szCs w:val="19"/>
                <w:lang w:val="ru-RU"/>
              </w:rPr>
            </w:pPr>
          </w:p>
        </w:tc>
        <w:tc>
          <w:tcPr>
            <w:tcW w:w="1276" w:type="dxa"/>
          </w:tcPr>
          <w:p w:rsidR="00C43E49" w:rsidRPr="00C90C26" w:rsidRDefault="00C43E49" w:rsidP="00946FA3">
            <w:pPr>
              <w:rPr>
                <w:rFonts w:ascii="Verdana" w:hAnsi="Verdana" w:cs="Times New Roman"/>
                <w:b/>
                <w:sz w:val="19"/>
                <w:szCs w:val="19"/>
                <w:lang w:val="ru-RU"/>
              </w:rPr>
            </w:pPr>
            <w:r w:rsidRPr="00C90C26">
              <w:rPr>
                <w:rFonts w:ascii="Verdana" w:hAnsi="Verdana" w:cs="Times New Roman"/>
                <w:sz w:val="19"/>
                <w:szCs w:val="19"/>
                <w:lang w:val="ru-RU"/>
              </w:rPr>
              <w:t xml:space="preserve">Выплата </w:t>
            </w:r>
            <w:proofErr w:type="spellStart"/>
            <w:r w:rsidRPr="00C90C26">
              <w:rPr>
                <w:rFonts w:ascii="Verdana" w:hAnsi="Verdana" w:cs="Times New Roman"/>
                <w:sz w:val="19"/>
                <w:szCs w:val="19"/>
                <w:lang w:val="ru-RU"/>
              </w:rPr>
              <w:t>компен-сации</w:t>
            </w:r>
            <w:proofErr w:type="spellEnd"/>
            <w:r w:rsidRPr="00C90C26">
              <w:rPr>
                <w:rFonts w:ascii="Verdana" w:hAnsi="Verdana" w:cs="Times New Roman"/>
                <w:sz w:val="19"/>
                <w:szCs w:val="19"/>
                <w:lang w:val="ru-RU"/>
              </w:rPr>
              <w:t xml:space="preserve"> </w:t>
            </w:r>
            <w:proofErr w:type="spellStart"/>
            <w:r w:rsidRPr="00C90C26">
              <w:rPr>
                <w:rFonts w:ascii="Verdana" w:hAnsi="Verdana" w:cs="Times New Roman"/>
                <w:sz w:val="19"/>
                <w:szCs w:val="19"/>
                <w:lang w:val="ru-RU"/>
              </w:rPr>
              <w:t>произво-дится</w:t>
            </w:r>
            <w:proofErr w:type="spellEnd"/>
            <w:r w:rsidRPr="00C90C26">
              <w:rPr>
                <w:rFonts w:ascii="Verdana" w:hAnsi="Verdana" w:cs="Times New Roman"/>
                <w:sz w:val="19"/>
                <w:szCs w:val="19"/>
                <w:lang w:val="ru-RU"/>
              </w:rPr>
              <w:t xml:space="preserve"> </w:t>
            </w:r>
            <w:r w:rsidR="00315D0A">
              <w:rPr>
                <w:rFonts w:ascii="Verdana" w:hAnsi="Verdana" w:cs="Times New Roman"/>
                <w:sz w:val="19"/>
                <w:szCs w:val="19"/>
                <w:lang w:val="ru-RU"/>
              </w:rPr>
              <w:t>из</w:t>
            </w:r>
            <w:r w:rsidRPr="00C90C26">
              <w:rPr>
                <w:rFonts w:ascii="Verdana" w:hAnsi="Verdana" w:cs="Times New Roman"/>
                <w:sz w:val="19"/>
                <w:szCs w:val="19"/>
                <w:lang w:val="ru-RU"/>
              </w:rPr>
              <w:t xml:space="preserve"> </w:t>
            </w:r>
            <w:proofErr w:type="spellStart"/>
            <w:r w:rsidRPr="00C90C26">
              <w:rPr>
                <w:rFonts w:ascii="Verdana" w:hAnsi="Verdana" w:cs="Times New Roman"/>
                <w:sz w:val="19"/>
                <w:szCs w:val="19"/>
                <w:lang w:val="ru-RU"/>
              </w:rPr>
              <w:t>госу</w:t>
            </w:r>
            <w:r w:rsidR="00946FA3">
              <w:rPr>
                <w:rFonts w:ascii="Verdana" w:hAnsi="Verdana" w:cs="Times New Roman"/>
                <w:sz w:val="19"/>
                <w:szCs w:val="19"/>
                <w:lang w:val="ru-RU"/>
              </w:rPr>
              <w:t>дар</w:t>
            </w:r>
            <w:r w:rsidRPr="00C90C26">
              <w:rPr>
                <w:rFonts w:ascii="Verdana" w:hAnsi="Verdana" w:cs="Times New Roman"/>
                <w:sz w:val="19"/>
                <w:szCs w:val="19"/>
                <w:lang w:val="ru-RU"/>
              </w:rPr>
              <w:t>-ственного</w:t>
            </w:r>
            <w:proofErr w:type="spellEnd"/>
            <w:r w:rsidRPr="00C90C26">
              <w:rPr>
                <w:rFonts w:ascii="Verdana" w:hAnsi="Verdana" w:cs="Times New Roman"/>
                <w:sz w:val="19"/>
                <w:szCs w:val="19"/>
                <w:lang w:val="ru-RU"/>
              </w:rPr>
              <w:t xml:space="preserve"> бюджета путем целевого </w:t>
            </w:r>
            <w:proofErr w:type="spellStart"/>
            <w:r w:rsidRPr="00C90C26">
              <w:rPr>
                <w:rFonts w:ascii="Verdana" w:hAnsi="Verdana" w:cs="Times New Roman"/>
                <w:sz w:val="19"/>
                <w:szCs w:val="19"/>
                <w:lang w:val="ru-RU"/>
              </w:rPr>
              <w:lastRenderedPageBreak/>
              <w:t>тран-сферта</w:t>
            </w:r>
            <w:proofErr w:type="spellEnd"/>
            <w:r w:rsidRPr="00C90C26">
              <w:rPr>
                <w:rFonts w:ascii="Verdana" w:hAnsi="Verdana" w:cs="Times New Roman"/>
                <w:sz w:val="19"/>
                <w:szCs w:val="19"/>
                <w:lang w:val="ru-RU"/>
              </w:rPr>
              <w:t xml:space="preserve"> в бюджет </w:t>
            </w:r>
            <w:proofErr w:type="gramStart"/>
            <w:r w:rsidRPr="00C90C26">
              <w:rPr>
                <w:rFonts w:ascii="Verdana" w:hAnsi="Verdana" w:cs="Times New Roman"/>
                <w:sz w:val="19"/>
                <w:szCs w:val="19"/>
                <w:lang w:val="ru-RU"/>
              </w:rPr>
              <w:t>местной</w:t>
            </w:r>
            <w:proofErr w:type="gramEnd"/>
            <w:r w:rsidRPr="00C90C26">
              <w:rPr>
                <w:rFonts w:ascii="Verdana" w:hAnsi="Verdana" w:cs="Times New Roman"/>
                <w:sz w:val="19"/>
                <w:szCs w:val="19"/>
                <w:lang w:val="ru-RU"/>
              </w:rPr>
              <w:t xml:space="preserve"> </w:t>
            </w:r>
            <w:proofErr w:type="spellStart"/>
            <w:r w:rsidRPr="00C90C26">
              <w:rPr>
                <w:rFonts w:ascii="Verdana" w:hAnsi="Verdana" w:cs="Times New Roman"/>
                <w:sz w:val="19"/>
                <w:szCs w:val="19"/>
                <w:lang w:val="ru-RU"/>
              </w:rPr>
              <w:t>публич-ной</w:t>
            </w:r>
            <w:proofErr w:type="spellEnd"/>
            <w:r w:rsidRPr="00C90C26">
              <w:rPr>
                <w:rFonts w:ascii="Verdana" w:hAnsi="Verdana" w:cs="Times New Roman"/>
                <w:sz w:val="19"/>
                <w:szCs w:val="19"/>
                <w:lang w:val="ru-RU"/>
              </w:rPr>
              <w:t xml:space="preserve"> </w:t>
            </w:r>
            <w:proofErr w:type="spellStart"/>
            <w:r w:rsidRPr="00C90C26">
              <w:rPr>
                <w:rFonts w:ascii="Verdana" w:hAnsi="Verdana" w:cs="Times New Roman"/>
                <w:sz w:val="19"/>
                <w:szCs w:val="19"/>
                <w:lang w:val="ru-RU"/>
              </w:rPr>
              <w:t>адми-нистрации</w:t>
            </w:r>
            <w:proofErr w:type="spellEnd"/>
          </w:p>
        </w:tc>
      </w:tr>
      <w:tr w:rsidR="00C43E49" w:rsidRPr="00C90C26" w:rsidTr="00FF4D1B">
        <w:tc>
          <w:tcPr>
            <w:tcW w:w="567" w:type="dxa"/>
          </w:tcPr>
          <w:p w:rsidR="00C43E49" w:rsidRPr="00C90C26" w:rsidRDefault="00C43E49" w:rsidP="00FF4D1B">
            <w:pPr>
              <w:rPr>
                <w:rFonts w:ascii="Verdana" w:hAnsi="Verdana" w:cs="Times New Roman"/>
                <w:b/>
                <w:sz w:val="19"/>
                <w:szCs w:val="19"/>
                <w:lang w:val="ru-RU"/>
              </w:rPr>
            </w:pPr>
            <w:r w:rsidRPr="00C90C26">
              <w:rPr>
                <w:rFonts w:ascii="Verdana" w:hAnsi="Verdana" w:cs="Times New Roman"/>
                <w:b/>
                <w:sz w:val="19"/>
                <w:szCs w:val="19"/>
                <w:lang w:val="ru-RU"/>
              </w:rPr>
              <w:lastRenderedPageBreak/>
              <w:t>14</w:t>
            </w:r>
          </w:p>
        </w:tc>
        <w:tc>
          <w:tcPr>
            <w:tcW w:w="2836" w:type="dxa"/>
          </w:tcPr>
          <w:p w:rsidR="00C43E49" w:rsidRPr="00C90C26" w:rsidRDefault="00C43E49" w:rsidP="00FF4D1B">
            <w:pPr>
              <w:shd w:val="clear" w:color="auto" w:fill="FFFFFF"/>
              <w:spacing w:after="295"/>
              <w:jc w:val="both"/>
              <w:rPr>
                <w:rFonts w:ascii="Verdana" w:hAnsi="Verdana" w:cs="Times New Roman"/>
                <w:b/>
                <w:color w:val="000000"/>
                <w:sz w:val="19"/>
                <w:szCs w:val="19"/>
                <w:lang w:val="ru-RU"/>
              </w:rPr>
            </w:pPr>
            <w:r w:rsidRPr="00C90C26">
              <w:rPr>
                <w:rFonts w:ascii="Verdana" w:hAnsi="Verdana" w:cs="Times New Roman"/>
                <w:b/>
                <w:color w:val="000000"/>
                <w:sz w:val="19"/>
                <w:szCs w:val="19"/>
                <w:lang w:val="ru-RU"/>
              </w:rPr>
              <w:t xml:space="preserve">Выдача проездных талонов в государствах СНГ </w:t>
            </w:r>
          </w:p>
        </w:tc>
        <w:tc>
          <w:tcPr>
            <w:tcW w:w="2268"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ул. </w:t>
            </w:r>
            <w:proofErr w:type="spellStart"/>
            <w:r w:rsidRPr="00C90C26">
              <w:rPr>
                <w:rFonts w:ascii="Verdana" w:hAnsi="Verdana" w:cs="Times New Roman"/>
                <w:sz w:val="19"/>
                <w:szCs w:val="19"/>
                <w:lang w:val="ru-RU"/>
              </w:rPr>
              <w:t>Индепенденцей</w:t>
            </w:r>
            <w:proofErr w:type="spellEnd"/>
            <w:r w:rsidRPr="00C90C26">
              <w:rPr>
                <w:rFonts w:ascii="Verdana" w:hAnsi="Verdana" w:cs="Times New Roman"/>
                <w:sz w:val="19"/>
                <w:szCs w:val="19"/>
                <w:lang w:val="ru-RU"/>
              </w:rPr>
              <w:t xml:space="preserve">, 1, (здание </w:t>
            </w:r>
            <w:proofErr w:type="spellStart"/>
            <w:r w:rsidRPr="00C90C26">
              <w:rPr>
                <w:rFonts w:ascii="Verdana" w:hAnsi="Verdana" w:cs="Times New Roman"/>
                <w:sz w:val="19"/>
                <w:szCs w:val="19"/>
                <w:lang w:val="ru-RU"/>
              </w:rPr>
              <w:t>Примэрии</w:t>
            </w:r>
            <w:proofErr w:type="spellEnd"/>
            <w:r w:rsidRPr="00C90C26">
              <w:rPr>
                <w:rFonts w:ascii="Verdana" w:hAnsi="Verdana" w:cs="Times New Roman"/>
                <w:sz w:val="19"/>
                <w:szCs w:val="19"/>
                <w:lang w:val="ru-RU"/>
              </w:rPr>
              <w:t>)</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Управление социального обеспечения и защиты семьи,  </w:t>
            </w:r>
          </w:p>
          <w:p w:rsidR="00C43E49" w:rsidRPr="00C90C26" w:rsidRDefault="00C43E49" w:rsidP="00FF4D1B">
            <w:pPr>
              <w:rPr>
                <w:rFonts w:ascii="Verdana" w:hAnsi="Verdana" w:cs="Times New Roman"/>
                <w:sz w:val="19"/>
                <w:szCs w:val="19"/>
                <w:highlight w:val="yellow"/>
                <w:lang w:val="ru-RU"/>
              </w:rPr>
            </w:pPr>
            <w:proofErr w:type="spellStart"/>
            <w:r w:rsidRPr="00C90C26">
              <w:rPr>
                <w:rFonts w:ascii="Verdana" w:hAnsi="Verdana" w:cs="Times New Roman"/>
                <w:sz w:val="19"/>
                <w:szCs w:val="19"/>
                <w:lang w:val="ru-RU"/>
              </w:rPr>
              <w:t>каб</w:t>
            </w:r>
            <w:proofErr w:type="spellEnd"/>
            <w:r w:rsidRPr="00C90C26">
              <w:rPr>
                <w:rFonts w:ascii="Verdana" w:hAnsi="Verdana" w:cs="Times New Roman"/>
                <w:sz w:val="19"/>
                <w:szCs w:val="19"/>
                <w:lang w:val="ru-RU"/>
              </w:rPr>
              <w:t>. 127</w:t>
            </w:r>
          </w:p>
        </w:tc>
        <w:tc>
          <w:tcPr>
            <w:tcW w:w="1843"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Зам</w:t>
            </w:r>
            <w:proofErr w:type="gramStart"/>
            <w:r w:rsidRPr="00C90C26">
              <w:rPr>
                <w:rFonts w:ascii="Verdana" w:hAnsi="Verdana" w:cs="Times New Roman"/>
                <w:sz w:val="19"/>
                <w:szCs w:val="19"/>
                <w:lang w:val="ru-RU"/>
              </w:rPr>
              <w:t>.н</w:t>
            </w:r>
            <w:proofErr w:type="gramEnd"/>
            <w:r w:rsidRPr="00C90C26">
              <w:rPr>
                <w:rFonts w:ascii="Verdana" w:hAnsi="Verdana" w:cs="Times New Roman"/>
                <w:sz w:val="19"/>
                <w:szCs w:val="19"/>
                <w:lang w:val="ru-RU"/>
              </w:rPr>
              <w:t xml:space="preserve">ачальника – Надежда </w:t>
            </w:r>
            <w:proofErr w:type="spellStart"/>
            <w:r w:rsidRPr="00C90C26">
              <w:rPr>
                <w:rFonts w:ascii="Verdana" w:hAnsi="Verdana" w:cs="Times New Roman"/>
                <w:sz w:val="19"/>
                <w:szCs w:val="19"/>
                <w:lang w:val="ru-RU"/>
              </w:rPr>
              <w:t>Крыжановская</w:t>
            </w:r>
            <w:proofErr w:type="spellEnd"/>
          </w:p>
          <w:p w:rsidR="00C43E49" w:rsidRPr="00C90C26" w:rsidRDefault="00C43E49" w:rsidP="00FF4D1B">
            <w:pPr>
              <w:shd w:val="clear" w:color="auto" w:fill="FFFFFF"/>
              <w:rPr>
                <w:rFonts w:ascii="Verdana" w:hAnsi="Verdana" w:cs="Times New Roman"/>
                <w:color w:val="333333"/>
                <w:sz w:val="19"/>
                <w:szCs w:val="19"/>
                <w:lang w:val="ru-RU"/>
              </w:rPr>
            </w:pPr>
            <w:r w:rsidRPr="00C90C26">
              <w:rPr>
                <w:rFonts w:ascii="Verdana" w:hAnsi="Verdana" w:cs="Times New Roman"/>
                <w:color w:val="333333"/>
                <w:sz w:val="19"/>
                <w:szCs w:val="19"/>
                <w:lang w:val="ru-RU"/>
              </w:rPr>
              <w:t>nadejdac@yandex.com</w:t>
            </w:r>
          </w:p>
          <w:p w:rsidR="00C43E49" w:rsidRPr="00C90C26" w:rsidRDefault="00C43E49" w:rsidP="00FF4D1B">
            <w:pPr>
              <w:rPr>
                <w:rFonts w:ascii="Verdana" w:hAnsi="Verdana" w:cs="Times New Roman"/>
                <w:sz w:val="19"/>
                <w:szCs w:val="19"/>
                <w:highlight w:val="yellow"/>
                <w:lang w:val="ru-RU"/>
              </w:rPr>
            </w:pPr>
            <w:r w:rsidRPr="00C90C26">
              <w:rPr>
                <w:rFonts w:ascii="Verdana" w:hAnsi="Verdana" w:cs="Times New Roman"/>
                <w:sz w:val="19"/>
                <w:szCs w:val="19"/>
                <w:lang w:val="ru-RU"/>
              </w:rPr>
              <w:t>0(231)54681</w:t>
            </w:r>
          </w:p>
        </w:tc>
        <w:tc>
          <w:tcPr>
            <w:tcW w:w="1559" w:type="dxa"/>
          </w:tcPr>
          <w:p w:rsidR="00C43E49" w:rsidRPr="00C90C26" w:rsidRDefault="00C43E49" w:rsidP="00FF4D1B">
            <w:pPr>
              <w:rPr>
                <w:rFonts w:ascii="Verdana" w:hAnsi="Verdana" w:cs="Times New Roman"/>
                <w:sz w:val="19"/>
                <w:szCs w:val="19"/>
                <w:lang w:val="ru-RU"/>
              </w:rPr>
            </w:pPr>
          </w:p>
        </w:tc>
        <w:tc>
          <w:tcPr>
            <w:tcW w:w="2835" w:type="dxa"/>
          </w:tcPr>
          <w:p w:rsidR="00C43E49" w:rsidRPr="00C90C26" w:rsidRDefault="00C43E49" w:rsidP="00FF4D1B">
            <w:pPr>
              <w:tabs>
                <w:tab w:val="left" w:pos="205"/>
              </w:tabs>
              <w:rPr>
                <w:rFonts w:ascii="Verdana" w:hAnsi="Verdana" w:cs="Times New Roman"/>
                <w:sz w:val="19"/>
                <w:szCs w:val="19"/>
                <w:lang w:val="ru-RU"/>
              </w:rPr>
            </w:pPr>
            <w:r w:rsidRPr="00C90C26">
              <w:rPr>
                <w:rFonts w:ascii="Verdana" w:hAnsi="Verdana" w:cs="Times New Roman"/>
                <w:color w:val="000000"/>
                <w:sz w:val="19"/>
                <w:szCs w:val="19"/>
                <w:lang w:val="ru-RU"/>
              </w:rPr>
              <w:t xml:space="preserve">Проездными талонами пользуются ветераны и инвалиды войны. </w:t>
            </w:r>
          </w:p>
        </w:tc>
        <w:tc>
          <w:tcPr>
            <w:tcW w:w="1701" w:type="dxa"/>
          </w:tcPr>
          <w:p w:rsidR="00C43E49" w:rsidRPr="00C90C26" w:rsidRDefault="00C43E49" w:rsidP="00FF4D1B">
            <w:pPr>
              <w:rPr>
                <w:rFonts w:ascii="Verdana" w:hAnsi="Verdana" w:cs="Times New Roman"/>
                <w:sz w:val="19"/>
                <w:szCs w:val="19"/>
                <w:lang w:val="ru-RU"/>
              </w:rPr>
            </w:pPr>
          </w:p>
        </w:tc>
        <w:tc>
          <w:tcPr>
            <w:tcW w:w="1276" w:type="dxa"/>
          </w:tcPr>
          <w:p w:rsidR="00C43E49" w:rsidRPr="00C90C26" w:rsidRDefault="00C43E49" w:rsidP="00FF4D1B">
            <w:pPr>
              <w:rPr>
                <w:rFonts w:ascii="Verdana" w:hAnsi="Verdana" w:cs="Times New Roman"/>
                <w:sz w:val="19"/>
                <w:szCs w:val="19"/>
                <w:lang w:val="ru-RU"/>
              </w:rPr>
            </w:pPr>
            <w:proofErr w:type="spellStart"/>
            <w:proofErr w:type="gramStart"/>
            <w:r w:rsidRPr="00C90C26">
              <w:rPr>
                <w:rFonts w:ascii="Verdana" w:hAnsi="Verdana" w:cs="Times New Roman"/>
                <w:sz w:val="19"/>
                <w:szCs w:val="19"/>
                <w:lang w:val="ru-RU"/>
              </w:rPr>
              <w:t>Государ-ственный</w:t>
            </w:r>
            <w:proofErr w:type="spellEnd"/>
            <w:proofErr w:type="gramEnd"/>
            <w:r w:rsidRPr="00C90C26">
              <w:rPr>
                <w:rFonts w:ascii="Verdana" w:hAnsi="Verdana" w:cs="Times New Roman"/>
                <w:sz w:val="19"/>
                <w:szCs w:val="19"/>
                <w:lang w:val="ru-RU"/>
              </w:rPr>
              <w:t xml:space="preserve"> бюджет</w:t>
            </w:r>
          </w:p>
        </w:tc>
      </w:tr>
      <w:tr w:rsidR="00C43E49" w:rsidRPr="0093424B" w:rsidTr="00FF4D1B">
        <w:tc>
          <w:tcPr>
            <w:tcW w:w="567" w:type="dxa"/>
          </w:tcPr>
          <w:p w:rsidR="00C43E49" w:rsidRPr="00C90C26" w:rsidRDefault="00C43E49" w:rsidP="00FF4D1B">
            <w:pPr>
              <w:rPr>
                <w:rFonts w:ascii="Verdana" w:hAnsi="Verdana" w:cs="Times New Roman"/>
                <w:b/>
                <w:sz w:val="19"/>
                <w:szCs w:val="19"/>
                <w:lang w:val="ru-RU"/>
              </w:rPr>
            </w:pPr>
            <w:r w:rsidRPr="00C90C26">
              <w:rPr>
                <w:rFonts w:ascii="Verdana" w:hAnsi="Verdana" w:cs="Times New Roman"/>
                <w:b/>
                <w:sz w:val="19"/>
                <w:szCs w:val="19"/>
                <w:lang w:val="ru-RU"/>
              </w:rPr>
              <w:t>15</w:t>
            </w:r>
          </w:p>
        </w:tc>
        <w:tc>
          <w:tcPr>
            <w:tcW w:w="2836" w:type="dxa"/>
          </w:tcPr>
          <w:p w:rsidR="00C43E49" w:rsidRPr="00C90C26" w:rsidRDefault="00C43E49" w:rsidP="00FF4D1B">
            <w:pPr>
              <w:rPr>
                <w:rFonts w:ascii="Verdana" w:hAnsi="Verdana" w:cs="Times New Roman"/>
                <w:b/>
                <w:sz w:val="19"/>
                <w:szCs w:val="19"/>
                <w:lang w:val="ru-RU" w:eastAsia="ro-RO"/>
              </w:rPr>
            </w:pPr>
            <w:r w:rsidRPr="00C90C26">
              <w:rPr>
                <w:rFonts w:ascii="Verdana" w:hAnsi="Verdana" w:cs="Times New Roman"/>
                <w:b/>
                <w:sz w:val="19"/>
                <w:szCs w:val="19"/>
                <w:lang w:val="ru-RU" w:eastAsia="ro-RO"/>
              </w:rPr>
              <w:t xml:space="preserve">Служба ортопедии и протезирования </w:t>
            </w:r>
          </w:p>
          <w:p w:rsidR="00C43E49" w:rsidRPr="00C90C26" w:rsidRDefault="00C43E49" w:rsidP="00315D0A">
            <w:pPr>
              <w:shd w:val="clear" w:color="auto" w:fill="FFFFFF"/>
              <w:rPr>
                <w:rFonts w:ascii="Verdana" w:hAnsi="Verdana" w:cs="Times New Roman"/>
                <w:sz w:val="19"/>
                <w:szCs w:val="19"/>
                <w:lang w:val="ru-RU"/>
              </w:rPr>
            </w:pPr>
            <w:r w:rsidRPr="00C90C26">
              <w:rPr>
                <w:rFonts w:ascii="Verdana" w:hAnsi="Verdana" w:cs="Times New Roman"/>
                <w:sz w:val="19"/>
                <w:szCs w:val="19"/>
                <w:lang w:val="ru-RU"/>
              </w:rPr>
              <w:t>Обеспечение граждан вспомогательными техническими средствами, а также предоставлени</w:t>
            </w:r>
            <w:r w:rsidR="00315D0A">
              <w:rPr>
                <w:rFonts w:ascii="Verdana" w:hAnsi="Verdana" w:cs="Times New Roman"/>
                <w:sz w:val="19"/>
                <w:szCs w:val="19"/>
                <w:lang w:val="ru-RU"/>
              </w:rPr>
              <w:t>е</w:t>
            </w:r>
            <w:r w:rsidRPr="00C90C26">
              <w:rPr>
                <w:rFonts w:ascii="Verdana" w:hAnsi="Verdana" w:cs="Times New Roman"/>
                <w:sz w:val="19"/>
                <w:szCs w:val="19"/>
                <w:lang w:val="ru-RU"/>
              </w:rPr>
              <w:t xml:space="preserve"> консультационных услуг, лечения и реабилитации лицам с ограниченными возможностями и ветеранам войны для поддержания их здоровья и интеграции в общество.</w:t>
            </w:r>
          </w:p>
        </w:tc>
        <w:tc>
          <w:tcPr>
            <w:tcW w:w="2268"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ул. </w:t>
            </w:r>
            <w:proofErr w:type="spellStart"/>
            <w:r w:rsidRPr="00C90C26">
              <w:rPr>
                <w:rFonts w:ascii="Verdana" w:hAnsi="Verdana" w:cs="Times New Roman"/>
                <w:sz w:val="19"/>
                <w:szCs w:val="19"/>
                <w:lang w:val="ru-RU"/>
              </w:rPr>
              <w:t>Индепенденцей</w:t>
            </w:r>
            <w:proofErr w:type="spellEnd"/>
            <w:r w:rsidRPr="00C90C26">
              <w:rPr>
                <w:rFonts w:ascii="Verdana" w:hAnsi="Verdana" w:cs="Times New Roman"/>
                <w:sz w:val="19"/>
                <w:szCs w:val="19"/>
                <w:lang w:val="ru-RU"/>
              </w:rPr>
              <w:t>, 1,</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(здание </w:t>
            </w:r>
            <w:proofErr w:type="spellStart"/>
            <w:r w:rsidRPr="00C90C26">
              <w:rPr>
                <w:rFonts w:ascii="Verdana" w:hAnsi="Verdana" w:cs="Times New Roman"/>
                <w:sz w:val="19"/>
                <w:szCs w:val="19"/>
                <w:lang w:val="ru-RU"/>
              </w:rPr>
              <w:t>Примэрии</w:t>
            </w:r>
            <w:proofErr w:type="spellEnd"/>
            <w:r w:rsidRPr="00C90C26">
              <w:rPr>
                <w:rFonts w:ascii="Verdana" w:hAnsi="Verdana" w:cs="Times New Roman"/>
                <w:sz w:val="19"/>
                <w:szCs w:val="19"/>
                <w:lang w:val="ru-RU"/>
              </w:rPr>
              <w:t>)</w:t>
            </w:r>
          </w:p>
          <w:p w:rsidR="00315D0A" w:rsidRDefault="00C43E49" w:rsidP="00FF4D1B">
            <w:pPr>
              <w:jc w:val="both"/>
              <w:rPr>
                <w:rFonts w:ascii="Verdana" w:hAnsi="Verdana" w:cs="Times New Roman"/>
                <w:sz w:val="19"/>
                <w:szCs w:val="19"/>
                <w:lang w:val="ru-RU"/>
              </w:rPr>
            </w:pPr>
            <w:r w:rsidRPr="00C90C26">
              <w:rPr>
                <w:rFonts w:ascii="Verdana" w:hAnsi="Verdana" w:cs="Times New Roman"/>
                <w:sz w:val="19"/>
                <w:szCs w:val="19"/>
                <w:lang w:val="ru-RU"/>
              </w:rPr>
              <w:t xml:space="preserve">Управление социального обеспечения и защиты семьи,  </w:t>
            </w:r>
          </w:p>
          <w:p w:rsidR="00C43E49" w:rsidRPr="00C90C26" w:rsidRDefault="00C43E49" w:rsidP="00FF4D1B">
            <w:pPr>
              <w:jc w:val="both"/>
              <w:rPr>
                <w:rFonts w:ascii="Verdana" w:hAnsi="Verdana" w:cs="Times New Roman"/>
                <w:b/>
                <w:sz w:val="19"/>
                <w:szCs w:val="19"/>
                <w:lang w:val="ru-RU"/>
              </w:rPr>
            </w:pPr>
            <w:proofErr w:type="spellStart"/>
            <w:r w:rsidRPr="00C90C26">
              <w:rPr>
                <w:rFonts w:ascii="Verdana" w:hAnsi="Verdana" w:cs="Times New Roman"/>
                <w:sz w:val="19"/>
                <w:szCs w:val="19"/>
                <w:lang w:val="ru-RU"/>
              </w:rPr>
              <w:t>каб</w:t>
            </w:r>
            <w:proofErr w:type="spellEnd"/>
            <w:r w:rsidRPr="00C90C26">
              <w:rPr>
                <w:rFonts w:ascii="Verdana" w:hAnsi="Verdana" w:cs="Times New Roman"/>
                <w:sz w:val="19"/>
                <w:szCs w:val="19"/>
                <w:lang w:val="ru-RU"/>
              </w:rPr>
              <w:t>. 132</w:t>
            </w:r>
          </w:p>
        </w:tc>
        <w:tc>
          <w:tcPr>
            <w:tcW w:w="1843"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Фельдшер-протезист – Елена </w:t>
            </w:r>
            <w:proofErr w:type="spellStart"/>
            <w:r w:rsidRPr="00C90C26">
              <w:rPr>
                <w:rFonts w:ascii="Verdana" w:hAnsi="Verdana" w:cs="Times New Roman"/>
                <w:sz w:val="19"/>
                <w:szCs w:val="19"/>
                <w:lang w:val="ru-RU"/>
              </w:rPr>
              <w:t>Максимчук</w:t>
            </w:r>
            <w:proofErr w:type="spellEnd"/>
          </w:p>
          <w:p w:rsidR="00C43E49" w:rsidRPr="00C90C26" w:rsidRDefault="00C43E49" w:rsidP="00FF4D1B">
            <w:pPr>
              <w:rPr>
                <w:rFonts w:ascii="Verdana" w:hAnsi="Verdana" w:cs="Times New Roman"/>
                <w:i/>
                <w:sz w:val="19"/>
                <w:szCs w:val="19"/>
                <w:u w:val="single"/>
                <w:lang w:val="ru-RU"/>
              </w:rPr>
            </w:pPr>
            <w:r w:rsidRPr="00C90C26">
              <w:rPr>
                <w:rFonts w:ascii="Verdana" w:hAnsi="Verdana" w:cs="Times New Roman"/>
                <w:i/>
                <w:sz w:val="19"/>
                <w:szCs w:val="19"/>
                <w:u w:val="single"/>
                <w:lang w:val="ru-RU"/>
              </w:rPr>
              <w:t>elena.maximciuc@gmail.com</w:t>
            </w:r>
          </w:p>
          <w:p w:rsidR="00C43E49" w:rsidRPr="00C90C26" w:rsidRDefault="00C43E49" w:rsidP="00FF4D1B">
            <w:pPr>
              <w:rPr>
                <w:rFonts w:ascii="Verdana" w:hAnsi="Verdana" w:cs="Times New Roman"/>
                <w:b/>
                <w:sz w:val="19"/>
                <w:szCs w:val="19"/>
                <w:lang w:val="ru-RU"/>
              </w:rPr>
            </w:pPr>
            <w:r w:rsidRPr="00C90C26">
              <w:rPr>
                <w:rFonts w:ascii="Verdana" w:hAnsi="Verdana" w:cs="Times New Roman"/>
                <w:sz w:val="19"/>
                <w:szCs w:val="19"/>
                <w:lang w:val="ru-RU"/>
              </w:rPr>
              <w:t xml:space="preserve"> (0231) 54687</w:t>
            </w:r>
          </w:p>
        </w:tc>
        <w:tc>
          <w:tcPr>
            <w:tcW w:w="1559" w:type="dxa"/>
          </w:tcPr>
          <w:p w:rsidR="00C43E49" w:rsidRPr="00C90C26" w:rsidRDefault="00C43E49" w:rsidP="00FF4D1B">
            <w:pPr>
              <w:rPr>
                <w:rFonts w:ascii="Verdana" w:hAnsi="Verdana" w:cs="Times New Roman"/>
                <w:b/>
                <w:sz w:val="19"/>
                <w:szCs w:val="19"/>
                <w:lang w:val="ru-RU"/>
              </w:rPr>
            </w:pPr>
            <w:r w:rsidRPr="00C90C26">
              <w:rPr>
                <w:rFonts w:ascii="Verdana" w:hAnsi="Verdana" w:cs="Times New Roman"/>
                <w:sz w:val="19"/>
                <w:szCs w:val="19"/>
                <w:lang w:val="ru-RU"/>
              </w:rPr>
              <w:t xml:space="preserve">Решение об утверждении бюджета </w:t>
            </w:r>
            <w:proofErr w:type="spellStart"/>
            <w:r w:rsidRPr="00C90C26">
              <w:rPr>
                <w:rFonts w:ascii="Verdana" w:hAnsi="Verdana" w:cs="Times New Roman"/>
                <w:sz w:val="19"/>
                <w:szCs w:val="19"/>
                <w:lang w:val="ru-RU"/>
              </w:rPr>
              <w:t>мун</w:t>
            </w:r>
            <w:proofErr w:type="spellEnd"/>
            <w:r w:rsidRPr="00C90C26">
              <w:rPr>
                <w:rFonts w:ascii="Verdana" w:hAnsi="Verdana" w:cs="Times New Roman"/>
                <w:sz w:val="19"/>
                <w:szCs w:val="19"/>
                <w:lang w:val="ru-RU"/>
              </w:rPr>
              <w:t xml:space="preserve">. </w:t>
            </w:r>
            <w:proofErr w:type="spellStart"/>
            <w:r w:rsidRPr="00C90C26">
              <w:rPr>
                <w:rFonts w:ascii="Verdana" w:hAnsi="Verdana" w:cs="Times New Roman"/>
                <w:sz w:val="19"/>
                <w:szCs w:val="19"/>
                <w:lang w:val="ru-RU"/>
              </w:rPr>
              <w:t>Бэлць</w:t>
            </w:r>
            <w:proofErr w:type="spellEnd"/>
            <w:r w:rsidRPr="00C90C26">
              <w:rPr>
                <w:rFonts w:ascii="Verdana" w:hAnsi="Verdana" w:cs="Times New Roman"/>
                <w:sz w:val="19"/>
                <w:szCs w:val="19"/>
                <w:lang w:val="ru-RU"/>
              </w:rPr>
              <w:t xml:space="preserve"> на 2018 г. №  11/2 от 08.12.2017 г.</w:t>
            </w:r>
          </w:p>
        </w:tc>
        <w:tc>
          <w:tcPr>
            <w:tcW w:w="2835" w:type="dxa"/>
          </w:tcPr>
          <w:p w:rsidR="00C43E49" w:rsidRPr="00C90C26" w:rsidRDefault="00C43E49" w:rsidP="00FF4D1B">
            <w:pPr>
              <w:tabs>
                <w:tab w:val="left" w:pos="178"/>
              </w:tabs>
              <w:ind w:left="34"/>
              <w:rPr>
                <w:rFonts w:ascii="Verdana" w:hAnsi="Verdana" w:cs="Times New Roman"/>
                <w:color w:val="000000"/>
                <w:sz w:val="19"/>
                <w:szCs w:val="19"/>
                <w:lang w:val="ru-RU"/>
              </w:rPr>
            </w:pPr>
            <w:r w:rsidRPr="00C90C26">
              <w:rPr>
                <w:rFonts w:ascii="Verdana" w:hAnsi="Verdana" w:cs="Times New Roman"/>
                <w:b/>
                <w:sz w:val="19"/>
                <w:szCs w:val="19"/>
                <w:lang w:val="ru-RU"/>
              </w:rPr>
              <w:t>Бенефициарами услуги являются</w:t>
            </w:r>
            <w:r w:rsidRPr="00C90C26">
              <w:rPr>
                <w:rFonts w:ascii="Verdana" w:hAnsi="Verdana" w:cs="Times New Roman"/>
                <w:sz w:val="19"/>
                <w:szCs w:val="19"/>
                <w:lang w:val="ru-RU"/>
              </w:rPr>
              <w:t>:</w:t>
            </w:r>
          </w:p>
          <w:p w:rsidR="00C43E49" w:rsidRPr="00C90C26" w:rsidRDefault="00C43E49" w:rsidP="00FF4D1B">
            <w:pPr>
              <w:pStyle w:val="af5"/>
              <w:tabs>
                <w:tab w:val="left" w:pos="288"/>
              </w:tabs>
              <w:ind w:left="33"/>
              <w:rPr>
                <w:rFonts w:ascii="Verdana" w:hAnsi="Verdana"/>
                <w:color w:val="000000"/>
                <w:sz w:val="19"/>
                <w:szCs w:val="19"/>
                <w:lang w:val="ru-RU"/>
              </w:rPr>
            </w:pPr>
            <w:r w:rsidRPr="00C90C26">
              <w:rPr>
                <w:rFonts w:ascii="Verdana" w:hAnsi="Verdana"/>
                <w:color w:val="000000"/>
                <w:sz w:val="19"/>
                <w:szCs w:val="19"/>
                <w:lang w:val="ru-RU"/>
              </w:rPr>
              <w:t xml:space="preserve">лица с ограниченными </w:t>
            </w:r>
            <w:r w:rsidR="00D830B5">
              <w:rPr>
                <w:rFonts w:ascii="Verdana" w:hAnsi="Verdana"/>
                <w:color w:val="000000"/>
                <w:sz w:val="19"/>
                <w:szCs w:val="19"/>
                <w:lang w:val="ru-RU"/>
              </w:rPr>
              <w:t xml:space="preserve">двигательными возможностями  - </w:t>
            </w:r>
            <w:r w:rsidRPr="00C90C26">
              <w:rPr>
                <w:rFonts w:ascii="Verdana" w:hAnsi="Verdana"/>
                <w:color w:val="000000"/>
                <w:sz w:val="19"/>
                <w:szCs w:val="19"/>
                <w:lang w:val="ru-RU"/>
              </w:rPr>
              <w:t xml:space="preserve">лицо (взрослый или ребенок) с постоянным ограничением опорно-двигательной функции,  в виде потери или сокращения возможности передвижения </w:t>
            </w:r>
          </w:p>
          <w:p w:rsidR="00C43E49" w:rsidRPr="00C90C26" w:rsidRDefault="00C43E49" w:rsidP="00FF4D1B">
            <w:pPr>
              <w:pStyle w:val="af5"/>
              <w:rPr>
                <w:rFonts w:ascii="Verdana" w:hAnsi="Verdana"/>
                <w:color w:val="000000"/>
                <w:sz w:val="19"/>
                <w:szCs w:val="19"/>
                <w:lang w:val="ru-RU"/>
              </w:rPr>
            </w:pPr>
          </w:p>
          <w:p w:rsidR="00C43E49" w:rsidRPr="00C90C26" w:rsidRDefault="00C43E49" w:rsidP="00FF4D1B">
            <w:pPr>
              <w:tabs>
                <w:tab w:val="left" w:pos="205"/>
              </w:tabs>
              <w:rPr>
                <w:rFonts w:ascii="Verdana" w:hAnsi="Verdana" w:cs="Times New Roman"/>
                <w:b/>
                <w:sz w:val="19"/>
                <w:szCs w:val="19"/>
                <w:lang w:val="ru-RU"/>
              </w:rPr>
            </w:pPr>
          </w:p>
        </w:tc>
        <w:tc>
          <w:tcPr>
            <w:tcW w:w="1701" w:type="dxa"/>
          </w:tcPr>
          <w:p w:rsidR="00C43E49" w:rsidRPr="00C90C26" w:rsidRDefault="00C43E49" w:rsidP="00FF4D1B">
            <w:pPr>
              <w:rPr>
                <w:rFonts w:ascii="Verdana" w:hAnsi="Verdana" w:cs="Times New Roman"/>
                <w:b/>
                <w:sz w:val="19"/>
                <w:szCs w:val="19"/>
                <w:lang w:val="ru-RU"/>
              </w:rPr>
            </w:pPr>
          </w:p>
        </w:tc>
        <w:tc>
          <w:tcPr>
            <w:tcW w:w="1276" w:type="dxa"/>
          </w:tcPr>
          <w:p w:rsidR="00C43E49" w:rsidRPr="00C90C26" w:rsidRDefault="00C43E49" w:rsidP="00FF4D1B">
            <w:pPr>
              <w:rPr>
                <w:rFonts w:ascii="Verdana" w:hAnsi="Verdana" w:cs="Times New Roman"/>
                <w:sz w:val="19"/>
                <w:szCs w:val="19"/>
                <w:lang w:val="ru-RU"/>
              </w:rPr>
            </w:pPr>
            <w:proofErr w:type="spellStart"/>
            <w:proofErr w:type="gramStart"/>
            <w:r w:rsidRPr="00C90C26">
              <w:rPr>
                <w:rFonts w:ascii="Verdana" w:hAnsi="Verdana" w:cs="Times New Roman"/>
                <w:sz w:val="19"/>
                <w:szCs w:val="19"/>
                <w:lang w:val="ru-RU"/>
              </w:rPr>
              <w:t>Муници-пальный</w:t>
            </w:r>
            <w:proofErr w:type="spellEnd"/>
            <w:proofErr w:type="gramEnd"/>
            <w:r w:rsidRPr="00C90C26">
              <w:rPr>
                <w:rFonts w:ascii="Verdana" w:hAnsi="Verdana" w:cs="Times New Roman"/>
                <w:sz w:val="19"/>
                <w:szCs w:val="19"/>
                <w:lang w:val="ru-RU"/>
              </w:rPr>
              <w:t xml:space="preserve"> бюджет  </w:t>
            </w:r>
          </w:p>
          <w:p w:rsidR="00C43E49" w:rsidRPr="00C90C26" w:rsidRDefault="00C43E49" w:rsidP="00FF4D1B">
            <w:pPr>
              <w:rPr>
                <w:rFonts w:ascii="Verdana" w:hAnsi="Verdana" w:cs="Times New Roman"/>
                <w:sz w:val="19"/>
                <w:szCs w:val="19"/>
                <w:lang w:val="ru-RU"/>
              </w:rPr>
            </w:pPr>
          </w:p>
          <w:p w:rsidR="00C43E49" w:rsidRPr="00C90C26" w:rsidRDefault="00C43E49" w:rsidP="00FF4D1B">
            <w:pPr>
              <w:rPr>
                <w:rFonts w:ascii="Verdana" w:hAnsi="Verdana" w:cs="Times New Roman"/>
                <w:sz w:val="19"/>
                <w:szCs w:val="19"/>
                <w:lang w:val="ru-RU"/>
              </w:rPr>
            </w:pPr>
            <w:proofErr w:type="spellStart"/>
            <w:proofErr w:type="gramStart"/>
            <w:r w:rsidRPr="00C90C26">
              <w:rPr>
                <w:rFonts w:ascii="Verdana" w:hAnsi="Verdana" w:cs="Times New Roman"/>
                <w:sz w:val="19"/>
                <w:szCs w:val="19"/>
                <w:lang w:val="ru-RU"/>
              </w:rPr>
              <w:t>Государ-ственный</w:t>
            </w:r>
            <w:proofErr w:type="spellEnd"/>
            <w:proofErr w:type="gramEnd"/>
            <w:r w:rsidRPr="00C90C26">
              <w:rPr>
                <w:rFonts w:ascii="Verdana" w:hAnsi="Verdana" w:cs="Times New Roman"/>
                <w:sz w:val="19"/>
                <w:szCs w:val="19"/>
                <w:lang w:val="ru-RU"/>
              </w:rPr>
              <w:t xml:space="preserve"> бюджет</w:t>
            </w:r>
          </w:p>
        </w:tc>
      </w:tr>
      <w:tr w:rsidR="00C43E49" w:rsidRPr="0093424B" w:rsidTr="00FF4D1B">
        <w:tc>
          <w:tcPr>
            <w:tcW w:w="567" w:type="dxa"/>
          </w:tcPr>
          <w:p w:rsidR="00C43E49" w:rsidRPr="00C90C26" w:rsidRDefault="00C43E49" w:rsidP="00FF4D1B">
            <w:pPr>
              <w:rPr>
                <w:rFonts w:ascii="Verdana" w:hAnsi="Verdana" w:cs="Times New Roman"/>
                <w:b/>
                <w:sz w:val="19"/>
                <w:szCs w:val="19"/>
                <w:lang w:val="ru-RU"/>
              </w:rPr>
            </w:pPr>
            <w:r w:rsidRPr="00C90C26">
              <w:rPr>
                <w:rFonts w:ascii="Verdana" w:hAnsi="Verdana" w:cs="Times New Roman"/>
                <w:b/>
                <w:sz w:val="19"/>
                <w:szCs w:val="19"/>
                <w:lang w:val="ru-RU"/>
              </w:rPr>
              <w:t>16</w:t>
            </w:r>
          </w:p>
        </w:tc>
        <w:tc>
          <w:tcPr>
            <w:tcW w:w="2836" w:type="dxa"/>
          </w:tcPr>
          <w:p w:rsidR="00C43E49" w:rsidRPr="00C90C26" w:rsidRDefault="00C43E49" w:rsidP="00FF4D1B">
            <w:pPr>
              <w:rPr>
                <w:rFonts w:ascii="Verdana" w:hAnsi="Verdana" w:cs="Times New Roman"/>
                <w:b/>
                <w:sz w:val="19"/>
                <w:szCs w:val="19"/>
                <w:lang w:val="ru-RU" w:eastAsia="ro-RO"/>
              </w:rPr>
            </w:pPr>
            <w:r w:rsidRPr="00C90C26">
              <w:rPr>
                <w:rFonts w:ascii="Verdana" w:hAnsi="Verdana" w:cs="Times New Roman"/>
                <w:b/>
                <w:sz w:val="19"/>
                <w:szCs w:val="19"/>
                <w:lang w:val="ru-RU" w:eastAsia="ro-RO"/>
              </w:rPr>
              <w:t xml:space="preserve">Услуги реабилитации и </w:t>
            </w:r>
            <w:r w:rsidRPr="00C90C26">
              <w:rPr>
                <w:rFonts w:ascii="Verdana" w:hAnsi="Verdana" w:cs="Times New Roman"/>
                <w:b/>
                <w:sz w:val="19"/>
                <w:szCs w:val="19"/>
                <w:lang w:val="ru-RU" w:eastAsia="ro-RO"/>
              </w:rPr>
              <w:lastRenderedPageBreak/>
              <w:t xml:space="preserve">санаторного лечения </w:t>
            </w:r>
          </w:p>
          <w:p w:rsidR="00C43E49" w:rsidRPr="00C90C26" w:rsidRDefault="00C43E49" w:rsidP="00FF4D1B">
            <w:pPr>
              <w:jc w:val="both"/>
              <w:rPr>
                <w:rFonts w:ascii="Verdana" w:hAnsi="Verdana" w:cs="Times New Roman"/>
                <w:sz w:val="19"/>
                <w:szCs w:val="19"/>
                <w:highlight w:val="yellow"/>
                <w:lang w:val="ru-RU" w:eastAsia="ro-RO"/>
              </w:rPr>
            </w:pPr>
            <w:r w:rsidRPr="00C90C26">
              <w:rPr>
                <w:rFonts w:ascii="Verdana" w:hAnsi="Verdana" w:cs="Times New Roman"/>
                <w:sz w:val="19"/>
                <w:szCs w:val="19"/>
                <w:lang w:val="ru-RU"/>
              </w:rPr>
              <w:t xml:space="preserve">Обеспечение граждан путевками для </w:t>
            </w:r>
            <w:proofErr w:type="spellStart"/>
            <w:proofErr w:type="gramStart"/>
            <w:r w:rsidRPr="00C90C26">
              <w:rPr>
                <w:rFonts w:ascii="Verdana" w:hAnsi="Verdana" w:cs="Times New Roman"/>
                <w:sz w:val="19"/>
                <w:szCs w:val="19"/>
                <w:lang w:val="ru-RU"/>
              </w:rPr>
              <w:t>реабили-тации</w:t>
            </w:r>
            <w:proofErr w:type="spellEnd"/>
            <w:proofErr w:type="gramEnd"/>
            <w:r w:rsidRPr="00C90C26">
              <w:rPr>
                <w:rFonts w:ascii="Verdana" w:hAnsi="Verdana" w:cs="Times New Roman"/>
                <w:sz w:val="19"/>
                <w:szCs w:val="19"/>
                <w:lang w:val="ru-RU"/>
              </w:rPr>
              <w:t>/восстановления</w:t>
            </w:r>
            <w:r w:rsidR="00315D0A">
              <w:rPr>
                <w:rFonts w:ascii="Verdana" w:hAnsi="Verdana" w:cs="Times New Roman"/>
                <w:sz w:val="19"/>
                <w:szCs w:val="19"/>
                <w:lang w:val="ru-RU"/>
              </w:rPr>
              <w:t>,</w:t>
            </w:r>
            <w:r w:rsidRPr="00C90C26">
              <w:rPr>
                <w:rFonts w:ascii="Verdana" w:hAnsi="Verdana" w:cs="Times New Roman"/>
                <w:sz w:val="19"/>
                <w:szCs w:val="19"/>
                <w:lang w:val="ru-RU"/>
              </w:rPr>
              <w:t xml:space="preserve"> инвалидов и пенсионеров для поддержания их здоровья и интеграции в общество.</w:t>
            </w:r>
          </w:p>
        </w:tc>
        <w:tc>
          <w:tcPr>
            <w:tcW w:w="2268"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lastRenderedPageBreak/>
              <w:t xml:space="preserve">ул. </w:t>
            </w:r>
            <w:proofErr w:type="spellStart"/>
            <w:r w:rsidRPr="00C90C26">
              <w:rPr>
                <w:rFonts w:ascii="Verdana" w:hAnsi="Verdana" w:cs="Times New Roman"/>
                <w:sz w:val="19"/>
                <w:szCs w:val="19"/>
                <w:lang w:val="ru-RU"/>
              </w:rPr>
              <w:t>Индепенденцей</w:t>
            </w:r>
            <w:proofErr w:type="spellEnd"/>
            <w:r w:rsidRPr="00C90C26">
              <w:rPr>
                <w:rFonts w:ascii="Verdana" w:hAnsi="Verdana" w:cs="Times New Roman"/>
                <w:sz w:val="19"/>
                <w:szCs w:val="19"/>
                <w:lang w:val="ru-RU"/>
              </w:rPr>
              <w:t xml:space="preserve">, </w:t>
            </w:r>
            <w:r w:rsidRPr="00C90C26">
              <w:rPr>
                <w:rFonts w:ascii="Verdana" w:hAnsi="Verdana" w:cs="Times New Roman"/>
                <w:sz w:val="19"/>
                <w:szCs w:val="19"/>
                <w:lang w:val="ru-RU"/>
              </w:rPr>
              <w:lastRenderedPageBreak/>
              <w:t>1,</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(здание </w:t>
            </w:r>
            <w:proofErr w:type="spellStart"/>
            <w:r w:rsidRPr="00C90C26">
              <w:rPr>
                <w:rFonts w:ascii="Verdana" w:hAnsi="Verdana" w:cs="Times New Roman"/>
                <w:sz w:val="19"/>
                <w:szCs w:val="19"/>
                <w:lang w:val="ru-RU"/>
              </w:rPr>
              <w:t>Примэрии</w:t>
            </w:r>
            <w:proofErr w:type="spellEnd"/>
            <w:r w:rsidRPr="00C90C26">
              <w:rPr>
                <w:rFonts w:ascii="Verdana" w:hAnsi="Verdana" w:cs="Times New Roman"/>
                <w:sz w:val="19"/>
                <w:szCs w:val="19"/>
                <w:lang w:val="ru-RU"/>
              </w:rPr>
              <w:t>)</w:t>
            </w:r>
          </w:p>
          <w:p w:rsidR="00315D0A" w:rsidRDefault="00C43E49" w:rsidP="00FF4D1B">
            <w:pPr>
              <w:jc w:val="both"/>
              <w:rPr>
                <w:rFonts w:ascii="Verdana" w:hAnsi="Verdana" w:cs="Times New Roman"/>
                <w:sz w:val="19"/>
                <w:szCs w:val="19"/>
                <w:lang w:val="ru-RU"/>
              </w:rPr>
            </w:pPr>
            <w:r w:rsidRPr="00C90C26">
              <w:rPr>
                <w:rFonts w:ascii="Verdana" w:hAnsi="Verdana" w:cs="Times New Roman"/>
                <w:sz w:val="19"/>
                <w:szCs w:val="19"/>
                <w:lang w:val="ru-RU"/>
              </w:rPr>
              <w:t xml:space="preserve">Управление социального обеспечения и защиты семьи,  </w:t>
            </w:r>
          </w:p>
          <w:p w:rsidR="00C43E49" w:rsidRPr="00C90C26" w:rsidRDefault="00C43E49" w:rsidP="00FF4D1B">
            <w:pPr>
              <w:jc w:val="both"/>
              <w:rPr>
                <w:rFonts w:ascii="Verdana" w:hAnsi="Verdana" w:cs="Times New Roman"/>
                <w:b/>
                <w:sz w:val="19"/>
                <w:szCs w:val="19"/>
                <w:lang w:val="ru-RU"/>
              </w:rPr>
            </w:pPr>
            <w:proofErr w:type="spellStart"/>
            <w:r w:rsidRPr="00C90C26">
              <w:rPr>
                <w:rFonts w:ascii="Verdana" w:hAnsi="Verdana" w:cs="Times New Roman"/>
                <w:sz w:val="19"/>
                <w:szCs w:val="19"/>
                <w:lang w:val="ru-RU"/>
              </w:rPr>
              <w:t>каб</w:t>
            </w:r>
            <w:proofErr w:type="spellEnd"/>
            <w:r w:rsidRPr="00C90C26">
              <w:rPr>
                <w:rFonts w:ascii="Verdana" w:hAnsi="Verdana" w:cs="Times New Roman"/>
                <w:sz w:val="19"/>
                <w:szCs w:val="19"/>
                <w:lang w:val="ru-RU"/>
              </w:rPr>
              <w:t>. 132</w:t>
            </w:r>
          </w:p>
        </w:tc>
        <w:tc>
          <w:tcPr>
            <w:tcW w:w="1843"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lastRenderedPageBreak/>
              <w:t>Фельдшер-</w:t>
            </w:r>
            <w:r w:rsidRPr="00C90C26">
              <w:rPr>
                <w:rFonts w:ascii="Verdana" w:hAnsi="Verdana" w:cs="Times New Roman"/>
                <w:sz w:val="19"/>
                <w:szCs w:val="19"/>
                <w:lang w:val="ru-RU"/>
              </w:rPr>
              <w:lastRenderedPageBreak/>
              <w:t xml:space="preserve">протезист –  </w:t>
            </w:r>
          </w:p>
          <w:p w:rsidR="00C43E49" w:rsidRPr="00C90C26" w:rsidRDefault="00C43E49" w:rsidP="00FF4D1B">
            <w:pPr>
              <w:rPr>
                <w:rFonts w:ascii="Verdana" w:hAnsi="Verdana" w:cs="Times New Roman"/>
                <w:i/>
                <w:sz w:val="19"/>
                <w:szCs w:val="19"/>
                <w:u w:val="single"/>
                <w:lang w:val="ru-RU"/>
              </w:rPr>
            </w:pPr>
            <w:proofErr w:type="spellStart"/>
            <w:r w:rsidRPr="00C90C26">
              <w:rPr>
                <w:rFonts w:ascii="Verdana" w:hAnsi="Verdana" w:cs="Times New Roman"/>
                <w:sz w:val="19"/>
                <w:szCs w:val="19"/>
                <w:lang w:val="ru-RU"/>
              </w:rPr>
              <w:t>Ульяна</w:t>
            </w:r>
            <w:proofErr w:type="spellEnd"/>
            <w:r w:rsidRPr="00C90C26">
              <w:rPr>
                <w:rFonts w:ascii="Verdana" w:hAnsi="Verdana" w:cs="Times New Roman"/>
                <w:sz w:val="19"/>
                <w:szCs w:val="19"/>
                <w:lang w:val="ru-RU"/>
              </w:rPr>
              <w:t xml:space="preserve"> </w:t>
            </w:r>
            <w:proofErr w:type="spellStart"/>
            <w:r w:rsidRPr="00C90C26">
              <w:rPr>
                <w:rFonts w:ascii="Verdana" w:hAnsi="Verdana" w:cs="Times New Roman"/>
                <w:sz w:val="19"/>
                <w:szCs w:val="19"/>
                <w:lang w:val="ru-RU"/>
              </w:rPr>
              <w:t>Виеру</w:t>
            </w:r>
            <w:proofErr w:type="spellEnd"/>
            <w:r w:rsidRPr="00C90C26">
              <w:rPr>
                <w:rFonts w:ascii="Verdana" w:hAnsi="Verdana" w:cs="Times New Roman"/>
                <w:sz w:val="19"/>
                <w:szCs w:val="19"/>
                <w:lang w:val="ru-RU"/>
              </w:rPr>
              <w:t xml:space="preserve"> </w:t>
            </w:r>
            <w:proofErr w:type="spellStart"/>
            <w:r w:rsidRPr="00C90C26">
              <w:rPr>
                <w:rFonts w:ascii="Verdana" w:hAnsi="Verdana" w:cs="Times New Roman"/>
                <w:i/>
                <w:sz w:val="19"/>
                <w:szCs w:val="19"/>
                <w:u w:val="single"/>
                <w:lang w:val="ru-RU"/>
              </w:rPr>
              <w:t>uliana.ciuperca@</w:t>
            </w:r>
            <w:proofErr w:type="spellEnd"/>
          </w:p>
          <w:p w:rsidR="00C43E49" w:rsidRPr="00C90C26" w:rsidRDefault="00C43E49" w:rsidP="00FF4D1B">
            <w:pPr>
              <w:rPr>
                <w:rFonts w:ascii="Verdana" w:hAnsi="Verdana" w:cs="Times New Roman"/>
                <w:sz w:val="19"/>
                <w:szCs w:val="19"/>
                <w:lang w:val="ru-RU"/>
              </w:rPr>
            </w:pPr>
            <w:proofErr w:type="spellStart"/>
            <w:r w:rsidRPr="00C90C26">
              <w:rPr>
                <w:rFonts w:ascii="Verdana" w:hAnsi="Verdana" w:cs="Times New Roman"/>
                <w:i/>
                <w:sz w:val="19"/>
                <w:szCs w:val="19"/>
                <w:u w:val="single"/>
                <w:lang w:val="ru-RU"/>
              </w:rPr>
              <w:t>mail.ru</w:t>
            </w:r>
            <w:proofErr w:type="spellEnd"/>
          </w:p>
          <w:p w:rsidR="00C43E49" w:rsidRPr="00C90C26" w:rsidRDefault="00C43E49" w:rsidP="00FF4D1B">
            <w:pPr>
              <w:jc w:val="both"/>
              <w:rPr>
                <w:rFonts w:ascii="Verdana" w:hAnsi="Verdana" w:cs="Times New Roman"/>
                <w:b/>
                <w:sz w:val="19"/>
                <w:szCs w:val="19"/>
                <w:lang w:val="ru-RU"/>
              </w:rPr>
            </w:pPr>
            <w:r w:rsidRPr="00C90C26">
              <w:rPr>
                <w:rFonts w:ascii="Verdana" w:hAnsi="Verdana" w:cs="Times New Roman"/>
                <w:sz w:val="19"/>
                <w:szCs w:val="19"/>
                <w:lang w:val="ru-RU"/>
              </w:rPr>
              <w:t>(0231) 54687</w:t>
            </w:r>
          </w:p>
          <w:p w:rsidR="00C43E49" w:rsidRPr="00C90C26" w:rsidRDefault="00C43E49" w:rsidP="00FF4D1B">
            <w:pPr>
              <w:rPr>
                <w:rFonts w:ascii="Verdana" w:hAnsi="Verdana" w:cs="Times New Roman"/>
                <w:b/>
                <w:sz w:val="19"/>
                <w:szCs w:val="19"/>
                <w:lang w:val="ru-RU"/>
              </w:rPr>
            </w:pPr>
          </w:p>
        </w:tc>
        <w:tc>
          <w:tcPr>
            <w:tcW w:w="1559" w:type="dxa"/>
          </w:tcPr>
          <w:p w:rsidR="00C43E49" w:rsidRPr="00C90C26" w:rsidRDefault="00C43E49" w:rsidP="00FF4D1B">
            <w:pPr>
              <w:rPr>
                <w:rFonts w:ascii="Verdana" w:hAnsi="Verdana" w:cs="Times New Roman"/>
                <w:b/>
                <w:sz w:val="19"/>
                <w:szCs w:val="19"/>
                <w:lang w:val="ru-RU"/>
              </w:rPr>
            </w:pPr>
            <w:r w:rsidRPr="00C90C26">
              <w:rPr>
                <w:rFonts w:ascii="Verdana" w:hAnsi="Verdana" w:cs="Times New Roman"/>
                <w:sz w:val="19"/>
                <w:szCs w:val="19"/>
                <w:lang w:val="ru-RU"/>
              </w:rPr>
              <w:lastRenderedPageBreak/>
              <w:t xml:space="preserve">Решение об </w:t>
            </w:r>
            <w:r w:rsidRPr="00C90C26">
              <w:rPr>
                <w:rFonts w:ascii="Verdana" w:hAnsi="Verdana" w:cs="Times New Roman"/>
                <w:sz w:val="19"/>
                <w:szCs w:val="19"/>
                <w:lang w:val="ru-RU"/>
              </w:rPr>
              <w:lastRenderedPageBreak/>
              <w:t xml:space="preserve">утверждении бюджета </w:t>
            </w:r>
            <w:proofErr w:type="spellStart"/>
            <w:r w:rsidRPr="00C90C26">
              <w:rPr>
                <w:rFonts w:ascii="Verdana" w:hAnsi="Verdana" w:cs="Times New Roman"/>
                <w:sz w:val="19"/>
                <w:szCs w:val="19"/>
                <w:lang w:val="ru-RU"/>
              </w:rPr>
              <w:t>мун</w:t>
            </w:r>
            <w:proofErr w:type="spellEnd"/>
            <w:r w:rsidRPr="00C90C26">
              <w:rPr>
                <w:rFonts w:ascii="Verdana" w:hAnsi="Verdana" w:cs="Times New Roman"/>
                <w:sz w:val="19"/>
                <w:szCs w:val="19"/>
                <w:lang w:val="ru-RU"/>
              </w:rPr>
              <w:t xml:space="preserve">. </w:t>
            </w:r>
            <w:proofErr w:type="spellStart"/>
            <w:r w:rsidRPr="00C90C26">
              <w:rPr>
                <w:rFonts w:ascii="Verdana" w:hAnsi="Verdana" w:cs="Times New Roman"/>
                <w:sz w:val="19"/>
                <w:szCs w:val="19"/>
                <w:lang w:val="ru-RU"/>
              </w:rPr>
              <w:t>Бэлць</w:t>
            </w:r>
            <w:proofErr w:type="spellEnd"/>
            <w:r w:rsidRPr="00C90C26">
              <w:rPr>
                <w:rFonts w:ascii="Verdana" w:hAnsi="Verdana" w:cs="Times New Roman"/>
                <w:sz w:val="19"/>
                <w:szCs w:val="19"/>
                <w:lang w:val="ru-RU"/>
              </w:rPr>
              <w:t xml:space="preserve"> на 2018 г. №  11/2 от 08.12.2017 г.</w:t>
            </w:r>
          </w:p>
        </w:tc>
        <w:tc>
          <w:tcPr>
            <w:tcW w:w="2835" w:type="dxa"/>
          </w:tcPr>
          <w:p w:rsidR="00C43E49" w:rsidRPr="00C90C26" w:rsidRDefault="00C43E49" w:rsidP="00FF4D1B">
            <w:pPr>
              <w:tabs>
                <w:tab w:val="left" w:pos="178"/>
              </w:tabs>
              <w:ind w:left="34"/>
              <w:rPr>
                <w:rFonts w:ascii="Verdana" w:hAnsi="Verdana" w:cs="Times New Roman"/>
                <w:color w:val="000000"/>
                <w:sz w:val="19"/>
                <w:szCs w:val="19"/>
                <w:lang w:val="ru-RU"/>
              </w:rPr>
            </w:pPr>
            <w:r w:rsidRPr="00C90C26">
              <w:rPr>
                <w:rFonts w:ascii="Verdana" w:hAnsi="Verdana" w:cs="Times New Roman"/>
                <w:b/>
                <w:sz w:val="19"/>
                <w:szCs w:val="19"/>
                <w:lang w:val="ru-RU"/>
              </w:rPr>
              <w:lastRenderedPageBreak/>
              <w:t xml:space="preserve">Бенефициарами </w:t>
            </w:r>
            <w:r w:rsidRPr="00C90C26">
              <w:rPr>
                <w:rFonts w:ascii="Verdana" w:hAnsi="Verdana" w:cs="Times New Roman"/>
                <w:b/>
                <w:sz w:val="19"/>
                <w:szCs w:val="19"/>
                <w:lang w:val="ru-RU"/>
              </w:rPr>
              <w:lastRenderedPageBreak/>
              <w:t>услуги являются</w:t>
            </w:r>
            <w:r w:rsidRPr="00C90C26">
              <w:rPr>
                <w:rFonts w:ascii="Verdana" w:hAnsi="Verdana" w:cs="Times New Roman"/>
                <w:sz w:val="19"/>
                <w:szCs w:val="19"/>
                <w:lang w:val="ru-RU"/>
              </w:rPr>
              <w:t>:</w:t>
            </w:r>
          </w:p>
          <w:p w:rsidR="00C43E49" w:rsidRPr="00C90C26" w:rsidRDefault="00C43E49" w:rsidP="00FF4D1B">
            <w:pPr>
              <w:rPr>
                <w:rFonts w:ascii="Verdana" w:hAnsi="Verdana" w:cs="Times New Roman"/>
                <w:color w:val="000000"/>
                <w:sz w:val="19"/>
                <w:szCs w:val="19"/>
                <w:lang w:val="ru-RU"/>
              </w:rPr>
            </w:pPr>
            <w:r w:rsidRPr="00C90C26">
              <w:rPr>
                <w:rFonts w:ascii="Verdana" w:hAnsi="Verdana" w:cs="Times New Roman"/>
                <w:color w:val="000000"/>
                <w:sz w:val="19"/>
                <w:szCs w:val="19"/>
                <w:lang w:val="ru-RU"/>
              </w:rPr>
              <w:t xml:space="preserve">пожилые лица и лица с ограниченными возможностями, граждане Республики Молдова, иностранцы, лица без гражданства или </w:t>
            </w:r>
            <w:proofErr w:type="spellStart"/>
            <w:proofErr w:type="gramStart"/>
            <w:r w:rsidRPr="00C90C26">
              <w:rPr>
                <w:rFonts w:ascii="Verdana" w:hAnsi="Verdana" w:cs="Times New Roman"/>
                <w:color w:val="000000"/>
                <w:sz w:val="19"/>
                <w:szCs w:val="19"/>
                <w:lang w:val="ru-RU"/>
              </w:rPr>
              <w:t>бежен-цы</w:t>
            </w:r>
            <w:proofErr w:type="spellEnd"/>
            <w:proofErr w:type="gramEnd"/>
            <w:r w:rsidRPr="00C90C26">
              <w:rPr>
                <w:rFonts w:ascii="Verdana" w:hAnsi="Verdana" w:cs="Times New Roman"/>
                <w:color w:val="000000"/>
                <w:sz w:val="19"/>
                <w:szCs w:val="19"/>
                <w:lang w:val="ru-RU"/>
              </w:rPr>
              <w:t xml:space="preserve">, проживающие в </w:t>
            </w:r>
            <w:proofErr w:type="spellStart"/>
            <w:r w:rsidRPr="00C90C26">
              <w:rPr>
                <w:rFonts w:ascii="Verdana" w:hAnsi="Verdana" w:cs="Times New Roman"/>
                <w:color w:val="000000"/>
                <w:sz w:val="19"/>
                <w:szCs w:val="19"/>
                <w:lang w:val="ru-RU"/>
              </w:rPr>
              <w:t>Ре-спублике</w:t>
            </w:r>
            <w:proofErr w:type="spellEnd"/>
            <w:r w:rsidRPr="00C90C26">
              <w:rPr>
                <w:rFonts w:ascii="Verdana" w:hAnsi="Verdana" w:cs="Times New Roman"/>
                <w:color w:val="000000"/>
                <w:sz w:val="19"/>
                <w:szCs w:val="19"/>
                <w:lang w:val="ru-RU"/>
              </w:rPr>
              <w:t xml:space="preserve"> Молдова, </w:t>
            </w:r>
            <w:proofErr w:type="spellStart"/>
            <w:r w:rsidRPr="00C90C26">
              <w:rPr>
                <w:rFonts w:ascii="Verdana" w:hAnsi="Verdana" w:cs="Times New Roman"/>
                <w:color w:val="000000"/>
                <w:sz w:val="19"/>
                <w:szCs w:val="19"/>
                <w:lang w:val="ru-RU"/>
              </w:rPr>
              <w:t>дости-гшие</w:t>
            </w:r>
            <w:proofErr w:type="spellEnd"/>
            <w:r w:rsidRPr="00C90C26">
              <w:rPr>
                <w:rFonts w:ascii="Verdana" w:hAnsi="Verdana" w:cs="Times New Roman"/>
                <w:color w:val="000000"/>
                <w:sz w:val="19"/>
                <w:szCs w:val="19"/>
                <w:lang w:val="ru-RU"/>
              </w:rPr>
              <w:t xml:space="preserve"> возраста 18 лет и состоящие на учете Управления социального обеспечения и защиты семьи.</w:t>
            </w:r>
          </w:p>
        </w:tc>
        <w:tc>
          <w:tcPr>
            <w:tcW w:w="1701" w:type="dxa"/>
          </w:tcPr>
          <w:p w:rsidR="00C43E49" w:rsidRPr="00C90C26" w:rsidRDefault="00C43E49" w:rsidP="00FF4D1B">
            <w:pPr>
              <w:rPr>
                <w:rFonts w:ascii="Verdana" w:hAnsi="Verdana" w:cs="Times New Roman"/>
                <w:b/>
                <w:sz w:val="19"/>
                <w:szCs w:val="19"/>
                <w:lang w:val="ru-RU"/>
              </w:rPr>
            </w:pPr>
          </w:p>
        </w:tc>
        <w:tc>
          <w:tcPr>
            <w:tcW w:w="1276" w:type="dxa"/>
          </w:tcPr>
          <w:p w:rsidR="00C43E49" w:rsidRPr="00C90C26" w:rsidRDefault="00C43E49" w:rsidP="00FF4D1B">
            <w:pPr>
              <w:rPr>
                <w:rFonts w:ascii="Verdana" w:hAnsi="Verdana" w:cs="Times New Roman"/>
                <w:sz w:val="19"/>
                <w:szCs w:val="19"/>
                <w:lang w:val="ru-RU"/>
              </w:rPr>
            </w:pPr>
            <w:proofErr w:type="spellStart"/>
            <w:proofErr w:type="gramStart"/>
            <w:r w:rsidRPr="00C90C26">
              <w:rPr>
                <w:rFonts w:ascii="Verdana" w:hAnsi="Verdana" w:cs="Times New Roman"/>
                <w:sz w:val="19"/>
                <w:szCs w:val="19"/>
                <w:lang w:val="ru-RU"/>
              </w:rPr>
              <w:t>Муници-</w:t>
            </w:r>
            <w:r w:rsidRPr="00C90C26">
              <w:rPr>
                <w:rFonts w:ascii="Verdana" w:hAnsi="Verdana" w:cs="Times New Roman"/>
                <w:sz w:val="19"/>
                <w:szCs w:val="19"/>
                <w:lang w:val="ru-RU"/>
              </w:rPr>
              <w:lastRenderedPageBreak/>
              <w:t>пальный</w:t>
            </w:r>
            <w:proofErr w:type="spellEnd"/>
            <w:proofErr w:type="gramEnd"/>
            <w:r w:rsidRPr="00C90C26">
              <w:rPr>
                <w:rFonts w:ascii="Verdana" w:hAnsi="Verdana" w:cs="Times New Roman"/>
                <w:sz w:val="19"/>
                <w:szCs w:val="19"/>
                <w:lang w:val="ru-RU"/>
              </w:rPr>
              <w:t xml:space="preserve"> бюджет  </w:t>
            </w:r>
          </w:p>
          <w:p w:rsidR="00C43E49" w:rsidRPr="00C90C26" w:rsidRDefault="00C43E49" w:rsidP="00FF4D1B">
            <w:pPr>
              <w:rPr>
                <w:rFonts w:ascii="Verdana" w:hAnsi="Verdana" w:cs="Times New Roman"/>
                <w:sz w:val="19"/>
                <w:szCs w:val="19"/>
                <w:lang w:val="ru-RU"/>
              </w:rPr>
            </w:pPr>
          </w:p>
          <w:p w:rsidR="00C43E49" w:rsidRPr="00C90C26" w:rsidRDefault="00C43E49" w:rsidP="00FF4D1B">
            <w:pPr>
              <w:rPr>
                <w:rFonts w:ascii="Verdana" w:hAnsi="Verdana" w:cs="Times New Roman"/>
                <w:sz w:val="19"/>
                <w:szCs w:val="19"/>
                <w:lang w:val="ru-RU"/>
              </w:rPr>
            </w:pPr>
            <w:proofErr w:type="spellStart"/>
            <w:proofErr w:type="gramStart"/>
            <w:r w:rsidRPr="00C90C26">
              <w:rPr>
                <w:rFonts w:ascii="Verdana" w:hAnsi="Verdana" w:cs="Times New Roman"/>
                <w:sz w:val="19"/>
                <w:szCs w:val="19"/>
                <w:lang w:val="ru-RU"/>
              </w:rPr>
              <w:t>Государ-ственный</w:t>
            </w:r>
            <w:proofErr w:type="spellEnd"/>
            <w:proofErr w:type="gramEnd"/>
            <w:r w:rsidRPr="00C90C26">
              <w:rPr>
                <w:rFonts w:ascii="Verdana" w:hAnsi="Verdana" w:cs="Times New Roman"/>
                <w:sz w:val="19"/>
                <w:szCs w:val="19"/>
                <w:lang w:val="ru-RU"/>
              </w:rPr>
              <w:t xml:space="preserve"> бюджет</w:t>
            </w:r>
          </w:p>
        </w:tc>
      </w:tr>
      <w:tr w:rsidR="00C43E49" w:rsidRPr="0093424B" w:rsidTr="00FF4D1B">
        <w:tc>
          <w:tcPr>
            <w:tcW w:w="567" w:type="dxa"/>
          </w:tcPr>
          <w:p w:rsidR="00C43E49" w:rsidRPr="00C90C26" w:rsidRDefault="00C43E49" w:rsidP="00FF4D1B">
            <w:pPr>
              <w:rPr>
                <w:rFonts w:ascii="Verdana" w:hAnsi="Verdana" w:cs="Times New Roman"/>
                <w:b/>
                <w:sz w:val="19"/>
                <w:szCs w:val="19"/>
                <w:lang w:val="ru-RU"/>
              </w:rPr>
            </w:pPr>
            <w:r w:rsidRPr="00C90C26">
              <w:rPr>
                <w:rFonts w:ascii="Verdana" w:hAnsi="Verdana" w:cs="Times New Roman"/>
                <w:b/>
                <w:sz w:val="19"/>
                <w:szCs w:val="19"/>
                <w:lang w:val="ru-RU"/>
              </w:rPr>
              <w:lastRenderedPageBreak/>
              <w:t>17</w:t>
            </w:r>
          </w:p>
        </w:tc>
        <w:tc>
          <w:tcPr>
            <w:tcW w:w="2836" w:type="dxa"/>
          </w:tcPr>
          <w:p w:rsidR="00C43E49" w:rsidRPr="0093424B" w:rsidRDefault="00C43E49" w:rsidP="00FF4D1B">
            <w:pPr>
              <w:jc w:val="both"/>
              <w:rPr>
                <w:rFonts w:ascii="Verdana" w:hAnsi="Verdana" w:cs="Times New Roman"/>
                <w:b/>
                <w:sz w:val="19"/>
                <w:szCs w:val="19"/>
                <w:lang w:val="ru-RU"/>
              </w:rPr>
            </w:pPr>
            <w:r w:rsidRPr="0093424B">
              <w:rPr>
                <w:rFonts w:ascii="Verdana" w:hAnsi="Verdana" w:cs="Times New Roman"/>
                <w:b/>
                <w:sz w:val="19"/>
                <w:szCs w:val="19"/>
                <w:lang w:val="ru-RU"/>
              </w:rPr>
              <w:t>Предоставление социально</w:t>
            </w:r>
            <w:r w:rsidR="00643318" w:rsidRPr="0093424B">
              <w:rPr>
                <w:rFonts w:ascii="Verdana" w:hAnsi="Verdana" w:cs="Times New Roman"/>
                <w:b/>
                <w:sz w:val="19"/>
                <w:szCs w:val="19"/>
                <w:lang w:val="ru-RU"/>
              </w:rPr>
              <w:t>го</w:t>
            </w:r>
            <w:r w:rsidRPr="0093424B">
              <w:rPr>
                <w:rFonts w:ascii="Verdana" w:hAnsi="Verdana" w:cs="Times New Roman"/>
                <w:b/>
                <w:sz w:val="19"/>
                <w:szCs w:val="19"/>
                <w:lang w:val="ru-RU"/>
              </w:rPr>
              <w:t xml:space="preserve"> по</w:t>
            </w:r>
            <w:r w:rsidR="00643318" w:rsidRPr="0093424B">
              <w:rPr>
                <w:rFonts w:ascii="Verdana" w:hAnsi="Verdana" w:cs="Times New Roman"/>
                <w:b/>
                <w:sz w:val="19"/>
                <w:szCs w:val="19"/>
                <w:lang w:val="ru-RU"/>
              </w:rPr>
              <w:t>собия</w:t>
            </w:r>
            <w:r w:rsidRPr="0093424B">
              <w:rPr>
                <w:rFonts w:ascii="Verdana" w:hAnsi="Verdana" w:cs="Times New Roman"/>
                <w:b/>
                <w:sz w:val="19"/>
                <w:szCs w:val="19"/>
                <w:lang w:val="ru-RU"/>
              </w:rPr>
              <w:t xml:space="preserve"> и/ или </w:t>
            </w:r>
            <w:r w:rsidR="00643318" w:rsidRPr="0093424B">
              <w:rPr>
                <w:rFonts w:ascii="Verdana" w:hAnsi="Verdana" w:cs="Times New Roman"/>
                <w:b/>
                <w:sz w:val="19"/>
                <w:szCs w:val="19"/>
                <w:lang w:val="ru-RU"/>
              </w:rPr>
              <w:t xml:space="preserve">пособия на </w:t>
            </w:r>
            <w:r w:rsidRPr="0093424B">
              <w:rPr>
                <w:rFonts w:ascii="Verdana" w:hAnsi="Verdana" w:cs="Times New Roman"/>
                <w:b/>
                <w:sz w:val="19"/>
                <w:szCs w:val="19"/>
                <w:lang w:val="ru-RU"/>
              </w:rPr>
              <w:t>холодн</w:t>
            </w:r>
            <w:r w:rsidR="00643318" w:rsidRPr="0093424B">
              <w:rPr>
                <w:rFonts w:ascii="Verdana" w:hAnsi="Verdana" w:cs="Times New Roman"/>
                <w:b/>
                <w:sz w:val="19"/>
                <w:szCs w:val="19"/>
                <w:lang w:val="ru-RU"/>
              </w:rPr>
              <w:t>ый период</w:t>
            </w:r>
            <w:r w:rsidRPr="0093424B">
              <w:rPr>
                <w:rFonts w:ascii="Verdana" w:hAnsi="Verdana" w:cs="Times New Roman"/>
                <w:b/>
                <w:sz w:val="19"/>
                <w:szCs w:val="19"/>
                <w:lang w:val="ru-RU"/>
              </w:rPr>
              <w:t xml:space="preserve"> время года.</w:t>
            </w:r>
          </w:p>
          <w:p w:rsidR="00C43E49" w:rsidRPr="0093424B" w:rsidRDefault="00C43E49" w:rsidP="00643318">
            <w:pPr>
              <w:rPr>
                <w:rFonts w:ascii="Verdana" w:hAnsi="Verdana" w:cs="Times New Roman"/>
                <w:b/>
                <w:sz w:val="19"/>
                <w:szCs w:val="19"/>
                <w:lang w:val="ru-RU" w:eastAsia="ro-RO"/>
              </w:rPr>
            </w:pPr>
            <w:r w:rsidRPr="0093424B">
              <w:rPr>
                <w:rFonts w:ascii="Verdana" w:hAnsi="Verdana" w:cs="Times New Roman"/>
                <w:color w:val="000000"/>
                <w:sz w:val="19"/>
                <w:szCs w:val="19"/>
                <w:lang w:val="ru-RU"/>
              </w:rPr>
              <w:t>Социальн</w:t>
            </w:r>
            <w:r w:rsidR="00643318" w:rsidRPr="0093424B">
              <w:rPr>
                <w:rFonts w:ascii="Verdana" w:hAnsi="Verdana" w:cs="Times New Roman"/>
                <w:color w:val="000000"/>
                <w:sz w:val="19"/>
                <w:szCs w:val="19"/>
                <w:lang w:val="ru-RU"/>
              </w:rPr>
              <w:t>ое</w:t>
            </w:r>
            <w:r w:rsidRPr="0093424B">
              <w:rPr>
                <w:rFonts w:ascii="Verdana" w:hAnsi="Verdana" w:cs="Times New Roman"/>
                <w:color w:val="000000"/>
                <w:sz w:val="19"/>
                <w:szCs w:val="19"/>
                <w:lang w:val="ru-RU"/>
              </w:rPr>
              <w:t xml:space="preserve"> по</w:t>
            </w:r>
            <w:r w:rsidR="00643318" w:rsidRPr="0093424B">
              <w:rPr>
                <w:rFonts w:ascii="Verdana" w:hAnsi="Verdana" w:cs="Times New Roman"/>
                <w:color w:val="000000"/>
                <w:sz w:val="19"/>
                <w:szCs w:val="19"/>
                <w:lang w:val="ru-RU"/>
              </w:rPr>
              <w:t>собие</w:t>
            </w:r>
            <w:r w:rsidRPr="0093424B">
              <w:rPr>
                <w:rFonts w:ascii="Verdana" w:hAnsi="Verdana" w:cs="Times New Roman"/>
                <w:color w:val="000000"/>
                <w:sz w:val="19"/>
                <w:szCs w:val="19"/>
                <w:lang w:val="ru-RU"/>
              </w:rPr>
              <w:t xml:space="preserve"> – это ежемесячная выплата малоимущей семье </w:t>
            </w:r>
          </w:p>
        </w:tc>
        <w:tc>
          <w:tcPr>
            <w:tcW w:w="2268" w:type="dxa"/>
          </w:tcPr>
          <w:p w:rsidR="00C43E49" w:rsidRPr="0093424B" w:rsidRDefault="00C43E49" w:rsidP="00FF4D1B">
            <w:pPr>
              <w:rPr>
                <w:rFonts w:ascii="Verdana" w:hAnsi="Verdana" w:cs="Times New Roman"/>
                <w:sz w:val="19"/>
                <w:szCs w:val="19"/>
                <w:lang w:val="ru-RU"/>
              </w:rPr>
            </w:pPr>
            <w:r w:rsidRPr="0093424B">
              <w:rPr>
                <w:rFonts w:ascii="Verdana" w:hAnsi="Verdana" w:cs="Times New Roman"/>
                <w:sz w:val="19"/>
                <w:szCs w:val="19"/>
                <w:lang w:val="ru-RU"/>
              </w:rPr>
              <w:t xml:space="preserve">ул. </w:t>
            </w:r>
            <w:proofErr w:type="spellStart"/>
            <w:r w:rsidRPr="0093424B">
              <w:rPr>
                <w:rFonts w:ascii="Verdana" w:hAnsi="Verdana" w:cs="Times New Roman"/>
                <w:sz w:val="19"/>
                <w:szCs w:val="19"/>
                <w:lang w:val="ru-RU"/>
              </w:rPr>
              <w:t>Индепенденцей</w:t>
            </w:r>
            <w:proofErr w:type="spellEnd"/>
            <w:r w:rsidRPr="0093424B">
              <w:rPr>
                <w:rFonts w:ascii="Verdana" w:hAnsi="Verdana" w:cs="Times New Roman"/>
                <w:sz w:val="19"/>
                <w:szCs w:val="19"/>
                <w:lang w:val="ru-RU"/>
              </w:rPr>
              <w:t>, 1,</w:t>
            </w:r>
          </w:p>
          <w:p w:rsidR="00C43E49" w:rsidRPr="0093424B" w:rsidRDefault="00C43E49" w:rsidP="00FF4D1B">
            <w:pPr>
              <w:rPr>
                <w:rFonts w:ascii="Verdana" w:hAnsi="Verdana" w:cs="Times New Roman"/>
                <w:sz w:val="19"/>
                <w:szCs w:val="19"/>
                <w:lang w:val="ru-RU"/>
              </w:rPr>
            </w:pPr>
            <w:r w:rsidRPr="0093424B">
              <w:rPr>
                <w:rFonts w:ascii="Verdana" w:hAnsi="Verdana" w:cs="Times New Roman"/>
                <w:sz w:val="19"/>
                <w:szCs w:val="19"/>
                <w:lang w:val="ru-RU"/>
              </w:rPr>
              <w:t xml:space="preserve">(здание </w:t>
            </w:r>
            <w:proofErr w:type="spellStart"/>
            <w:r w:rsidRPr="0093424B">
              <w:rPr>
                <w:rFonts w:ascii="Verdana" w:hAnsi="Verdana" w:cs="Times New Roman"/>
                <w:sz w:val="19"/>
                <w:szCs w:val="19"/>
                <w:lang w:val="ru-RU"/>
              </w:rPr>
              <w:t>Примэрии</w:t>
            </w:r>
            <w:proofErr w:type="spellEnd"/>
            <w:r w:rsidRPr="0093424B">
              <w:rPr>
                <w:rFonts w:ascii="Verdana" w:hAnsi="Verdana" w:cs="Times New Roman"/>
                <w:sz w:val="19"/>
                <w:szCs w:val="19"/>
                <w:lang w:val="ru-RU"/>
              </w:rPr>
              <w:t>)</w:t>
            </w:r>
          </w:p>
          <w:p w:rsidR="00C43E49" w:rsidRPr="0093424B" w:rsidRDefault="00C43E49" w:rsidP="00FF4D1B">
            <w:pPr>
              <w:jc w:val="both"/>
              <w:rPr>
                <w:rFonts w:ascii="Verdana" w:hAnsi="Verdana" w:cs="Times New Roman"/>
                <w:sz w:val="19"/>
                <w:szCs w:val="19"/>
                <w:lang w:val="ru-RU"/>
              </w:rPr>
            </w:pPr>
            <w:r w:rsidRPr="0093424B">
              <w:rPr>
                <w:rFonts w:ascii="Verdana" w:hAnsi="Verdana" w:cs="Times New Roman"/>
                <w:sz w:val="19"/>
                <w:szCs w:val="19"/>
                <w:lang w:val="ru-RU"/>
              </w:rPr>
              <w:t xml:space="preserve">Управление социального обеспечения </w:t>
            </w:r>
          </w:p>
          <w:p w:rsidR="00C43E49" w:rsidRPr="0093424B" w:rsidRDefault="00C43E49" w:rsidP="00FF4D1B">
            <w:pPr>
              <w:jc w:val="both"/>
              <w:rPr>
                <w:rFonts w:ascii="Verdana" w:hAnsi="Verdana" w:cs="Times New Roman"/>
                <w:sz w:val="19"/>
                <w:szCs w:val="19"/>
                <w:lang w:val="ru-RU"/>
              </w:rPr>
            </w:pPr>
            <w:r w:rsidRPr="0093424B">
              <w:rPr>
                <w:rFonts w:ascii="Verdana" w:hAnsi="Verdana" w:cs="Times New Roman"/>
                <w:sz w:val="19"/>
                <w:szCs w:val="19"/>
                <w:lang w:val="ru-RU"/>
              </w:rPr>
              <w:t xml:space="preserve">и защиты семьи,  </w:t>
            </w:r>
          </w:p>
          <w:p w:rsidR="00C43E49" w:rsidRPr="0093424B" w:rsidRDefault="00C43E49" w:rsidP="00FF4D1B">
            <w:pPr>
              <w:jc w:val="both"/>
              <w:rPr>
                <w:rFonts w:ascii="Verdana" w:hAnsi="Verdana" w:cs="Times New Roman"/>
                <w:sz w:val="19"/>
                <w:szCs w:val="19"/>
                <w:lang w:val="ru-RU"/>
              </w:rPr>
            </w:pPr>
            <w:proofErr w:type="spellStart"/>
            <w:r w:rsidRPr="0093424B">
              <w:rPr>
                <w:rFonts w:ascii="Verdana" w:hAnsi="Verdana" w:cs="Times New Roman"/>
                <w:sz w:val="19"/>
                <w:szCs w:val="19"/>
                <w:lang w:val="ru-RU"/>
              </w:rPr>
              <w:t>каб</w:t>
            </w:r>
            <w:proofErr w:type="spellEnd"/>
            <w:r w:rsidRPr="0093424B">
              <w:rPr>
                <w:rFonts w:ascii="Verdana" w:hAnsi="Verdana" w:cs="Times New Roman"/>
                <w:sz w:val="19"/>
                <w:szCs w:val="19"/>
                <w:lang w:val="ru-RU"/>
              </w:rPr>
              <w:t>. 129</w:t>
            </w:r>
          </w:p>
        </w:tc>
        <w:tc>
          <w:tcPr>
            <w:tcW w:w="1843" w:type="dxa"/>
          </w:tcPr>
          <w:p w:rsidR="00C43E49" w:rsidRPr="0093424B" w:rsidRDefault="00C43E49" w:rsidP="00FF4D1B">
            <w:pPr>
              <w:rPr>
                <w:rFonts w:ascii="Verdana" w:hAnsi="Verdana" w:cs="Times New Roman"/>
                <w:sz w:val="19"/>
                <w:szCs w:val="19"/>
                <w:lang w:val="ru-RU"/>
              </w:rPr>
            </w:pPr>
            <w:r w:rsidRPr="0093424B">
              <w:rPr>
                <w:rFonts w:ascii="Verdana" w:hAnsi="Verdana" w:cs="Times New Roman"/>
                <w:sz w:val="19"/>
                <w:szCs w:val="19"/>
                <w:lang w:val="ru-RU"/>
              </w:rPr>
              <w:t>Главный специалист</w:t>
            </w:r>
            <w:r w:rsidR="00296C19" w:rsidRPr="0093424B">
              <w:rPr>
                <w:rFonts w:ascii="Verdana" w:hAnsi="Verdana" w:cs="Times New Roman"/>
                <w:sz w:val="19"/>
                <w:szCs w:val="19"/>
                <w:lang w:val="ru-RU"/>
              </w:rPr>
              <w:t xml:space="preserve"> </w:t>
            </w:r>
            <w:r w:rsidRPr="0093424B">
              <w:rPr>
                <w:rFonts w:ascii="Verdana" w:hAnsi="Verdana" w:cs="Times New Roman"/>
                <w:sz w:val="19"/>
                <w:szCs w:val="19"/>
                <w:lang w:val="ru-RU"/>
              </w:rPr>
              <w:t>- Ливия Бегун</w:t>
            </w:r>
          </w:p>
          <w:p w:rsidR="00C43E49" w:rsidRPr="0093424B" w:rsidRDefault="00B413CB" w:rsidP="00FF4D1B">
            <w:pPr>
              <w:rPr>
                <w:rFonts w:ascii="Verdana" w:hAnsi="Verdana" w:cs="Times New Roman"/>
                <w:sz w:val="19"/>
                <w:szCs w:val="19"/>
                <w:lang w:val="ru-RU"/>
              </w:rPr>
            </w:pPr>
            <w:r w:rsidRPr="0093424B">
              <w:fldChar w:fldCharType="begin"/>
            </w:r>
            <w:r w:rsidRPr="0093424B">
              <w:instrText>HYPERLINK</w:instrText>
            </w:r>
            <w:r w:rsidRPr="0093424B">
              <w:rPr>
                <w:lang w:val="ru-RU"/>
              </w:rPr>
              <w:instrText xml:space="preserve"> "</w:instrText>
            </w:r>
            <w:r w:rsidRPr="0093424B">
              <w:instrText>mailto</w:instrText>
            </w:r>
            <w:r w:rsidRPr="0093424B">
              <w:rPr>
                <w:lang w:val="ru-RU"/>
              </w:rPr>
              <w:instrText>:</w:instrText>
            </w:r>
            <w:r w:rsidRPr="0093424B">
              <w:instrText>liviabegun</w:instrText>
            </w:r>
            <w:r w:rsidRPr="0093424B">
              <w:rPr>
                <w:lang w:val="ru-RU"/>
              </w:rPr>
              <w:instrText>@</w:instrText>
            </w:r>
            <w:r w:rsidRPr="0093424B">
              <w:instrText>gmail</w:instrText>
            </w:r>
            <w:r w:rsidRPr="0093424B">
              <w:rPr>
                <w:lang w:val="ru-RU"/>
              </w:rPr>
              <w:instrText>.</w:instrText>
            </w:r>
            <w:r w:rsidRPr="0093424B">
              <w:instrText>com</w:instrText>
            </w:r>
            <w:r w:rsidRPr="0093424B">
              <w:rPr>
                <w:lang w:val="ru-RU"/>
              </w:rPr>
              <w:instrText>"</w:instrText>
            </w:r>
            <w:r w:rsidRPr="0093424B">
              <w:fldChar w:fldCharType="separate"/>
            </w:r>
            <w:r w:rsidR="00C43E49" w:rsidRPr="0093424B">
              <w:rPr>
                <w:rStyle w:val="a5"/>
                <w:rFonts w:ascii="Verdana" w:hAnsi="Verdana" w:cs="Times New Roman"/>
                <w:sz w:val="19"/>
                <w:szCs w:val="19"/>
                <w:lang w:val="ru-RU"/>
              </w:rPr>
              <w:t>liviabegun@gmail.com</w:t>
            </w:r>
            <w:r w:rsidRPr="0093424B">
              <w:fldChar w:fldCharType="end"/>
            </w:r>
          </w:p>
          <w:p w:rsidR="00C43E49" w:rsidRPr="0093424B" w:rsidRDefault="00C43E49" w:rsidP="00FF4D1B">
            <w:pPr>
              <w:rPr>
                <w:rFonts w:ascii="Verdana" w:hAnsi="Verdana" w:cs="Times New Roman"/>
                <w:sz w:val="19"/>
                <w:szCs w:val="19"/>
                <w:lang w:val="ru-RU"/>
              </w:rPr>
            </w:pPr>
            <w:r w:rsidRPr="0093424B">
              <w:rPr>
                <w:rFonts w:ascii="Verdana" w:hAnsi="Verdana" w:cs="Times New Roman"/>
                <w:sz w:val="19"/>
                <w:szCs w:val="19"/>
                <w:lang w:val="ru-RU"/>
              </w:rPr>
              <w:t>0(231)54683</w:t>
            </w:r>
          </w:p>
          <w:p w:rsidR="00C43E49" w:rsidRPr="0093424B" w:rsidRDefault="00C43E49" w:rsidP="00FF4D1B">
            <w:pPr>
              <w:rPr>
                <w:rFonts w:ascii="Verdana" w:hAnsi="Verdana" w:cs="Times New Roman"/>
                <w:sz w:val="19"/>
                <w:szCs w:val="19"/>
                <w:lang w:val="ru-RU"/>
              </w:rPr>
            </w:pPr>
          </w:p>
        </w:tc>
        <w:tc>
          <w:tcPr>
            <w:tcW w:w="1559" w:type="dxa"/>
          </w:tcPr>
          <w:p w:rsidR="00C43E49" w:rsidRPr="0093424B" w:rsidRDefault="00C43E49" w:rsidP="00FF4D1B">
            <w:pPr>
              <w:rPr>
                <w:rFonts w:ascii="Verdana" w:hAnsi="Verdana" w:cs="Times New Roman"/>
                <w:b/>
                <w:sz w:val="19"/>
                <w:szCs w:val="19"/>
                <w:lang w:val="ru-RU"/>
              </w:rPr>
            </w:pPr>
            <w:r w:rsidRPr="0093424B">
              <w:rPr>
                <w:rFonts w:ascii="Verdana" w:hAnsi="Verdana" w:cs="Times New Roman"/>
                <w:sz w:val="19"/>
                <w:szCs w:val="19"/>
                <w:lang w:val="ru-RU"/>
              </w:rPr>
              <w:t xml:space="preserve">Решение об утверждении бюджета </w:t>
            </w:r>
            <w:proofErr w:type="spellStart"/>
            <w:r w:rsidRPr="0093424B">
              <w:rPr>
                <w:rFonts w:ascii="Verdana" w:hAnsi="Verdana" w:cs="Times New Roman"/>
                <w:sz w:val="19"/>
                <w:szCs w:val="19"/>
                <w:lang w:val="ru-RU"/>
              </w:rPr>
              <w:t>мун</w:t>
            </w:r>
            <w:proofErr w:type="spellEnd"/>
            <w:r w:rsidRPr="0093424B">
              <w:rPr>
                <w:rFonts w:ascii="Verdana" w:hAnsi="Verdana" w:cs="Times New Roman"/>
                <w:sz w:val="19"/>
                <w:szCs w:val="19"/>
                <w:lang w:val="ru-RU"/>
              </w:rPr>
              <w:t xml:space="preserve">. </w:t>
            </w:r>
            <w:proofErr w:type="spellStart"/>
            <w:r w:rsidRPr="0093424B">
              <w:rPr>
                <w:rFonts w:ascii="Verdana" w:hAnsi="Verdana" w:cs="Times New Roman"/>
                <w:sz w:val="19"/>
                <w:szCs w:val="19"/>
                <w:lang w:val="ru-RU"/>
              </w:rPr>
              <w:t>Бэлць</w:t>
            </w:r>
            <w:proofErr w:type="spellEnd"/>
            <w:r w:rsidRPr="0093424B">
              <w:rPr>
                <w:rFonts w:ascii="Verdana" w:hAnsi="Verdana" w:cs="Times New Roman"/>
                <w:sz w:val="19"/>
                <w:szCs w:val="19"/>
                <w:lang w:val="ru-RU"/>
              </w:rPr>
              <w:t xml:space="preserve"> на 2018 г. №  11/2 от 08.12.2017 г.</w:t>
            </w:r>
          </w:p>
        </w:tc>
        <w:tc>
          <w:tcPr>
            <w:tcW w:w="2835" w:type="dxa"/>
          </w:tcPr>
          <w:p w:rsidR="00C43E49" w:rsidRPr="0093424B" w:rsidRDefault="00C43E49" w:rsidP="00FF4D1B">
            <w:pPr>
              <w:jc w:val="both"/>
              <w:rPr>
                <w:rFonts w:ascii="Verdana" w:hAnsi="Verdana" w:cs="Times New Roman"/>
                <w:color w:val="000000"/>
                <w:sz w:val="18"/>
                <w:szCs w:val="18"/>
                <w:shd w:val="clear" w:color="auto" w:fill="FFFFFF"/>
                <w:lang w:val="ru-RU"/>
              </w:rPr>
            </w:pPr>
            <w:r w:rsidRPr="0093424B">
              <w:rPr>
                <w:rFonts w:ascii="Verdana" w:hAnsi="Verdana" w:cs="Times New Roman"/>
                <w:color w:val="000000"/>
                <w:sz w:val="18"/>
                <w:szCs w:val="18"/>
                <w:shd w:val="clear" w:color="auto" w:fill="FFFFFF"/>
                <w:lang w:val="ru-RU"/>
              </w:rPr>
              <w:t>Правом на социальн</w:t>
            </w:r>
            <w:r w:rsidR="00643318" w:rsidRPr="0093424B">
              <w:rPr>
                <w:rFonts w:ascii="Verdana" w:hAnsi="Verdana" w:cs="Times New Roman"/>
                <w:color w:val="000000"/>
                <w:sz w:val="18"/>
                <w:szCs w:val="18"/>
                <w:shd w:val="clear" w:color="auto" w:fill="FFFFFF"/>
                <w:lang w:val="ru-RU"/>
              </w:rPr>
              <w:t>ое</w:t>
            </w:r>
            <w:r w:rsidRPr="0093424B">
              <w:rPr>
                <w:rFonts w:ascii="Verdana" w:hAnsi="Verdana" w:cs="Times New Roman"/>
                <w:color w:val="000000"/>
                <w:sz w:val="18"/>
                <w:szCs w:val="18"/>
                <w:shd w:val="clear" w:color="auto" w:fill="FFFFFF"/>
                <w:lang w:val="ru-RU"/>
              </w:rPr>
              <w:t xml:space="preserve"> по</w:t>
            </w:r>
            <w:r w:rsidR="00643318" w:rsidRPr="0093424B">
              <w:rPr>
                <w:rFonts w:ascii="Verdana" w:hAnsi="Verdana" w:cs="Times New Roman"/>
                <w:color w:val="000000"/>
                <w:sz w:val="18"/>
                <w:szCs w:val="18"/>
                <w:shd w:val="clear" w:color="auto" w:fill="FFFFFF"/>
                <w:lang w:val="ru-RU"/>
              </w:rPr>
              <w:t>собие</w:t>
            </w:r>
            <w:r w:rsidRPr="0093424B">
              <w:rPr>
                <w:rFonts w:ascii="Verdana" w:hAnsi="Verdana" w:cs="Times New Roman"/>
                <w:color w:val="000000"/>
                <w:sz w:val="18"/>
                <w:szCs w:val="18"/>
                <w:shd w:val="clear" w:color="auto" w:fill="FFFFFF"/>
                <w:lang w:val="ru-RU"/>
              </w:rPr>
              <w:t xml:space="preserve"> и/или по</w:t>
            </w:r>
            <w:r w:rsidR="00643318" w:rsidRPr="0093424B">
              <w:rPr>
                <w:rFonts w:ascii="Verdana" w:hAnsi="Verdana" w:cs="Times New Roman"/>
                <w:color w:val="000000"/>
                <w:sz w:val="18"/>
                <w:szCs w:val="18"/>
                <w:shd w:val="clear" w:color="auto" w:fill="FFFFFF"/>
                <w:lang w:val="ru-RU"/>
              </w:rPr>
              <w:t>собие на холодный период года</w:t>
            </w:r>
            <w:r w:rsidRPr="0093424B">
              <w:rPr>
                <w:rFonts w:ascii="Verdana" w:hAnsi="Verdana" w:cs="Times New Roman"/>
                <w:color w:val="000000"/>
                <w:sz w:val="18"/>
                <w:szCs w:val="18"/>
                <w:shd w:val="clear" w:color="auto" w:fill="FFFFFF"/>
                <w:lang w:val="ru-RU"/>
              </w:rPr>
              <w:t xml:space="preserve">  пользуются малоимущие лица в случае, когда все взрослые члены семьи соответствуют как </w:t>
            </w:r>
            <w:proofErr w:type="spellStart"/>
            <w:proofErr w:type="gramStart"/>
            <w:r w:rsidRPr="0093424B">
              <w:rPr>
                <w:rFonts w:ascii="Verdana" w:hAnsi="Verdana" w:cs="Times New Roman"/>
                <w:color w:val="000000"/>
                <w:sz w:val="18"/>
                <w:szCs w:val="18"/>
                <w:shd w:val="clear" w:color="auto" w:fill="FFFFFF"/>
                <w:lang w:val="ru-RU"/>
              </w:rPr>
              <w:t>мини-мум</w:t>
            </w:r>
            <w:proofErr w:type="spellEnd"/>
            <w:proofErr w:type="gramEnd"/>
            <w:r w:rsidRPr="0093424B">
              <w:rPr>
                <w:rFonts w:ascii="Verdana" w:hAnsi="Verdana" w:cs="Times New Roman"/>
                <w:color w:val="000000"/>
                <w:sz w:val="18"/>
                <w:szCs w:val="18"/>
                <w:shd w:val="clear" w:color="auto" w:fill="FFFFFF"/>
                <w:lang w:val="ru-RU"/>
              </w:rPr>
              <w:t xml:space="preserve"> одному из следующих положений:</w:t>
            </w:r>
          </w:p>
          <w:p w:rsidR="00C43E49" w:rsidRPr="0093424B" w:rsidRDefault="00C43E49" w:rsidP="00FF4D1B">
            <w:pPr>
              <w:jc w:val="both"/>
              <w:rPr>
                <w:rFonts w:ascii="Verdana" w:hAnsi="Verdana" w:cs="Times New Roman"/>
                <w:color w:val="000000"/>
                <w:sz w:val="18"/>
                <w:szCs w:val="18"/>
                <w:shd w:val="clear" w:color="auto" w:fill="FFFFFF"/>
                <w:lang w:val="ru-RU"/>
              </w:rPr>
            </w:pPr>
            <w:proofErr w:type="spellStart"/>
            <w:r w:rsidRPr="0093424B">
              <w:rPr>
                <w:rFonts w:ascii="Verdana" w:hAnsi="Verdana" w:cs="Times New Roman"/>
                <w:color w:val="000000"/>
                <w:sz w:val="18"/>
                <w:szCs w:val="18"/>
                <w:shd w:val="clear" w:color="auto" w:fill="FFFFFF"/>
                <w:lang w:val="ru-RU"/>
              </w:rPr>
              <w:t>a</w:t>
            </w:r>
            <w:proofErr w:type="spellEnd"/>
            <w:r w:rsidRPr="0093424B">
              <w:rPr>
                <w:rFonts w:ascii="Verdana" w:hAnsi="Verdana" w:cs="Times New Roman"/>
                <w:color w:val="000000"/>
                <w:sz w:val="18"/>
                <w:szCs w:val="18"/>
                <w:shd w:val="clear" w:color="auto" w:fill="FFFFFF"/>
                <w:lang w:val="ru-RU"/>
              </w:rPr>
              <w:t xml:space="preserve">) достигли пенсионного возраста для назначения пенсии согласно </w:t>
            </w:r>
            <w:proofErr w:type="spellStart"/>
            <w:r w:rsidRPr="0093424B">
              <w:rPr>
                <w:rFonts w:ascii="Verdana" w:hAnsi="Verdana" w:cs="Times New Roman"/>
                <w:color w:val="000000"/>
                <w:sz w:val="18"/>
                <w:szCs w:val="18"/>
                <w:shd w:val="clear" w:color="auto" w:fill="FFFFFF"/>
                <w:lang w:val="ru-RU"/>
              </w:rPr>
              <w:t>законо-датедьству</w:t>
            </w:r>
            <w:proofErr w:type="spellEnd"/>
            <w:r w:rsidRPr="0093424B">
              <w:rPr>
                <w:rFonts w:ascii="Verdana" w:hAnsi="Verdana" w:cs="Times New Roman"/>
                <w:color w:val="000000"/>
                <w:sz w:val="18"/>
                <w:szCs w:val="18"/>
                <w:shd w:val="clear" w:color="auto" w:fill="FFFFFF"/>
                <w:lang w:val="ru-RU"/>
              </w:rPr>
              <w:t>;</w:t>
            </w:r>
            <w:r w:rsidRPr="0093424B">
              <w:rPr>
                <w:rFonts w:ascii="Verdana" w:hAnsi="Verdana" w:cs="Times New Roman"/>
                <w:color w:val="000000"/>
                <w:sz w:val="18"/>
                <w:szCs w:val="18"/>
                <w:shd w:val="clear" w:color="auto" w:fill="FFFFFF"/>
                <w:lang w:val="ru-RU"/>
              </w:rPr>
              <w:br/>
            </w:r>
            <w:proofErr w:type="spellStart"/>
            <w:r w:rsidRPr="0093424B">
              <w:rPr>
                <w:rFonts w:ascii="Verdana" w:hAnsi="Verdana" w:cs="Times New Roman"/>
                <w:color w:val="000000"/>
                <w:sz w:val="18"/>
                <w:szCs w:val="18"/>
                <w:shd w:val="clear" w:color="auto" w:fill="FFFFFF"/>
                <w:lang w:val="ru-RU"/>
              </w:rPr>
              <w:t>b</w:t>
            </w:r>
            <w:proofErr w:type="spellEnd"/>
            <w:r w:rsidRPr="0093424B">
              <w:rPr>
                <w:rFonts w:ascii="Verdana" w:hAnsi="Verdana" w:cs="Times New Roman"/>
                <w:color w:val="000000"/>
                <w:sz w:val="18"/>
                <w:szCs w:val="18"/>
                <w:shd w:val="clear" w:color="auto" w:fill="FFFFFF"/>
                <w:lang w:val="ru-RU"/>
              </w:rPr>
              <w:t xml:space="preserve">) которым присвоены разные группы </w:t>
            </w:r>
            <w:proofErr w:type="spellStart"/>
            <w:proofErr w:type="gramStart"/>
            <w:r w:rsidRPr="0093424B">
              <w:rPr>
                <w:rFonts w:ascii="Verdana" w:hAnsi="Verdana" w:cs="Times New Roman"/>
                <w:color w:val="000000"/>
                <w:sz w:val="18"/>
                <w:szCs w:val="18"/>
                <w:shd w:val="clear" w:color="auto" w:fill="FFFFFF"/>
                <w:lang w:val="ru-RU"/>
              </w:rPr>
              <w:t>инвалид-ности</w:t>
            </w:r>
            <w:proofErr w:type="spellEnd"/>
            <w:proofErr w:type="gramEnd"/>
            <w:r w:rsidRPr="0093424B">
              <w:rPr>
                <w:rFonts w:ascii="Verdana" w:hAnsi="Verdana" w:cs="Times New Roman"/>
                <w:color w:val="000000"/>
                <w:sz w:val="18"/>
                <w:szCs w:val="18"/>
                <w:shd w:val="clear" w:color="auto" w:fill="FFFFFF"/>
                <w:lang w:val="ru-RU"/>
              </w:rPr>
              <w:t xml:space="preserve">; </w:t>
            </w:r>
          </w:p>
          <w:p w:rsidR="00C43E49" w:rsidRPr="0093424B" w:rsidRDefault="00C43E49" w:rsidP="00231A74">
            <w:pPr>
              <w:jc w:val="both"/>
              <w:rPr>
                <w:rFonts w:ascii="Verdana" w:hAnsi="Verdana" w:cs="Times New Roman"/>
                <w:color w:val="000000"/>
                <w:sz w:val="18"/>
                <w:szCs w:val="18"/>
                <w:shd w:val="clear" w:color="auto" w:fill="FFFFFF"/>
                <w:lang w:val="ru-RU"/>
              </w:rPr>
            </w:pPr>
            <w:proofErr w:type="spellStart"/>
            <w:proofErr w:type="gramStart"/>
            <w:r w:rsidRPr="0093424B">
              <w:rPr>
                <w:rFonts w:ascii="Verdana" w:hAnsi="Verdana" w:cs="Times New Roman"/>
                <w:color w:val="000000"/>
                <w:sz w:val="18"/>
                <w:szCs w:val="18"/>
                <w:shd w:val="clear" w:color="auto" w:fill="FFFFFF"/>
                <w:lang w:val="ru-RU"/>
              </w:rPr>
              <w:t>c</w:t>
            </w:r>
            <w:proofErr w:type="spellEnd"/>
            <w:r w:rsidRPr="0093424B">
              <w:rPr>
                <w:rFonts w:ascii="Verdana" w:hAnsi="Verdana" w:cs="Times New Roman"/>
                <w:color w:val="000000"/>
                <w:sz w:val="18"/>
                <w:szCs w:val="18"/>
                <w:shd w:val="clear" w:color="auto" w:fill="FFFFFF"/>
                <w:lang w:val="ru-RU"/>
              </w:rPr>
              <w:t xml:space="preserve">) </w:t>
            </w:r>
            <w:r w:rsidRPr="0093424B">
              <w:rPr>
                <w:rFonts w:ascii="Verdana" w:hAnsi="Verdana"/>
                <w:sz w:val="18"/>
                <w:szCs w:val="18"/>
                <w:lang w:val="ru-RU"/>
              </w:rPr>
              <w:t xml:space="preserve">являются безработными, зарегистрированными в территориальных </w:t>
            </w:r>
            <w:proofErr w:type="spellStart"/>
            <w:r w:rsidRPr="0093424B">
              <w:rPr>
                <w:rFonts w:ascii="Verdana" w:hAnsi="Verdana"/>
                <w:sz w:val="18"/>
                <w:szCs w:val="18"/>
                <w:lang w:val="ru-RU"/>
              </w:rPr>
              <w:t>агент-ствах</w:t>
            </w:r>
            <w:proofErr w:type="spellEnd"/>
            <w:r w:rsidRPr="0093424B">
              <w:rPr>
                <w:rFonts w:ascii="Verdana" w:hAnsi="Verdana"/>
                <w:sz w:val="18"/>
                <w:szCs w:val="18"/>
                <w:lang w:val="ru-RU"/>
              </w:rPr>
              <w:t xml:space="preserve"> занятости населения по месту жительства, и не отказываются от </w:t>
            </w:r>
            <w:proofErr w:type="spellStart"/>
            <w:r w:rsidRPr="0093424B">
              <w:rPr>
                <w:rFonts w:ascii="Verdana" w:hAnsi="Verdana"/>
                <w:sz w:val="18"/>
                <w:szCs w:val="18"/>
                <w:lang w:val="ru-RU"/>
              </w:rPr>
              <w:t>предло-женного</w:t>
            </w:r>
            <w:proofErr w:type="spellEnd"/>
            <w:r w:rsidRPr="0093424B">
              <w:rPr>
                <w:rFonts w:ascii="Verdana" w:hAnsi="Verdana"/>
                <w:sz w:val="18"/>
                <w:szCs w:val="18"/>
                <w:lang w:val="ru-RU"/>
              </w:rPr>
              <w:t xml:space="preserve"> места работы или от пользования услугами по стимулированию </w:t>
            </w:r>
            <w:proofErr w:type="spellStart"/>
            <w:r w:rsidRPr="0093424B">
              <w:rPr>
                <w:rFonts w:ascii="Verdana" w:hAnsi="Verdana"/>
                <w:sz w:val="18"/>
                <w:szCs w:val="18"/>
                <w:lang w:val="ru-RU"/>
              </w:rPr>
              <w:t>трудо-устройства</w:t>
            </w:r>
            <w:proofErr w:type="spellEnd"/>
            <w:r w:rsidRPr="0093424B">
              <w:rPr>
                <w:rFonts w:ascii="Verdana" w:hAnsi="Verdana"/>
                <w:sz w:val="18"/>
                <w:szCs w:val="18"/>
                <w:lang w:val="ru-RU"/>
              </w:rPr>
              <w:t xml:space="preserve"> и </w:t>
            </w:r>
            <w:proofErr w:type="spellStart"/>
            <w:r w:rsidRPr="0093424B">
              <w:rPr>
                <w:rFonts w:ascii="Verdana" w:hAnsi="Verdana"/>
                <w:sz w:val="18"/>
                <w:szCs w:val="18"/>
                <w:lang w:val="ru-RU"/>
              </w:rPr>
              <w:t>обществен-ных</w:t>
            </w:r>
            <w:proofErr w:type="spellEnd"/>
            <w:r w:rsidRPr="0093424B">
              <w:rPr>
                <w:rFonts w:ascii="Verdana" w:hAnsi="Verdana"/>
                <w:sz w:val="18"/>
                <w:szCs w:val="18"/>
                <w:lang w:val="ru-RU"/>
              </w:rPr>
              <w:t xml:space="preserve"> работ, </w:t>
            </w:r>
            <w:proofErr w:type="spellStart"/>
            <w:r w:rsidRPr="0093424B">
              <w:rPr>
                <w:rFonts w:ascii="Verdana" w:hAnsi="Verdana"/>
                <w:sz w:val="18"/>
                <w:szCs w:val="18"/>
                <w:lang w:val="ru-RU"/>
              </w:rPr>
              <w:t>предостав-ленными</w:t>
            </w:r>
            <w:proofErr w:type="spellEnd"/>
            <w:r w:rsidRPr="0093424B">
              <w:rPr>
                <w:rFonts w:ascii="Verdana" w:hAnsi="Verdana"/>
                <w:sz w:val="18"/>
                <w:szCs w:val="18"/>
                <w:lang w:val="ru-RU"/>
              </w:rPr>
              <w:t xml:space="preserve"> агентствами</w:t>
            </w:r>
            <w:r w:rsidRPr="0093424B">
              <w:rPr>
                <w:rFonts w:ascii="Verdana" w:hAnsi="Verdana" w:cs="Times New Roman"/>
                <w:color w:val="000000"/>
                <w:sz w:val="18"/>
                <w:szCs w:val="18"/>
                <w:shd w:val="clear" w:color="auto" w:fill="FFFFFF"/>
                <w:lang w:val="ru-RU"/>
              </w:rPr>
              <w:t>;</w:t>
            </w:r>
            <w:proofErr w:type="gramEnd"/>
            <w:r w:rsidRPr="0093424B">
              <w:rPr>
                <w:rFonts w:ascii="Verdana" w:hAnsi="Verdana" w:cs="Times New Roman"/>
                <w:color w:val="000000"/>
                <w:sz w:val="18"/>
                <w:szCs w:val="18"/>
                <w:shd w:val="clear" w:color="auto" w:fill="FFFFFF"/>
                <w:lang w:val="ru-RU"/>
              </w:rPr>
              <w:br/>
            </w:r>
            <w:proofErr w:type="spellStart"/>
            <w:r w:rsidRPr="0093424B">
              <w:rPr>
                <w:rFonts w:ascii="Verdana" w:hAnsi="Verdana" w:cs="Times New Roman"/>
                <w:color w:val="000000"/>
                <w:sz w:val="18"/>
                <w:szCs w:val="18"/>
                <w:shd w:val="clear" w:color="auto" w:fill="FFFFFF"/>
                <w:lang w:val="ru-RU"/>
              </w:rPr>
              <w:lastRenderedPageBreak/>
              <w:t>d</w:t>
            </w:r>
            <w:proofErr w:type="spellEnd"/>
            <w:r w:rsidRPr="0093424B">
              <w:rPr>
                <w:rFonts w:ascii="Verdana" w:hAnsi="Verdana" w:cs="Times New Roman"/>
                <w:color w:val="000000"/>
                <w:sz w:val="18"/>
                <w:szCs w:val="18"/>
                <w:shd w:val="clear" w:color="auto" w:fill="FFFFFF"/>
                <w:lang w:val="ru-RU"/>
              </w:rPr>
              <w:t xml:space="preserve">) </w:t>
            </w:r>
            <w:r w:rsidRPr="0093424B">
              <w:rPr>
                <w:rFonts w:ascii="Verdana" w:hAnsi="Verdana"/>
                <w:sz w:val="18"/>
                <w:szCs w:val="18"/>
                <w:lang w:val="ru-RU"/>
              </w:rPr>
              <w:t xml:space="preserve">находятся в периоде между 30-й неделей беременности и 12-й неделей после родов в случае, если ребенок рождается мертвым или умирает в период </w:t>
            </w:r>
            <w:proofErr w:type="spellStart"/>
            <w:proofErr w:type="gramStart"/>
            <w:r w:rsidRPr="0093424B">
              <w:rPr>
                <w:rFonts w:ascii="Verdana" w:hAnsi="Verdana"/>
                <w:sz w:val="18"/>
                <w:szCs w:val="18"/>
                <w:lang w:val="ru-RU"/>
              </w:rPr>
              <w:t>после-родового</w:t>
            </w:r>
            <w:proofErr w:type="spellEnd"/>
            <w:proofErr w:type="gramEnd"/>
            <w:r w:rsidRPr="0093424B">
              <w:rPr>
                <w:rFonts w:ascii="Verdana" w:hAnsi="Verdana"/>
                <w:sz w:val="18"/>
                <w:szCs w:val="18"/>
                <w:lang w:val="ru-RU"/>
              </w:rPr>
              <w:t xml:space="preserve"> отпуска, либо ухаживают за ребенком в возрасте до трех лет</w:t>
            </w:r>
            <w:r w:rsidRPr="0093424B">
              <w:rPr>
                <w:rFonts w:ascii="Verdana" w:hAnsi="Verdana" w:cs="Times New Roman"/>
                <w:color w:val="000000"/>
                <w:sz w:val="18"/>
                <w:szCs w:val="18"/>
                <w:shd w:val="clear" w:color="auto" w:fill="FFFFFF"/>
                <w:lang w:val="ru-RU"/>
              </w:rPr>
              <w:t>;</w:t>
            </w:r>
            <w:r w:rsidRPr="0093424B">
              <w:rPr>
                <w:rFonts w:ascii="Verdana" w:hAnsi="Verdana" w:cs="Times New Roman"/>
                <w:color w:val="000000"/>
                <w:sz w:val="18"/>
                <w:szCs w:val="18"/>
                <w:shd w:val="clear" w:color="auto" w:fill="FFFFFF"/>
                <w:lang w:val="ru-RU"/>
              </w:rPr>
              <w:br/>
            </w:r>
            <w:proofErr w:type="spellStart"/>
            <w:r w:rsidRPr="0093424B">
              <w:rPr>
                <w:rFonts w:ascii="Verdana" w:hAnsi="Verdana" w:cs="Times New Roman"/>
                <w:color w:val="000000"/>
                <w:sz w:val="18"/>
                <w:szCs w:val="18"/>
                <w:shd w:val="clear" w:color="auto" w:fill="FFFFFF"/>
                <w:lang w:val="ru-RU"/>
              </w:rPr>
              <w:t>e</w:t>
            </w:r>
            <w:proofErr w:type="spellEnd"/>
            <w:r w:rsidRPr="0093424B">
              <w:rPr>
                <w:rFonts w:ascii="Verdana" w:hAnsi="Verdana" w:cs="Times New Roman"/>
                <w:color w:val="000000"/>
                <w:sz w:val="18"/>
                <w:szCs w:val="18"/>
                <w:shd w:val="clear" w:color="auto" w:fill="FFFFFF"/>
                <w:lang w:val="ru-RU"/>
              </w:rPr>
              <w:t xml:space="preserve">) ухаживают за членом/ членами семьи, </w:t>
            </w:r>
            <w:proofErr w:type="spellStart"/>
            <w:proofErr w:type="gramStart"/>
            <w:r w:rsidRPr="0093424B">
              <w:rPr>
                <w:rFonts w:ascii="Verdana" w:hAnsi="Verdana" w:cs="Times New Roman"/>
                <w:color w:val="000000"/>
                <w:sz w:val="18"/>
                <w:szCs w:val="18"/>
                <w:shd w:val="clear" w:color="auto" w:fill="FFFFFF"/>
                <w:lang w:val="ru-RU"/>
              </w:rPr>
              <w:t>получив-шими</w:t>
            </w:r>
            <w:proofErr w:type="spellEnd"/>
            <w:proofErr w:type="gramEnd"/>
            <w:r w:rsidRPr="0093424B">
              <w:rPr>
                <w:rFonts w:ascii="Verdana" w:hAnsi="Verdana" w:cs="Times New Roman"/>
                <w:color w:val="000000"/>
                <w:sz w:val="18"/>
                <w:szCs w:val="18"/>
                <w:shd w:val="clear" w:color="auto" w:fill="FFFFFF"/>
                <w:lang w:val="ru-RU"/>
              </w:rPr>
              <w:t xml:space="preserve"> I группу </w:t>
            </w:r>
            <w:proofErr w:type="spellStart"/>
            <w:r w:rsidRPr="0093424B">
              <w:rPr>
                <w:rFonts w:ascii="Verdana" w:hAnsi="Verdana" w:cs="Times New Roman"/>
                <w:color w:val="000000"/>
                <w:sz w:val="18"/>
                <w:szCs w:val="18"/>
                <w:shd w:val="clear" w:color="auto" w:fill="FFFFFF"/>
                <w:lang w:val="ru-RU"/>
              </w:rPr>
              <w:t>инвалид-ности</w:t>
            </w:r>
            <w:proofErr w:type="spellEnd"/>
            <w:r w:rsidRPr="0093424B">
              <w:rPr>
                <w:rFonts w:ascii="Verdana" w:hAnsi="Verdana" w:cs="Times New Roman"/>
                <w:color w:val="000000"/>
                <w:sz w:val="18"/>
                <w:szCs w:val="18"/>
                <w:shd w:val="clear" w:color="auto" w:fill="FFFFFF"/>
                <w:lang w:val="ru-RU"/>
              </w:rPr>
              <w:t xml:space="preserve">, </w:t>
            </w:r>
            <w:r w:rsidRPr="0093424B">
              <w:rPr>
                <w:rFonts w:ascii="Verdana" w:eastAsia="Times New Roman" w:hAnsi="Verdana" w:cs="Times New Roman"/>
                <w:sz w:val="18"/>
                <w:szCs w:val="18"/>
                <w:lang w:val="ru-RU" w:eastAsia="ru-RU"/>
              </w:rPr>
              <w:t xml:space="preserve">нуждающимися в уходе по заключению </w:t>
            </w:r>
            <w:proofErr w:type="spellStart"/>
            <w:r w:rsidRPr="0093424B">
              <w:rPr>
                <w:rFonts w:ascii="Verdana" w:eastAsia="Times New Roman" w:hAnsi="Verdana" w:cs="Times New Roman"/>
                <w:sz w:val="18"/>
                <w:szCs w:val="18"/>
                <w:lang w:val="ru-RU" w:eastAsia="ru-RU"/>
              </w:rPr>
              <w:t>Кон-силиума</w:t>
            </w:r>
            <w:proofErr w:type="spellEnd"/>
            <w:r w:rsidRPr="0093424B">
              <w:rPr>
                <w:rFonts w:ascii="Verdana" w:eastAsia="Times New Roman" w:hAnsi="Verdana" w:cs="Times New Roman"/>
                <w:sz w:val="18"/>
                <w:szCs w:val="18"/>
                <w:lang w:val="ru-RU" w:eastAsia="ru-RU"/>
              </w:rPr>
              <w:t xml:space="preserve"> врачебной </w:t>
            </w:r>
            <w:proofErr w:type="spellStart"/>
            <w:r w:rsidRPr="0093424B">
              <w:rPr>
                <w:rFonts w:ascii="Verdana" w:eastAsia="Times New Roman" w:hAnsi="Verdana" w:cs="Times New Roman"/>
                <w:sz w:val="18"/>
                <w:szCs w:val="18"/>
                <w:lang w:val="ru-RU" w:eastAsia="ru-RU"/>
              </w:rPr>
              <w:t>экспер-тизы</w:t>
            </w:r>
            <w:proofErr w:type="spellEnd"/>
            <w:r w:rsidRPr="0093424B">
              <w:rPr>
                <w:rFonts w:ascii="Verdana" w:eastAsia="Times New Roman" w:hAnsi="Verdana" w:cs="Times New Roman"/>
                <w:sz w:val="18"/>
                <w:szCs w:val="18"/>
                <w:lang w:val="ru-RU" w:eastAsia="ru-RU"/>
              </w:rPr>
              <w:t xml:space="preserve"> жизнеспособности, ухаживают за ребенком/ детьми – инвалидами из той же семьи или за лицом в возрасте более 75 лет из той же семьи, по </w:t>
            </w:r>
            <w:proofErr w:type="spellStart"/>
            <w:r w:rsidRPr="0093424B">
              <w:rPr>
                <w:rFonts w:ascii="Verdana" w:eastAsia="Times New Roman" w:hAnsi="Verdana" w:cs="Times New Roman"/>
                <w:sz w:val="18"/>
                <w:szCs w:val="18"/>
                <w:lang w:val="ru-RU" w:eastAsia="ru-RU"/>
              </w:rPr>
              <w:t>заклю-чению</w:t>
            </w:r>
            <w:proofErr w:type="spellEnd"/>
            <w:r w:rsidRPr="0093424B">
              <w:rPr>
                <w:rFonts w:ascii="Verdana" w:eastAsia="Times New Roman" w:hAnsi="Verdana" w:cs="Times New Roman"/>
                <w:sz w:val="18"/>
                <w:szCs w:val="18"/>
                <w:lang w:val="ru-RU" w:eastAsia="ru-RU"/>
              </w:rPr>
              <w:t xml:space="preserve"> Консультативного врачебного консилиума;</w:t>
            </w:r>
            <w:r w:rsidRPr="0093424B">
              <w:rPr>
                <w:rFonts w:ascii="Verdana" w:hAnsi="Verdana" w:cs="Times New Roman"/>
                <w:color w:val="000000"/>
                <w:sz w:val="18"/>
                <w:szCs w:val="18"/>
                <w:shd w:val="clear" w:color="auto" w:fill="FFFFFF"/>
                <w:lang w:val="ru-RU"/>
              </w:rPr>
              <w:br/>
            </w:r>
            <w:proofErr w:type="spellStart"/>
            <w:r w:rsidRPr="0093424B">
              <w:rPr>
                <w:rFonts w:ascii="Verdana" w:hAnsi="Verdana" w:cs="Times New Roman"/>
                <w:color w:val="000000"/>
                <w:sz w:val="18"/>
                <w:szCs w:val="18"/>
                <w:shd w:val="clear" w:color="auto" w:fill="FFFFFF"/>
                <w:lang w:val="ru-RU"/>
              </w:rPr>
              <w:t>f</w:t>
            </w:r>
            <w:proofErr w:type="spellEnd"/>
            <w:r w:rsidRPr="0093424B">
              <w:rPr>
                <w:rFonts w:ascii="Verdana" w:hAnsi="Verdana" w:cs="Times New Roman"/>
                <w:color w:val="000000"/>
                <w:sz w:val="18"/>
                <w:szCs w:val="18"/>
                <w:shd w:val="clear" w:color="auto" w:fill="FFFFFF"/>
                <w:lang w:val="ru-RU"/>
              </w:rPr>
              <w:t xml:space="preserve">) </w:t>
            </w:r>
            <w:r w:rsidRPr="0093424B">
              <w:rPr>
                <w:rFonts w:ascii="Verdana" w:eastAsia="Times New Roman" w:hAnsi="Verdana" w:cs="Times New Roman"/>
                <w:sz w:val="18"/>
                <w:szCs w:val="18"/>
                <w:lang w:val="ru-RU" w:eastAsia="ru-RU"/>
              </w:rPr>
              <w:t xml:space="preserve">получают доходы от </w:t>
            </w:r>
            <w:proofErr w:type="spellStart"/>
            <w:r w:rsidRPr="0093424B">
              <w:rPr>
                <w:rFonts w:ascii="Verdana" w:eastAsia="Times New Roman" w:hAnsi="Verdana" w:cs="Times New Roman"/>
                <w:sz w:val="18"/>
                <w:szCs w:val="18"/>
                <w:lang w:val="ru-RU" w:eastAsia="ru-RU"/>
              </w:rPr>
              <w:t>за-работной</w:t>
            </w:r>
            <w:proofErr w:type="spellEnd"/>
            <w:r w:rsidRPr="0093424B">
              <w:rPr>
                <w:rFonts w:ascii="Verdana" w:eastAsia="Times New Roman" w:hAnsi="Verdana" w:cs="Times New Roman"/>
                <w:sz w:val="18"/>
                <w:szCs w:val="18"/>
                <w:lang w:val="ru-RU" w:eastAsia="ru-RU"/>
              </w:rPr>
              <w:t xml:space="preserve"> платы за </w:t>
            </w:r>
            <w:proofErr w:type="gramStart"/>
            <w:r w:rsidRPr="0093424B">
              <w:rPr>
                <w:rFonts w:ascii="Verdana" w:eastAsia="Times New Roman" w:hAnsi="Verdana" w:cs="Times New Roman"/>
                <w:sz w:val="18"/>
                <w:szCs w:val="18"/>
                <w:lang w:val="ru-RU" w:eastAsia="ru-RU"/>
              </w:rPr>
              <w:t>полное</w:t>
            </w:r>
            <w:proofErr w:type="gramEnd"/>
            <w:r w:rsidRPr="0093424B">
              <w:rPr>
                <w:rFonts w:ascii="Verdana" w:eastAsia="Times New Roman" w:hAnsi="Verdana" w:cs="Times New Roman"/>
                <w:sz w:val="18"/>
                <w:szCs w:val="18"/>
                <w:lang w:val="ru-RU" w:eastAsia="ru-RU"/>
              </w:rPr>
              <w:t xml:space="preserve"> или неполное рабочее </w:t>
            </w:r>
            <w:proofErr w:type="spellStart"/>
            <w:r w:rsidRPr="0093424B">
              <w:rPr>
                <w:rFonts w:ascii="Verdana" w:eastAsia="Times New Roman" w:hAnsi="Verdana" w:cs="Times New Roman"/>
                <w:sz w:val="18"/>
                <w:szCs w:val="18"/>
                <w:lang w:val="ru-RU" w:eastAsia="ru-RU"/>
              </w:rPr>
              <w:t>вре-мя</w:t>
            </w:r>
            <w:proofErr w:type="spellEnd"/>
            <w:r w:rsidRPr="0093424B">
              <w:rPr>
                <w:rFonts w:ascii="Verdana" w:eastAsia="Times New Roman" w:hAnsi="Verdana" w:cs="Times New Roman"/>
                <w:sz w:val="18"/>
                <w:szCs w:val="18"/>
                <w:lang w:val="ru-RU" w:eastAsia="ru-RU"/>
              </w:rPr>
              <w:t xml:space="preserve">, от </w:t>
            </w:r>
            <w:proofErr w:type="spellStart"/>
            <w:r w:rsidRPr="0093424B">
              <w:rPr>
                <w:rFonts w:ascii="Verdana" w:eastAsia="Times New Roman" w:hAnsi="Verdana" w:cs="Times New Roman"/>
                <w:sz w:val="18"/>
                <w:szCs w:val="18"/>
                <w:lang w:val="ru-RU" w:eastAsia="ru-RU"/>
              </w:rPr>
              <w:t>предпри</w:t>
            </w:r>
            <w:r w:rsidR="00231A74" w:rsidRPr="0093424B">
              <w:rPr>
                <w:rFonts w:ascii="Verdana" w:eastAsia="Times New Roman" w:hAnsi="Verdana" w:cs="Times New Roman"/>
                <w:sz w:val="18"/>
                <w:szCs w:val="18"/>
                <w:lang w:val="ru-RU" w:eastAsia="ru-RU"/>
              </w:rPr>
              <w:t>ни</w:t>
            </w:r>
            <w:r w:rsidRPr="0093424B">
              <w:rPr>
                <w:rFonts w:ascii="Verdana" w:eastAsia="Times New Roman" w:hAnsi="Verdana" w:cs="Times New Roman"/>
                <w:sz w:val="18"/>
                <w:szCs w:val="18"/>
                <w:lang w:val="ru-RU" w:eastAsia="ru-RU"/>
              </w:rPr>
              <w:t>ма</w:t>
            </w:r>
            <w:r w:rsidR="00231A74" w:rsidRPr="0093424B">
              <w:rPr>
                <w:rFonts w:ascii="Verdana" w:eastAsia="Times New Roman" w:hAnsi="Verdana" w:cs="Times New Roman"/>
                <w:sz w:val="18"/>
                <w:szCs w:val="18"/>
                <w:lang w:val="ru-RU" w:eastAsia="ru-RU"/>
              </w:rPr>
              <w:t>-</w:t>
            </w:r>
            <w:r w:rsidRPr="0093424B">
              <w:rPr>
                <w:rFonts w:ascii="Verdana" w:eastAsia="Times New Roman" w:hAnsi="Verdana" w:cs="Times New Roman"/>
                <w:sz w:val="18"/>
                <w:szCs w:val="18"/>
                <w:lang w:val="ru-RU" w:eastAsia="ru-RU"/>
              </w:rPr>
              <w:t>тельской</w:t>
            </w:r>
            <w:proofErr w:type="spellEnd"/>
            <w:r w:rsidRPr="0093424B">
              <w:rPr>
                <w:rFonts w:ascii="Verdana" w:eastAsia="Times New Roman" w:hAnsi="Verdana" w:cs="Times New Roman"/>
                <w:sz w:val="18"/>
                <w:szCs w:val="18"/>
                <w:lang w:val="ru-RU" w:eastAsia="ru-RU"/>
              </w:rPr>
              <w:t xml:space="preserve"> деятельности или деятельности, связанной с использованием </w:t>
            </w:r>
            <w:proofErr w:type="spellStart"/>
            <w:r w:rsidRPr="0093424B">
              <w:rPr>
                <w:rFonts w:ascii="Verdana" w:eastAsia="Times New Roman" w:hAnsi="Verdana" w:cs="Times New Roman"/>
                <w:sz w:val="18"/>
                <w:szCs w:val="18"/>
                <w:lang w:val="ru-RU" w:eastAsia="ru-RU"/>
              </w:rPr>
              <w:t>сельско</w:t>
            </w:r>
            <w:r w:rsidR="00231A74" w:rsidRPr="0093424B">
              <w:rPr>
                <w:rFonts w:ascii="Verdana" w:eastAsia="Times New Roman" w:hAnsi="Verdana" w:cs="Times New Roman"/>
                <w:sz w:val="18"/>
                <w:szCs w:val="18"/>
                <w:lang w:val="ru-RU" w:eastAsia="ru-RU"/>
              </w:rPr>
              <w:t>-</w:t>
            </w:r>
            <w:r w:rsidRPr="0093424B">
              <w:rPr>
                <w:rFonts w:ascii="Verdana" w:eastAsia="Times New Roman" w:hAnsi="Verdana" w:cs="Times New Roman"/>
                <w:sz w:val="18"/>
                <w:szCs w:val="18"/>
                <w:lang w:val="ru-RU" w:eastAsia="ru-RU"/>
              </w:rPr>
              <w:t>зяйственных</w:t>
            </w:r>
            <w:proofErr w:type="spellEnd"/>
            <w:r w:rsidRPr="0093424B">
              <w:rPr>
                <w:rFonts w:ascii="Verdana" w:eastAsia="Times New Roman" w:hAnsi="Verdana" w:cs="Times New Roman"/>
                <w:sz w:val="18"/>
                <w:szCs w:val="18"/>
                <w:lang w:val="ru-RU" w:eastAsia="ru-RU"/>
              </w:rPr>
              <w:t xml:space="preserve"> земель, расположенных за чертой населенных пунктов</w:t>
            </w:r>
            <w:r w:rsidRPr="0093424B">
              <w:rPr>
                <w:rFonts w:ascii="Verdana" w:hAnsi="Verdana" w:cs="Times New Roman"/>
                <w:color w:val="000000"/>
                <w:sz w:val="18"/>
                <w:szCs w:val="18"/>
                <w:shd w:val="clear" w:color="auto" w:fill="FFFFFF"/>
                <w:lang w:val="ru-RU"/>
              </w:rPr>
              <w:t>.</w:t>
            </w:r>
          </w:p>
        </w:tc>
        <w:tc>
          <w:tcPr>
            <w:tcW w:w="1701" w:type="dxa"/>
          </w:tcPr>
          <w:p w:rsidR="00C43E49" w:rsidRPr="00C90C26" w:rsidRDefault="00C43E49" w:rsidP="00FF4D1B">
            <w:pPr>
              <w:rPr>
                <w:rFonts w:ascii="Verdana" w:hAnsi="Verdana" w:cs="Times New Roman"/>
                <w:b/>
                <w:sz w:val="19"/>
                <w:szCs w:val="19"/>
                <w:lang w:val="ru-RU"/>
              </w:rPr>
            </w:pPr>
          </w:p>
        </w:tc>
        <w:tc>
          <w:tcPr>
            <w:tcW w:w="1276" w:type="dxa"/>
          </w:tcPr>
          <w:p w:rsidR="00C43E49" w:rsidRPr="00C90C26" w:rsidRDefault="00C43E49" w:rsidP="00FF4D1B">
            <w:pPr>
              <w:rPr>
                <w:rFonts w:ascii="Verdana" w:hAnsi="Verdana" w:cs="Times New Roman"/>
                <w:sz w:val="19"/>
                <w:szCs w:val="19"/>
                <w:lang w:val="ru-RU"/>
              </w:rPr>
            </w:pPr>
            <w:proofErr w:type="spellStart"/>
            <w:proofErr w:type="gramStart"/>
            <w:r w:rsidRPr="00C90C26">
              <w:rPr>
                <w:rFonts w:ascii="Verdana" w:hAnsi="Verdana" w:cs="Times New Roman"/>
                <w:sz w:val="19"/>
                <w:szCs w:val="19"/>
                <w:lang w:val="ru-RU"/>
              </w:rPr>
              <w:t>Муници-пальный</w:t>
            </w:r>
            <w:proofErr w:type="spellEnd"/>
            <w:proofErr w:type="gramEnd"/>
            <w:r w:rsidRPr="00C90C26">
              <w:rPr>
                <w:rFonts w:ascii="Verdana" w:hAnsi="Verdana" w:cs="Times New Roman"/>
                <w:sz w:val="19"/>
                <w:szCs w:val="19"/>
                <w:lang w:val="ru-RU"/>
              </w:rPr>
              <w:t xml:space="preserve"> бюджет  </w:t>
            </w:r>
          </w:p>
          <w:p w:rsidR="00C43E49" w:rsidRPr="00C90C26" w:rsidRDefault="00C43E49" w:rsidP="00FF4D1B">
            <w:pPr>
              <w:rPr>
                <w:rFonts w:ascii="Verdana" w:hAnsi="Verdana" w:cs="Times New Roman"/>
                <w:sz w:val="19"/>
                <w:szCs w:val="19"/>
                <w:lang w:val="ru-RU"/>
              </w:rPr>
            </w:pPr>
          </w:p>
          <w:p w:rsidR="00C43E49" w:rsidRPr="00C90C26" w:rsidRDefault="00C43E49" w:rsidP="00FF4D1B">
            <w:pPr>
              <w:rPr>
                <w:rFonts w:ascii="Verdana" w:hAnsi="Verdana" w:cs="Times New Roman"/>
                <w:sz w:val="19"/>
                <w:szCs w:val="19"/>
                <w:lang w:val="ru-RU"/>
              </w:rPr>
            </w:pPr>
            <w:proofErr w:type="spellStart"/>
            <w:proofErr w:type="gramStart"/>
            <w:r w:rsidRPr="00C90C26">
              <w:rPr>
                <w:rFonts w:ascii="Verdana" w:hAnsi="Verdana" w:cs="Times New Roman"/>
                <w:sz w:val="19"/>
                <w:szCs w:val="19"/>
                <w:lang w:val="ru-RU"/>
              </w:rPr>
              <w:t>Государ-ственный</w:t>
            </w:r>
            <w:proofErr w:type="spellEnd"/>
            <w:proofErr w:type="gramEnd"/>
            <w:r w:rsidRPr="00C90C26">
              <w:rPr>
                <w:rFonts w:ascii="Verdana" w:hAnsi="Verdana" w:cs="Times New Roman"/>
                <w:sz w:val="19"/>
                <w:szCs w:val="19"/>
                <w:lang w:val="ru-RU"/>
              </w:rPr>
              <w:t xml:space="preserve"> бюджет</w:t>
            </w:r>
          </w:p>
        </w:tc>
      </w:tr>
      <w:tr w:rsidR="00C43E49" w:rsidRPr="00C90C26" w:rsidTr="00FF4D1B">
        <w:tc>
          <w:tcPr>
            <w:tcW w:w="567" w:type="dxa"/>
          </w:tcPr>
          <w:p w:rsidR="00C43E49" w:rsidRPr="00C90C26" w:rsidRDefault="00C43E49" w:rsidP="00FF4D1B">
            <w:pPr>
              <w:rPr>
                <w:rFonts w:ascii="Verdana" w:hAnsi="Verdana" w:cs="Times New Roman"/>
                <w:b/>
                <w:sz w:val="19"/>
                <w:szCs w:val="19"/>
                <w:lang w:val="ru-RU"/>
              </w:rPr>
            </w:pPr>
            <w:r w:rsidRPr="00C90C26">
              <w:rPr>
                <w:rFonts w:ascii="Verdana" w:hAnsi="Verdana" w:cs="Times New Roman"/>
                <w:b/>
                <w:sz w:val="19"/>
                <w:szCs w:val="19"/>
                <w:lang w:val="ru-RU"/>
              </w:rPr>
              <w:lastRenderedPageBreak/>
              <w:t>18</w:t>
            </w:r>
          </w:p>
        </w:tc>
        <w:tc>
          <w:tcPr>
            <w:tcW w:w="2836" w:type="dxa"/>
          </w:tcPr>
          <w:p w:rsidR="00C43E49" w:rsidRPr="00C90C26" w:rsidRDefault="00C43E49" w:rsidP="00FF4D1B">
            <w:pPr>
              <w:jc w:val="both"/>
              <w:rPr>
                <w:rFonts w:ascii="Verdana" w:hAnsi="Verdana" w:cs="Times New Roman"/>
                <w:sz w:val="19"/>
                <w:szCs w:val="19"/>
                <w:lang w:val="ru-RU"/>
              </w:rPr>
            </w:pPr>
            <w:r w:rsidRPr="00C90C26">
              <w:rPr>
                <w:rFonts w:ascii="Verdana" w:hAnsi="Verdana" w:cs="Times New Roman"/>
                <w:b/>
                <w:sz w:val="19"/>
                <w:szCs w:val="19"/>
                <w:lang w:val="ru-RU"/>
              </w:rPr>
              <w:t>Вы</w:t>
            </w:r>
            <w:r w:rsidR="00231A74">
              <w:rPr>
                <w:rFonts w:ascii="Verdana" w:hAnsi="Verdana" w:cs="Times New Roman"/>
                <w:b/>
                <w:sz w:val="19"/>
                <w:szCs w:val="19"/>
                <w:lang w:val="ru-RU"/>
              </w:rPr>
              <w:t>п</w:t>
            </w:r>
            <w:r w:rsidRPr="00C90C26">
              <w:rPr>
                <w:rFonts w:ascii="Verdana" w:hAnsi="Verdana" w:cs="Times New Roman"/>
                <w:b/>
                <w:sz w:val="19"/>
                <w:szCs w:val="19"/>
                <w:lang w:val="ru-RU"/>
              </w:rPr>
              <w:t>лата адресной компенсации</w:t>
            </w:r>
            <w:r w:rsidRPr="00C90C26">
              <w:rPr>
                <w:rFonts w:ascii="Verdana" w:hAnsi="Verdana" w:cs="Times New Roman"/>
                <w:sz w:val="19"/>
                <w:szCs w:val="19"/>
                <w:lang w:val="ru-RU"/>
              </w:rPr>
              <w:t xml:space="preserve"> на отопительный сезон 2017 -2018 гг. некоторым социально уязвимым категориям населения из средств муниципального бюджета. </w:t>
            </w:r>
          </w:p>
          <w:p w:rsidR="00C43E49" w:rsidRPr="00C90C26" w:rsidRDefault="00C43E49" w:rsidP="00FF4D1B">
            <w:pPr>
              <w:jc w:val="both"/>
              <w:rPr>
                <w:rFonts w:ascii="Verdana" w:hAnsi="Verdana" w:cs="Times New Roman"/>
                <w:b/>
                <w:sz w:val="19"/>
                <w:szCs w:val="19"/>
                <w:highlight w:val="yellow"/>
                <w:lang w:val="ru-RU" w:eastAsia="ro-RO"/>
              </w:rPr>
            </w:pPr>
          </w:p>
        </w:tc>
        <w:tc>
          <w:tcPr>
            <w:tcW w:w="2268"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lastRenderedPageBreak/>
              <w:t xml:space="preserve">ул. </w:t>
            </w:r>
            <w:proofErr w:type="spellStart"/>
            <w:r w:rsidRPr="00C90C26">
              <w:rPr>
                <w:rFonts w:ascii="Verdana" w:hAnsi="Verdana" w:cs="Times New Roman"/>
                <w:sz w:val="19"/>
                <w:szCs w:val="19"/>
                <w:lang w:val="ru-RU"/>
              </w:rPr>
              <w:t>Индепенденцей</w:t>
            </w:r>
            <w:proofErr w:type="spellEnd"/>
            <w:r w:rsidRPr="00C90C26">
              <w:rPr>
                <w:rFonts w:ascii="Verdana" w:hAnsi="Verdana" w:cs="Times New Roman"/>
                <w:sz w:val="19"/>
                <w:szCs w:val="19"/>
                <w:lang w:val="ru-RU"/>
              </w:rPr>
              <w:t>, 1,</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(здание </w:t>
            </w:r>
            <w:proofErr w:type="spellStart"/>
            <w:r w:rsidRPr="00C90C26">
              <w:rPr>
                <w:rFonts w:ascii="Verdana" w:hAnsi="Verdana" w:cs="Times New Roman"/>
                <w:sz w:val="19"/>
                <w:szCs w:val="19"/>
                <w:lang w:val="ru-RU"/>
              </w:rPr>
              <w:t>Примэрии</w:t>
            </w:r>
            <w:proofErr w:type="spellEnd"/>
            <w:r w:rsidRPr="00C90C26">
              <w:rPr>
                <w:rFonts w:ascii="Verdana" w:hAnsi="Verdana" w:cs="Times New Roman"/>
                <w:sz w:val="19"/>
                <w:szCs w:val="19"/>
                <w:lang w:val="ru-RU"/>
              </w:rPr>
              <w:t>)</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Управление социального обеспечения и защиты семьи,  кабинет «Единое </w:t>
            </w:r>
            <w:r w:rsidRPr="00C90C26">
              <w:rPr>
                <w:rFonts w:ascii="Verdana" w:hAnsi="Verdana" w:cs="Times New Roman"/>
                <w:sz w:val="19"/>
                <w:szCs w:val="19"/>
                <w:lang w:val="ru-RU"/>
              </w:rPr>
              <w:lastRenderedPageBreak/>
              <w:t xml:space="preserve">окно» </w:t>
            </w:r>
          </w:p>
          <w:p w:rsidR="00C43E49" w:rsidRPr="00C90C26" w:rsidRDefault="00C43E49" w:rsidP="00FF4D1B">
            <w:pPr>
              <w:rPr>
                <w:rFonts w:ascii="Verdana" w:hAnsi="Verdana" w:cs="Times New Roman"/>
                <w:b/>
                <w:sz w:val="19"/>
                <w:szCs w:val="19"/>
                <w:lang w:val="ru-RU"/>
              </w:rPr>
            </w:pPr>
          </w:p>
        </w:tc>
        <w:tc>
          <w:tcPr>
            <w:tcW w:w="1843"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lastRenderedPageBreak/>
              <w:t xml:space="preserve">Социальный инспектор по социальным вопросам – Артур </w:t>
            </w:r>
            <w:proofErr w:type="spellStart"/>
            <w:r w:rsidRPr="00C90C26">
              <w:rPr>
                <w:rFonts w:ascii="Verdana" w:hAnsi="Verdana" w:cs="Times New Roman"/>
                <w:sz w:val="19"/>
                <w:szCs w:val="19"/>
                <w:lang w:val="ru-RU"/>
              </w:rPr>
              <w:t>Тэрыцэ</w:t>
            </w:r>
            <w:proofErr w:type="spellEnd"/>
            <w:r w:rsidRPr="00C90C26">
              <w:rPr>
                <w:rFonts w:ascii="Verdana" w:hAnsi="Verdana" w:cs="Times New Roman"/>
                <w:sz w:val="19"/>
                <w:szCs w:val="19"/>
                <w:lang w:val="ru-RU"/>
              </w:rPr>
              <w:t xml:space="preserve"> </w:t>
            </w:r>
          </w:p>
          <w:p w:rsidR="00C43E49" w:rsidRPr="00C90C26" w:rsidRDefault="00B413CB" w:rsidP="00FF4D1B">
            <w:pPr>
              <w:rPr>
                <w:rFonts w:ascii="Verdana" w:hAnsi="Verdana" w:cs="Times New Roman"/>
                <w:sz w:val="19"/>
                <w:szCs w:val="19"/>
                <w:lang w:val="ru-RU"/>
              </w:rPr>
            </w:pPr>
            <w:hyperlink r:id="rId37" w:history="1">
              <w:r w:rsidR="00C43E49" w:rsidRPr="00C90C26">
                <w:rPr>
                  <w:rStyle w:val="a5"/>
                  <w:rFonts w:ascii="Verdana" w:hAnsi="Verdana" w:cs="Times New Roman"/>
                  <w:sz w:val="19"/>
                  <w:szCs w:val="19"/>
                  <w:lang w:val="ru-RU"/>
                </w:rPr>
                <w:t>artur242@mail.ru</w:t>
              </w:r>
            </w:hyperlink>
          </w:p>
          <w:p w:rsidR="00C43E49" w:rsidRPr="00C90C26" w:rsidRDefault="00C43E49" w:rsidP="00FF4D1B">
            <w:pPr>
              <w:rPr>
                <w:rFonts w:ascii="Verdana" w:hAnsi="Verdana" w:cs="Times New Roman"/>
                <w:sz w:val="19"/>
                <w:szCs w:val="19"/>
                <w:lang w:val="ru-RU"/>
              </w:rPr>
            </w:pPr>
          </w:p>
        </w:tc>
        <w:tc>
          <w:tcPr>
            <w:tcW w:w="1559" w:type="dxa"/>
          </w:tcPr>
          <w:p w:rsidR="00C43E49" w:rsidRPr="00C90C26" w:rsidRDefault="00C43E49" w:rsidP="00FF4D1B">
            <w:pPr>
              <w:rPr>
                <w:rFonts w:ascii="Verdana" w:hAnsi="Verdana" w:cs="Times New Roman"/>
                <w:b/>
                <w:sz w:val="19"/>
                <w:szCs w:val="19"/>
                <w:lang w:val="ru-RU"/>
              </w:rPr>
            </w:pPr>
            <w:r w:rsidRPr="00C90C26">
              <w:rPr>
                <w:rFonts w:ascii="Verdana" w:hAnsi="Verdana" w:cs="Times New Roman"/>
                <w:sz w:val="19"/>
                <w:szCs w:val="19"/>
                <w:lang w:val="ru-RU"/>
              </w:rPr>
              <w:t xml:space="preserve">Решение Совета  </w:t>
            </w:r>
            <w:proofErr w:type="spellStart"/>
            <w:r w:rsidRPr="00C90C26">
              <w:rPr>
                <w:rFonts w:ascii="Verdana" w:hAnsi="Verdana" w:cs="Times New Roman"/>
                <w:sz w:val="19"/>
                <w:szCs w:val="19"/>
                <w:lang w:val="ru-RU"/>
              </w:rPr>
              <w:t>мун</w:t>
            </w:r>
            <w:proofErr w:type="spellEnd"/>
            <w:r w:rsidRPr="00C90C26">
              <w:rPr>
                <w:rFonts w:ascii="Verdana" w:hAnsi="Verdana" w:cs="Times New Roman"/>
                <w:sz w:val="19"/>
                <w:szCs w:val="19"/>
                <w:lang w:val="ru-RU"/>
              </w:rPr>
              <w:t xml:space="preserve">. </w:t>
            </w:r>
            <w:proofErr w:type="spellStart"/>
            <w:r w:rsidRPr="00C90C26">
              <w:rPr>
                <w:rFonts w:ascii="Verdana" w:hAnsi="Verdana" w:cs="Times New Roman"/>
                <w:sz w:val="19"/>
                <w:szCs w:val="19"/>
                <w:lang w:val="ru-RU"/>
              </w:rPr>
              <w:t>Бэлць</w:t>
            </w:r>
            <w:proofErr w:type="spellEnd"/>
            <w:r w:rsidRPr="00C90C26">
              <w:rPr>
                <w:rFonts w:ascii="Verdana" w:hAnsi="Verdana" w:cs="Times New Roman"/>
                <w:sz w:val="19"/>
                <w:szCs w:val="19"/>
                <w:lang w:val="ru-RU"/>
              </w:rPr>
              <w:t xml:space="preserve"> №  10/41 от 26.10.2017 г.</w:t>
            </w:r>
          </w:p>
        </w:tc>
        <w:tc>
          <w:tcPr>
            <w:tcW w:w="2835" w:type="dxa"/>
          </w:tcPr>
          <w:p w:rsidR="00C43E49" w:rsidRPr="00C90C26" w:rsidRDefault="00C43E49" w:rsidP="00FF4D1B">
            <w:pPr>
              <w:jc w:val="both"/>
              <w:rPr>
                <w:rFonts w:ascii="Verdana" w:hAnsi="Verdana" w:cs="Times New Roman"/>
                <w:color w:val="000000"/>
                <w:sz w:val="18"/>
                <w:szCs w:val="18"/>
                <w:lang w:val="ru-RU"/>
              </w:rPr>
            </w:pPr>
            <w:r w:rsidRPr="00C90C26">
              <w:rPr>
                <w:rFonts w:ascii="Verdana" w:hAnsi="Verdana" w:cs="Times New Roman"/>
                <w:color w:val="000000"/>
                <w:sz w:val="18"/>
                <w:szCs w:val="18"/>
                <w:lang w:val="ru-RU"/>
              </w:rPr>
              <w:t>Категориями бенефициаров являются:</w:t>
            </w:r>
          </w:p>
          <w:p w:rsidR="00C43E49" w:rsidRPr="00C90C26" w:rsidRDefault="00C43E49" w:rsidP="00FF4D1B">
            <w:pPr>
              <w:jc w:val="both"/>
              <w:rPr>
                <w:rFonts w:ascii="Verdana" w:hAnsi="Verdana" w:cs="Times New Roman"/>
                <w:color w:val="000000"/>
                <w:sz w:val="18"/>
                <w:szCs w:val="18"/>
                <w:lang w:val="ru-RU"/>
              </w:rPr>
            </w:pPr>
            <w:r w:rsidRPr="00C90C26">
              <w:rPr>
                <w:rFonts w:ascii="Verdana" w:hAnsi="Verdana" w:cs="Times New Roman"/>
                <w:color w:val="000000"/>
                <w:sz w:val="18"/>
                <w:szCs w:val="18"/>
                <w:lang w:val="ru-RU"/>
              </w:rPr>
              <w:t xml:space="preserve">1. </w:t>
            </w:r>
            <w:proofErr w:type="gramStart"/>
            <w:r w:rsidRPr="00C90C26">
              <w:rPr>
                <w:rFonts w:ascii="Verdana" w:hAnsi="Verdana" w:cs="Times New Roman"/>
                <w:color w:val="000000"/>
                <w:sz w:val="18"/>
                <w:szCs w:val="18"/>
                <w:lang w:val="ru-RU"/>
              </w:rPr>
              <w:t xml:space="preserve">Лица, достигшие </w:t>
            </w:r>
            <w:proofErr w:type="spellStart"/>
            <w:r w:rsidRPr="00C90C26">
              <w:rPr>
                <w:rFonts w:ascii="Verdana" w:hAnsi="Verdana" w:cs="Times New Roman"/>
                <w:color w:val="000000"/>
                <w:sz w:val="18"/>
                <w:szCs w:val="18"/>
                <w:lang w:val="ru-RU"/>
              </w:rPr>
              <w:t>стан-дартного</w:t>
            </w:r>
            <w:proofErr w:type="spellEnd"/>
            <w:r w:rsidRPr="00C90C26">
              <w:rPr>
                <w:rFonts w:ascii="Verdana" w:hAnsi="Verdana" w:cs="Times New Roman"/>
                <w:color w:val="000000"/>
                <w:sz w:val="18"/>
                <w:szCs w:val="18"/>
                <w:lang w:val="ru-RU"/>
              </w:rPr>
              <w:t xml:space="preserve"> пенсионного возраста, которые </w:t>
            </w:r>
            <w:r w:rsidRPr="00C90C26">
              <w:rPr>
                <w:rFonts w:ascii="Verdana" w:eastAsia="Calibri" w:hAnsi="Verdana" w:cs="Times New Roman"/>
                <w:color w:val="000000"/>
                <w:sz w:val="18"/>
                <w:szCs w:val="18"/>
                <w:lang w:val="ru-RU"/>
              </w:rPr>
              <w:t xml:space="preserve">в период 01.11.2017 - 31.03.2018 г.  официально не трудоустроены, не </w:t>
            </w:r>
            <w:r w:rsidRPr="00C90C26">
              <w:rPr>
                <w:rFonts w:ascii="Verdana" w:eastAsia="Calibri" w:hAnsi="Verdana" w:cs="Times New Roman"/>
                <w:color w:val="000000"/>
                <w:sz w:val="18"/>
                <w:szCs w:val="18"/>
                <w:lang w:val="ru-RU"/>
              </w:rPr>
              <w:lastRenderedPageBreak/>
              <w:t xml:space="preserve">владеют </w:t>
            </w:r>
            <w:proofErr w:type="spellStart"/>
            <w:r w:rsidRPr="00C90C26">
              <w:rPr>
                <w:rFonts w:ascii="Verdana" w:eastAsia="Calibri" w:hAnsi="Verdana" w:cs="Times New Roman"/>
                <w:color w:val="000000"/>
                <w:sz w:val="18"/>
                <w:szCs w:val="18"/>
                <w:lang w:val="ru-RU"/>
              </w:rPr>
              <w:t>предприниматель-ским</w:t>
            </w:r>
            <w:proofErr w:type="spellEnd"/>
            <w:r w:rsidRPr="00C90C26">
              <w:rPr>
                <w:rFonts w:ascii="Verdana" w:eastAsia="Calibri" w:hAnsi="Verdana" w:cs="Times New Roman"/>
                <w:color w:val="000000"/>
                <w:sz w:val="18"/>
                <w:szCs w:val="18"/>
                <w:lang w:val="ru-RU"/>
              </w:rPr>
              <w:t xml:space="preserve"> патентом, не </w:t>
            </w:r>
            <w:proofErr w:type="spellStart"/>
            <w:r w:rsidRPr="00C90C26">
              <w:rPr>
                <w:rFonts w:ascii="Verdana" w:eastAsia="Calibri" w:hAnsi="Verdana" w:cs="Times New Roman"/>
                <w:color w:val="000000"/>
                <w:sz w:val="18"/>
                <w:szCs w:val="18"/>
                <w:lang w:val="ru-RU"/>
              </w:rPr>
              <w:t>явля-ются</w:t>
            </w:r>
            <w:proofErr w:type="spellEnd"/>
            <w:r w:rsidRPr="00C90C26">
              <w:rPr>
                <w:rFonts w:ascii="Verdana" w:eastAsia="Calibri" w:hAnsi="Verdana" w:cs="Times New Roman"/>
                <w:color w:val="000000"/>
                <w:sz w:val="18"/>
                <w:szCs w:val="18"/>
                <w:lang w:val="ru-RU"/>
              </w:rPr>
              <w:t xml:space="preserve"> учредителями/ </w:t>
            </w:r>
            <w:proofErr w:type="spellStart"/>
            <w:r w:rsidRPr="00C90C26">
              <w:rPr>
                <w:rFonts w:ascii="Verdana" w:eastAsia="Calibri" w:hAnsi="Verdana" w:cs="Times New Roman"/>
                <w:color w:val="000000"/>
                <w:sz w:val="18"/>
                <w:szCs w:val="18"/>
                <w:lang w:val="ru-RU"/>
              </w:rPr>
              <w:t>со-учредителями</w:t>
            </w:r>
            <w:proofErr w:type="spellEnd"/>
            <w:r w:rsidRPr="00C90C26">
              <w:rPr>
                <w:rFonts w:ascii="Verdana" w:eastAsia="Calibri" w:hAnsi="Verdana" w:cs="Times New Roman"/>
                <w:color w:val="000000"/>
                <w:sz w:val="18"/>
                <w:szCs w:val="18"/>
                <w:lang w:val="ru-RU"/>
              </w:rPr>
              <w:t xml:space="preserve"> </w:t>
            </w:r>
            <w:proofErr w:type="spellStart"/>
            <w:r w:rsidRPr="00C90C26">
              <w:rPr>
                <w:rFonts w:ascii="Verdana" w:eastAsia="Calibri" w:hAnsi="Verdana" w:cs="Times New Roman"/>
                <w:color w:val="000000"/>
                <w:sz w:val="18"/>
                <w:szCs w:val="18"/>
                <w:lang w:val="ru-RU"/>
              </w:rPr>
              <w:t>индивиду-ального</w:t>
            </w:r>
            <w:proofErr w:type="spellEnd"/>
            <w:r w:rsidRPr="00C90C26">
              <w:rPr>
                <w:rFonts w:ascii="Verdana" w:eastAsia="Calibri" w:hAnsi="Verdana" w:cs="Times New Roman"/>
                <w:color w:val="000000"/>
                <w:sz w:val="18"/>
                <w:szCs w:val="18"/>
                <w:lang w:val="ru-RU"/>
              </w:rPr>
              <w:t xml:space="preserve"> предприятия, ООО (общества с ограниченной ответственностью), а также физические лица, которые не ведут самостоятельную деятельность согласно гл. 10</w:t>
            </w:r>
            <w:r w:rsidRPr="00C90C26">
              <w:rPr>
                <w:rFonts w:ascii="Verdana" w:eastAsia="Calibri" w:hAnsi="Verdana" w:cs="Times New Roman"/>
                <w:color w:val="000000"/>
                <w:sz w:val="18"/>
                <w:szCs w:val="18"/>
                <w:vertAlign w:val="superscript"/>
                <w:lang w:val="ru-RU"/>
              </w:rPr>
              <w:t>2</w:t>
            </w:r>
            <w:r w:rsidRPr="00C90C26">
              <w:rPr>
                <w:rFonts w:ascii="Verdana" w:eastAsia="Calibri" w:hAnsi="Verdana" w:cs="Times New Roman"/>
                <w:color w:val="000000"/>
                <w:sz w:val="18"/>
                <w:szCs w:val="18"/>
                <w:lang w:val="ru-RU"/>
              </w:rPr>
              <w:t xml:space="preserve"> НК </w:t>
            </w:r>
            <w:r w:rsidRPr="00C90C26">
              <w:rPr>
                <w:rFonts w:ascii="Verdana" w:eastAsia="Calibri" w:hAnsi="Verdana" w:cs="Times New Roman"/>
                <w:bCs/>
                <w:color w:val="000000"/>
                <w:sz w:val="18"/>
                <w:szCs w:val="18"/>
                <w:shd w:val="clear" w:color="auto" w:fill="FFFFFF"/>
                <w:lang w:val="ru-RU"/>
              </w:rPr>
              <w:t xml:space="preserve">№ 1163-XIII от 24.04.1997 г. и др., у которых размер пенсии на </w:t>
            </w:r>
            <w:r w:rsidRPr="00C90C26">
              <w:rPr>
                <w:rFonts w:ascii="Verdana" w:eastAsia="Calibri" w:hAnsi="Verdana" w:cs="Times New Roman"/>
                <w:color w:val="000000"/>
                <w:sz w:val="18"/>
                <w:szCs w:val="18"/>
                <w:lang w:val="ru-RU"/>
              </w:rPr>
              <w:t xml:space="preserve">01.12.2017 г. не </w:t>
            </w:r>
            <w:proofErr w:type="spellStart"/>
            <w:r w:rsidRPr="00C90C26">
              <w:rPr>
                <w:rFonts w:ascii="Verdana" w:eastAsia="Calibri" w:hAnsi="Verdana" w:cs="Times New Roman"/>
                <w:color w:val="000000"/>
                <w:sz w:val="18"/>
                <w:szCs w:val="18"/>
                <w:lang w:val="ru-RU"/>
              </w:rPr>
              <w:t>превы-шает</w:t>
            </w:r>
            <w:proofErr w:type="spellEnd"/>
            <w:r w:rsidRPr="00C90C26">
              <w:rPr>
                <w:rFonts w:ascii="Verdana" w:eastAsia="Calibri" w:hAnsi="Verdana" w:cs="Times New Roman"/>
                <w:color w:val="000000"/>
                <w:sz w:val="18"/>
                <w:szCs w:val="18"/>
                <w:lang w:val="ru-RU"/>
              </w:rPr>
              <w:t xml:space="preserve"> 1550,0 леев (не</w:t>
            </w:r>
            <w:proofErr w:type="gramEnd"/>
            <w:r w:rsidRPr="00C90C26">
              <w:rPr>
                <w:rFonts w:ascii="Verdana" w:eastAsia="Calibri" w:hAnsi="Verdana" w:cs="Times New Roman"/>
                <w:color w:val="000000"/>
                <w:sz w:val="18"/>
                <w:szCs w:val="18"/>
                <w:lang w:val="ru-RU"/>
              </w:rPr>
              <w:t xml:space="preserve"> учитывается </w:t>
            </w:r>
            <w:proofErr w:type="spellStart"/>
            <w:proofErr w:type="gramStart"/>
            <w:r w:rsidRPr="00C90C26">
              <w:rPr>
                <w:rFonts w:ascii="Verdana" w:eastAsia="Calibri" w:hAnsi="Verdana" w:cs="Times New Roman"/>
                <w:color w:val="000000"/>
                <w:sz w:val="18"/>
                <w:szCs w:val="18"/>
                <w:lang w:val="ru-RU"/>
              </w:rPr>
              <w:t>государствен-ная</w:t>
            </w:r>
            <w:proofErr w:type="spellEnd"/>
            <w:proofErr w:type="gramEnd"/>
            <w:r w:rsidRPr="00C90C26">
              <w:rPr>
                <w:rFonts w:ascii="Verdana" w:eastAsia="Calibri" w:hAnsi="Verdana" w:cs="Times New Roman"/>
                <w:color w:val="000000"/>
                <w:sz w:val="18"/>
                <w:szCs w:val="18"/>
                <w:lang w:val="ru-RU"/>
              </w:rPr>
              <w:t xml:space="preserve"> финансовая поддержка и другие пособия).</w:t>
            </w:r>
          </w:p>
          <w:p w:rsidR="00C43E49" w:rsidRPr="00C90C26" w:rsidRDefault="00C43E49" w:rsidP="00FF4D1B">
            <w:pPr>
              <w:rPr>
                <w:rFonts w:ascii="Verdana" w:eastAsia="Calibri" w:hAnsi="Verdana" w:cs="Times New Roman"/>
                <w:color w:val="000000"/>
                <w:sz w:val="18"/>
                <w:szCs w:val="18"/>
                <w:lang w:val="ru-RU"/>
              </w:rPr>
            </w:pPr>
            <w:r w:rsidRPr="00C90C26">
              <w:rPr>
                <w:rFonts w:ascii="Verdana" w:hAnsi="Verdana" w:cs="Times New Roman"/>
                <w:sz w:val="18"/>
                <w:szCs w:val="18"/>
                <w:lang w:val="ru-RU"/>
              </w:rPr>
              <w:t>2. Лица с тяжелой группой инвалидности</w:t>
            </w:r>
            <w:r w:rsidRPr="00C90C26">
              <w:rPr>
                <w:rFonts w:ascii="Verdana" w:hAnsi="Verdana" w:cs="Times New Roman"/>
                <w:b/>
                <w:sz w:val="18"/>
                <w:szCs w:val="18"/>
                <w:lang w:val="ru-RU"/>
              </w:rPr>
              <w:t xml:space="preserve"> </w:t>
            </w:r>
            <w:r w:rsidRPr="00C90C26">
              <w:rPr>
                <w:rFonts w:ascii="Verdana" w:eastAsia="Calibri" w:hAnsi="Verdana" w:cs="Times New Roman"/>
                <w:color w:val="000000"/>
                <w:sz w:val="18"/>
                <w:szCs w:val="18"/>
                <w:lang w:val="ru-RU"/>
              </w:rPr>
              <w:t xml:space="preserve">(без </w:t>
            </w:r>
            <w:proofErr w:type="spellStart"/>
            <w:proofErr w:type="gramStart"/>
            <w:r w:rsidRPr="00C90C26">
              <w:rPr>
                <w:rFonts w:ascii="Verdana" w:eastAsia="Calibri" w:hAnsi="Verdana" w:cs="Times New Roman"/>
                <w:color w:val="000000"/>
                <w:sz w:val="18"/>
                <w:szCs w:val="18"/>
                <w:lang w:val="ru-RU"/>
              </w:rPr>
              <w:t>ограни-чения</w:t>
            </w:r>
            <w:proofErr w:type="spellEnd"/>
            <w:proofErr w:type="gramEnd"/>
            <w:r w:rsidRPr="00C90C26">
              <w:rPr>
                <w:rFonts w:ascii="Verdana" w:eastAsia="Calibri" w:hAnsi="Verdana" w:cs="Times New Roman"/>
                <w:color w:val="000000"/>
                <w:sz w:val="18"/>
                <w:szCs w:val="18"/>
                <w:lang w:val="ru-RU"/>
              </w:rPr>
              <w:t xml:space="preserve"> размера пенсии/ пособия). </w:t>
            </w:r>
          </w:p>
          <w:p w:rsidR="00C43E49" w:rsidRPr="00C90C26" w:rsidRDefault="00C43E49" w:rsidP="00FF4D1B">
            <w:pPr>
              <w:jc w:val="both"/>
              <w:rPr>
                <w:rFonts w:ascii="Verdana" w:hAnsi="Verdana" w:cs="Times New Roman"/>
                <w:color w:val="000000"/>
                <w:sz w:val="18"/>
                <w:szCs w:val="18"/>
                <w:lang w:val="ru-RU"/>
              </w:rPr>
            </w:pPr>
            <w:r w:rsidRPr="00C90C26">
              <w:rPr>
                <w:rFonts w:ascii="Verdana" w:hAnsi="Verdana" w:cs="Times New Roman"/>
                <w:color w:val="000000"/>
                <w:sz w:val="18"/>
                <w:szCs w:val="18"/>
                <w:lang w:val="ru-RU"/>
              </w:rPr>
              <w:t xml:space="preserve">3. </w:t>
            </w:r>
            <w:r w:rsidRPr="00C90C26">
              <w:rPr>
                <w:rFonts w:ascii="Verdana" w:eastAsia="Calibri" w:hAnsi="Verdana" w:cs="Times New Roman"/>
                <w:color w:val="000000"/>
                <w:sz w:val="18"/>
                <w:szCs w:val="18"/>
                <w:lang w:val="ru-RU"/>
              </w:rPr>
              <w:t xml:space="preserve">Дети со степенью ограничения возможностей до 18 лет (тяжелой, </w:t>
            </w:r>
            <w:proofErr w:type="spellStart"/>
            <w:proofErr w:type="gramStart"/>
            <w:r w:rsidRPr="00C90C26">
              <w:rPr>
                <w:rFonts w:ascii="Verdana" w:eastAsia="Calibri" w:hAnsi="Verdana" w:cs="Times New Roman"/>
                <w:color w:val="000000"/>
                <w:sz w:val="18"/>
                <w:szCs w:val="18"/>
                <w:lang w:val="ru-RU"/>
              </w:rPr>
              <w:t>выра-женной</w:t>
            </w:r>
            <w:proofErr w:type="spellEnd"/>
            <w:proofErr w:type="gramEnd"/>
            <w:r w:rsidRPr="00C90C26">
              <w:rPr>
                <w:rFonts w:ascii="Verdana" w:eastAsia="Calibri" w:hAnsi="Verdana" w:cs="Times New Roman"/>
                <w:color w:val="000000"/>
                <w:sz w:val="18"/>
                <w:szCs w:val="18"/>
                <w:lang w:val="ru-RU"/>
              </w:rPr>
              <w:t>, средней)</w:t>
            </w:r>
            <w:r w:rsidRPr="00C90C26">
              <w:rPr>
                <w:rFonts w:ascii="Verdana" w:eastAsia="Calibri" w:hAnsi="Verdana" w:cs="Times New Roman"/>
                <w:b/>
                <w:sz w:val="18"/>
                <w:szCs w:val="18"/>
                <w:lang w:val="ru-RU"/>
              </w:rPr>
              <w:t xml:space="preserve"> </w:t>
            </w:r>
            <w:r w:rsidRPr="00C90C26">
              <w:rPr>
                <w:rFonts w:ascii="Verdana" w:eastAsia="Calibri" w:hAnsi="Verdana" w:cs="Times New Roman"/>
                <w:color w:val="000000"/>
                <w:sz w:val="18"/>
                <w:szCs w:val="18"/>
                <w:lang w:val="ru-RU"/>
              </w:rPr>
              <w:t>(без ограничения размера пенсии/ пособия).</w:t>
            </w:r>
          </w:p>
          <w:p w:rsidR="00C43E49" w:rsidRPr="00C90C26" w:rsidRDefault="00C43E49" w:rsidP="00FF4D1B">
            <w:pPr>
              <w:jc w:val="both"/>
              <w:rPr>
                <w:rFonts w:ascii="Verdana" w:hAnsi="Verdana" w:cs="Times New Roman"/>
                <w:color w:val="000000"/>
                <w:sz w:val="18"/>
                <w:szCs w:val="18"/>
                <w:lang w:val="ru-RU"/>
              </w:rPr>
            </w:pPr>
            <w:r w:rsidRPr="00C90C26">
              <w:rPr>
                <w:rFonts w:ascii="Verdana" w:hAnsi="Verdana" w:cs="Times New Roman"/>
                <w:color w:val="000000"/>
                <w:sz w:val="18"/>
                <w:szCs w:val="18"/>
                <w:lang w:val="ru-RU"/>
              </w:rPr>
              <w:t xml:space="preserve">4. Лица с ограничением возможностей с детства, старше </w:t>
            </w:r>
            <w:r w:rsidRPr="00C90C26">
              <w:rPr>
                <w:rFonts w:ascii="Verdana" w:eastAsia="Calibri" w:hAnsi="Verdana" w:cs="Times New Roman"/>
                <w:color w:val="000000"/>
                <w:sz w:val="18"/>
                <w:szCs w:val="18"/>
                <w:lang w:val="ru-RU"/>
              </w:rPr>
              <w:t>18 лет (тяжелым, выраженным средним) (без ограничения размера пенсии/пособия).</w:t>
            </w:r>
          </w:p>
          <w:p w:rsidR="00C43E49" w:rsidRPr="00C90C26" w:rsidRDefault="00C43E49" w:rsidP="00FF4D1B">
            <w:pPr>
              <w:jc w:val="both"/>
              <w:rPr>
                <w:rFonts w:ascii="Verdana" w:eastAsia="Calibri" w:hAnsi="Verdana" w:cs="Times New Roman"/>
                <w:sz w:val="18"/>
                <w:szCs w:val="18"/>
                <w:lang w:val="ru-RU"/>
              </w:rPr>
            </w:pPr>
            <w:r w:rsidRPr="00C90C26">
              <w:rPr>
                <w:rFonts w:ascii="Verdana" w:hAnsi="Verdana" w:cs="Times New Roman"/>
                <w:color w:val="000000"/>
                <w:sz w:val="18"/>
                <w:szCs w:val="18"/>
                <w:lang w:val="ru-RU"/>
              </w:rPr>
              <w:t xml:space="preserve">5. </w:t>
            </w:r>
            <w:proofErr w:type="gramStart"/>
            <w:r w:rsidRPr="00C90C26">
              <w:rPr>
                <w:rFonts w:ascii="Verdana" w:hAnsi="Verdana" w:cs="Times New Roman"/>
                <w:color w:val="000000"/>
                <w:sz w:val="18"/>
                <w:szCs w:val="18"/>
                <w:lang w:val="ru-RU"/>
              </w:rPr>
              <w:t xml:space="preserve">Лица с выраженной, бессрочной степенью </w:t>
            </w:r>
            <w:proofErr w:type="spellStart"/>
            <w:r w:rsidRPr="00C90C26">
              <w:rPr>
                <w:rFonts w:ascii="Verdana" w:hAnsi="Verdana" w:cs="Times New Roman"/>
                <w:color w:val="000000"/>
                <w:sz w:val="18"/>
                <w:szCs w:val="18"/>
                <w:lang w:val="ru-RU"/>
              </w:rPr>
              <w:t>огра-ничения</w:t>
            </w:r>
            <w:proofErr w:type="spellEnd"/>
            <w:r w:rsidRPr="00C90C26">
              <w:rPr>
                <w:rFonts w:ascii="Verdana" w:hAnsi="Verdana" w:cs="Times New Roman"/>
                <w:color w:val="000000"/>
                <w:sz w:val="18"/>
                <w:szCs w:val="18"/>
                <w:lang w:val="ru-RU"/>
              </w:rPr>
              <w:t xml:space="preserve"> возможностей, которые </w:t>
            </w:r>
            <w:r w:rsidRPr="00C90C26">
              <w:rPr>
                <w:rFonts w:ascii="Verdana" w:eastAsia="Calibri" w:hAnsi="Verdana" w:cs="Times New Roman"/>
                <w:color w:val="000000"/>
                <w:sz w:val="18"/>
                <w:szCs w:val="18"/>
                <w:lang w:val="ru-RU"/>
              </w:rPr>
              <w:t xml:space="preserve">в период 01.11.2017 -  31.03.2018 г.  официально не трудоустроены, не владеют предпринимательским </w:t>
            </w:r>
            <w:r w:rsidRPr="00C90C26">
              <w:rPr>
                <w:rFonts w:ascii="Verdana" w:eastAsia="Calibri" w:hAnsi="Verdana" w:cs="Times New Roman"/>
                <w:color w:val="000000"/>
                <w:sz w:val="18"/>
                <w:szCs w:val="18"/>
                <w:lang w:val="ru-RU"/>
              </w:rPr>
              <w:lastRenderedPageBreak/>
              <w:t xml:space="preserve">патентом, не являются учредителями/ </w:t>
            </w:r>
            <w:proofErr w:type="spellStart"/>
            <w:r w:rsidRPr="00C90C26">
              <w:rPr>
                <w:rFonts w:ascii="Verdana" w:eastAsia="Calibri" w:hAnsi="Verdana" w:cs="Times New Roman"/>
                <w:color w:val="000000"/>
                <w:sz w:val="18"/>
                <w:szCs w:val="18"/>
                <w:lang w:val="ru-RU"/>
              </w:rPr>
              <w:t>соучредите-лями</w:t>
            </w:r>
            <w:proofErr w:type="spellEnd"/>
            <w:r w:rsidRPr="00C90C26">
              <w:rPr>
                <w:rFonts w:ascii="Verdana" w:eastAsia="Calibri" w:hAnsi="Verdana" w:cs="Times New Roman"/>
                <w:color w:val="000000"/>
                <w:sz w:val="18"/>
                <w:szCs w:val="18"/>
                <w:lang w:val="ru-RU"/>
              </w:rPr>
              <w:t xml:space="preserve"> индивидуального предприятия, ООО (</w:t>
            </w:r>
            <w:proofErr w:type="spellStart"/>
            <w:r w:rsidRPr="00C90C26">
              <w:rPr>
                <w:rFonts w:ascii="Verdana" w:eastAsia="Calibri" w:hAnsi="Verdana" w:cs="Times New Roman"/>
                <w:color w:val="000000"/>
                <w:sz w:val="18"/>
                <w:szCs w:val="18"/>
                <w:lang w:val="ru-RU"/>
              </w:rPr>
              <w:t>обще-ства</w:t>
            </w:r>
            <w:proofErr w:type="spellEnd"/>
            <w:r w:rsidRPr="00C90C26">
              <w:rPr>
                <w:rFonts w:ascii="Verdana" w:eastAsia="Calibri" w:hAnsi="Verdana" w:cs="Times New Roman"/>
                <w:color w:val="000000"/>
                <w:sz w:val="18"/>
                <w:szCs w:val="18"/>
                <w:lang w:val="ru-RU"/>
              </w:rPr>
              <w:t xml:space="preserve"> с ограниченной </w:t>
            </w:r>
            <w:proofErr w:type="spellStart"/>
            <w:r w:rsidRPr="00C90C26">
              <w:rPr>
                <w:rFonts w:ascii="Verdana" w:eastAsia="Calibri" w:hAnsi="Verdana" w:cs="Times New Roman"/>
                <w:color w:val="000000"/>
                <w:sz w:val="18"/>
                <w:szCs w:val="18"/>
                <w:lang w:val="ru-RU"/>
              </w:rPr>
              <w:t>ответ-ственностью</w:t>
            </w:r>
            <w:proofErr w:type="spellEnd"/>
            <w:r w:rsidRPr="00C90C26">
              <w:rPr>
                <w:rFonts w:ascii="Verdana" w:eastAsia="Calibri" w:hAnsi="Verdana" w:cs="Times New Roman"/>
                <w:color w:val="000000"/>
                <w:sz w:val="18"/>
                <w:szCs w:val="18"/>
                <w:lang w:val="ru-RU"/>
              </w:rPr>
              <w:t>), а также физические лица, которые не ведут самостоятельную деятельность согласно гл. 10</w:t>
            </w:r>
            <w:r w:rsidRPr="00C90C26">
              <w:rPr>
                <w:rFonts w:ascii="Verdana" w:eastAsia="Calibri" w:hAnsi="Verdana" w:cs="Times New Roman"/>
                <w:color w:val="000000"/>
                <w:sz w:val="18"/>
                <w:szCs w:val="18"/>
                <w:vertAlign w:val="superscript"/>
                <w:lang w:val="ru-RU"/>
              </w:rPr>
              <w:t>2</w:t>
            </w:r>
            <w:r w:rsidRPr="00C90C26">
              <w:rPr>
                <w:rFonts w:ascii="Verdana" w:eastAsia="Calibri" w:hAnsi="Verdana" w:cs="Times New Roman"/>
                <w:color w:val="000000"/>
                <w:sz w:val="18"/>
                <w:szCs w:val="18"/>
                <w:lang w:val="ru-RU"/>
              </w:rPr>
              <w:t xml:space="preserve"> НК </w:t>
            </w:r>
            <w:r w:rsidR="00D830B5">
              <w:rPr>
                <w:rFonts w:ascii="Verdana" w:eastAsia="Calibri" w:hAnsi="Verdana" w:cs="Times New Roman"/>
                <w:bCs/>
                <w:color w:val="000000"/>
                <w:sz w:val="18"/>
                <w:szCs w:val="18"/>
                <w:shd w:val="clear" w:color="auto" w:fill="FFFFFF"/>
                <w:lang w:val="ru-RU"/>
              </w:rPr>
              <w:t xml:space="preserve">№ </w:t>
            </w:r>
            <w:r w:rsidRPr="00C90C26">
              <w:rPr>
                <w:rFonts w:ascii="Verdana" w:eastAsia="Calibri" w:hAnsi="Verdana" w:cs="Times New Roman"/>
                <w:bCs/>
                <w:color w:val="000000"/>
                <w:sz w:val="18"/>
                <w:szCs w:val="18"/>
                <w:shd w:val="clear" w:color="auto" w:fill="FFFFFF"/>
                <w:lang w:val="ru-RU"/>
              </w:rPr>
              <w:t>1163-XIII от 24.04.1997 г. и др.</w:t>
            </w:r>
            <w:r w:rsidRPr="00C90C26">
              <w:rPr>
                <w:rFonts w:ascii="Verdana" w:eastAsia="Calibri" w:hAnsi="Verdana" w:cs="Times New Roman"/>
                <w:color w:val="000000"/>
                <w:sz w:val="18"/>
                <w:szCs w:val="18"/>
                <w:lang w:val="ru-RU"/>
              </w:rPr>
              <w:t xml:space="preserve">, </w:t>
            </w:r>
            <w:r w:rsidRPr="00C90C26">
              <w:rPr>
                <w:rFonts w:ascii="Verdana" w:eastAsia="Calibri" w:hAnsi="Verdana" w:cs="Times New Roman"/>
                <w:bCs/>
                <w:color w:val="000000"/>
                <w:sz w:val="18"/>
                <w:szCs w:val="18"/>
                <w:shd w:val="clear" w:color="auto" w:fill="FFFFFF"/>
                <w:lang w:val="ru-RU"/>
              </w:rPr>
              <w:t>у которых размер пенсии на</w:t>
            </w:r>
            <w:r w:rsidRPr="00C90C26">
              <w:rPr>
                <w:rFonts w:ascii="Verdana" w:eastAsia="Calibri" w:hAnsi="Verdana" w:cs="Times New Roman"/>
                <w:color w:val="000000"/>
                <w:sz w:val="18"/>
                <w:szCs w:val="18"/>
                <w:lang w:val="ru-RU"/>
              </w:rPr>
              <w:t xml:space="preserve"> 01.12.2017 г.  не </w:t>
            </w:r>
            <w:proofErr w:type="spellStart"/>
            <w:r w:rsidRPr="00C90C26">
              <w:rPr>
                <w:rFonts w:ascii="Verdana" w:eastAsia="Calibri" w:hAnsi="Verdana" w:cs="Times New Roman"/>
                <w:color w:val="000000"/>
                <w:sz w:val="18"/>
                <w:szCs w:val="18"/>
                <w:lang w:val="ru-RU"/>
              </w:rPr>
              <w:t>превы-шает</w:t>
            </w:r>
            <w:proofErr w:type="spellEnd"/>
            <w:r w:rsidRPr="00C90C26">
              <w:rPr>
                <w:rFonts w:ascii="Verdana" w:eastAsia="Calibri" w:hAnsi="Verdana" w:cs="Times New Roman"/>
                <w:color w:val="000000"/>
                <w:sz w:val="18"/>
                <w:szCs w:val="18"/>
                <w:lang w:val="ru-RU"/>
              </w:rPr>
              <w:t xml:space="preserve"> 1550,0</w:t>
            </w:r>
            <w:proofErr w:type="gramEnd"/>
            <w:r w:rsidRPr="00C90C26">
              <w:rPr>
                <w:rFonts w:ascii="Verdana" w:eastAsia="Calibri" w:hAnsi="Verdana" w:cs="Times New Roman"/>
                <w:color w:val="000000"/>
                <w:sz w:val="18"/>
                <w:szCs w:val="18"/>
                <w:lang w:val="ru-RU"/>
              </w:rPr>
              <w:t xml:space="preserve"> леев (не учитывается </w:t>
            </w:r>
            <w:proofErr w:type="spellStart"/>
            <w:proofErr w:type="gramStart"/>
            <w:r w:rsidRPr="00C90C26">
              <w:rPr>
                <w:rFonts w:ascii="Verdana" w:eastAsia="Calibri" w:hAnsi="Verdana" w:cs="Times New Roman"/>
                <w:color w:val="000000"/>
                <w:sz w:val="18"/>
                <w:szCs w:val="18"/>
                <w:lang w:val="ru-RU"/>
              </w:rPr>
              <w:t>государствен-ная</w:t>
            </w:r>
            <w:proofErr w:type="spellEnd"/>
            <w:proofErr w:type="gramEnd"/>
            <w:r w:rsidRPr="00C90C26">
              <w:rPr>
                <w:rFonts w:ascii="Verdana" w:eastAsia="Calibri" w:hAnsi="Verdana" w:cs="Times New Roman"/>
                <w:color w:val="000000"/>
                <w:sz w:val="18"/>
                <w:szCs w:val="18"/>
                <w:lang w:val="ru-RU"/>
              </w:rPr>
              <w:t xml:space="preserve"> финансовая поддержка и другие пособия). </w:t>
            </w:r>
          </w:p>
        </w:tc>
        <w:tc>
          <w:tcPr>
            <w:tcW w:w="1701" w:type="dxa"/>
          </w:tcPr>
          <w:p w:rsidR="00C43E49" w:rsidRPr="00C90C26" w:rsidRDefault="00C43E49" w:rsidP="00FF4D1B">
            <w:pPr>
              <w:rPr>
                <w:rFonts w:ascii="Verdana" w:hAnsi="Verdana" w:cs="Times New Roman"/>
                <w:b/>
                <w:sz w:val="19"/>
                <w:szCs w:val="19"/>
                <w:lang w:val="ru-RU"/>
              </w:rPr>
            </w:pPr>
          </w:p>
        </w:tc>
        <w:tc>
          <w:tcPr>
            <w:tcW w:w="1276" w:type="dxa"/>
          </w:tcPr>
          <w:p w:rsidR="00C43E49" w:rsidRPr="00C90C26" w:rsidRDefault="00C43E49" w:rsidP="00FF4D1B">
            <w:pPr>
              <w:rPr>
                <w:rFonts w:ascii="Verdana" w:hAnsi="Verdana" w:cs="Times New Roman"/>
                <w:sz w:val="19"/>
                <w:szCs w:val="19"/>
                <w:lang w:val="ru-RU"/>
              </w:rPr>
            </w:pPr>
            <w:proofErr w:type="spellStart"/>
            <w:proofErr w:type="gramStart"/>
            <w:r w:rsidRPr="00C90C26">
              <w:rPr>
                <w:rFonts w:ascii="Verdana" w:hAnsi="Verdana" w:cs="Times New Roman"/>
                <w:sz w:val="19"/>
                <w:szCs w:val="19"/>
                <w:lang w:val="ru-RU"/>
              </w:rPr>
              <w:t>Муници-пальный</w:t>
            </w:r>
            <w:proofErr w:type="spellEnd"/>
            <w:proofErr w:type="gramEnd"/>
            <w:r w:rsidRPr="00C90C26">
              <w:rPr>
                <w:rFonts w:ascii="Verdana" w:hAnsi="Verdana" w:cs="Times New Roman"/>
                <w:sz w:val="19"/>
                <w:szCs w:val="19"/>
                <w:lang w:val="ru-RU"/>
              </w:rPr>
              <w:t xml:space="preserve"> бюджет</w:t>
            </w:r>
          </w:p>
        </w:tc>
      </w:tr>
      <w:tr w:rsidR="00C43E49" w:rsidRPr="00C90C26" w:rsidTr="00FF4D1B">
        <w:tc>
          <w:tcPr>
            <w:tcW w:w="567" w:type="dxa"/>
          </w:tcPr>
          <w:p w:rsidR="00C43E49" w:rsidRPr="00C90C26" w:rsidRDefault="00C43E49" w:rsidP="00FF4D1B">
            <w:pPr>
              <w:rPr>
                <w:rFonts w:ascii="Verdana" w:hAnsi="Verdana" w:cs="Times New Roman"/>
                <w:b/>
                <w:sz w:val="19"/>
                <w:szCs w:val="19"/>
                <w:lang w:val="ru-RU"/>
              </w:rPr>
            </w:pPr>
            <w:r w:rsidRPr="00C90C26">
              <w:rPr>
                <w:rFonts w:ascii="Verdana" w:hAnsi="Verdana" w:cs="Times New Roman"/>
                <w:b/>
                <w:sz w:val="19"/>
                <w:szCs w:val="19"/>
                <w:lang w:val="ru-RU"/>
              </w:rPr>
              <w:lastRenderedPageBreak/>
              <w:t>19</w:t>
            </w:r>
          </w:p>
        </w:tc>
        <w:tc>
          <w:tcPr>
            <w:tcW w:w="2836" w:type="dxa"/>
          </w:tcPr>
          <w:p w:rsidR="00C43E49" w:rsidRPr="00C90C26" w:rsidRDefault="00643318" w:rsidP="00FF4D1B">
            <w:pPr>
              <w:rPr>
                <w:rFonts w:ascii="Verdana" w:hAnsi="Verdana" w:cs="Times New Roman"/>
                <w:b/>
                <w:sz w:val="19"/>
                <w:szCs w:val="19"/>
                <w:lang w:val="ru-RU"/>
              </w:rPr>
            </w:pPr>
            <w:proofErr w:type="spellStart"/>
            <w:r>
              <w:rPr>
                <w:rFonts w:ascii="Verdana" w:hAnsi="Verdana" w:cs="Times New Roman"/>
                <w:b/>
                <w:sz w:val="19"/>
                <w:szCs w:val="19"/>
                <w:lang w:val="ru-RU"/>
              </w:rPr>
              <w:t>Комунитарный</w:t>
            </w:r>
            <w:proofErr w:type="spellEnd"/>
            <w:r w:rsidR="00C43E49" w:rsidRPr="00C90C26">
              <w:rPr>
                <w:rFonts w:ascii="Verdana" w:hAnsi="Verdana" w:cs="Times New Roman"/>
                <w:b/>
                <w:sz w:val="19"/>
                <w:szCs w:val="19"/>
                <w:lang w:val="ru-RU"/>
              </w:rPr>
              <w:t xml:space="preserve"> центр для пожилых людей   «Второе дыхание» </w:t>
            </w:r>
          </w:p>
          <w:p w:rsidR="00C43E49" w:rsidRPr="00C90C26" w:rsidRDefault="00C43E49" w:rsidP="00FF4D1B">
            <w:pPr>
              <w:rPr>
                <w:rFonts w:ascii="Verdana" w:hAnsi="Verdana" w:cs="Times New Roman"/>
                <w:i/>
                <w:sz w:val="19"/>
                <w:szCs w:val="19"/>
                <w:u w:val="single"/>
                <w:lang w:val="ru-RU"/>
              </w:rPr>
            </w:pPr>
          </w:p>
          <w:p w:rsidR="00C43E49" w:rsidRPr="00C90C26" w:rsidRDefault="00C43E49" w:rsidP="00FF4D1B">
            <w:pPr>
              <w:rPr>
                <w:rFonts w:ascii="Verdana" w:hAnsi="Verdana" w:cs="Times New Roman"/>
                <w:sz w:val="19"/>
                <w:szCs w:val="19"/>
                <w:lang w:val="ru-RU"/>
              </w:rPr>
            </w:pPr>
            <w:r w:rsidRPr="00C90C26">
              <w:rPr>
                <w:rFonts w:ascii="Verdana" w:hAnsi="Verdana" w:cs="Times New Roman"/>
                <w:i/>
                <w:sz w:val="19"/>
                <w:szCs w:val="19"/>
                <w:u w:val="single"/>
                <w:lang w:val="ru-RU"/>
              </w:rPr>
              <w:t>Цель Центра</w:t>
            </w:r>
            <w:r w:rsidRPr="00C90C26">
              <w:rPr>
                <w:rFonts w:ascii="Verdana" w:hAnsi="Verdana" w:cs="Times New Roman"/>
                <w:sz w:val="19"/>
                <w:szCs w:val="19"/>
                <w:lang w:val="ru-RU"/>
              </w:rPr>
              <w:t xml:space="preserve"> состоит в улучшении качества жизни пожилых людей путем предоставления услуг по </w:t>
            </w:r>
            <w:proofErr w:type="spellStart"/>
            <w:proofErr w:type="gramStart"/>
            <w:r w:rsidRPr="00C90C26">
              <w:rPr>
                <w:rFonts w:ascii="Verdana" w:hAnsi="Verdana" w:cs="Times New Roman"/>
                <w:sz w:val="19"/>
                <w:szCs w:val="19"/>
                <w:lang w:val="ru-RU"/>
              </w:rPr>
              <w:t>психосоциал</w:t>
            </w:r>
            <w:r w:rsidR="00231A74">
              <w:rPr>
                <w:rFonts w:ascii="Verdana" w:hAnsi="Verdana" w:cs="Times New Roman"/>
                <w:sz w:val="19"/>
                <w:szCs w:val="19"/>
                <w:lang w:val="ru-RU"/>
              </w:rPr>
              <w:t>ь</w:t>
            </w:r>
            <w:r w:rsidRPr="00C90C26">
              <w:rPr>
                <w:rFonts w:ascii="Verdana" w:hAnsi="Verdana" w:cs="Times New Roman"/>
                <w:sz w:val="19"/>
                <w:szCs w:val="19"/>
                <w:lang w:val="ru-RU"/>
              </w:rPr>
              <w:t>-ной</w:t>
            </w:r>
            <w:proofErr w:type="spellEnd"/>
            <w:proofErr w:type="gramEnd"/>
            <w:r w:rsidRPr="00C90C26">
              <w:rPr>
                <w:rFonts w:ascii="Verdana" w:hAnsi="Verdana" w:cs="Times New Roman"/>
                <w:sz w:val="19"/>
                <w:szCs w:val="19"/>
                <w:lang w:val="ru-RU"/>
              </w:rPr>
              <w:t>, медицинской реабилитации и социальной интеграции. Центр предоставляет услуги по 2 программам:</w:t>
            </w:r>
          </w:p>
          <w:p w:rsidR="00C43E49" w:rsidRPr="00C90C26" w:rsidRDefault="00C43E49" w:rsidP="00FF4D1B">
            <w:pPr>
              <w:rPr>
                <w:rFonts w:ascii="Verdana" w:hAnsi="Verdana" w:cs="Times New Roman"/>
                <w:sz w:val="19"/>
                <w:szCs w:val="19"/>
                <w:lang w:val="ru-RU"/>
              </w:rPr>
            </w:pPr>
            <w:r w:rsidRPr="00C90C26">
              <w:rPr>
                <w:rFonts w:ascii="Verdana" w:hAnsi="Verdana" w:cs="Times New Roman"/>
                <w:color w:val="000000" w:themeColor="text1"/>
                <w:sz w:val="19"/>
                <w:szCs w:val="19"/>
                <w:lang w:val="ru-RU"/>
              </w:rPr>
              <w:t>1. Программа временного размещения</w:t>
            </w:r>
            <w:r w:rsidRPr="00C90C26">
              <w:rPr>
                <w:rFonts w:ascii="Verdana" w:hAnsi="Verdana" w:cs="Times New Roman"/>
                <w:sz w:val="19"/>
                <w:szCs w:val="19"/>
                <w:lang w:val="ru-RU"/>
              </w:rPr>
              <w:t xml:space="preserve"> </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2. Дневная программа </w:t>
            </w:r>
          </w:p>
        </w:tc>
        <w:tc>
          <w:tcPr>
            <w:tcW w:w="2268" w:type="dxa"/>
          </w:tcPr>
          <w:p w:rsidR="00C43E49" w:rsidRPr="00C90C26" w:rsidRDefault="00C43E49" w:rsidP="00FF4D1B">
            <w:pPr>
              <w:rPr>
                <w:rFonts w:ascii="Verdana" w:hAnsi="Verdana" w:cs="Times New Roman"/>
                <w:sz w:val="19"/>
                <w:szCs w:val="19"/>
                <w:lang w:val="ru-RU"/>
              </w:rPr>
            </w:pPr>
            <w:proofErr w:type="spellStart"/>
            <w:r w:rsidRPr="00C90C26">
              <w:rPr>
                <w:rFonts w:ascii="Verdana" w:hAnsi="Verdana" w:cs="Times New Roman"/>
                <w:sz w:val="19"/>
                <w:szCs w:val="19"/>
                <w:lang w:val="ru-RU"/>
              </w:rPr>
              <w:t>Mun.Бэлць</w:t>
            </w:r>
            <w:proofErr w:type="spellEnd"/>
            <w:r w:rsidRPr="00C90C26">
              <w:rPr>
                <w:rFonts w:ascii="Verdana" w:hAnsi="Verdana" w:cs="Times New Roman"/>
                <w:sz w:val="19"/>
                <w:szCs w:val="19"/>
                <w:lang w:val="ru-RU"/>
              </w:rPr>
              <w:t xml:space="preserve">, ул. Шевченко 23, </w:t>
            </w:r>
          </w:p>
          <w:p w:rsidR="00C43E49" w:rsidRPr="00C90C26" w:rsidRDefault="00C43E49" w:rsidP="00FF4D1B">
            <w:pPr>
              <w:rPr>
                <w:rFonts w:ascii="Verdana" w:hAnsi="Verdana" w:cs="Times New Roman"/>
                <w:sz w:val="19"/>
                <w:szCs w:val="19"/>
                <w:lang w:val="ru-RU"/>
              </w:rPr>
            </w:pPr>
          </w:p>
        </w:tc>
        <w:tc>
          <w:tcPr>
            <w:tcW w:w="1843" w:type="dxa"/>
          </w:tcPr>
          <w:p w:rsidR="00C43E49" w:rsidRPr="00C90C26" w:rsidRDefault="00C43E49" w:rsidP="00FF4D1B">
            <w:pPr>
              <w:jc w:val="both"/>
              <w:rPr>
                <w:rFonts w:ascii="Verdana" w:hAnsi="Verdana" w:cs="Times New Roman"/>
                <w:sz w:val="19"/>
                <w:szCs w:val="19"/>
                <w:lang w:val="ru-RU"/>
              </w:rPr>
            </w:pPr>
            <w:r w:rsidRPr="00C90C26">
              <w:rPr>
                <w:rFonts w:ascii="Verdana" w:hAnsi="Verdana" w:cs="Times New Roman"/>
                <w:sz w:val="19"/>
                <w:szCs w:val="19"/>
                <w:lang w:val="ru-RU"/>
              </w:rPr>
              <w:t xml:space="preserve">Директор – </w:t>
            </w:r>
          </w:p>
          <w:p w:rsidR="00C43E49" w:rsidRPr="00C90C26" w:rsidRDefault="00C43E49" w:rsidP="00FF4D1B">
            <w:pPr>
              <w:jc w:val="both"/>
              <w:rPr>
                <w:rFonts w:ascii="Verdana" w:hAnsi="Verdana" w:cs="Times New Roman"/>
                <w:sz w:val="19"/>
                <w:szCs w:val="19"/>
                <w:lang w:val="ru-RU"/>
              </w:rPr>
            </w:pPr>
            <w:r w:rsidRPr="00C90C26">
              <w:rPr>
                <w:rFonts w:ascii="Verdana" w:hAnsi="Verdana" w:cs="Times New Roman"/>
                <w:sz w:val="19"/>
                <w:szCs w:val="19"/>
                <w:lang w:val="ru-RU"/>
              </w:rPr>
              <w:t>Светлана Никитюк</w:t>
            </w:r>
          </w:p>
          <w:p w:rsidR="00C43E49" w:rsidRPr="00C90C26" w:rsidRDefault="00C43E49" w:rsidP="00FF4D1B">
            <w:pPr>
              <w:jc w:val="both"/>
              <w:rPr>
                <w:rFonts w:ascii="Verdana" w:hAnsi="Verdana" w:cs="Times New Roman"/>
                <w:sz w:val="19"/>
                <w:szCs w:val="19"/>
                <w:lang w:val="ru-RU"/>
              </w:rPr>
            </w:pPr>
            <w:r w:rsidRPr="00C90C26">
              <w:rPr>
                <w:rFonts w:ascii="Verdana" w:hAnsi="Verdana" w:cs="Times New Roman"/>
                <w:sz w:val="19"/>
                <w:szCs w:val="19"/>
                <w:lang w:val="ru-RU"/>
              </w:rPr>
              <w:t>sveta.nikityk.78@mail.ru</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 (0231) 34683/31876</w:t>
            </w:r>
          </w:p>
          <w:p w:rsidR="00C43E49" w:rsidRPr="00C90C26" w:rsidRDefault="00C43E49" w:rsidP="00FF4D1B">
            <w:pPr>
              <w:rPr>
                <w:rFonts w:ascii="Verdana" w:hAnsi="Verdana" w:cs="Times New Roman"/>
                <w:sz w:val="19"/>
                <w:szCs w:val="19"/>
                <w:lang w:val="ru-RU"/>
              </w:rPr>
            </w:pPr>
          </w:p>
        </w:tc>
        <w:tc>
          <w:tcPr>
            <w:tcW w:w="1559"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Решение   </w:t>
            </w:r>
            <w:proofErr w:type="spellStart"/>
            <w:proofErr w:type="gramStart"/>
            <w:r w:rsidRPr="00C90C26">
              <w:rPr>
                <w:rFonts w:ascii="Verdana" w:hAnsi="Verdana" w:cs="Times New Roman"/>
                <w:sz w:val="19"/>
                <w:szCs w:val="19"/>
                <w:lang w:val="ru-RU"/>
              </w:rPr>
              <w:t>Муниципаль-ного</w:t>
            </w:r>
            <w:proofErr w:type="spellEnd"/>
            <w:proofErr w:type="gramEnd"/>
            <w:r w:rsidRPr="00C90C26">
              <w:rPr>
                <w:rFonts w:ascii="Verdana" w:hAnsi="Verdana" w:cs="Times New Roman"/>
                <w:sz w:val="19"/>
                <w:szCs w:val="19"/>
                <w:lang w:val="ru-RU"/>
              </w:rPr>
              <w:t xml:space="preserve"> совета </w:t>
            </w:r>
            <w:proofErr w:type="spellStart"/>
            <w:r w:rsidRPr="00C90C26">
              <w:rPr>
                <w:rFonts w:ascii="Verdana" w:hAnsi="Verdana" w:cs="Times New Roman"/>
                <w:sz w:val="19"/>
                <w:szCs w:val="19"/>
                <w:lang w:val="ru-RU"/>
              </w:rPr>
              <w:t>Бэлць</w:t>
            </w:r>
            <w:proofErr w:type="spellEnd"/>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6/8 от 08.11.2007 г.</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 </w:t>
            </w:r>
          </w:p>
          <w:p w:rsidR="00C43E49" w:rsidRPr="00C90C26" w:rsidRDefault="00C43E49" w:rsidP="00FF4D1B">
            <w:pPr>
              <w:rPr>
                <w:rFonts w:ascii="Verdana" w:hAnsi="Verdana" w:cs="Times New Roman"/>
                <w:sz w:val="19"/>
                <w:szCs w:val="19"/>
                <w:lang w:val="ru-RU"/>
              </w:rPr>
            </w:pPr>
          </w:p>
        </w:tc>
        <w:tc>
          <w:tcPr>
            <w:tcW w:w="2835" w:type="dxa"/>
          </w:tcPr>
          <w:p w:rsidR="00C43E49" w:rsidRPr="00C90C26" w:rsidRDefault="00C43E49" w:rsidP="00FF4D1B">
            <w:pPr>
              <w:tabs>
                <w:tab w:val="left" w:pos="178"/>
              </w:tabs>
              <w:ind w:left="34"/>
              <w:rPr>
                <w:rFonts w:ascii="Verdana" w:hAnsi="Verdana" w:cs="Times New Roman"/>
                <w:sz w:val="19"/>
                <w:szCs w:val="19"/>
                <w:lang w:val="ru-RU"/>
              </w:rPr>
            </w:pPr>
            <w:r w:rsidRPr="00C90C26">
              <w:rPr>
                <w:rFonts w:ascii="Verdana" w:hAnsi="Verdana" w:cs="Times New Roman"/>
                <w:b/>
                <w:sz w:val="19"/>
                <w:szCs w:val="19"/>
                <w:lang w:val="ru-RU"/>
              </w:rPr>
              <w:t>Бенефициарами центра являются</w:t>
            </w:r>
            <w:r w:rsidRPr="00C90C26">
              <w:rPr>
                <w:rFonts w:ascii="Verdana" w:hAnsi="Verdana" w:cs="Times New Roman"/>
                <w:sz w:val="19"/>
                <w:szCs w:val="19"/>
                <w:lang w:val="ru-RU"/>
              </w:rPr>
              <w:t>:</w:t>
            </w:r>
          </w:p>
          <w:p w:rsidR="00C43E49" w:rsidRPr="00C90C26" w:rsidRDefault="00C43E49" w:rsidP="00FF4D1B">
            <w:pPr>
              <w:tabs>
                <w:tab w:val="left" w:pos="178"/>
              </w:tabs>
              <w:ind w:left="34"/>
              <w:rPr>
                <w:rFonts w:ascii="Verdana" w:hAnsi="Verdana" w:cs="Times New Roman"/>
                <w:color w:val="000000"/>
                <w:sz w:val="19"/>
                <w:szCs w:val="19"/>
                <w:lang w:val="ru-RU"/>
              </w:rPr>
            </w:pPr>
            <w:r w:rsidRPr="00C90C26">
              <w:rPr>
                <w:rFonts w:ascii="Verdana" w:hAnsi="Verdana" w:cs="Times New Roman"/>
                <w:sz w:val="19"/>
                <w:szCs w:val="19"/>
                <w:lang w:val="ru-RU"/>
              </w:rPr>
              <w:t>пожилые люди, достигшие стандартного пенсионного возраста согласно положениям действующего законодательства.</w:t>
            </w:r>
          </w:p>
          <w:p w:rsidR="00C43E49" w:rsidRPr="00C90C26" w:rsidRDefault="00C43E49" w:rsidP="00FF4D1B">
            <w:pPr>
              <w:rPr>
                <w:rFonts w:ascii="Verdana" w:hAnsi="Verdana" w:cs="Times New Roman"/>
                <w:sz w:val="19"/>
                <w:szCs w:val="19"/>
                <w:lang w:val="ru-RU"/>
              </w:rPr>
            </w:pPr>
          </w:p>
        </w:tc>
        <w:tc>
          <w:tcPr>
            <w:tcW w:w="1701"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1-я программа</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Кол-во утвержденных мест – 8</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Кол-во занятых  мест - 8</w:t>
            </w:r>
          </w:p>
          <w:p w:rsidR="00C43E49" w:rsidRPr="00C90C26" w:rsidRDefault="00C43E49" w:rsidP="00FF4D1B">
            <w:pPr>
              <w:jc w:val="center"/>
              <w:rPr>
                <w:rFonts w:ascii="Verdana" w:hAnsi="Verdana" w:cs="Times New Roman"/>
                <w:sz w:val="19"/>
                <w:szCs w:val="19"/>
                <w:lang w:val="ru-RU"/>
              </w:rPr>
            </w:pP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2-я программа</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Кол-во утвержденных мест – 24</w:t>
            </w:r>
          </w:p>
          <w:p w:rsidR="00C43E49" w:rsidRPr="00C90C26" w:rsidRDefault="00D830B5" w:rsidP="00FF4D1B">
            <w:pPr>
              <w:rPr>
                <w:rFonts w:ascii="Verdana" w:hAnsi="Verdana" w:cs="Times New Roman"/>
                <w:sz w:val="19"/>
                <w:szCs w:val="19"/>
                <w:lang w:val="ru-RU"/>
              </w:rPr>
            </w:pPr>
            <w:r>
              <w:rPr>
                <w:rFonts w:ascii="Verdana" w:hAnsi="Verdana" w:cs="Times New Roman"/>
                <w:sz w:val="19"/>
                <w:szCs w:val="19"/>
                <w:lang w:val="ru-RU"/>
              </w:rPr>
              <w:t xml:space="preserve">Кол-во занятых </w:t>
            </w:r>
            <w:r w:rsidR="00C43E49" w:rsidRPr="00C90C26">
              <w:rPr>
                <w:rFonts w:ascii="Verdana" w:hAnsi="Verdana" w:cs="Times New Roman"/>
                <w:sz w:val="19"/>
                <w:szCs w:val="19"/>
                <w:lang w:val="ru-RU"/>
              </w:rPr>
              <w:t>мест - 24</w:t>
            </w:r>
          </w:p>
          <w:p w:rsidR="00C43E49" w:rsidRPr="00C90C26" w:rsidRDefault="00C43E49" w:rsidP="00FF4D1B">
            <w:pPr>
              <w:jc w:val="center"/>
              <w:rPr>
                <w:rFonts w:ascii="Verdana" w:hAnsi="Verdana" w:cs="Times New Roman"/>
                <w:sz w:val="19"/>
                <w:szCs w:val="19"/>
                <w:lang w:val="ru-RU"/>
              </w:rPr>
            </w:pPr>
          </w:p>
        </w:tc>
        <w:tc>
          <w:tcPr>
            <w:tcW w:w="1276" w:type="dxa"/>
          </w:tcPr>
          <w:p w:rsidR="00C43E49" w:rsidRPr="00C90C26" w:rsidRDefault="00C43E49" w:rsidP="00FF4D1B">
            <w:pPr>
              <w:rPr>
                <w:rFonts w:ascii="Verdana" w:hAnsi="Verdana" w:cs="Times New Roman"/>
                <w:sz w:val="19"/>
                <w:szCs w:val="19"/>
                <w:lang w:val="ru-RU"/>
              </w:rPr>
            </w:pPr>
            <w:proofErr w:type="spellStart"/>
            <w:proofErr w:type="gramStart"/>
            <w:r w:rsidRPr="00C90C26">
              <w:rPr>
                <w:rFonts w:ascii="Verdana" w:hAnsi="Verdana" w:cs="Times New Roman"/>
                <w:sz w:val="19"/>
                <w:szCs w:val="19"/>
                <w:lang w:val="ru-RU"/>
              </w:rPr>
              <w:t>Муници-пальный</w:t>
            </w:r>
            <w:proofErr w:type="spellEnd"/>
            <w:proofErr w:type="gramEnd"/>
            <w:r w:rsidRPr="00C90C26">
              <w:rPr>
                <w:rFonts w:ascii="Verdana" w:hAnsi="Verdana" w:cs="Times New Roman"/>
                <w:sz w:val="19"/>
                <w:szCs w:val="19"/>
                <w:lang w:val="ru-RU"/>
              </w:rPr>
              <w:t xml:space="preserve"> бюджет</w:t>
            </w:r>
          </w:p>
          <w:p w:rsidR="00C43E49" w:rsidRPr="00C90C26" w:rsidRDefault="00C43E49" w:rsidP="00FF4D1B">
            <w:pPr>
              <w:rPr>
                <w:rFonts w:ascii="Verdana" w:hAnsi="Verdana" w:cs="Times New Roman"/>
                <w:sz w:val="19"/>
                <w:szCs w:val="19"/>
                <w:lang w:val="ru-RU"/>
              </w:rPr>
            </w:pPr>
          </w:p>
          <w:p w:rsidR="00C43E49" w:rsidRPr="00C90C26" w:rsidRDefault="00C43E49" w:rsidP="00FF4D1B">
            <w:pPr>
              <w:rPr>
                <w:rFonts w:ascii="Verdana" w:hAnsi="Verdana" w:cs="Times New Roman"/>
                <w:sz w:val="19"/>
                <w:szCs w:val="19"/>
                <w:lang w:val="ru-RU"/>
              </w:rPr>
            </w:pPr>
          </w:p>
        </w:tc>
      </w:tr>
      <w:tr w:rsidR="00C43E49" w:rsidRPr="00C90C26" w:rsidTr="00FF4D1B">
        <w:tc>
          <w:tcPr>
            <w:tcW w:w="567" w:type="dxa"/>
          </w:tcPr>
          <w:p w:rsidR="00C43E49" w:rsidRPr="00C90C26" w:rsidRDefault="00C43E49" w:rsidP="00FF4D1B">
            <w:pPr>
              <w:rPr>
                <w:rFonts w:ascii="Verdana" w:hAnsi="Verdana" w:cs="Times New Roman"/>
                <w:b/>
                <w:sz w:val="19"/>
                <w:szCs w:val="19"/>
                <w:lang w:val="ru-RU"/>
              </w:rPr>
            </w:pPr>
            <w:r w:rsidRPr="00C90C26">
              <w:rPr>
                <w:rFonts w:ascii="Verdana" w:hAnsi="Verdana" w:cs="Times New Roman"/>
                <w:b/>
                <w:sz w:val="19"/>
                <w:szCs w:val="19"/>
                <w:lang w:val="ru-RU"/>
              </w:rPr>
              <w:t>20</w:t>
            </w:r>
          </w:p>
          <w:p w:rsidR="00C43E49" w:rsidRPr="00C90C26" w:rsidRDefault="00C43E49" w:rsidP="00FF4D1B">
            <w:pPr>
              <w:rPr>
                <w:rFonts w:ascii="Verdana" w:hAnsi="Verdana" w:cs="Times New Roman"/>
                <w:b/>
                <w:sz w:val="19"/>
                <w:szCs w:val="19"/>
                <w:lang w:val="ru-RU"/>
              </w:rPr>
            </w:pPr>
          </w:p>
        </w:tc>
        <w:tc>
          <w:tcPr>
            <w:tcW w:w="2836" w:type="dxa"/>
          </w:tcPr>
          <w:p w:rsidR="00C43E49" w:rsidRPr="00C90C26" w:rsidRDefault="00643318" w:rsidP="00FF4D1B">
            <w:pPr>
              <w:rPr>
                <w:rFonts w:ascii="Verdana" w:hAnsi="Verdana" w:cs="Times New Roman"/>
                <w:b/>
                <w:sz w:val="19"/>
                <w:szCs w:val="19"/>
                <w:lang w:val="ru-RU"/>
              </w:rPr>
            </w:pPr>
            <w:proofErr w:type="spellStart"/>
            <w:r>
              <w:rPr>
                <w:rFonts w:ascii="Verdana" w:hAnsi="Verdana" w:cs="Times New Roman"/>
                <w:b/>
                <w:sz w:val="19"/>
                <w:szCs w:val="19"/>
                <w:lang w:val="ru-RU"/>
              </w:rPr>
              <w:t>Комунитарный</w:t>
            </w:r>
            <w:proofErr w:type="spellEnd"/>
            <w:r w:rsidR="00C43E49" w:rsidRPr="00C90C26">
              <w:rPr>
                <w:rFonts w:ascii="Verdana" w:hAnsi="Verdana" w:cs="Times New Roman"/>
                <w:b/>
                <w:sz w:val="19"/>
                <w:szCs w:val="19"/>
                <w:lang w:val="ru-RU"/>
              </w:rPr>
              <w:t xml:space="preserve"> центр психического здоровья </w:t>
            </w:r>
          </w:p>
          <w:p w:rsidR="00C43E49" w:rsidRPr="00C90C26" w:rsidRDefault="00C43E49" w:rsidP="00FF4D1B">
            <w:pPr>
              <w:pStyle w:val="af5"/>
              <w:rPr>
                <w:rFonts w:ascii="Verdana" w:hAnsi="Verdana"/>
                <w:sz w:val="19"/>
                <w:szCs w:val="19"/>
                <w:lang w:val="ru-RU"/>
              </w:rPr>
            </w:pPr>
            <w:r w:rsidRPr="00C90C26">
              <w:rPr>
                <w:rFonts w:ascii="Verdana" w:hAnsi="Verdana"/>
                <w:i/>
                <w:sz w:val="19"/>
                <w:szCs w:val="19"/>
                <w:u w:val="single"/>
                <w:lang w:val="ru-RU"/>
              </w:rPr>
              <w:t>Цель Центра</w:t>
            </w:r>
            <w:r w:rsidRPr="00C90C26">
              <w:rPr>
                <w:rFonts w:ascii="Verdana" w:hAnsi="Verdana"/>
                <w:sz w:val="19"/>
                <w:szCs w:val="19"/>
                <w:lang w:val="ru-RU"/>
              </w:rPr>
              <w:t xml:space="preserve"> состоит в улучшении психического здоровья и повышении качества жизни лиц с проблемами психического </w:t>
            </w:r>
            <w:r w:rsidRPr="00C90C26">
              <w:rPr>
                <w:rFonts w:ascii="Verdana" w:hAnsi="Verdana"/>
                <w:sz w:val="19"/>
                <w:szCs w:val="19"/>
                <w:lang w:val="ru-RU"/>
              </w:rPr>
              <w:lastRenderedPageBreak/>
              <w:t xml:space="preserve">здоровья путем предоставления услуг, направленных на предотвращение, ранее выявление, лечение, </w:t>
            </w:r>
            <w:proofErr w:type="spellStart"/>
            <w:r w:rsidRPr="00C90C26">
              <w:rPr>
                <w:rFonts w:ascii="Verdana" w:hAnsi="Verdana"/>
                <w:sz w:val="19"/>
                <w:szCs w:val="19"/>
                <w:lang w:val="ru-RU"/>
              </w:rPr>
              <w:t>эрготерапевтическую</w:t>
            </w:r>
            <w:proofErr w:type="spellEnd"/>
            <w:r w:rsidRPr="00C90C26">
              <w:rPr>
                <w:rFonts w:ascii="Verdana" w:hAnsi="Verdana"/>
                <w:sz w:val="19"/>
                <w:szCs w:val="19"/>
                <w:lang w:val="ru-RU"/>
              </w:rPr>
              <w:t xml:space="preserve"> и профессиональную реабилитацию, Пропаганда здорового образа жизни в местном сообществе, а также создании благоприятных предпосылок для их социально-семейной интеграции. </w:t>
            </w:r>
          </w:p>
          <w:p w:rsidR="00C43E49" w:rsidRPr="00C90C26" w:rsidRDefault="00C43E49" w:rsidP="00FF4D1B">
            <w:pPr>
              <w:rPr>
                <w:rFonts w:ascii="Verdana" w:hAnsi="Verdana" w:cs="Times New Roman"/>
                <w:b/>
                <w:sz w:val="19"/>
                <w:szCs w:val="19"/>
                <w:u w:val="single"/>
                <w:lang w:val="ru-RU"/>
              </w:rPr>
            </w:pPr>
            <w:r w:rsidRPr="00C90C26">
              <w:rPr>
                <w:rFonts w:ascii="Verdana" w:hAnsi="Verdana" w:cs="Times New Roman"/>
                <w:sz w:val="19"/>
                <w:szCs w:val="19"/>
                <w:lang w:val="ru-RU"/>
              </w:rPr>
              <w:t>Центр предоставляет услуги по 4-м программам:</w:t>
            </w:r>
          </w:p>
          <w:p w:rsidR="00C43E49" w:rsidRPr="00C90C26" w:rsidRDefault="00C43E49" w:rsidP="00C43E49">
            <w:pPr>
              <w:numPr>
                <w:ilvl w:val="0"/>
                <w:numId w:val="10"/>
              </w:numPr>
              <w:tabs>
                <w:tab w:val="left" w:pos="207"/>
              </w:tabs>
              <w:ind w:left="72" w:hanging="45"/>
              <w:rPr>
                <w:rFonts w:ascii="Verdana" w:hAnsi="Verdana" w:cs="Times New Roman"/>
                <w:sz w:val="19"/>
                <w:szCs w:val="19"/>
                <w:lang w:val="ru-RU"/>
              </w:rPr>
            </w:pPr>
            <w:r w:rsidRPr="00C90C26">
              <w:rPr>
                <w:rFonts w:ascii="Verdana" w:hAnsi="Verdana" w:cs="Times New Roman"/>
                <w:sz w:val="19"/>
                <w:szCs w:val="19"/>
                <w:lang w:val="ru-RU"/>
              </w:rPr>
              <w:t>Дневной центр занятости для детей и взрослых</w:t>
            </w:r>
          </w:p>
          <w:p w:rsidR="00C43E49" w:rsidRPr="00C90C26" w:rsidRDefault="00C43E49" w:rsidP="00C43E49">
            <w:pPr>
              <w:numPr>
                <w:ilvl w:val="0"/>
                <w:numId w:val="10"/>
              </w:numPr>
              <w:tabs>
                <w:tab w:val="left" w:pos="207"/>
              </w:tabs>
              <w:rPr>
                <w:rFonts w:ascii="Verdana" w:hAnsi="Verdana" w:cs="Times New Roman"/>
                <w:sz w:val="19"/>
                <w:szCs w:val="19"/>
                <w:lang w:val="ru-RU"/>
              </w:rPr>
            </w:pPr>
            <w:r w:rsidRPr="00C90C26">
              <w:rPr>
                <w:rFonts w:ascii="Verdana" w:hAnsi="Verdana" w:cs="Times New Roman"/>
                <w:sz w:val="19"/>
                <w:szCs w:val="19"/>
                <w:lang w:val="ru-RU"/>
              </w:rPr>
              <w:t xml:space="preserve"> Мобильная группа;</w:t>
            </w:r>
          </w:p>
          <w:p w:rsidR="00C43E49" w:rsidRPr="00C90C26" w:rsidRDefault="00C43E49" w:rsidP="00C43E49">
            <w:pPr>
              <w:numPr>
                <w:ilvl w:val="0"/>
                <w:numId w:val="10"/>
              </w:numPr>
              <w:tabs>
                <w:tab w:val="left" w:pos="207"/>
              </w:tabs>
              <w:rPr>
                <w:rFonts w:ascii="Verdana" w:hAnsi="Verdana" w:cs="Times New Roman"/>
                <w:sz w:val="19"/>
                <w:szCs w:val="19"/>
                <w:lang w:val="ru-RU"/>
              </w:rPr>
            </w:pPr>
            <w:r w:rsidRPr="00C90C26">
              <w:rPr>
                <w:rFonts w:ascii="Verdana" w:hAnsi="Verdana" w:cs="Times New Roman"/>
                <w:sz w:val="19"/>
                <w:szCs w:val="19"/>
                <w:lang w:val="ru-RU"/>
              </w:rPr>
              <w:t xml:space="preserve"> Временное размещение;</w:t>
            </w:r>
          </w:p>
          <w:p w:rsidR="00C43E49" w:rsidRPr="00C90C26" w:rsidRDefault="00C43E49" w:rsidP="0053263E">
            <w:pPr>
              <w:numPr>
                <w:ilvl w:val="0"/>
                <w:numId w:val="10"/>
              </w:numPr>
              <w:tabs>
                <w:tab w:val="left" w:pos="0"/>
              </w:tabs>
              <w:ind w:left="0" w:firstLine="27"/>
              <w:jc w:val="both"/>
              <w:rPr>
                <w:rFonts w:ascii="Verdana" w:hAnsi="Verdana" w:cs="Times New Roman"/>
                <w:sz w:val="19"/>
                <w:szCs w:val="19"/>
                <w:lang w:val="ru-RU"/>
              </w:rPr>
            </w:pPr>
            <w:r w:rsidRPr="00C90C26">
              <w:rPr>
                <w:rFonts w:ascii="Verdana" w:hAnsi="Verdana" w:cs="Times New Roman"/>
                <w:sz w:val="19"/>
                <w:szCs w:val="19"/>
                <w:lang w:val="ru-RU"/>
              </w:rPr>
              <w:t>Консультацион</w:t>
            </w:r>
            <w:r w:rsidR="00946FA3">
              <w:rPr>
                <w:rFonts w:ascii="Verdana" w:hAnsi="Verdana" w:cs="Times New Roman"/>
                <w:sz w:val="19"/>
                <w:szCs w:val="19"/>
                <w:lang w:val="ru-RU"/>
              </w:rPr>
              <w:t>ный</w:t>
            </w:r>
            <w:r w:rsidRPr="00C90C26">
              <w:rPr>
                <w:rFonts w:ascii="Verdana" w:hAnsi="Verdana" w:cs="Times New Roman"/>
                <w:sz w:val="19"/>
                <w:szCs w:val="19"/>
                <w:lang w:val="ru-RU"/>
              </w:rPr>
              <w:t xml:space="preserve"> департамент.</w:t>
            </w:r>
          </w:p>
        </w:tc>
        <w:tc>
          <w:tcPr>
            <w:tcW w:w="2268" w:type="dxa"/>
          </w:tcPr>
          <w:p w:rsidR="00C43E49" w:rsidRPr="00C90C26" w:rsidRDefault="00C43E49" w:rsidP="00FF4D1B">
            <w:pPr>
              <w:jc w:val="both"/>
              <w:rPr>
                <w:rFonts w:ascii="Verdana" w:hAnsi="Verdana" w:cs="Times New Roman"/>
                <w:sz w:val="19"/>
                <w:szCs w:val="19"/>
                <w:lang w:val="ru-RU"/>
              </w:rPr>
            </w:pPr>
            <w:proofErr w:type="spellStart"/>
            <w:r w:rsidRPr="00C90C26">
              <w:rPr>
                <w:rFonts w:ascii="Verdana" w:hAnsi="Verdana" w:cs="Times New Roman"/>
                <w:sz w:val="19"/>
                <w:szCs w:val="19"/>
                <w:lang w:val="ru-RU"/>
              </w:rPr>
              <w:lastRenderedPageBreak/>
              <w:t>Mun.Бэлць</w:t>
            </w:r>
            <w:proofErr w:type="spellEnd"/>
            <w:r w:rsidRPr="00C90C26">
              <w:rPr>
                <w:rFonts w:ascii="Verdana" w:hAnsi="Verdana" w:cs="Times New Roman"/>
                <w:sz w:val="19"/>
                <w:szCs w:val="19"/>
                <w:lang w:val="ru-RU"/>
              </w:rPr>
              <w:t xml:space="preserve"> </w:t>
            </w:r>
          </w:p>
          <w:p w:rsidR="00C43E49" w:rsidRPr="00C90C26" w:rsidRDefault="00C43E49" w:rsidP="00FF4D1B">
            <w:pPr>
              <w:jc w:val="both"/>
              <w:rPr>
                <w:rFonts w:ascii="Verdana" w:hAnsi="Verdana" w:cs="Times New Roman"/>
                <w:sz w:val="19"/>
                <w:szCs w:val="19"/>
                <w:lang w:val="ru-RU"/>
              </w:rPr>
            </w:pPr>
            <w:r w:rsidRPr="00C90C26">
              <w:rPr>
                <w:rFonts w:ascii="Verdana" w:hAnsi="Verdana" w:cs="Times New Roman"/>
                <w:sz w:val="19"/>
                <w:szCs w:val="19"/>
                <w:lang w:val="ru-RU"/>
              </w:rPr>
              <w:t xml:space="preserve">ул. Шевченко </w:t>
            </w:r>
            <w:smartTag w:uri="urn:schemas-microsoft-com:office:smarttags" w:element="metricconverter">
              <w:smartTagPr>
                <w:attr w:name="ProductID" w:val="23 A"/>
              </w:smartTagPr>
              <w:r w:rsidRPr="00C90C26">
                <w:rPr>
                  <w:rFonts w:ascii="Verdana" w:hAnsi="Verdana" w:cs="Times New Roman"/>
                  <w:sz w:val="19"/>
                  <w:szCs w:val="19"/>
                  <w:lang w:val="ru-RU"/>
                </w:rPr>
                <w:t>23 A</w:t>
              </w:r>
            </w:smartTag>
            <w:r w:rsidRPr="00C90C26">
              <w:rPr>
                <w:rFonts w:ascii="Verdana" w:hAnsi="Verdana" w:cs="Times New Roman"/>
                <w:sz w:val="19"/>
                <w:szCs w:val="19"/>
                <w:lang w:val="ru-RU"/>
              </w:rPr>
              <w:t xml:space="preserve">, </w:t>
            </w:r>
          </w:p>
          <w:p w:rsidR="00C43E49" w:rsidRPr="00C90C26" w:rsidRDefault="00C43E49" w:rsidP="00FF4D1B">
            <w:pPr>
              <w:jc w:val="both"/>
              <w:rPr>
                <w:rFonts w:ascii="Verdana" w:hAnsi="Verdana" w:cs="Times New Roman"/>
                <w:i/>
                <w:sz w:val="19"/>
                <w:szCs w:val="19"/>
                <w:u w:val="single"/>
                <w:lang w:val="ru-RU"/>
              </w:rPr>
            </w:pPr>
            <w:r w:rsidRPr="00C90C26">
              <w:rPr>
                <w:rFonts w:ascii="Verdana" w:hAnsi="Verdana" w:cs="Times New Roman"/>
                <w:i/>
                <w:color w:val="333333"/>
                <w:sz w:val="19"/>
                <w:szCs w:val="19"/>
                <w:u w:val="single"/>
                <w:shd w:val="clear" w:color="auto" w:fill="FFFFFF"/>
                <w:lang w:val="ru-RU"/>
              </w:rPr>
              <w:t>ccsmbalti@mail.ru</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 </w:t>
            </w:r>
          </w:p>
        </w:tc>
        <w:tc>
          <w:tcPr>
            <w:tcW w:w="1843" w:type="dxa"/>
          </w:tcPr>
          <w:p w:rsidR="00C43E49" w:rsidRPr="00C90C26" w:rsidRDefault="00C43E49" w:rsidP="00FF4D1B">
            <w:pPr>
              <w:jc w:val="both"/>
              <w:rPr>
                <w:rFonts w:ascii="Verdana" w:hAnsi="Verdana" w:cs="Times New Roman"/>
                <w:sz w:val="19"/>
                <w:szCs w:val="19"/>
                <w:lang w:val="ru-RU"/>
              </w:rPr>
            </w:pPr>
            <w:r w:rsidRPr="00C90C26">
              <w:rPr>
                <w:rFonts w:ascii="Verdana" w:hAnsi="Verdana" w:cs="Times New Roman"/>
                <w:sz w:val="19"/>
                <w:szCs w:val="19"/>
                <w:lang w:val="ru-RU"/>
              </w:rPr>
              <w:t xml:space="preserve">Директор – </w:t>
            </w:r>
            <w:proofErr w:type="spellStart"/>
            <w:r w:rsidRPr="00C90C26">
              <w:rPr>
                <w:rFonts w:ascii="Verdana" w:hAnsi="Verdana" w:cs="Times New Roman"/>
                <w:sz w:val="19"/>
                <w:szCs w:val="19"/>
                <w:lang w:val="ru-RU"/>
              </w:rPr>
              <w:t>Кухарски</w:t>
            </w:r>
            <w:proofErr w:type="spellEnd"/>
            <w:r w:rsidRPr="00C90C26">
              <w:rPr>
                <w:rFonts w:ascii="Verdana" w:hAnsi="Verdana" w:cs="Times New Roman"/>
                <w:sz w:val="19"/>
                <w:szCs w:val="19"/>
                <w:lang w:val="ru-RU"/>
              </w:rPr>
              <w:t xml:space="preserve"> </w:t>
            </w:r>
            <w:proofErr w:type="spellStart"/>
            <w:r w:rsidRPr="00C90C26">
              <w:rPr>
                <w:rFonts w:ascii="Verdana" w:hAnsi="Verdana" w:cs="Times New Roman"/>
                <w:sz w:val="19"/>
                <w:szCs w:val="19"/>
                <w:lang w:val="ru-RU"/>
              </w:rPr>
              <w:t>Даниела</w:t>
            </w:r>
            <w:proofErr w:type="spellEnd"/>
            <w:r w:rsidRPr="00C90C26">
              <w:rPr>
                <w:rFonts w:ascii="Verdana" w:hAnsi="Verdana" w:cs="Times New Roman"/>
                <w:sz w:val="19"/>
                <w:szCs w:val="19"/>
                <w:lang w:val="ru-RU"/>
              </w:rPr>
              <w:t xml:space="preserve"> </w:t>
            </w:r>
          </w:p>
          <w:p w:rsidR="00C43E49" w:rsidRPr="00C90C26" w:rsidRDefault="00C43E49" w:rsidP="00FF4D1B">
            <w:pPr>
              <w:jc w:val="both"/>
              <w:rPr>
                <w:rFonts w:ascii="Verdana" w:hAnsi="Verdana" w:cs="Times New Roman"/>
                <w:sz w:val="19"/>
                <w:szCs w:val="19"/>
                <w:lang w:val="ru-RU"/>
              </w:rPr>
            </w:pPr>
            <w:r w:rsidRPr="00C90C26">
              <w:rPr>
                <w:rFonts w:ascii="Verdana" w:hAnsi="Verdana" w:cs="Times New Roman"/>
                <w:sz w:val="19"/>
                <w:szCs w:val="19"/>
                <w:lang w:val="ru-RU"/>
              </w:rPr>
              <w:t>(0231)39599</w:t>
            </w:r>
          </w:p>
        </w:tc>
        <w:tc>
          <w:tcPr>
            <w:tcW w:w="1559" w:type="dxa"/>
          </w:tcPr>
          <w:p w:rsidR="00296C19"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Решение </w:t>
            </w:r>
            <w:proofErr w:type="spellStart"/>
            <w:proofErr w:type="gramStart"/>
            <w:r w:rsidRPr="00C90C26">
              <w:rPr>
                <w:rFonts w:ascii="Verdana" w:hAnsi="Verdana" w:cs="Times New Roman"/>
                <w:sz w:val="19"/>
                <w:szCs w:val="19"/>
                <w:lang w:val="ru-RU"/>
              </w:rPr>
              <w:t>Муниципаль-ного</w:t>
            </w:r>
            <w:proofErr w:type="spellEnd"/>
            <w:proofErr w:type="gramEnd"/>
            <w:r w:rsidRPr="00C90C26">
              <w:rPr>
                <w:rFonts w:ascii="Verdana" w:hAnsi="Verdana" w:cs="Times New Roman"/>
                <w:sz w:val="19"/>
                <w:szCs w:val="19"/>
                <w:lang w:val="ru-RU"/>
              </w:rPr>
              <w:t xml:space="preserve"> совета </w:t>
            </w:r>
            <w:proofErr w:type="spellStart"/>
            <w:r w:rsidRPr="00C90C26">
              <w:rPr>
                <w:rFonts w:ascii="Verdana" w:hAnsi="Verdana" w:cs="Times New Roman"/>
                <w:sz w:val="19"/>
                <w:szCs w:val="19"/>
                <w:lang w:val="ru-RU"/>
              </w:rPr>
              <w:t>Бэлць</w:t>
            </w:r>
            <w:proofErr w:type="spellEnd"/>
            <w:r w:rsidRPr="00C90C26">
              <w:rPr>
                <w:rFonts w:ascii="Verdana" w:hAnsi="Verdana" w:cs="Times New Roman"/>
                <w:sz w:val="19"/>
                <w:szCs w:val="19"/>
                <w:lang w:val="ru-RU"/>
              </w:rPr>
              <w:t xml:space="preserve">        </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8/17 от 23.12.2004 г.</w:t>
            </w:r>
          </w:p>
          <w:p w:rsidR="00C43E49" w:rsidRPr="00C90C26" w:rsidRDefault="00C43E49" w:rsidP="00FF4D1B">
            <w:pPr>
              <w:rPr>
                <w:rFonts w:ascii="Verdana" w:hAnsi="Verdana" w:cs="Times New Roman"/>
                <w:sz w:val="19"/>
                <w:szCs w:val="19"/>
                <w:lang w:val="ru-RU"/>
              </w:rPr>
            </w:pPr>
          </w:p>
        </w:tc>
        <w:tc>
          <w:tcPr>
            <w:tcW w:w="2835" w:type="dxa"/>
          </w:tcPr>
          <w:p w:rsidR="00C43E49" w:rsidRPr="00C90C26" w:rsidRDefault="00C43E49" w:rsidP="00FF4D1B">
            <w:pPr>
              <w:tabs>
                <w:tab w:val="left" w:pos="178"/>
              </w:tabs>
              <w:ind w:left="34"/>
              <w:rPr>
                <w:rFonts w:ascii="Verdana" w:hAnsi="Verdana" w:cs="Times New Roman"/>
                <w:sz w:val="19"/>
                <w:szCs w:val="19"/>
                <w:lang w:val="ru-RU"/>
              </w:rPr>
            </w:pPr>
            <w:r w:rsidRPr="00C90C26">
              <w:rPr>
                <w:rFonts w:ascii="Verdana" w:hAnsi="Verdana" w:cs="Times New Roman"/>
                <w:b/>
                <w:sz w:val="19"/>
                <w:szCs w:val="19"/>
                <w:lang w:val="ru-RU"/>
              </w:rPr>
              <w:t>Бенефициарами центра являются</w:t>
            </w:r>
            <w:r w:rsidRPr="00C90C26">
              <w:rPr>
                <w:rFonts w:ascii="Verdana" w:hAnsi="Verdana" w:cs="Times New Roman"/>
                <w:sz w:val="19"/>
                <w:szCs w:val="19"/>
                <w:lang w:val="ru-RU"/>
              </w:rPr>
              <w:t>:</w:t>
            </w:r>
          </w:p>
          <w:p w:rsidR="00C43E49" w:rsidRPr="00C90C26" w:rsidRDefault="00C43E49" w:rsidP="00231A74">
            <w:pPr>
              <w:rPr>
                <w:rFonts w:ascii="Verdana" w:hAnsi="Verdana" w:cs="Times New Roman"/>
                <w:sz w:val="19"/>
                <w:szCs w:val="19"/>
                <w:lang w:val="ru-RU"/>
              </w:rPr>
            </w:pPr>
            <w:r w:rsidRPr="00C90C26">
              <w:rPr>
                <w:rFonts w:ascii="Verdana" w:hAnsi="Verdana" w:cs="Times New Roman"/>
                <w:sz w:val="19"/>
                <w:szCs w:val="19"/>
                <w:lang w:val="ru-RU"/>
              </w:rPr>
              <w:t xml:space="preserve">дети и лица с проблемами психического здоровья. </w:t>
            </w:r>
          </w:p>
        </w:tc>
        <w:tc>
          <w:tcPr>
            <w:tcW w:w="1701" w:type="dxa"/>
          </w:tcPr>
          <w:p w:rsidR="00C43E49" w:rsidRPr="00C90C26" w:rsidRDefault="00C43E49" w:rsidP="00FF4D1B">
            <w:pPr>
              <w:jc w:val="center"/>
              <w:rPr>
                <w:rFonts w:ascii="Verdana" w:hAnsi="Verdana" w:cs="Times New Roman"/>
                <w:sz w:val="19"/>
                <w:szCs w:val="19"/>
                <w:lang w:val="ru-RU"/>
              </w:rPr>
            </w:pPr>
            <w:r w:rsidRPr="00C90C26">
              <w:rPr>
                <w:rFonts w:ascii="Verdana" w:hAnsi="Verdana" w:cs="Times New Roman"/>
                <w:sz w:val="19"/>
                <w:szCs w:val="19"/>
                <w:lang w:val="ru-RU"/>
              </w:rPr>
              <w:t>1-я программа</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Кол-во утвержденных мест – 45</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Кол-во занятых  мест - 24</w:t>
            </w:r>
          </w:p>
          <w:p w:rsidR="00C43E49" w:rsidRPr="00C90C26" w:rsidRDefault="00C43E49" w:rsidP="00FF4D1B">
            <w:pPr>
              <w:jc w:val="center"/>
              <w:rPr>
                <w:rFonts w:ascii="Verdana" w:hAnsi="Verdana" w:cs="Times New Roman"/>
                <w:sz w:val="19"/>
                <w:szCs w:val="19"/>
                <w:lang w:val="ru-RU"/>
              </w:rPr>
            </w:pPr>
            <w:r w:rsidRPr="00C90C26">
              <w:rPr>
                <w:rFonts w:ascii="Verdana" w:hAnsi="Verdana" w:cs="Times New Roman"/>
                <w:sz w:val="19"/>
                <w:szCs w:val="19"/>
                <w:lang w:val="ru-RU"/>
              </w:rPr>
              <w:lastRenderedPageBreak/>
              <w:t>2-я программа</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Кол-во утвержденных мест – 30</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Кол-во занятых  мест - 16</w:t>
            </w:r>
          </w:p>
          <w:p w:rsidR="00C43E49" w:rsidRPr="00C90C26" w:rsidRDefault="00C43E49" w:rsidP="00FF4D1B">
            <w:pPr>
              <w:jc w:val="center"/>
              <w:rPr>
                <w:rFonts w:ascii="Verdana" w:hAnsi="Verdana" w:cs="Times New Roman"/>
                <w:sz w:val="19"/>
                <w:szCs w:val="19"/>
                <w:lang w:val="ru-RU"/>
              </w:rPr>
            </w:pPr>
            <w:r w:rsidRPr="00C90C26">
              <w:rPr>
                <w:rFonts w:ascii="Verdana" w:hAnsi="Verdana" w:cs="Times New Roman"/>
                <w:sz w:val="19"/>
                <w:szCs w:val="19"/>
                <w:lang w:val="ru-RU"/>
              </w:rPr>
              <w:t>3-я программа</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Кол-во утвержденных мест – 10</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Кол-во занятых  мест – 8</w:t>
            </w:r>
          </w:p>
          <w:p w:rsidR="00C43E49" w:rsidRPr="00C90C26" w:rsidRDefault="00C43E49" w:rsidP="00FF4D1B">
            <w:pPr>
              <w:jc w:val="center"/>
              <w:rPr>
                <w:rFonts w:ascii="Verdana" w:hAnsi="Verdana" w:cs="Times New Roman"/>
                <w:sz w:val="19"/>
                <w:szCs w:val="19"/>
                <w:lang w:val="ru-RU"/>
              </w:rPr>
            </w:pPr>
            <w:r w:rsidRPr="00C90C26">
              <w:rPr>
                <w:rFonts w:ascii="Verdana" w:hAnsi="Verdana" w:cs="Times New Roman"/>
                <w:sz w:val="19"/>
                <w:szCs w:val="19"/>
                <w:lang w:val="ru-RU"/>
              </w:rPr>
              <w:t>4-я программа</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Кол-во утвержденных мест – 20</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Кол-во занятых  мест - 10</w:t>
            </w:r>
          </w:p>
        </w:tc>
        <w:tc>
          <w:tcPr>
            <w:tcW w:w="1276" w:type="dxa"/>
          </w:tcPr>
          <w:p w:rsidR="00C43E49" w:rsidRPr="00C90C26" w:rsidRDefault="00C43E49" w:rsidP="00FF4D1B">
            <w:pPr>
              <w:rPr>
                <w:rFonts w:ascii="Verdana" w:hAnsi="Verdana" w:cs="Times New Roman"/>
                <w:sz w:val="19"/>
                <w:szCs w:val="19"/>
                <w:lang w:val="ru-RU"/>
              </w:rPr>
            </w:pPr>
            <w:proofErr w:type="spellStart"/>
            <w:proofErr w:type="gramStart"/>
            <w:r w:rsidRPr="00C90C26">
              <w:rPr>
                <w:rFonts w:ascii="Verdana" w:hAnsi="Verdana" w:cs="Times New Roman"/>
                <w:sz w:val="19"/>
                <w:szCs w:val="19"/>
                <w:lang w:val="ru-RU"/>
              </w:rPr>
              <w:lastRenderedPageBreak/>
              <w:t>Муници-пальный</w:t>
            </w:r>
            <w:proofErr w:type="spellEnd"/>
            <w:proofErr w:type="gramEnd"/>
            <w:r w:rsidRPr="00C90C26">
              <w:rPr>
                <w:rFonts w:ascii="Verdana" w:hAnsi="Verdana" w:cs="Times New Roman"/>
                <w:sz w:val="19"/>
                <w:szCs w:val="19"/>
                <w:lang w:val="ru-RU"/>
              </w:rPr>
              <w:t xml:space="preserve"> бюджет</w:t>
            </w:r>
          </w:p>
          <w:p w:rsidR="00C43E49" w:rsidRPr="00C90C26" w:rsidRDefault="00C43E49" w:rsidP="00FF4D1B">
            <w:pPr>
              <w:rPr>
                <w:rFonts w:ascii="Verdana" w:hAnsi="Verdana" w:cs="Times New Roman"/>
                <w:sz w:val="19"/>
                <w:szCs w:val="19"/>
                <w:lang w:val="ru-RU"/>
              </w:rPr>
            </w:pPr>
          </w:p>
          <w:p w:rsidR="00C43E49" w:rsidRPr="00C90C26" w:rsidRDefault="00C43E49" w:rsidP="00FF4D1B">
            <w:pPr>
              <w:rPr>
                <w:rFonts w:ascii="Verdana" w:hAnsi="Verdana" w:cs="Times New Roman"/>
                <w:sz w:val="19"/>
                <w:szCs w:val="19"/>
                <w:lang w:val="ru-RU"/>
              </w:rPr>
            </w:pPr>
          </w:p>
        </w:tc>
      </w:tr>
      <w:tr w:rsidR="00C43E49" w:rsidRPr="00C90C26" w:rsidTr="00FF4D1B">
        <w:tc>
          <w:tcPr>
            <w:tcW w:w="567" w:type="dxa"/>
          </w:tcPr>
          <w:p w:rsidR="00C43E49" w:rsidRPr="00C90C26" w:rsidRDefault="00C43E49" w:rsidP="00FF4D1B">
            <w:pPr>
              <w:rPr>
                <w:rFonts w:ascii="Verdana" w:hAnsi="Verdana" w:cs="Times New Roman"/>
                <w:b/>
                <w:sz w:val="19"/>
                <w:szCs w:val="19"/>
                <w:lang w:val="ru-RU"/>
              </w:rPr>
            </w:pPr>
            <w:r w:rsidRPr="00C90C26">
              <w:rPr>
                <w:rFonts w:ascii="Verdana" w:hAnsi="Verdana" w:cs="Times New Roman"/>
                <w:b/>
                <w:sz w:val="19"/>
                <w:szCs w:val="19"/>
                <w:lang w:val="ru-RU"/>
              </w:rPr>
              <w:lastRenderedPageBreak/>
              <w:t>21</w:t>
            </w:r>
          </w:p>
        </w:tc>
        <w:tc>
          <w:tcPr>
            <w:tcW w:w="2836" w:type="dxa"/>
          </w:tcPr>
          <w:p w:rsidR="00C43E49" w:rsidRPr="00C90C26" w:rsidRDefault="00C43E49" w:rsidP="00FF4D1B">
            <w:pPr>
              <w:rPr>
                <w:rFonts w:ascii="Verdana" w:hAnsi="Verdana" w:cs="Times New Roman"/>
                <w:b/>
                <w:sz w:val="19"/>
                <w:szCs w:val="19"/>
                <w:lang w:val="ru-RU"/>
              </w:rPr>
            </w:pPr>
            <w:proofErr w:type="spellStart"/>
            <w:r w:rsidRPr="00C90C26">
              <w:rPr>
                <w:rFonts w:ascii="Verdana" w:hAnsi="Verdana" w:cs="Times New Roman"/>
                <w:b/>
                <w:sz w:val="19"/>
                <w:szCs w:val="19"/>
                <w:lang w:val="ru-RU"/>
              </w:rPr>
              <w:t>Эргосоциальный</w:t>
            </w:r>
            <w:proofErr w:type="spellEnd"/>
            <w:r w:rsidRPr="00C90C26">
              <w:rPr>
                <w:rFonts w:ascii="Verdana" w:hAnsi="Verdana" w:cs="Times New Roman"/>
                <w:b/>
                <w:sz w:val="19"/>
                <w:szCs w:val="19"/>
                <w:lang w:val="ru-RU"/>
              </w:rPr>
              <w:t xml:space="preserve"> центр для лиц с проблемами психического здоровья «</w:t>
            </w:r>
            <w:proofErr w:type="spellStart"/>
            <w:r w:rsidRPr="00C90C26">
              <w:rPr>
                <w:rFonts w:ascii="Verdana" w:hAnsi="Verdana" w:cs="Times New Roman"/>
                <w:b/>
                <w:sz w:val="19"/>
                <w:szCs w:val="19"/>
                <w:lang w:val="ru-RU"/>
              </w:rPr>
              <w:t>Socium</w:t>
            </w:r>
            <w:proofErr w:type="spellEnd"/>
            <w:r w:rsidRPr="00C90C26">
              <w:rPr>
                <w:rFonts w:ascii="Verdana" w:hAnsi="Verdana" w:cs="Times New Roman"/>
                <w:b/>
                <w:sz w:val="19"/>
                <w:szCs w:val="19"/>
                <w:lang w:val="ru-RU"/>
              </w:rPr>
              <w:t>»</w:t>
            </w:r>
          </w:p>
          <w:p w:rsidR="00C43E49" w:rsidRPr="00C90C26" w:rsidRDefault="00C43E49" w:rsidP="00FF4D1B">
            <w:pPr>
              <w:tabs>
                <w:tab w:val="left" w:pos="-180"/>
                <w:tab w:val="left" w:pos="360"/>
                <w:tab w:val="left" w:pos="900"/>
              </w:tabs>
              <w:jc w:val="both"/>
              <w:rPr>
                <w:rFonts w:ascii="Verdana" w:eastAsia="Calibri" w:hAnsi="Verdana" w:cs="Times New Roman"/>
                <w:i/>
                <w:color w:val="000000"/>
                <w:sz w:val="19"/>
                <w:szCs w:val="19"/>
                <w:u w:val="single"/>
                <w:lang w:val="ru-RU"/>
              </w:rPr>
            </w:pPr>
          </w:p>
          <w:p w:rsidR="00C43E49" w:rsidRPr="00C90C26" w:rsidRDefault="00C43E49" w:rsidP="00FF4D1B">
            <w:pPr>
              <w:tabs>
                <w:tab w:val="left" w:pos="-180"/>
                <w:tab w:val="left" w:pos="360"/>
                <w:tab w:val="left" w:pos="900"/>
              </w:tabs>
              <w:jc w:val="both"/>
              <w:rPr>
                <w:rFonts w:ascii="Verdana" w:hAnsi="Verdana" w:cs="Times New Roman"/>
                <w:sz w:val="19"/>
                <w:szCs w:val="19"/>
                <w:lang w:val="ru-RU"/>
              </w:rPr>
            </w:pPr>
            <w:r w:rsidRPr="00C90C26">
              <w:rPr>
                <w:rFonts w:ascii="Verdana" w:eastAsia="Calibri" w:hAnsi="Verdana" w:cs="Times New Roman"/>
                <w:i/>
                <w:color w:val="000000"/>
                <w:sz w:val="19"/>
                <w:szCs w:val="19"/>
                <w:u w:val="single"/>
                <w:lang w:val="ru-RU"/>
              </w:rPr>
              <w:t>Цель Центра</w:t>
            </w:r>
            <w:r w:rsidRPr="00C90C26">
              <w:rPr>
                <w:rFonts w:ascii="Verdana" w:eastAsia="Calibri" w:hAnsi="Verdana" w:cs="Times New Roman"/>
                <w:color w:val="000000"/>
                <w:sz w:val="19"/>
                <w:szCs w:val="19"/>
                <w:lang w:val="ru-RU"/>
              </w:rPr>
              <w:t xml:space="preserve"> - </w:t>
            </w:r>
            <w:r w:rsidRPr="00C90C26">
              <w:rPr>
                <w:rFonts w:ascii="Verdana" w:eastAsia="Calibri" w:hAnsi="Verdana" w:cs="Times New Roman"/>
                <w:sz w:val="19"/>
                <w:szCs w:val="19"/>
                <w:lang w:val="ru-RU"/>
              </w:rPr>
              <w:t xml:space="preserve">улучшение качества жизни лиц с проблемами психического здоровья путем </w:t>
            </w:r>
            <w:proofErr w:type="spellStart"/>
            <w:proofErr w:type="gramStart"/>
            <w:r w:rsidRPr="00C90C26">
              <w:rPr>
                <w:rFonts w:ascii="Verdana" w:eastAsia="Calibri" w:hAnsi="Verdana" w:cs="Times New Roman"/>
                <w:sz w:val="19"/>
                <w:szCs w:val="19"/>
                <w:lang w:val="ru-RU"/>
              </w:rPr>
              <w:t>комплек-сной</w:t>
            </w:r>
            <w:proofErr w:type="spellEnd"/>
            <w:proofErr w:type="gramEnd"/>
            <w:r w:rsidRPr="00C90C26">
              <w:rPr>
                <w:rFonts w:ascii="Verdana" w:eastAsia="Calibri" w:hAnsi="Verdana" w:cs="Times New Roman"/>
                <w:sz w:val="19"/>
                <w:szCs w:val="19"/>
                <w:lang w:val="ru-RU"/>
              </w:rPr>
              <w:t xml:space="preserve"> психосоциальной, профессиональной и </w:t>
            </w:r>
            <w:proofErr w:type="spellStart"/>
            <w:r w:rsidRPr="00C90C26">
              <w:rPr>
                <w:rFonts w:ascii="Verdana" w:eastAsia="Calibri" w:hAnsi="Verdana" w:cs="Times New Roman"/>
                <w:sz w:val="19"/>
                <w:szCs w:val="19"/>
                <w:lang w:val="ru-RU"/>
              </w:rPr>
              <w:t>эрготерапевтической</w:t>
            </w:r>
            <w:proofErr w:type="spellEnd"/>
            <w:r w:rsidRPr="00C90C26">
              <w:rPr>
                <w:rFonts w:ascii="Verdana" w:eastAsia="Calibri" w:hAnsi="Verdana" w:cs="Times New Roman"/>
                <w:sz w:val="19"/>
                <w:szCs w:val="19"/>
                <w:lang w:val="ru-RU"/>
              </w:rPr>
              <w:t xml:space="preserve"> реабилитации (трудовая терапия).</w:t>
            </w:r>
          </w:p>
        </w:tc>
        <w:tc>
          <w:tcPr>
            <w:tcW w:w="2268" w:type="dxa"/>
          </w:tcPr>
          <w:p w:rsidR="00C43E49" w:rsidRPr="00C90C26" w:rsidRDefault="00C43E49" w:rsidP="00FF4D1B">
            <w:pPr>
              <w:rPr>
                <w:rFonts w:ascii="Verdana" w:hAnsi="Verdana" w:cs="Times New Roman"/>
                <w:sz w:val="19"/>
                <w:szCs w:val="19"/>
                <w:lang w:val="ru-RU"/>
              </w:rPr>
            </w:pPr>
            <w:proofErr w:type="spellStart"/>
            <w:r w:rsidRPr="00C90C26">
              <w:rPr>
                <w:rFonts w:ascii="Verdana" w:hAnsi="Verdana" w:cs="Times New Roman"/>
                <w:sz w:val="19"/>
                <w:szCs w:val="19"/>
                <w:lang w:val="ru-RU"/>
              </w:rPr>
              <w:t>Mun</w:t>
            </w:r>
            <w:proofErr w:type="spellEnd"/>
            <w:r w:rsidRPr="00C90C26">
              <w:rPr>
                <w:rFonts w:ascii="Verdana" w:hAnsi="Verdana" w:cs="Times New Roman"/>
                <w:sz w:val="19"/>
                <w:szCs w:val="19"/>
                <w:lang w:val="ru-RU"/>
              </w:rPr>
              <w:t xml:space="preserve"> </w:t>
            </w:r>
            <w:proofErr w:type="spellStart"/>
            <w:r w:rsidRPr="00C90C26">
              <w:rPr>
                <w:rFonts w:ascii="Verdana" w:hAnsi="Verdana" w:cs="Times New Roman"/>
                <w:sz w:val="19"/>
                <w:szCs w:val="19"/>
                <w:lang w:val="ru-RU"/>
              </w:rPr>
              <w:t>Бэлць</w:t>
            </w:r>
            <w:proofErr w:type="spellEnd"/>
            <w:r w:rsidRPr="00C90C26">
              <w:rPr>
                <w:rFonts w:ascii="Verdana" w:hAnsi="Verdana" w:cs="Times New Roman"/>
                <w:sz w:val="19"/>
                <w:szCs w:val="19"/>
                <w:lang w:val="ru-RU"/>
              </w:rPr>
              <w:t xml:space="preserve">, ул. Шевченко 23 B2,D,  </w:t>
            </w:r>
          </w:p>
        </w:tc>
        <w:tc>
          <w:tcPr>
            <w:tcW w:w="1843"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Директор – </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Инна </w:t>
            </w:r>
            <w:proofErr w:type="spellStart"/>
            <w:r w:rsidRPr="00C90C26">
              <w:rPr>
                <w:rFonts w:ascii="Verdana" w:hAnsi="Verdana" w:cs="Times New Roman"/>
                <w:sz w:val="19"/>
                <w:szCs w:val="19"/>
                <w:lang w:val="ru-RU"/>
              </w:rPr>
              <w:t>Галий</w:t>
            </w:r>
            <w:proofErr w:type="spellEnd"/>
          </w:p>
          <w:p w:rsidR="00C43E49" w:rsidRPr="00C90C26" w:rsidRDefault="00C43E49" w:rsidP="00FF4D1B">
            <w:pPr>
              <w:rPr>
                <w:rFonts w:ascii="Verdana" w:hAnsi="Verdana" w:cs="Times New Roman"/>
                <w:i/>
                <w:sz w:val="19"/>
                <w:szCs w:val="19"/>
                <w:u w:val="single"/>
                <w:lang w:val="ru-RU"/>
              </w:rPr>
            </w:pPr>
            <w:r w:rsidRPr="00C90C26">
              <w:rPr>
                <w:rFonts w:ascii="Verdana" w:hAnsi="Verdana" w:cs="Times New Roman"/>
                <w:i/>
                <w:color w:val="333333"/>
                <w:sz w:val="19"/>
                <w:szCs w:val="19"/>
                <w:u w:val="single"/>
                <w:shd w:val="clear" w:color="auto" w:fill="FFFFFF"/>
                <w:lang w:val="ru-RU"/>
              </w:rPr>
              <w:t>inagalii@inbox.ru</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(0231)93739</w:t>
            </w:r>
          </w:p>
        </w:tc>
        <w:tc>
          <w:tcPr>
            <w:tcW w:w="1559"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Решение </w:t>
            </w:r>
            <w:proofErr w:type="spellStart"/>
            <w:proofErr w:type="gramStart"/>
            <w:r w:rsidRPr="00C90C26">
              <w:rPr>
                <w:rFonts w:ascii="Verdana" w:hAnsi="Verdana" w:cs="Times New Roman"/>
                <w:sz w:val="19"/>
                <w:szCs w:val="19"/>
                <w:lang w:val="ru-RU"/>
              </w:rPr>
              <w:t>Муниципаль-ного</w:t>
            </w:r>
            <w:proofErr w:type="spellEnd"/>
            <w:proofErr w:type="gramEnd"/>
            <w:r w:rsidRPr="00C90C26">
              <w:rPr>
                <w:rFonts w:ascii="Verdana" w:hAnsi="Verdana" w:cs="Times New Roman"/>
                <w:sz w:val="19"/>
                <w:szCs w:val="19"/>
                <w:lang w:val="ru-RU"/>
              </w:rPr>
              <w:t xml:space="preserve"> совета </w:t>
            </w:r>
            <w:proofErr w:type="spellStart"/>
            <w:r w:rsidRPr="00C90C26">
              <w:rPr>
                <w:rFonts w:ascii="Verdana" w:hAnsi="Verdana" w:cs="Times New Roman"/>
                <w:sz w:val="19"/>
                <w:szCs w:val="19"/>
                <w:lang w:val="ru-RU"/>
              </w:rPr>
              <w:t>Бэлць</w:t>
            </w:r>
            <w:proofErr w:type="spellEnd"/>
            <w:r w:rsidRPr="00C90C26">
              <w:rPr>
                <w:rFonts w:ascii="Verdana" w:hAnsi="Verdana" w:cs="Times New Roman"/>
                <w:sz w:val="19"/>
                <w:szCs w:val="19"/>
                <w:lang w:val="ru-RU"/>
              </w:rPr>
              <w:t xml:space="preserve"> №  6/10 от 08.11.2007 г.</w:t>
            </w:r>
          </w:p>
          <w:p w:rsidR="00C43E49" w:rsidRPr="00C90C26" w:rsidRDefault="00C43E49" w:rsidP="00FF4D1B">
            <w:pPr>
              <w:rPr>
                <w:rFonts w:ascii="Verdana" w:hAnsi="Verdana" w:cs="Times New Roman"/>
                <w:sz w:val="19"/>
                <w:szCs w:val="19"/>
                <w:lang w:val="ru-RU"/>
              </w:rPr>
            </w:pPr>
          </w:p>
          <w:p w:rsidR="00C43E49" w:rsidRPr="00C90C26" w:rsidRDefault="00C43E49" w:rsidP="00FF4D1B">
            <w:pPr>
              <w:rPr>
                <w:rFonts w:ascii="Verdana" w:hAnsi="Verdana" w:cs="Times New Roman"/>
                <w:sz w:val="19"/>
                <w:szCs w:val="19"/>
                <w:lang w:val="ru-RU"/>
              </w:rPr>
            </w:pPr>
          </w:p>
        </w:tc>
        <w:tc>
          <w:tcPr>
            <w:tcW w:w="2835" w:type="dxa"/>
          </w:tcPr>
          <w:p w:rsidR="00C43E49" w:rsidRPr="00C90C26" w:rsidRDefault="00C43E49" w:rsidP="00FF4D1B">
            <w:pPr>
              <w:tabs>
                <w:tab w:val="num" w:pos="540"/>
                <w:tab w:val="left" w:pos="900"/>
              </w:tabs>
              <w:rPr>
                <w:rFonts w:ascii="Verdana" w:hAnsi="Verdana" w:cs="Times New Roman"/>
                <w:sz w:val="19"/>
                <w:szCs w:val="19"/>
                <w:lang w:val="ru-RU"/>
              </w:rPr>
            </w:pPr>
            <w:r w:rsidRPr="00C90C26">
              <w:rPr>
                <w:rFonts w:ascii="Verdana" w:hAnsi="Verdana" w:cs="Times New Roman"/>
                <w:b/>
                <w:sz w:val="19"/>
                <w:szCs w:val="19"/>
                <w:lang w:val="ru-RU"/>
              </w:rPr>
              <w:t>Бенефициарами центра являются</w:t>
            </w:r>
            <w:r w:rsidRPr="00C90C26">
              <w:rPr>
                <w:rFonts w:ascii="Verdana" w:hAnsi="Verdana" w:cs="Times New Roman"/>
                <w:sz w:val="19"/>
                <w:szCs w:val="19"/>
                <w:lang w:val="ru-RU"/>
              </w:rPr>
              <w:t xml:space="preserve">: </w:t>
            </w:r>
          </w:p>
          <w:p w:rsidR="00C43E49" w:rsidRPr="00C90C26" w:rsidRDefault="00C43E49" w:rsidP="00FF4D1B">
            <w:pPr>
              <w:tabs>
                <w:tab w:val="num" w:pos="540"/>
                <w:tab w:val="left" w:pos="900"/>
              </w:tabs>
              <w:rPr>
                <w:rFonts w:ascii="Verdana" w:hAnsi="Verdana" w:cs="Times New Roman"/>
                <w:sz w:val="19"/>
                <w:szCs w:val="19"/>
                <w:lang w:val="ru-RU"/>
              </w:rPr>
            </w:pPr>
            <w:r w:rsidRPr="00C90C26">
              <w:rPr>
                <w:rFonts w:ascii="Verdana" w:hAnsi="Verdana" w:cs="Times New Roman"/>
                <w:sz w:val="19"/>
                <w:szCs w:val="19"/>
                <w:lang w:val="ru-RU"/>
              </w:rPr>
              <w:t>- дети</w:t>
            </w:r>
            <w:r w:rsidRPr="00C90C26">
              <w:rPr>
                <w:rFonts w:ascii="Verdana" w:eastAsia="Calibri" w:hAnsi="Verdana" w:cs="Times New Roman"/>
                <w:sz w:val="19"/>
                <w:szCs w:val="19"/>
                <w:lang w:val="ru-RU"/>
              </w:rPr>
              <w:t xml:space="preserve"> с проблемами психического здоровья, то есть умственными затруднениями и </w:t>
            </w:r>
            <w:proofErr w:type="spellStart"/>
            <w:proofErr w:type="gramStart"/>
            <w:r w:rsidRPr="00C90C26">
              <w:rPr>
                <w:rFonts w:ascii="Verdana" w:eastAsia="Calibri" w:hAnsi="Verdana" w:cs="Times New Roman"/>
                <w:sz w:val="19"/>
                <w:szCs w:val="19"/>
                <w:lang w:val="ru-RU"/>
              </w:rPr>
              <w:t>психи-ческими</w:t>
            </w:r>
            <w:proofErr w:type="spellEnd"/>
            <w:proofErr w:type="gramEnd"/>
            <w:r w:rsidRPr="00C90C26">
              <w:rPr>
                <w:rFonts w:ascii="Verdana" w:eastAsia="Calibri" w:hAnsi="Verdana" w:cs="Times New Roman"/>
                <w:sz w:val="19"/>
                <w:szCs w:val="19"/>
                <w:lang w:val="ru-RU"/>
              </w:rPr>
              <w:t xml:space="preserve"> расстройствами</w:t>
            </w:r>
            <w:r w:rsidRPr="00C90C26">
              <w:rPr>
                <w:rFonts w:ascii="Verdana" w:hAnsi="Verdana" w:cs="Times New Roman"/>
                <w:sz w:val="19"/>
                <w:szCs w:val="19"/>
                <w:lang w:val="ru-RU"/>
              </w:rPr>
              <w:t>;</w:t>
            </w:r>
            <w:r w:rsidRPr="00C90C26">
              <w:rPr>
                <w:rFonts w:ascii="Verdana" w:eastAsia="Calibri" w:hAnsi="Verdana" w:cs="Times New Roman"/>
                <w:sz w:val="19"/>
                <w:szCs w:val="19"/>
                <w:lang w:val="ru-RU"/>
              </w:rPr>
              <w:t xml:space="preserve"> </w:t>
            </w:r>
          </w:p>
          <w:p w:rsidR="00C43E49" w:rsidRPr="00C90C26" w:rsidRDefault="00C43E49" w:rsidP="00FF4D1B">
            <w:pPr>
              <w:tabs>
                <w:tab w:val="num" w:pos="540"/>
                <w:tab w:val="left" w:pos="900"/>
              </w:tabs>
              <w:rPr>
                <w:rFonts w:ascii="Verdana" w:hAnsi="Verdana" w:cs="Times New Roman"/>
                <w:sz w:val="19"/>
                <w:szCs w:val="19"/>
                <w:lang w:val="ru-RU"/>
              </w:rPr>
            </w:pPr>
            <w:r w:rsidRPr="00C90C26">
              <w:rPr>
                <w:rFonts w:ascii="Verdana" w:hAnsi="Verdana" w:cs="Times New Roman"/>
                <w:sz w:val="19"/>
                <w:szCs w:val="19"/>
                <w:lang w:val="ru-RU"/>
              </w:rPr>
              <w:t>- взрослые с тяжелыми и средними умственными нарушениями;</w:t>
            </w:r>
            <w:r w:rsidRPr="00C90C26">
              <w:rPr>
                <w:rFonts w:ascii="Verdana" w:eastAsia="Calibri" w:hAnsi="Verdana" w:cs="Times New Roman"/>
                <w:sz w:val="19"/>
                <w:szCs w:val="19"/>
                <w:lang w:val="ru-RU"/>
              </w:rPr>
              <w:t xml:space="preserve"> </w:t>
            </w:r>
          </w:p>
          <w:p w:rsidR="00C43E49" w:rsidRPr="00C90C26" w:rsidRDefault="00C43E49" w:rsidP="0053263E">
            <w:pPr>
              <w:tabs>
                <w:tab w:val="num" w:pos="540"/>
                <w:tab w:val="left" w:pos="900"/>
              </w:tabs>
              <w:rPr>
                <w:rFonts w:ascii="Verdana" w:hAnsi="Verdana" w:cs="Times New Roman"/>
                <w:sz w:val="19"/>
                <w:szCs w:val="19"/>
                <w:lang w:val="ru-RU"/>
              </w:rPr>
            </w:pPr>
            <w:r w:rsidRPr="00C90C26">
              <w:rPr>
                <w:rFonts w:ascii="Verdana" w:hAnsi="Verdana" w:cs="Times New Roman"/>
                <w:sz w:val="19"/>
                <w:szCs w:val="19"/>
                <w:lang w:val="ru-RU"/>
              </w:rPr>
              <w:t xml:space="preserve">- подростки с </w:t>
            </w:r>
            <w:proofErr w:type="spellStart"/>
            <w:proofErr w:type="gramStart"/>
            <w:r w:rsidRPr="00C90C26">
              <w:rPr>
                <w:rFonts w:ascii="Verdana" w:hAnsi="Verdana" w:cs="Times New Roman"/>
                <w:sz w:val="19"/>
                <w:szCs w:val="19"/>
                <w:lang w:val="ru-RU"/>
              </w:rPr>
              <w:t>пов</w:t>
            </w:r>
            <w:r w:rsidR="00231A74">
              <w:rPr>
                <w:rFonts w:ascii="Verdana" w:hAnsi="Verdana" w:cs="Times New Roman"/>
                <w:sz w:val="19"/>
                <w:szCs w:val="19"/>
                <w:lang w:val="ru-RU"/>
              </w:rPr>
              <w:t>е</w:t>
            </w:r>
            <w:r w:rsidRPr="00C90C26">
              <w:rPr>
                <w:rFonts w:ascii="Verdana" w:hAnsi="Verdana" w:cs="Times New Roman"/>
                <w:sz w:val="19"/>
                <w:szCs w:val="19"/>
                <w:lang w:val="ru-RU"/>
              </w:rPr>
              <w:t>ден-ческими</w:t>
            </w:r>
            <w:proofErr w:type="spellEnd"/>
            <w:proofErr w:type="gramEnd"/>
            <w:r w:rsidRPr="00C90C26">
              <w:rPr>
                <w:rFonts w:ascii="Verdana" w:hAnsi="Verdana" w:cs="Times New Roman"/>
                <w:sz w:val="19"/>
                <w:szCs w:val="19"/>
                <w:lang w:val="ru-RU"/>
              </w:rPr>
              <w:t xml:space="preserve">, </w:t>
            </w:r>
            <w:proofErr w:type="spellStart"/>
            <w:r w:rsidRPr="00C90C26">
              <w:rPr>
                <w:rFonts w:ascii="Verdana" w:hAnsi="Verdana" w:cs="Times New Roman"/>
                <w:sz w:val="19"/>
                <w:szCs w:val="19"/>
                <w:lang w:val="ru-RU"/>
              </w:rPr>
              <w:t>образователь-ными</w:t>
            </w:r>
            <w:proofErr w:type="spellEnd"/>
            <w:r w:rsidRPr="00C90C26">
              <w:rPr>
                <w:rFonts w:ascii="Verdana" w:hAnsi="Verdana" w:cs="Times New Roman"/>
                <w:sz w:val="19"/>
                <w:szCs w:val="19"/>
                <w:lang w:val="ru-RU"/>
              </w:rPr>
              <w:t xml:space="preserve"> и психическими проблемами.</w:t>
            </w:r>
            <w:r w:rsidRPr="00C90C26">
              <w:rPr>
                <w:rFonts w:ascii="Verdana" w:eastAsia="Calibri" w:hAnsi="Verdana" w:cs="Times New Roman"/>
                <w:sz w:val="19"/>
                <w:szCs w:val="19"/>
                <w:lang w:val="ru-RU"/>
              </w:rPr>
              <w:t xml:space="preserve"> </w:t>
            </w:r>
          </w:p>
        </w:tc>
        <w:tc>
          <w:tcPr>
            <w:tcW w:w="1701"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Кол-во утвержденных мест – 30</w:t>
            </w:r>
          </w:p>
          <w:p w:rsidR="00C43E49" w:rsidRPr="00C90C26" w:rsidRDefault="00C43E49" w:rsidP="00FF4D1B">
            <w:pPr>
              <w:jc w:val="both"/>
              <w:rPr>
                <w:rFonts w:ascii="Verdana" w:hAnsi="Verdana" w:cs="Times New Roman"/>
                <w:sz w:val="19"/>
                <w:szCs w:val="19"/>
                <w:lang w:val="ru-RU"/>
              </w:rPr>
            </w:pPr>
            <w:r w:rsidRPr="00C90C26">
              <w:rPr>
                <w:rFonts w:ascii="Verdana" w:hAnsi="Verdana" w:cs="Times New Roman"/>
                <w:sz w:val="19"/>
                <w:szCs w:val="19"/>
                <w:lang w:val="ru-RU"/>
              </w:rPr>
              <w:t>Кол-во занятых  мест - 24</w:t>
            </w:r>
          </w:p>
        </w:tc>
        <w:tc>
          <w:tcPr>
            <w:tcW w:w="1276" w:type="dxa"/>
          </w:tcPr>
          <w:p w:rsidR="00C43E49" w:rsidRPr="00C90C26" w:rsidRDefault="00C43E49" w:rsidP="00FF4D1B">
            <w:pPr>
              <w:rPr>
                <w:rFonts w:ascii="Verdana" w:hAnsi="Verdana" w:cs="Times New Roman"/>
                <w:sz w:val="19"/>
                <w:szCs w:val="19"/>
                <w:lang w:val="ru-RU"/>
              </w:rPr>
            </w:pPr>
            <w:proofErr w:type="spellStart"/>
            <w:proofErr w:type="gramStart"/>
            <w:r w:rsidRPr="00C90C26">
              <w:rPr>
                <w:rFonts w:ascii="Verdana" w:hAnsi="Verdana" w:cs="Times New Roman"/>
                <w:sz w:val="19"/>
                <w:szCs w:val="19"/>
                <w:lang w:val="ru-RU"/>
              </w:rPr>
              <w:t>Муници-пальный</w:t>
            </w:r>
            <w:proofErr w:type="spellEnd"/>
            <w:proofErr w:type="gramEnd"/>
            <w:r w:rsidRPr="00C90C26">
              <w:rPr>
                <w:rFonts w:ascii="Verdana" w:hAnsi="Verdana" w:cs="Times New Roman"/>
                <w:sz w:val="19"/>
                <w:szCs w:val="19"/>
                <w:lang w:val="ru-RU"/>
              </w:rPr>
              <w:t xml:space="preserve"> бюджет</w:t>
            </w:r>
          </w:p>
          <w:p w:rsidR="00C43E49" w:rsidRPr="00C90C26" w:rsidRDefault="00C43E49" w:rsidP="00FF4D1B">
            <w:pPr>
              <w:rPr>
                <w:rFonts w:ascii="Verdana" w:hAnsi="Verdana" w:cs="Times New Roman"/>
                <w:sz w:val="19"/>
                <w:szCs w:val="19"/>
                <w:lang w:val="ru-RU"/>
              </w:rPr>
            </w:pPr>
          </w:p>
          <w:p w:rsidR="00C43E49" w:rsidRPr="00C90C26" w:rsidRDefault="00C43E49" w:rsidP="00FF4D1B">
            <w:pPr>
              <w:rPr>
                <w:rFonts w:ascii="Verdana" w:hAnsi="Verdana" w:cs="Times New Roman"/>
                <w:sz w:val="19"/>
                <w:szCs w:val="19"/>
                <w:lang w:val="ru-RU"/>
              </w:rPr>
            </w:pPr>
          </w:p>
        </w:tc>
      </w:tr>
      <w:tr w:rsidR="00C43E49" w:rsidRPr="00C90C26" w:rsidTr="00FF4D1B">
        <w:tc>
          <w:tcPr>
            <w:tcW w:w="567" w:type="dxa"/>
          </w:tcPr>
          <w:p w:rsidR="00C43E49" w:rsidRPr="00C90C26" w:rsidRDefault="00C43E49" w:rsidP="00FF4D1B">
            <w:pPr>
              <w:rPr>
                <w:rFonts w:ascii="Verdana" w:hAnsi="Verdana" w:cs="Times New Roman"/>
                <w:b/>
                <w:sz w:val="19"/>
                <w:szCs w:val="19"/>
                <w:lang w:val="ru-RU"/>
              </w:rPr>
            </w:pPr>
            <w:r w:rsidRPr="00C90C26">
              <w:rPr>
                <w:rFonts w:ascii="Verdana" w:hAnsi="Verdana" w:cs="Times New Roman"/>
                <w:b/>
                <w:sz w:val="19"/>
                <w:szCs w:val="19"/>
                <w:lang w:val="ru-RU"/>
              </w:rPr>
              <w:lastRenderedPageBreak/>
              <w:t>22</w:t>
            </w:r>
          </w:p>
          <w:p w:rsidR="00C43E49" w:rsidRPr="00C90C26" w:rsidRDefault="00C43E49" w:rsidP="00FF4D1B">
            <w:pPr>
              <w:rPr>
                <w:rFonts w:ascii="Verdana" w:hAnsi="Verdana" w:cs="Times New Roman"/>
                <w:b/>
                <w:sz w:val="19"/>
                <w:szCs w:val="19"/>
                <w:lang w:val="ru-RU"/>
              </w:rPr>
            </w:pPr>
          </w:p>
          <w:p w:rsidR="00C43E49" w:rsidRPr="00C90C26" w:rsidRDefault="00C43E49" w:rsidP="00FF4D1B">
            <w:pPr>
              <w:rPr>
                <w:rFonts w:ascii="Verdana" w:hAnsi="Verdana" w:cs="Times New Roman"/>
                <w:b/>
                <w:sz w:val="19"/>
                <w:szCs w:val="19"/>
                <w:lang w:val="ru-RU"/>
              </w:rPr>
            </w:pPr>
          </w:p>
          <w:p w:rsidR="00C43E49" w:rsidRPr="00C90C26" w:rsidRDefault="00C43E49" w:rsidP="00FF4D1B">
            <w:pPr>
              <w:rPr>
                <w:rFonts w:ascii="Verdana" w:hAnsi="Verdana" w:cs="Times New Roman"/>
                <w:b/>
                <w:sz w:val="19"/>
                <w:szCs w:val="19"/>
                <w:lang w:val="ru-RU"/>
              </w:rPr>
            </w:pPr>
          </w:p>
        </w:tc>
        <w:tc>
          <w:tcPr>
            <w:tcW w:w="2836" w:type="dxa"/>
          </w:tcPr>
          <w:p w:rsidR="00C43E49" w:rsidRPr="00C90C26" w:rsidRDefault="00C43E49" w:rsidP="00FF4D1B">
            <w:pPr>
              <w:rPr>
                <w:rFonts w:ascii="Verdana" w:hAnsi="Verdana" w:cs="Times New Roman"/>
                <w:b/>
                <w:sz w:val="19"/>
                <w:szCs w:val="19"/>
                <w:lang w:val="ru-RU"/>
              </w:rPr>
            </w:pPr>
            <w:r w:rsidRPr="00C90C26">
              <w:rPr>
                <w:rFonts w:ascii="Verdana" w:hAnsi="Verdana" w:cs="Times New Roman"/>
                <w:b/>
                <w:sz w:val="19"/>
                <w:szCs w:val="19"/>
                <w:lang w:val="ru-RU"/>
              </w:rPr>
              <w:t xml:space="preserve">Центр </w:t>
            </w:r>
            <w:r w:rsidR="00643318">
              <w:rPr>
                <w:rFonts w:ascii="Verdana" w:hAnsi="Verdana" w:cs="Times New Roman"/>
                <w:b/>
                <w:sz w:val="19"/>
                <w:szCs w:val="19"/>
                <w:lang w:val="ru-RU"/>
              </w:rPr>
              <w:t xml:space="preserve">ночного пребывания </w:t>
            </w:r>
            <w:r w:rsidRPr="00C90C26">
              <w:rPr>
                <w:rFonts w:ascii="Verdana" w:hAnsi="Verdana" w:cs="Times New Roman"/>
                <w:b/>
                <w:sz w:val="19"/>
                <w:szCs w:val="19"/>
                <w:lang w:val="ru-RU"/>
              </w:rPr>
              <w:t>и социальной адаптации лиц без определенного места жительства «</w:t>
            </w:r>
            <w:r w:rsidR="00231A74">
              <w:rPr>
                <w:rFonts w:ascii="Verdana" w:hAnsi="Verdana" w:cs="Times New Roman"/>
                <w:b/>
                <w:sz w:val="19"/>
                <w:szCs w:val="19"/>
                <w:lang w:val="ru-RU"/>
              </w:rPr>
              <w:t>Возвращение</w:t>
            </w:r>
            <w:r w:rsidRPr="00C90C26">
              <w:rPr>
                <w:rFonts w:ascii="Verdana" w:hAnsi="Verdana" w:cs="Times New Roman"/>
                <w:b/>
                <w:sz w:val="19"/>
                <w:szCs w:val="19"/>
                <w:lang w:val="ru-RU"/>
              </w:rPr>
              <w:t>»</w:t>
            </w:r>
          </w:p>
          <w:p w:rsidR="00C43E49" w:rsidRPr="00C90C26" w:rsidRDefault="00C43E49" w:rsidP="00FF4D1B">
            <w:pPr>
              <w:jc w:val="both"/>
              <w:rPr>
                <w:rFonts w:ascii="Verdana" w:eastAsia="Calibri" w:hAnsi="Verdana" w:cs="Times New Roman"/>
                <w:color w:val="000000"/>
                <w:sz w:val="19"/>
                <w:szCs w:val="19"/>
                <w:lang w:val="ru-RU"/>
              </w:rPr>
            </w:pPr>
            <w:r w:rsidRPr="00C90C26">
              <w:rPr>
                <w:rFonts w:ascii="Verdana" w:eastAsia="Calibri" w:hAnsi="Verdana" w:cs="Times New Roman"/>
                <w:i/>
                <w:color w:val="000000"/>
                <w:sz w:val="19"/>
                <w:szCs w:val="19"/>
                <w:u w:val="single"/>
                <w:lang w:val="ru-RU"/>
              </w:rPr>
              <w:t>Цель Центра</w:t>
            </w:r>
            <w:r w:rsidRPr="00C90C26">
              <w:rPr>
                <w:rFonts w:ascii="Verdana" w:eastAsia="Calibri" w:hAnsi="Verdana" w:cs="Times New Roman"/>
                <w:color w:val="000000"/>
                <w:sz w:val="19"/>
                <w:szCs w:val="19"/>
                <w:lang w:val="ru-RU"/>
              </w:rPr>
              <w:t xml:space="preserve"> состоит в предоставлении услуг по размещению и помощи лицам без определенного места жительства, для их социализации и интеграции в местное сообщество.</w:t>
            </w:r>
          </w:p>
        </w:tc>
        <w:tc>
          <w:tcPr>
            <w:tcW w:w="2268" w:type="dxa"/>
          </w:tcPr>
          <w:p w:rsidR="00C43E49" w:rsidRPr="00C90C26" w:rsidRDefault="00C43E49" w:rsidP="00FF4D1B">
            <w:pPr>
              <w:rPr>
                <w:rFonts w:ascii="Verdana" w:hAnsi="Verdana" w:cs="Times New Roman"/>
                <w:sz w:val="19"/>
                <w:szCs w:val="19"/>
                <w:lang w:val="ru-RU"/>
              </w:rPr>
            </w:pPr>
            <w:proofErr w:type="spellStart"/>
            <w:r w:rsidRPr="00C90C26">
              <w:rPr>
                <w:rFonts w:ascii="Verdana" w:hAnsi="Verdana" w:cs="Times New Roman"/>
                <w:sz w:val="19"/>
                <w:szCs w:val="19"/>
                <w:lang w:val="ru-RU"/>
              </w:rPr>
              <w:t>Mun.Бэлць</w:t>
            </w:r>
            <w:proofErr w:type="spellEnd"/>
            <w:r w:rsidRPr="00C90C26">
              <w:rPr>
                <w:rFonts w:ascii="Verdana" w:hAnsi="Verdana" w:cs="Times New Roman"/>
                <w:sz w:val="19"/>
                <w:szCs w:val="19"/>
                <w:lang w:val="ru-RU"/>
              </w:rPr>
              <w:t xml:space="preserve"> </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ул. Киев 17,</w:t>
            </w:r>
          </w:p>
          <w:p w:rsidR="00C43E49" w:rsidRPr="00C90C26" w:rsidRDefault="00C43E49" w:rsidP="00FF4D1B">
            <w:pPr>
              <w:jc w:val="both"/>
              <w:rPr>
                <w:rFonts w:ascii="Verdana" w:hAnsi="Verdana" w:cs="Times New Roman"/>
                <w:i/>
                <w:color w:val="000000"/>
                <w:sz w:val="19"/>
                <w:szCs w:val="19"/>
                <w:u w:val="single"/>
                <w:lang w:val="ru-RU"/>
              </w:rPr>
            </w:pPr>
            <w:r w:rsidRPr="00C90C26">
              <w:rPr>
                <w:rFonts w:ascii="Verdana" w:hAnsi="Verdana" w:cs="Times New Roman"/>
                <w:i/>
                <w:color w:val="000000"/>
                <w:sz w:val="19"/>
                <w:szCs w:val="19"/>
                <w:u w:val="single"/>
                <w:shd w:val="clear" w:color="auto" w:fill="FFFFFF"/>
                <w:lang w:val="ru-RU"/>
              </w:rPr>
              <w:t>reintoarcere2008@mail.ru</w:t>
            </w:r>
          </w:p>
          <w:p w:rsidR="00C43E49" w:rsidRPr="00C90C26" w:rsidRDefault="00C43E49" w:rsidP="00FF4D1B">
            <w:pPr>
              <w:rPr>
                <w:rFonts w:ascii="Verdana" w:hAnsi="Verdana" w:cs="Times New Roman"/>
                <w:sz w:val="19"/>
                <w:szCs w:val="19"/>
                <w:lang w:val="ru-RU"/>
              </w:rPr>
            </w:pPr>
          </w:p>
        </w:tc>
        <w:tc>
          <w:tcPr>
            <w:tcW w:w="1843" w:type="dxa"/>
          </w:tcPr>
          <w:p w:rsidR="00C43E49" w:rsidRPr="00C90C26" w:rsidRDefault="00C43E49" w:rsidP="00FF4D1B">
            <w:pPr>
              <w:jc w:val="both"/>
              <w:rPr>
                <w:rFonts w:ascii="Verdana" w:hAnsi="Verdana" w:cs="Times New Roman"/>
                <w:sz w:val="19"/>
                <w:szCs w:val="19"/>
                <w:lang w:val="ru-RU"/>
              </w:rPr>
            </w:pPr>
            <w:proofErr w:type="spellStart"/>
            <w:proofErr w:type="gramStart"/>
            <w:r w:rsidRPr="00C90C26">
              <w:rPr>
                <w:rFonts w:ascii="Verdana" w:hAnsi="Verdana" w:cs="Times New Roman"/>
                <w:sz w:val="19"/>
                <w:szCs w:val="19"/>
                <w:lang w:val="ru-RU"/>
              </w:rPr>
              <w:t>Вр.и</w:t>
            </w:r>
            <w:proofErr w:type="gramEnd"/>
            <w:r w:rsidRPr="00C90C26">
              <w:rPr>
                <w:rFonts w:ascii="Verdana" w:hAnsi="Verdana" w:cs="Times New Roman"/>
                <w:sz w:val="19"/>
                <w:szCs w:val="19"/>
                <w:lang w:val="ru-RU"/>
              </w:rPr>
              <w:t>.о</w:t>
            </w:r>
            <w:proofErr w:type="spellEnd"/>
            <w:r w:rsidRPr="00C90C26">
              <w:rPr>
                <w:rFonts w:ascii="Verdana" w:hAnsi="Verdana" w:cs="Times New Roman"/>
                <w:sz w:val="19"/>
                <w:szCs w:val="19"/>
                <w:lang w:val="ru-RU"/>
              </w:rPr>
              <w:t xml:space="preserve">. директора – Вероника Горя </w:t>
            </w:r>
          </w:p>
          <w:p w:rsidR="00C43E49" w:rsidRPr="00C90C26" w:rsidRDefault="00C43E49" w:rsidP="00FF4D1B">
            <w:pPr>
              <w:jc w:val="both"/>
              <w:rPr>
                <w:rFonts w:ascii="Verdana" w:hAnsi="Verdana" w:cs="Times New Roman"/>
                <w:sz w:val="19"/>
                <w:szCs w:val="19"/>
                <w:lang w:val="ru-RU"/>
              </w:rPr>
            </w:pPr>
            <w:r w:rsidRPr="00C90C26">
              <w:rPr>
                <w:rFonts w:ascii="Verdana" w:hAnsi="Verdana" w:cs="Times New Roman"/>
                <w:sz w:val="19"/>
                <w:szCs w:val="19"/>
                <w:lang w:val="ru-RU"/>
              </w:rPr>
              <w:t>gorea.veronica.59@mail.ru</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 (0231)42307</w:t>
            </w:r>
          </w:p>
          <w:p w:rsidR="00C43E49" w:rsidRPr="00C90C26" w:rsidRDefault="00C43E49" w:rsidP="00FF4D1B">
            <w:pPr>
              <w:rPr>
                <w:rFonts w:ascii="Verdana" w:hAnsi="Verdana" w:cs="Times New Roman"/>
                <w:sz w:val="19"/>
                <w:szCs w:val="19"/>
                <w:lang w:val="ru-RU"/>
              </w:rPr>
            </w:pPr>
          </w:p>
        </w:tc>
        <w:tc>
          <w:tcPr>
            <w:tcW w:w="1559"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Решение   </w:t>
            </w:r>
            <w:proofErr w:type="spellStart"/>
            <w:proofErr w:type="gramStart"/>
            <w:r w:rsidRPr="00C90C26">
              <w:rPr>
                <w:rFonts w:ascii="Verdana" w:hAnsi="Verdana" w:cs="Times New Roman"/>
                <w:sz w:val="19"/>
                <w:szCs w:val="19"/>
                <w:lang w:val="ru-RU"/>
              </w:rPr>
              <w:t>Муниципаль-ного</w:t>
            </w:r>
            <w:proofErr w:type="spellEnd"/>
            <w:proofErr w:type="gramEnd"/>
            <w:r w:rsidRPr="00C90C26">
              <w:rPr>
                <w:rFonts w:ascii="Verdana" w:hAnsi="Verdana" w:cs="Times New Roman"/>
                <w:sz w:val="19"/>
                <w:szCs w:val="19"/>
                <w:lang w:val="ru-RU"/>
              </w:rPr>
              <w:t xml:space="preserve"> совета </w:t>
            </w:r>
            <w:proofErr w:type="spellStart"/>
            <w:r w:rsidRPr="00C90C26">
              <w:rPr>
                <w:rFonts w:ascii="Verdana" w:hAnsi="Verdana" w:cs="Times New Roman"/>
                <w:sz w:val="19"/>
                <w:szCs w:val="19"/>
                <w:lang w:val="ru-RU"/>
              </w:rPr>
              <w:t>Бэлць</w:t>
            </w:r>
            <w:proofErr w:type="spellEnd"/>
          </w:p>
          <w:p w:rsidR="00C43E49" w:rsidRPr="00C90C26" w:rsidRDefault="00296C19" w:rsidP="00FF4D1B">
            <w:pPr>
              <w:rPr>
                <w:rFonts w:ascii="Verdana" w:hAnsi="Verdana" w:cs="Times New Roman"/>
                <w:sz w:val="19"/>
                <w:szCs w:val="19"/>
                <w:lang w:val="ru-RU"/>
              </w:rPr>
            </w:pPr>
            <w:r>
              <w:rPr>
                <w:rFonts w:ascii="Verdana" w:hAnsi="Verdana" w:cs="Times New Roman"/>
                <w:sz w:val="19"/>
                <w:szCs w:val="19"/>
                <w:lang w:val="ru-RU"/>
              </w:rPr>
              <w:t xml:space="preserve">№ </w:t>
            </w:r>
            <w:r w:rsidR="00C43E49" w:rsidRPr="00C90C26">
              <w:rPr>
                <w:rFonts w:ascii="Verdana" w:hAnsi="Verdana" w:cs="Times New Roman"/>
                <w:sz w:val="19"/>
                <w:szCs w:val="19"/>
                <w:lang w:val="ru-RU"/>
              </w:rPr>
              <w:t>6/1</w:t>
            </w:r>
            <w:r>
              <w:rPr>
                <w:rFonts w:ascii="Verdana" w:hAnsi="Verdana" w:cs="Times New Roman"/>
                <w:sz w:val="19"/>
                <w:szCs w:val="19"/>
                <w:lang w:val="ru-RU"/>
              </w:rPr>
              <w:t>1</w:t>
            </w:r>
            <w:r w:rsidR="00C43E49" w:rsidRPr="00C90C26">
              <w:rPr>
                <w:rFonts w:ascii="Verdana" w:hAnsi="Verdana" w:cs="Times New Roman"/>
                <w:sz w:val="19"/>
                <w:szCs w:val="19"/>
                <w:lang w:val="ru-RU"/>
              </w:rPr>
              <w:t xml:space="preserve"> от 08.11.2007 г.</w:t>
            </w:r>
          </w:p>
          <w:p w:rsidR="00C43E49" w:rsidRPr="00C90C26" w:rsidRDefault="00C43E49" w:rsidP="00FF4D1B">
            <w:pPr>
              <w:rPr>
                <w:rFonts w:ascii="Verdana" w:hAnsi="Verdana" w:cs="Times New Roman"/>
                <w:sz w:val="19"/>
                <w:szCs w:val="19"/>
                <w:lang w:val="ru-RU"/>
              </w:rPr>
            </w:pPr>
          </w:p>
        </w:tc>
        <w:tc>
          <w:tcPr>
            <w:tcW w:w="2835" w:type="dxa"/>
          </w:tcPr>
          <w:p w:rsidR="00C43E49" w:rsidRPr="00C90C26" w:rsidRDefault="00C43E49" w:rsidP="00FF4D1B">
            <w:pPr>
              <w:tabs>
                <w:tab w:val="num" w:pos="540"/>
                <w:tab w:val="left" w:pos="900"/>
              </w:tabs>
              <w:rPr>
                <w:rFonts w:ascii="Verdana" w:hAnsi="Verdana" w:cs="Times New Roman"/>
                <w:sz w:val="19"/>
                <w:szCs w:val="19"/>
                <w:lang w:val="ru-RU"/>
              </w:rPr>
            </w:pPr>
            <w:r w:rsidRPr="00C90C26">
              <w:rPr>
                <w:rFonts w:ascii="Verdana" w:hAnsi="Verdana" w:cs="Times New Roman"/>
                <w:b/>
                <w:sz w:val="19"/>
                <w:szCs w:val="19"/>
                <w:lang w:val="ru-RU"/>
              </w:rPr>
              <w:t>Бенефициарами центра являются</w:t>
            </w:r>
            <w:r w:rsidRPr="00C90C26">
              <w:rPr>
                <w:rFonts w:ascii="Verdana" w:hAnsi="Verdana" w:cs="Times New Roman"/>
                <w:sz w:val="19"/>
                <w:szCs w:val="19"/>
                <w:lang w:val="ru-RU"/>
              </w:rPr>
              <w:t xml:space="preserve">: </w:t>
            </w:r>
          </w:p>
          <w:p w:rsidR="00C43E49" w:rsidRPr="00C90C26" w:rsidRDefault="00C43E49" w:rsidP="00C43E49">
            <w:pPr>
              <w:numPr>
                <w:ilvl w:val="0"/>
                <w:numId w:val="39"/>
              </w:numPr>
              <w:tabs>
                <w:tab w:val="clear" w:pos="360"/>
                <w:tab w:val="num" w:pos="0"/>
                <w:tab w:val="left" w:pos="301"/>
              </w:tabs>
              <w:ind w:left="0" w:firstLine="0"/>
              <w:rPr>
                <w:rFonts w:ascii="Verdana" w:eastAsia="Calibri" w:hAnsi="Verdana" w:cs="Times New Roman"/>
                <w:iCs/>
                <w:sz w:val="19"/>
                <w:szCs w:val="19"/>
                <w:lang w:val="ru-RU"/>
              </w:rPr>
            </w:pPr>
            <w:r w:rsidRPr="00C90C26">
              <w:rPr>
                <w:rFonts w:ascii="Verdana" w:hAnsi="Verdana" w:cs="Times New Roman"/>
                <w:color w:val="000000"/>
                <w:sz w:val="19"/>
                <w:szCs w:val="19"/>
                <w:lang w:val="ru-RU"/>
              </w:rPr>
              <w:t xml:space="preserve">лица без </w:t>
            </w:r>
            <w:proofErr w:type="spellStart"/>
            <w:proofErr w:type="gramStart"/>
            <w:r w:rsidRPr="00C90C26">
              <w:rPr>
                <w:rFonts w:ascii="Verdana" w:hAnsi="Verdana" w:cs="Times New Roman"/>
                <w:color w:val="000000"/>
                <w:sz w:val="19"/>
                <w:szCs w:val="19"/>
                <w:lang w:val="ru-RU"/>
              </w:rPr>
              <w:t>определен-ного</w:t>
            </w:r>
            <w:proofErr w:type="spellEnd"/>
            <w:proofErr w:type="gramEnd"/>
            <w:r w:rsidRPr="00C90C26">
              <w:rPr>
                <w:rFonts w:ascii="Verdana" w:hAnsi="Verdana" w:cs="Times New Roman"/>
                <w:color w:val="000000"/>
                <w:sz w:val="19"/>
                <w:szCs w:val="19"/>
                <w:lang w:val="ru-RU"/>
              </w:rPr>
              <w:t xml:space="preserve"> места жительства, граждане Республики Молдова и иностранцы, указанные в части (1) ст. 2 Закона №  274 от 27 декабря 2011 г. «Об интеграции иностранцев в Республике Молдова», достигшие возраста 18 лет.</w:t>
            </w:r>
          </w:p>
        </w:tc>
        <w:tc>
          <w:tcPr>
            <w:tcW w:w="1701"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Кол-во утвержденных мест – 15</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Кол-во занятых  мест - 15</w:t>
            </w:r>
          </w:p>
          <w:p w:rsidR="00C43E49" w:rsidRPr="00C90C26" w:rsidRDefault="00C43E49" w:rsidP="00FF4D1B">
            <w:pPr>
              <w:jc w:val="both"/>
              <w:rPr>
                <w:rFonts w:ascii="Verdana" w:hAnsi="Verdana" w:cs="Times New Roman"/>
                <w:sz w:val="19"/>
                <w:szCs w:val="19"/>
                <w:lang w:val="ru-RU"/>
              </w:rPr>
            </w:pPr>
          </w:p>
        </w:tc>
        <w:tc>
          <w:tcPr>
            <w:tcW w:w="1276" w:type="dxa"/>
          </w:tcPr>
          <w:p w:rsidR="00C43E49" w:rsidRPr="00C90C26" w:rsidRDefault="00C43E49" w:rsidP="00FF4D1B">
            <w:pPr>
              <w:rPr>
                <w:rFonts w:ascii="Verdana" w:hAnsi="Verdana" w:cs="Times New Roman"/>
                <w:sz w:val="19"/>
                <w:szCs w:val="19"/>
                <w:lang w:val="ru-RU"/>
              </w:rPr>
            </w:pPr>
            <w:proofErr w:type="spellStart"/>
            <w:proofErr w:type="gramStart"/>
            <w:r w:rsidRPr="00C90C26">
              <w:rPr>
                <w:rFonts w:ascii="Verdana" w:hAnsi="Verdana" w:cs="Times New Roman"/>
                <w:sz w:val="19"/>
                <w:szCs w:val="19"/>
                <w:lang w:val="ru-RU"/>
              </w:rPr>
              <w:t>Муници-пальный</w:t>
            </w:r>
            <w:proofErr w:type="spellEnd"/>
            <w:proofErr w:type="gramEnd"/>
            <w:r w:rsidRPr="00C90C26">
              <w:rPr>
                <w:rFonts w:ascii="Verdana" w:hAnsi="Verdana" w:cs="Times New Roman"/>
                <w:sz w:val="19"/>
                <w:szCs w:val="19"/>
                <w:lang w:val="ru-RU"/>
              </w:rPr>
              <w:t xml:space="preserve"> бюджет</w:t>
            </w:r>
          </w:p>
          <w:p w:rsidR="00C43E49" w:rsidRPr="00C90C26" w:rsidRDefault="00C43E49" w:rsidP="00FF4D1B">
            <w:pPr>
              <w:rPr>
                <w:rFonts w:ascii="Verdana" w:hAnsi="Verdana" w:cs="Times New Roman"/>
                <w:sz w:val="19"/>
                <w:szCs w:val="19"/>
                <w:lang w:val="ru-RU"/>
              </w:rPr>
            </w:pPr>
          </w:p>
          <w:p w:rsidR="00C43E49" w:rsidRPr="00C90C26" w:rsidRDefault="00C43E49" w:rsidP="00FF4D1B">
            <w:pPr>
              <w:rPr>
                <w:rFonts w:ascii="Verdana" w:hAnsi="Verdana" w:cs="Times New Roman"/>
                <w:sz w:val="19"/>
                <w:szCs w:val="19"/>
                <w:lang w:val="ru-RU"/>
              </w:rPr>
            </w:pPr>
          </w:p>
          <w:p w:rsidR="00C43E49" w:rsidRPr="00C90C26" w:rsidRDefault="00C43E49" w:rsidP="00FF4D1B">
            <w:pPr>
              <w:rPr>
                <w:rFonts w:ascii="Verdana" w:hAnsi="Verdana" w:cs="Times New Roman"/>
                <w:sz w:val="19"/>
                <w:szCs w:val="19"/>
                <w:lang w:val="ru-RU"/>
              </w:rPr>
            </w:pPr>
          </w:p>
        </w:tc>
      </w:tr>
      <w:tr w:rsidR="00C43E49" w:rsidRPr="00C90C26" w:rsidTr="00FF4D1B">
        <w:tc>
          <w:tcPr>
            <w:tcW w:w="567" w:type="dxa"/>
          </w:tcPr>
          <w:p w:rsidR="00C43E49" w:rsidRPr="00C90C26" w:rsidRDefault="00C43E49" w:rsidP="00FF4D1B">
            <w:pPr>
              <w:rPr>
                <w:rFonts w:ascii="Verdana" w:hAnsi="Verdana" w:cs="Times New Roman"/>
                <w:b/>
                <w:sz w:val="19"/>
                <w:szCs w:val="19"/>
                <w:lang w:val="ru-RU"/>
              </w:rPr>
            </w:pPr>
            <w:r w:rsidRPr="00C90C26">
              <w:rPr>
                <w:rFonts w:ascii="Verdana" w:hAnsi="Verdana" w:cs="Times New Roman"/>
                <w:b/>
                <w:sz w:val="19"/>
                <w:szCs w:val="19"/>
                <w:lang w:val="ru-RU"/>
              </w:rPr>
              <w:t>23</w:t>
            </w:r>
          </w:p>
        </w:tc>
        <w:tc>
          <w:tcPr>
            <w:tcW w:w="2836" w:type="dxa"/>
          </w:tcPr>
          <w:p w:rsidR="00C43E49" w:rsidRPr="00C90C26" w:rsidRDefault="00C43E49" w:rsidP="00FF4D1B">
            <w:pPr>
              <w:rPr>
                <w:rFonts w:ascii="Verdana" w:hAnsi="Verdana" w:cs="Times New Roman"/>
                <w:b/>
                <w:sz w:val="19"/>
                <w:szCs w:val="19"/>
                <w:lang w:val="ru-RU"/>
              </w:rPr>
            </w:pPr>
            <w:r w:rsidRPr="00C90C26">
              <w:rPr>
                <w:rFonts w:ascii="Verdana" w:hAnsi="Verdana" w:cs="Times New Roman"/>
                <w:b/>
                <w:sz w:val="19"/>
                <w:szCs w:val="19"/>
                <w:lang w:val="ru-RU"/>
              </w:rPr>
              <w:t xml:space="preserve">Центр временного размещения и реабилитации детей из </w:t>
            </w:r>
            <w:proofErr w:type="spellStart"/>
            <w:r w:rsidR="00231A74">
              <w:rPr>
                <w:rFonts w:ascii="Verdana" w:hAnsi="Verdana" w:cs="Times New Roman"/>
                <w:b/>
                <w:sz w:val="19"/>
                <w:szCs w:val="19"/>
                <w:lang w:val="ru-RU"/>
              </w:rPr>
              <w:t>мун</w:t>
            </w:r>
            <w:proofErr w:type="gramStart"/>
            <w:r w:rsidRPr="00C90C26">
              <w:rPr>
                <w:rFonts w:ascii="Verdana" w:hAnsi="Verdana" w:cs="Times New Roman"/>
                <w:b/>
                <w:sz w:val="19"/>
                <w:szCs w:val="19"/>
                <w:lang w:val="ru-RU"/>
              </w:rPr>
              <w:t>.Б</w:t>
            </w:r>
            <w:proofErr w:type="gramEnd"/>
            <w:r w:rsidRPr="00C90C26">
              <w:rPr>
                <w:rFonts w:ascii="Verdana" w:hAnsi="Verdana" w:cs="Times New Roman"/>
                <w:b/>
                <w:sz w:val="19"/>
                <w:szCs w:val="19"/>
                <w:lang w:val="ru-RU"/>
              </w:rPr>
              <w:t>элць</w:t>
            </w:r>
            <w:proofErr w:type="spellEnd"/>
          </w:p>
          <w:p w:rsidR="00C43E49" w:rsidRPr="00C90C26" w:rsidRDefault="00C43E49" w:rsidP="00C43E49">
            <w:pPr>
              <w:numPr>
                <w:ilvl w:val="0"/>
                <w:numId w:val="38"/>
              </w:numPr>
              <w:ind w:left="600" w:hanging="425"/>
              <w:rPr>
                <w:rFonts w:ascii="Verdana" w:hAnsi="Verdana" w:cs="Times New Roman"/>
                <w:sz w:val="19"/>
                <w:szCs w:val="19"/>
                <w:lang w:val="ru-RU"/>
              </w:rPr>
            </w:pPr>
            <w:r w:rsidRPr="00C90C26">
              <w:rPr>
                <w:rFonts w:ascii="Verdana" w:hAnsi="Verdana" w:cs="Times New Roman"/>
                <w:sz w:val="19"/>
                <w:szCs w:val="19"/>
                <w:lang w:val="ru-RU"/>
              </w:rPr>
              <w:t>Дневной центр;</w:t>
            </w:r>
          </w:p>
          <w:p w:rsidR="00C43E49" w:rsidRPr="00C90C26" w:rsidRDefault="00C43E49" w:rsidP="00FF4D1B">
            <w:pPr>
              <w:ind w:left="600"/>
              <w:rPr>
                <w:rFonts w:ascii="Verdana" w:hAnsi="Verdana" w:cs="Times New Roman"/>
                <w:sz w:val="19"/>
                <w:szCs w:val="19"/>
                <w:lang w:val="ru-RU"/>
              </w:rPr>
            </w:pPr>
          </w:p>
          <w:p w:rsidR="00C43E49" w:rsidRPr="00C90C26" w:rsidRDefault="00C43E49" w:rsidP="00C43E49">
            <w:pPr>
              <w:numPr>
                <w:ilvl w:val="0"/>
                <w:numId w:val="38"/>
              </w:numPr>
              <w:ind w:left="600" w:hanging="425"/>
              <w:rPr>
                <w:rFonts w:ascii="Verdana" w:hAnsi="Verdana" w:cs="Times New Roman"/>
                <w:sz w:val="19"/>
                <w:szCs w:val="19"/>
                <w:lang w:val="ru-RU"/>
              </w:rPr>
            </w:pPr>
            <w:r w:rsidRPr="00C90C26">
              <w:rPr>
                <w:rFonts w:ascii="Verdana" w:hAnsi="Verdana" w:cs="Times New Roman"/>
                <w:sz w:val="19"/>
                <w:szCs w:val="19"/>
                <w:lang w:val="ru-RU"/>
              </w:rPr>
              <w:t>Дети на реабилитации;</w:t>
            </w:r>
          </w:p>
          <w:p w:rsidR="00C43E49" w:rsidRPr="00C90C26" w:rsidRDefault="00C43E49" w:rsidP="00FF4D1B">
            <w:pPr>
              <w:rPr>
                <w:rFonts w:ascii="Verdana" w:hAnsi="Verdana" w:cs="Times New Roman"/>
                <w:sz w:val="19"/>
                <w:szCs w:val="19"/>
                <w:lang w:val="ru-RU"/>
              </w:rPr>
            </w:pPr>
          </w:p>
          <w:p w:rsidR="00C43E49" w:rsidRPr="00C90C26" w:rsidRDefault="00C43E49" w:rsidP="00C43E49">
            <w:pPr>
              <w:numPr>
                <w:ilvl w:val="0"/>
                <w:numId w:val="38"/>
              </w:numPr>
              <w:ind w:left="600" w:hanging="425"/>
              <w:rPr>
                <w:rFonts w:ascii="Verdana" w:hAnsi="Verdana" w:cs="Times New Roman"/>
                <w:sz w:val="19"/>
                <w:szCs w:val="19"/>
                <w:lang w:val="ru-RU"/>
              </w:rPr>
            </w:pPr>
            <w:r w:rsidRPr="00C90C26">
              <w:rPr>
                <w:rFonts w:ascii="Verdana" w:hAnsi="Verdana" w:cs="Times New Roman"/>
                <w:sz w:val="19"/>
                <w:szCs w:val="19"/>
                <w:lang w:val="ru-RU"/>
              </w:rPr>
              <w:t>Материнский центр.</w:t>
            </w:r>
          </w:p>
          <w:p w:rsidR="00C43E49" w:rsidRPr="00C90C26" w:rsidRDefault="00C43E49" w:rsidP="00FF4D1B">
            <w:pPr>
              <w:rPr>
                <w:rFonts w:ascii="Verdana" w:hAnsi="Verdana" w:cs="Times New Roman"/>
                <w:b/>
                <w:sz w:val="19"/>
                <w:szCs w:val="19"/>
                <w:lang w:val="ru-RU"/>
              </w:rPr>
            </w:pPr>
          </w:p>
        </w:tc>
        <w:tc>
          <w:tcPr>
            <w:tcW w:w="2268" w:type="dxa"/>
          </w:tcPr>
          <w:p w:rsidR="00C43E49" w:rsidRPr="00C90C26" w:rsidRDefault="00C43E49" w:rsidP="00FF4D1B">
            <w:pPr>
              <w:rPr>
                <w:rFonts w:ascii="Verdana" w:hAnsi="Verdana" w:cs="Times New Roman"/>
                <w:sz w:val="19"/>
                <w:szCs w:val="19"/>
                <w:lang w:val="ru-RU"/>
              </w:rPr>
            </w:pPr>
            <w:proofErr w:type="spellStart"/>
            <w:r w:rsidRPr="00C90C26">
              <w:rPr>
                <w:rFonts w:ascii="Verdana" w:hAnsi="Verdana" w:cs="Times New Roman"/>
                <w:sz w:val="19"/>
                <w:szCs w:val="19"/>
                <w:lang w:val="ru-RU"/>
              </w:rPr>
              <w:t>Мун</w:t>
            </w:r>
            <w:proofErr w:type="spellEnd"/>
            <w:r w:rsidRPr="00C90C26">
              <w:rPr>
                <w:rFonts w:ascii="Verdana" w:hAnsi="Verdana" w:cs="Times New Roman"/>
                <w:sz w:val="19"/>
                <w:szCs w:val="19"/>
                <w:lang w:val="ru-RU"/>
              </w:rPr>
              <w:t xml:space="preserve">. </w:t>
            </w:r>
            <w:proofErr w:type="spellStart"/>
            <w:r w:rsidRPr="00C90C26">
              <w:rPr>
                <w:rFonts w:ascii="Verdana" w:hAnsi="Verdana" w:cs="Times New Roman"/>
                <w:sz w:val="19"/>
                <w:szCs w:val="19"/>
                <w:lang w:val="ru-RU"/>
              </w:rPr>
              <w:t>Бэлць</w:t>
            </w:r>
            <w:proofErr w:type="spellEnd"/>
            <w:r w:rsidRPr="00C90C26">
              <w:rPr>
                <w:rFonts w:ascii="Verdana" w:hAnsi="Verdana" w:cs="Times New Roman"/>
                <w:sz w:val="19"/>
                <w:szCs w:val="19"/>
                <w:lang w:val="ru-RU"/>
              </w:rPr>
              <w:t xml:space="preserve">, </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ул. И.Франко, 44</w:t>
            </w:r>
          </w:p>
          <w:p w:rsidR="00C43E49" w:rsidRPr="00D830B5" w:rsidRDefault="00C43E49" w:rsidP="00FF4D1B">
            <w:pPr>
              <w:rPr>
                <w:rFonts w:ascii="Verdana" w:hAnsi="Verdana" w:cs="Times New Roman"/>
                <w:i/>
                <w:color w:val="000000"/>
                <w:sz w:val="19"/>
                <w:szCs w:val="19"/>
                <w:u w:val="single"/>
                <w:shd w:val="clear" w:color="auto" w:fill="FFFFFF"/>
                <w:lang w:val="ru-RU"/>
              </w:rPr>
            </w:pPr>
            <w:proofErr w:type="spellStart"/>
            <w:r w:rsidRPr="00D830B5">
              <w:rPr>
                <w:bCs/>
                <w:i/>
                <w:u w:val="single"/>
                <w:shd w:val="clear" w:color="auto" w:fill="FFFFFF"/>
              </w:rPr>
              <w:t>cptr.бэлць@mednet.md</w:t>
            </w:r>
            <w:proofErr w:type="spellEnd"/>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 </w:t>
            </w:r>
          </w:p>
          <w:p w:rsidR="00C43E49" w:rsidRPr="00C90C26" w:rsidRDefault="00C43E49" w:rsidP="00FF4D1B">
            <w:pPr>
              <w:rPr>
                <w:rFonts w:ascii="Verdana" w:hAnsi="Verdana" w:cs="Times New Roman"/>
                <w:sz w:val="19"/>
                <w:szCs w:val="19"/>
                <w:lang w:val="ru-RU"/>
              </w:rPr>
            </w:pPr>
          </w:p>
        </w:tc>
        <w:tc>
          <w:tcPr>
            <w:tcW w:w="1843"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Главный врач </w:t>
            </w:r>
            <w:proofErr w:type="spellStart"/>
            <w:r w:rsidRPr="00C90C26">
              <w:rPr>
                <w:rFonts w:ascii="Verdana" w:hAnsi="Verdana" w:cs="Times New Roman"/>
                <w:sz w:val="19"/>
                <w:szCs w:val="19"/>
                <w:lang w:val="ru-RU"/>
              </w:rPr>
              <w:t>Валериу</w:t>
            </w:r>
            <w:proofErr w:type="spellEnd"/>
            <w:r w:rsidRPr="00C90C26">
              <w:rPr>
                <w:rFonts w:ascii="Verdana" w:hAnsi="Verdana" w:cs="Times New Roman"/>
                <w:sz w:val="19"/>
                <w:szCs w:val="19"/>
                <w:lang w:val="ru-RU"/>
              </w:rPr>
              <w:t xml:space="preserve"> </w:t>
            </w:r>
            <w:proofErr w:type="spellStart"/>
            <w:r w:rsidRPr="00C90C26">
              <w:rPr>
                <w:rFonts w:ascii="Verdana" w:hAnsi="Verdana" w:cs="Times New Roman"/>
                <w:sz w:val="19"/>
                <w:szCs w:val="19"/>
                <w:lang w:val="ru-RU"/>
              </w:rPr>
              <w:t>Слободян</w:t>
            </w:r>
            <w:proofErr w:type="spellEnd"/>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 (0231)71003</w:t>
            </w:r>
          </w:p>
        </w:tc>
        <w:tc>
          <w:tcPr>
            <w:tcW w:w="1559" w:type="dxa"/>
          </w:tcPr>
          <w:p w:rsidR="00296C19"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Решение </w:t>
            </w:r>
            <w:proofErr w:type="spellStart"/>
            <w:proofErr w:type="gramStart"/>
            <w:r w:rsidRPr="00C90C26">
              <w:rPr>
                <w:rFonts w:ascii="Verdana" w:hAnsi="Verdana" w:cs="Times New Roman"/>
                <w:sz w:val="19"/>
                <w:szCs w:val="19"/>
                <w:lang w:val="ru-RU"/>
              </w:rPr>
              <w:t>Муниципаль-ного</w:t>
            </w:r>
            <w:proofErr w:type="spellEnd"/>
            <w:proofErr w:type="gramEnd"/>
            <w:r w:rsidRPr="00C90C26">
              <w:rPr>
                <w:rFonts w:ascii="Verdana" w:hAnsi="Verdana" w:cs="Times New Roman"/>
                <w:sz w:val="19"/>
                <w:szCs w:val="19"/>
                <w:lang w:val="ru-RU"/>
              </w:rPr>
              <w:t xml:space="preserve"> совета </w:t>
            </w:r>
            <w:proofErr w:type="spellStart"/>
            <w:r w:rsidRPr="00C90C26">
              <w:rPr>
                <w:rFonts w:ascii="Verdana" w:hAnsi="Verdana" w:cs="Times New Roman"/>
                <w:sz w:val="19"/>
                <w:szCs w:val="19"/>
                <w:lang w:val="ru-RU"/>
              </w:rPr>
              <w:t>Бэлць</w:t>
            </w:r>
            <w:proofErr w:type="spellEnd"/>
            <w:r w:rsidRPr="00C90C26">
              <w:rPr>
                <w:rFonts w:ascii="Verdana" w:hAnsi="Verdana" w:cs="Times New Roman"/>
                <w:sz w:val="19"/>
                <w:szCs w:val="19"/>
                <w:lang w:val="ru-RU"/>
              </w:rPr>
              <w:t xml:space="preserve"> </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 6/10 от 30.10.2003  г. «О создании ЦВРРД </w:t>
            </w:r>
            <w:proofErr w:type="spellStart"/>
            <w:r w:rsidRPr="00C90C26">
              <w:rPr>
                <w:rFonts w:ascii="Verdana" w:hAnsi="Verdana" w:cs="Times New Roman"/>
                <w:sz w:val="19"/>
                <w:szCs w:val="19"/>
                <w:lang w:val="ru-RU"/>
              </w:rPr>
              <w:t>Бэлць</w:t>
            </w:r>
            <w:proofErr w:type="spellEnd"/>
            <w:r w:rsidRPr="00C90C26">
              <w:rPr>
                <w:rFonts w:ascii="Verdana" w:hAnsi="Verdana" w:cs="Times New Roman"/>
                <w:sz w:val="19"/>
                <w:szCs w:val="19"/>
                <w:lang w:val="ru-RU"/>
              </w:rPr>
              <w:t>»</w:t>
            </w:r>
          </w:p>
        </w:tc>
        <w:tc>
          <w:tcPr>
            <w:tcW w:w="2835" w:type="dxa"/>
          </w:tcPr>
          <w:p w:rsidR="00C43E49" w:rsidRPr="00C90C26" w:rsidRDefault="00C43E49" w:rsidP="00FF4D1B">
            <w:pPr>
              <w:tabs>
                <w:tab w:val="num" w:pos="540"/>
                <w:tab w:val="left" w:pos="900"/>
              </w:tabs>
              <w:rPr>
                <w:rFonts w:ascii="Verdana" w:hAnsi="Verdana" w:cs="Times New Roman"/>
                <w:sz w:val="19"/>
                <w:szCs w:val="19"/>
                <w:lang w:val="ru-RU"/>
              </w:rPr>
            </w:pPr>
            <w:r w:rsidRPr="00C90C26">
              <w:rPr>
                <w:rFonts w:ascii="Verdana" w:hAnsi="Verdana" w:cs="Times New Roman"/>
                <w:b/>
                <w:sz w:val="19"/>
                <w:szCs w:val="19"/>
                <w:lang w:val="ru-RU"/>
              </w:rPr>
              <w:t>Бенефициарами центра являются</w:t>
            </w:r>
            <w:r w:rsidRPr="00C90C26">
              <w:rPr>
                <w:rFonts w:ascii="Verdana" w:hAnsi="Verdana" w:cs="Times New Roman"/>
                <w:sz w:val="19"/>
                <w:szCs w:val="19"/>
                <w:lang w:val="ru-RU"/>
              </w:rPr>
              <w:t xml:space="preserve">: </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Дети в ситуации риска, брошенные, оставшиеся без попечения родителей, сироты, с ограниченными возможностями</w:t>
            </w:r>
          </w:p>
          <w:p w:rsidR="00C43E49" w:rsidRPr="00C90C26" w:rsidRDefault="00C43E49" w:rsidP="00FF4D1B">
            <w:pPr>
              <w:rPr>
                <w:rFonts w:ascii="Verdana" w:hAnsi="Verdana" w:cs="Times New Roman"/>
                <w:sz w:val="19"/>
                <w:szCs w:val="19"/>
                <w:lang w:val="ru-RU"/>
              </w:rPr>
            </w:pPr>
          </w:p>
          <w:p w:rsidR="00C43E49" w:rsidRPr="00C90C26" w:rsidRDefault="00C43E49" w:rsidP="00FF4D1B">
            <w:pPr>
              <w:rPr>
                <w:rFonts w:ascii="Verdana" w:hAnsi="Verdana" w:cs="Times New Roman"/>
                <w:sz w:val="19"/>
                <w:szCs w:val="19"/>
                <w:lang w:val="ru-RU"/>
              </w:rPr>
            </w:pPr>
          </w:p>
        </w:tc>
        <w:tc>
          <w:tcPr>
            <w:tcW w:w="1701"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1. </w:t>
            </w:r>
            <w:proofErr w:type="spellStart"/>
            <w:r w:rsidRPr="00C90C26">
              <w:rPr>
                <w:rFonts w:ascii="Verdana" w:hAnsi="Verdana" w:cs="Times New Roman"/>
                <w:sz w:val="19"/>
                <w:szCs w:val="19"/>
                <w:lang w:val="ru-RU"/>
              </w:rPr>
              <w:t>утвержд</w:t>
            </w:r>
            <w:proofErr w:type="spellEnd"/>
            <w:r w:rsidRPr="00C90C26">
              <w:rPr>
                <w:rFonts w:ascii="Verdana" w:hAnsi="Verdana" w:cs="Times New Roman"/>
                <w:sz w:val="19"/>
                <w:szCs w:val="19"/>
                <w:lang w:val="ru-RU"/>
              </w:rPr>
              <w:t>. мест – 20</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Кол-во занятых  мест - 20</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2. </w:t>
            </w:r>
            <w:proofErr w:type="spellStart"/>
            <w:r w:rsidRPr="00C90C26">
              <w:rPr>
                <w:rFonts w:ascii="Verdana" w:hAnsi="Verdana" w:cs="Times New Roman"/>
                <w:sz w:val="19"/>
                <w:szCs w:val="19"/>
                <w:lang w:val="ru-RU"/>
              </w:rPr>
              <w:t>утвержд</w:t>
            </w:r>
            <w:proofErr w:type="spellEnd"/>
            <w:r w:rsidRPr="00C90C26">
              <w:rPr>
                <w:rFonts w:ascii="Verdana" w:hAnsi="Verdana" w:cs="Times New Roman"/>
                <w:sz w:val="19"/>
                <w:szCs w:val="19"/>
                <w:lang w:val="ru-RU"/>
              </w:rPr>
              <w:t>. мест – 80</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Кол-во занятых  мест – 80</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3. </w:t>
            </w:r>
            <w:proofErr w:type="spellStart"/>
            <w:r w:rsidRPr="00C90C26">
              <w:rPr>
                <w:rFonts w:ascii="Verdana" w:hAnsi="Verdana" w:cs="Times New Roman"/>
                <w:sz w:val="19"/>
                <w:szCs w:val="19"/>
                <w:lang w:val="ru-RU"/>
              </w:rPr>
              <w:t>утвержд</w:t>
            </w:r>
            <w:proofErr w:type="spellEnd"/>
            <w:r w:rsidRPr="00C90C26">
              <w:rPr>
                <w:rFonts w:ascii="Verdana" w:hAnsi="Verdana" w:cs="Times New Roman"/>
                <w:sz w:val="19"/>
                <w:szCs w:val="19"/>
                <w:lang w:val="ru-RU"/>
              </w:rPr>
              <w:t>. мест – 7</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Кол-во занятых  мест - 4</w:t>
            </w:r>
          </w:p>
        </w:tc>
        <w:tc>
          <w:tcPr>
            <w:tcW w:w="1276" w:type="dxa"/>
          </w:tcPr>
          <w:p w:rsidR="00C43E49" w:rsidRPr="00C90C26" w:rsidRDefault="00C43E49" w:rsidP="00FF4D1B">
            <w:pPr>
              <w:rPr>
                <w:rFonts w:ascii="Verdana" w:hAnsi="Verdana" w:cs="Times New Roman"/>
                <w:sz w:val="19"/>
                <w:szCs w:val="19"/>
                <w:lang w:val="ru-RU"/>
              </w:rPr>
            </w:pPr>
            <w:proofErr w:type="spellStart"/>
            <w:proofErr w:type="gramStart"/>
            <w:r w:rsidRPr="00C90C26">
              <w:rPr>
                <w:rFonts w:ascii="Verdana" w:hAnsi="Verdana" w:cs="Times New Roman"/>
                <w:sz w:val="19"/>
                <w:szCs w:val="19"/>
                <w:lang w:val="ru-RU"/>
              </w:rPr>
              <w:t>Государ-ственный</w:t>
            </w:r>
            <w:proofErr w:type="spellEnd"/>
            <w:proofErr w:type="gramEnd"/>
            <w:r w:rsidRPr="00C90C26">
              <w:rPr>
                <w:rFonts w:ascii="Verdana" w:hAnsi="Verdana" w:cs="Times New Roman"/>
                <w:sz w:val="19"/>
                <w:szCs w:val="19"/>
                <w:lang w:val="ru-RU"/>
              </w:rPr>
              <w:t xml:space="preserve"> бюджет</w:t>
            </w:r>
          </w:p>
        </w:tc>
      </w:tr>
      <w:tr w:rsidR="00C43E49" w:rsidRPr="0093424B" w:rsidTr="00FF4D1B">
        <w:tc>
          <w:tcPr>
            <w:tcW w:w="567" w:type="dxa"/>
          </w:tcPr>
          <w:p w:rsidR="00C43E49" w:rsidRPr="00C90C26" w:rsidRDefault="00C43E49" w:rsidP="00FF4D1B">
            <w:pPr>
              <w:rPr>
                <w:rFonts w:ascii="Verdana" w:hAnsi="Verdana" w:cs="Times New Roman"/>
                <w:b/>
                <w:sz w:val="19"/>
                <w:szCs w:val="19"/>
                <w:lang w:val="ru-RU"/>
              </w:rPr>
            </w:pPr>
            <w:r w:rsidRPr="00C90C26">
              <w:rPr>
                <w:rFonts w:ascii="Verdana" w:hAnsi="Verdana" w:cs="Times New Roman"/>
                <w:b/>
                <w:sz w:val="19"/>
                <w:szCs w:val="19"/>
                <w:lang w:val="ru-RU"/>
              </w:rPr>
              <w:t>24</w:t>
            </w:r>
          </w:p>
        </w:tc>
        <w:tc>
          <w:tcPr>
            <w:tcW w:w="2836" w:type="dxa"/>
          </w:tcPr>
          <w:p w:rsidR="00C43E49" w:rsidRPr="00C90C26" w:rsidRDefault="00C43E49" w:rsidP="00FF4D1B">
            <w:pPr>
              <w:rPr>
                <w:rFonts w:ascii="Verdana" w:hAnsi="Verdana" w:cs="Times New Roman"/>
                <w:b/>
                <w:sz w:val="19"/>
                <w:szCs w:val="19"/>
                <w:lang w:val="ru-RU"/>
              </w:rPr>
            </w:pPr>
            <w:r w:rsidRPr="00C90C26">
              <w:rPr>
                <w:rFonts w:ascii="Verdana" w:hAnsi="Verdana" w:cs="Times New Roman"/>
                <w:b/>
                <w:sz w:val="19"/>
                <w:szCs w:val="19"/>
                <w:lang w:val="ru-RU"/>
              </w:rPr>
              <w:t>Региональный социальный центр «Жизнь с надеждой»</w:t>
            </w:r>
          </w:p>
          <w:p w:rsidR="00C43E49" w:rsidRPr="00C90C26" w:rsidRDefault="00C43E49" w:rsidP="00296C19">
            <w:pPr>
              <w:pStyle w:val="11"/>
              <w:jc w:val="both"/>
              <w:rPr>
                <w:rFonts w:ascii="Verdana" w:hAnsi="Verdana"/>
                <w:sz w:val="19"/>
                <w:szCs w:val="19"/>
              </w:rPr>
            </w:pPr>
            <w:r w:rsidRPr="00C90C26">
              <w:rPr>
                <w:rFonts w:ascii="Verdana" w:hAnsi="Verdana"/>
                <w:i/>
                <w:sz w:val="19"/>
                <w:szCs w:val="19"/>
                <w:u w:val="single"/>
              </w:rPr>
              <w:t>Цель Центра</w:t>
            </w:r>
            <w:r w:rsidRPr="00C90C26">
              <w:rPr>
                <w:rFonts w:ascii="Verdana" w:hAnsi="Verdana"/>
                <w:sz w:val="19"/>
                <w:szCs w:val="19"/>
              </w:rPr>
              <w:t xml:space="preserve"> – </w:t>
            </w:r>
            <w:proofErr w:type="spellStart"/>
            <w:r w:rsidRPr="00C90C26">
              <w:rPr>
                <w:rFonts w:ascii="Verdana" w:hAnsi="Verdana"/>
                <w:sz w:val="19"/>
                <w:szCs w:val="19"/>
              </w:rPr>
              <w:t>предо-ставление</w:t>
            </w:r>
            <w:proofErr w:type="spellEnd"/>
            <w:r w:rsidRPr="00C90C26">
              <w:rPr>
                <w:rFonts w:ascii="Verdana" w:hAnsi="Verdana"/>
                <w:sz w:val="19"/>
                <w:szCs w:val="19"/>
              </w:rPr>
              <w:t xml:space="preserve"> </w:t>
            </w:r>
            <w:proofErr w:type="spellStart"/>
            <w:r w:rsidRPr="00C90C26">
              <w:rPr>
                <w:rFonts w:ascii="Verdana" w:hAnsi="Verdana"/>
                <w:sz w:val="19"/>
                <w:szCs w:val="19"/>
              </w:rPr>
              <w:t>интегрирован-ных</w:t>
            </w:r>
            <w:proofErr w:type="spellEnd"/>
            <w:r w:rsidRPr="00C90C26">
              <w:rPr>
                <w:rFonts w:ascii="Verdana" w:hAnsi="Verdana"/>
                <w:sz w:val="19"/>
                <w:szCs w:val="19"/>
              </w:rPr>
              <w:t xml:space="preserve"> услуг и социальной поддержки  лицам,  инфицированным ВИЧ/ </w:t>
            </w:r>
            <w:proofErr w:type="spellStart"/>
            <w:r w:rsidRPr="00C90C26">
              <w:rPr>
                <w:rFonts w:ascii="Verdana" w:hAnsi="Verdana"/>
                <w:sz w:val="19"/>
                <w:szCs w:val="19"/>
              </w:rPr>
              <w:t>СПИД-ом</w:t>
            </w:r>
            <w:proofErr w:type="spellEnd"/>
            <w:r w:rsidRPr="00C90C26">
              <w:rPr>
                <w:rFonts w:ascii="Verdana" w:hAnsi="Verdana"/>
                <w:sz w:val="19"/>
                <w:szCs w:val="19"/>
              </w:rPr>
              <w:t xml:space="preserve"> и членам их семей в трудных </w:t>
            </w:r>
            <w:r w:rsidRPr="00C90C26">
              <w:rPr>
                <w:rFonts w:ascii="Verdana" w:hAnsi="Verdana"/>
                <w:sz w:val="19"/>
                <w:szCs w:val="19"/>
              </w:rPr>
              <w:lastRenderedPageBreak/>
              <w:t xml:space="preserve">ситуациях для улучшения качества их жизни,   социальной </w:t>
            </w:r>
            <w:proofErr w:type="spellStart"/>
            <w:r w:rsidRPr="00C90C26">
              <w:rPr>
                <w:rFonts w:ascii="Verdana" w:hAnsi="Verdana"/>
                <w:sz w:val="19"/>
                <w:szCs w:val="19"/>
              </w:rPr>
              <w:t>реабилита-ции</w:t>
            </w:r>
            <w:proofErr w:type="spellEnd"/>
            <w:r w:rsidRPr="00C90C26">
              <w:rPr>
                <w:rFonts w:ascii="Verdana" w:hAnsi="Verdana"/>
                <w:sz w:val="19"/>
                <w:szCs w:val="19"/>
              </w:rPr>
              <w:t xml:space="preserve"> и (ре</w:t>
            </w:r>
            <w:proofErr w:type="gramStart"/>
            <w:r w:rsidRPr="00C90C26">
              <w:rPr>
                <w:rFonts w:ascii="Verdana" w:hAnsi="Verdana"/>
                <w:sz w:val="19"/>
                <w:szCs w:val="19"/>
              </w:rPr>
              <w:t>)и</w:t>
            </w:r>
            <w:proofErr w:type="gramEnd"/>
            <w:r w:rsidRPr="00C90C26">
              <w:rPr>
                <w:rFonts w:ascii="Verdana" w:hAnsi="Verdana"/>
                <w:sz w:val="19"/>
                <w:szCs w:val="19"/>
              </w:rPr>
              <w:t xml:space="preserve">нтеграции в общество, направления в другие службы согласно потребностям, по </w:t>
            </w:r>
            <w:proofErr w:type="spellStart"/>
            <w:r w:rsidRPr="00C90C26">
              <w:rPr>
                <w:rFonts w:ascii="Verdana" w:hAnsi="Verdana"/>
                <w:sz w:val="19"/>
                <w:szCs w:val="19"/>
              </w:rPr>
              <w:t>обслу-живанию</w:t>
            </w:r>
            <w:proofErr w:type="spellEnd"/>
            <w:r w:rsidRPr="00C90C26">
              <w:rPr>
                <w:rFonts w:ascii="Verdana" w:hAnsi="Verdana"/>
                <w:sz w:val="19"/>
                <w:szCs w:val="19"/>
              </w:rPr>
              <w:t xml:space="preserve"> лиц, </w:t>
            </w:r>
            <w:proofErr w:type="spellStart"/>
            <w:r w:rsidRPr="00C90C26">
              <w:rPr>
                <w:rFonts w:ascii="Verdana" w:hAnsi="Verdana"/>
                <w:sz w:val="19"/>
                <w:szCs w:val="19"/>
              </w:rPr>
              <w:t>инфициро-ванных</w:t>
            </w:r>
            <w:proofErr w:type="spellEnd"/>
            <w:r w:rsidRPr="00C90C26">
              <w:rPr>
                <w:rFonts w:ascii="Verdana" w:hAnsi="Verdana"/>
                <w:sz w:val="19"/>
                <w:szCs w:val="19"/>
              </w:rPr>
              <w:t xml:space="preserve"> ВИЧ/</w:t>
            </w:r>
            <w:proofErr w:type="spellStart"/>
            <w:r w:rsidRPr="00C90C26">
              <w:rPr>
                <w:rFonts w:ascii="Verdana" w:hAnsi="Verdana"/>
                <w:sz w:val="19"/>
                <w:szCs w:val="19"/>
              </w:rPr>
              <w:t>СПИД-ом</w:t>
            </w:r>
            <w:proofErr w:type="spellEnd"/>
            <w:r w:rsidRPr="00C90C26">
              <w:rPr>
                <w:rFonts w:ascii="Verdana" w:hAnsi="Verdana"/>
                <w:sz w:val="19"/>
                <w:szCs w:val="19"/>
              </w:rPr>
              <w:t xml:space="preserve"> и их семей, из следующих </w:t>
            </w:r>
            <w:proofErr w:type="spellStart"/>
            <w:r w:rsidRPr="00C90C26">
              <w:rPr>
                <w:rFonts w:ascii="Verdana" w:hAnsi="Verdana"/>
                <w:sz w:val="19"/>
                <w:szCs w:val="19"/>
              </w:rPr>
              <w:t>административно-терри-ториальных</w:t>
            </w:r>
            <w:proofErr w:type="spellEnd"/>
            <w:r w:rsidRPr="00C90C26">
              <w:rPr>
                <w:rFonts w:ascii="Verdana" w:hAnsi="Verdana"/>
                <w:sz w:val="19"/>
                <w:szCs w:val="19"/>
              </w:rPr>
              <w:t xml:space="preserve"> единиц: </w:t>
            </w:r>
            <w:proofErr w:type="spellStart"/>
            <w:r w:rsidRPr="00C90C26">
              <w:rPr>
                <w:rFonts w:ascii="Verdana" w:hAnsi="Verdana"/>
                <w:sz w:val="19"/>
                <w:szCs w:val="19"/>
              </w:rPr>
              <w:t>мун</w:t>
            </w:r>
            <w:proofErr w:type="spellEnd"/>
            <w:r w:rsidRPr="00C90C26">
              <w:rPr>
                <w:rFonts w:ascii="Verdana" w:hAnsi="Verdana"/>
                <w:sz w:val="19"/>
                <w:szCs w:val="19"/>
              </w:rPr>
              <w:t xml:space="preserve">. </w:t>
            </w:r>
            <w:proofErr w:type="spellStart"/>
            <w:r w:rsidRPr="00C90C26">
              <w:rPr>
                <w:rFonts w:ascii="Verdana" w:hAnsi="Verdana"/>
                <w:sz w:val="19"/>
                <w:szCs w:val="19"/>
              </w:rPr>
              <w:t>Бэлць</w:t>
            </w:r>
            <w:proofErr w:type="spellEnd"/>
            <w:r w:rsidRPr="00C90C26">
              <w:rPr>
                <w:rFonts w:ascii="Verdana" w:hAnsi="Verdana"/>
                <w:sz w:val="19"/>
                <w:szCs w:val="19"/>
              </w:rPr>
              <w:t xml:space="preserve"> и </w:t>
            </w:r>
            <w:proofErr w:type="spellStart"/>
            <w:r w:rsidRPr="00C90C26">
              <w:rPr>
                <w:rFonts w:ascii="Verdana" w:hAnsi="Verdana"/>
                <w:sz w:val="19"/>
                <w:szCs w:val="19"/>
              </w:rPr>
              <w:t>Бричень</w:t>
            </w:r>
            <w:proofErr w:type="spellEnd"/>
            <w:r w:rsidRPr="00C90C26">
              <w:rPr>
                <w:rFonts w:ascii="Verdana" w:hAnsi="Verdana"/>
                <w:sz w:val="19"/>
                <w:szCs w:val="19"/>
              </w:rPr>
              <w:t xml:space="preserve">, Окница, Сорока, </w:t>
            </w:r>
            <w:proofErr w:type="spellStart"/>
            <w:r w:rsidRPr="00C90C26">
              <w:rPr>
                <w:rFonts w:ascii="Verdana" w:hAnsi="Verdana"/>
                <w:sz w:val="19"/>
                <w:szCs w:val="19"/>
              </w:rPr>
              <w:t>Дондушень</w:t>
            </w:r>
            <w:proofErr w:type="spellEnd"/>
            <w:r w:rsidRPr="00C90C26">
              <w:rPr>
                <w:rFonts w:ascii="Verdana" w:hAnsi="Verdana"/>
                <w:sz w:val="19"/>
                <w:szCs w:val="19"/>
              </w:rPr>
              <w:t xml:space="preserve">, Единец, Дрокия, </w:t>
            </w:r>
            <w:proofErr w:type="spellStart"/>
            <w:r w:rsidRPr="00C90C26">
              <w:rPr>
                <w:rFonts w:ascii="Verdana" w:hAnsi="Verdana"/>
                <w:sz w:val="19"/>
                <w:szCs w:val="19"/>
              </w:rPr>
              <w:t>Рышкань</w:t>
            </w:r>
            <w:proofErr w:type="spellEnd"/>
            <w:r w:rsidRPr="00C90C26">
              <w:rPr>
                <w:rFonts w:ascii="Verdana" w:hAnsi="Verdana"/>
                <w:sz w:val="19"/>
                <w:szCs w:val="19"/>
              </w:rPr>
              <w:t xml:space="preserve">, </w:t>
            </w:r>
            <w:proofErr w:type="spellStart"/>
            <w:r w:rsidRPr="00C90C26">
              <w:rPr>
                <w:rFonts w:ascii="Verdana" w:hAnsi="Verdana"/>
                <w:sz w:val="19"/>
                <w:szCs w:val="19"/>
              </w:rPr>
              <w:t>Глодень</w:t>
            </w:r>
            <w:proofErr w:type="spellEnd"/>
            <w:r w:rsidRPr="00C90C26">
              <w:rPr>
                <w:rFonts w:ascii="Verdana" w:hAnsi="Verdana"/>
                <w:sz w:val="19"/>
                <w:szCs w:val="19"/>
              </w:rPr>
              <w:t xml:space="preserve">, </w:t>
            </w:r>
            <w:proofErr w:type="spellStart"/>
            <w:r w:rsidRPr="00C90C26">
              <w:rPr>
                <w:rFonts w:ascii="Verdana" w:hAnsi="Verdana"/>
                <w:sz w:val="19"/>
                <w:szCs w:val="19"/>
              </w:rPr>
              <w:t>Фэлешть</w:t>
            </w:r>
            <w:proofErr w:type="spellEnd"/>
            <w:r w:rsidRPr="00C90C26">
              <w:rPr>
                <w:rFonts w:ascii="Verdana" w:hAnsi="Verdana"/>
                <w:sz w:val="19"/>
                <w:szCs w:val="19"/>
              </w:rPr>
              <w:t xml:space="preserve">, </w:t>
            </w:r>
            <w:proofErr w:type="spellStart"/>
            <w:r w:rsidRPr="00C90C26">
              <w:rPr>
                <w:rFonts w:ascii="Verdana" w:hAnsi="Verdana"/>
                <w:sz w:val="19"/>
                <w:szCs w:val="19"/>
              </w:rPr>
              <w:t>Сынджерей</w:t>
            </w:r>
            <w:proofErr w:type="spellEnd"/>
            <w:r w:rsidRPr="00C90C26">
              <w:rPr>
                <w:rFonts w:ascii="Verdana" w:hAnsi="Verdana"/>
                <w:sz w:val="19"/>
                <w:szCs w:val="19"/>
              </w:rPr>
              <w:t xml:space="preserve"> </w:t>
            </w:r>
            <w:proofErr w:type="spellStart"/>
            <w:r w:rsidRPr="00C90C26">
              <w:rPr>
                <w:rFonts w:ascii="Verdana" w:hAnsi="Verdana"/>
                <w:sz w:val="19"/>
                <w:szCs w:val="19"/>
              </w:rPr>
              <w:t>Флорешть</w:t>
            </w:r>
            <w:proofErr w:type="spellEnd"/>
            <w:proofErr w:type="gramStart"/>
            <w:r w:rsidRPr="00C90C26">
              <w:rPr>
                <w:rFonts w:ascii="Verdana" w:hAnsi="Verdana"/>
                <w:sz w:val="19"/>
                <w:szCs w:val="19"/>
              </w:rPr>
              <w:t xml:space="preserve"> .</w:t>
            </w:r>
            <w:proofErr w:type="gramEnd"/>
          </w:p>
        </w:tc>
        <w:tc>
          <w:tcPr>
            <w:tcW w:w="2268" w:type="dxa"/>
          </w:tcPr>
          <w:p w:rsidR="00C43E49" w:rsidRPr="00C90C26" w:rsidRDefault="00C43E49" w:rsidP="00FF4D1B">
            <w:pPr>
              <w:rPr>
                <w:rFonts w:ascii="Verdana" w:hAnsi="Verdana" w:cs="Times New Roman"/>
                <w:sz w:val="19"/>
                <w:szCs w:val="19"/>
                <w:lang w:val="ru-RU"/>
              </w:rPr>
            </w:pPr>
            <w:proofErr w:type="spellStart"/>
            <w:r w:rsidRPr="00C90C26">
              <w:rPr>
                <w:rFonts w:ascii="Verdana" w:hAnsi="Verdana" w:cs="Times New Roman"/>
                <w:sz w:val="19"/>
                <w:szCs w:val="19"/>
                <w:lang w:val="ru-RU"/>
              </w:rPr>
              <w:lastRenderedPageBreak/>
              <w:t>Бэлць</w:t>
            </w:r>
            <w:proofErr w:type="spellEnd"/>
            <w:r w:rsidRPr="00C90C26">
              <w:rPr>
                <w:rFonts w:ascii="Verdana" w:hAnsi="Verdana" w:cs="Times New Roman"/>
                <w:sz w:val="19"/>
                <w:szCs w:val="19"/>
                <w:lang w:val="ru-RU"/>
              </w:rPr>
              <w:t xml:space="preserve"> ул. Викторией 7 A</w:t>
            </w:r>
          </w:p>
          <w:p w:rsidR="00C43E49" w:rsidRPr="00C90C26" w:rsidRDefault="00B413CB" w:rsidP="00FF4D1B">
            <w:pPr>
              <w:rPr>
                <w:rFonts w:ascii="Verdana" w:hAnsi="Verdana" w:cs="Times New Roman"/>
                <w:color w:val="000000"/>
                <w:sz w:val="19"/>
                <w:szCs w:val="19"/>
                <w:lang w:val="ru-RU"/>
              </w:rPr>
            </w:pPr>
            <w:r>
              <w:fldChar w:fldCharType="begin"/>
            </w:r>
            <w:r>
              <w:instrText>HYPERLINK</w:instrText>
            </w:r>
            <w:r w:rsidRPr="0093424B">
              <w:rPr>
                <w:lang w:val="ru-RU"/>
              </w:rPr>
              <w:instrText xml:space="preserve"> "</w:instrText>
            </w:r>
            <w:r>
              <w:instrText>https</w:instrText>
            </w:r>
            <w:r w:rsidRPr="0093424B">
              <w:rPr>
                <w:lang w:val="ru-RU"/>
              </w:rPr>
              <w:instrText>://</w:instrText>
            </w:r>
            <w:r>
              <w:instrText>e</w:instrText>
            </w:r>
            <w:r w:rsidRPr="0093424B">
              <w:rPr>
                <w:lang w:val="ru-RU"/>
              </w:rPr>
              <w:instrText>.</w:instrText>
            </w:r>
            <w:r>
              <w:instrText>mail</w:instrText>
            </w:r>
            <w:r w:rsidRPr="0093424B">
              <w:rPr>
                <w:lang w:val="ru-RU"/>
              </w:rPr>
              <w:instrText>.</w:instrText>
            </w:r>
            <w:r>
              <w:instrText>ru</w:instrText>
            </w:r>
            <w:r w:rsidRPr="0093424B">
              <w:rPr>
                <w:lang w:val="ru-RU"/>
              </w:rPr>
              <w:instrText>/</w:instrText>
            </w:r>
            <w:r>
              <w:instrText>compose</w:instrText>
            </w:r>
            <w:r w:rsidRPr="0093424B">
              <w:rPr>
                <w:lang w:val="ru-RU"/>
              </w:rPr>
              <w:instrText>/?</w:instrText>
            </w:r>
            <w:r>
              <w:instrText>mailto</w:instrText>
            </w:r>
            <w:r w:rsidRPr="0093424B">
              <w:rPr>
                <w:lang w:val="ru-RU"/>
              </w:rPr>
              <w:instrText>=</w:instrText>
            </w:r>
            <w:r>
              <w:instrText>mailto</w:instrText>
            </w:r>
            <w:r w:rsidRPr="0093424B">
              <w:rPr>
                <w:lang w:val="ru-RU"/>
              </w:rPr>
              <w:instrText>%3</w:instrText>
            </w:r>
            <w:r>
              <w:instrText>aliliana</w:instrText>
            </w:r>
            <w:r w:rsidRPr="0093424B">
              <w:rPr>
                <w:lang w:val="ru-RU"/>
              </w:rPr>
              <w:instrText>.</w:instrText>
            </w:r>
            <w:r>
              <w:instrText>caraulan</w:instrText>
            </w:r>
            <w:r w:rsidRPr="0093424B">
              <w:rPr>
                <w:lang w:val="ru-RU"/>
              </w:rPr>
              <w:instrText>@</w:instrText>
            </w:r>
            <w:r>
              <w:instrText>pas</w:instrText>
            </w:r>
            <w:r w:rsidRPr="0093424B">
              <w:rPr>
                <w:lang w:val="ru-RU"/>
              </w:rPr>
              <w:instrText>.</w:instrText>
            </w:r>
            <w:r>
              <w:instrText>md</w:instrText>
            </w:r>
            <w:r w:rsidRPr="0093424B">
              <w:rPr>
                <w:lang w:val="ru-RU"/>
              </w:rPr>
              <w:instrText>" \</w:instrText>
            </w:r>
            <w:r>
              <w:instrText>t</w:instrText>
            </w:r>
            <w:r w:rsidRPr="0093424B">
              <w:rPr>
                <w:lang w:val="ru-RU"/>
              </w:rPr>
              <w:instrText xml:space="preserve"> "_</w:instrText>
            </w:r>
            <w:r>
              <w:instrText>blank</w:instrText>
            </w:r>
            <w:r w:rsidRPr="0093424B">
              <w:rPr>
                <w:lang w:val="ru-RU"/>
              </w:rPr>
              <w:instrText>"</w:instrText>
            </w:r>
            <w:r>
              <w:fldChar w:fldCharType="separate"/>
            </w:r>
            <w:r w:rsidR="00C43E49" w:rsidRPr="00C90C26">
              <w:rPr>
                <w:rStyle w:val="a5"/>
                <w:rFonts w:ascii="Verdana" w:hAnsi="Verdana" w:cs="Times New Roman"/>
                <w:color w:val="000000"/>
                <w:sz w:val="19"/>
                <w:szCs w:val="19"/>
                <w:shd w:val="clear" w:color="auto" w:fill="FFFFFF"/>
                <w:lang w:val="ru-RU"/>
              </w:rPr>
              <w:t>csrnord@gmail.com</w:t>
            </w:r>
            <w:r>
              <w:fldChar w:fldCharType="end"/>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MD 3100</w:t>
            </w:r>
          </w:p>
          <w:p w:rsidR="00C43E49" w:rsidRPr="00C90C26" w:rsidRDefault="00C43E49" w:rsidP="00FF4D1B">
            <w:pPr>
              <w:rPr>
                <w:rFonts w:ascii="Verdana" w:hAnsi="Verdana" w:cs="Times New Roman"/>
                <w:sz w:val="19"/>
                <w:szCs w:val="19"/>
                <w:lang w:val="ru-RU"/>
              </w:rPr>
            </w:pPr>
          </w:p>
        </w:tc>
        <w:tc>
          <w:tcPr>
            <w:tcW w:w="1843"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Директор – </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Екатерина Руссу</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(0231)36920</w:t>
            </w:r>
          </w:p>
        </w:tc>
        <w:tc>
          <w:tcPr>
            <w:tcW w:w="1559" w:type="dxa"/>
          </w:tcPr>
          <w:p w:rsidR="00C43E49" w:rsidRPr="00C90C26" w:rsidRDefault="00C43E49" w:rsidP="00A01E67">
            <w:pPr>
              <w:ind w:left="102"/>
              <w:jc w:val="both"/>
              <w:rPr>
                <w:rFonts w:ascii="Verdana" w:hAnsi="Verdana" w:cs="Times New Roman"/>
                <w:sz w:val="19"/>
                <w:szCs w:val="19"/>
                <w:lang w:val="ru-RU"/>
              </w:rPr>
            </w:pPr>
            <w:r w:rsidRPr="00C90C26">
              <w:rPr>
                <w:rFonts w:ascii="Verdana" w:hAnsi="Verdana" w:cs="Times New Roman"/>
                <w:sz w:val="19"/>
                <w:szCs w:val="19"/>
                <w:lang w:val="ru-RU"/>
              </w:rPr>
              <w:t xml:space="preserve">Решение Совета </w:t>
            </w:r>
            <w:proofErr w:type="spellStart"/>
            <w:r w:rsidRPr="00C90C26">
              <w:rPr>
                <w:rFonts w:ascii="Verdana" w:hAnsi="Verdana" w:cs="Times New Roman"/>
                <w:sz w:val="19"/>
                <w:szCs w:val="19"/>
                <w:lang w:val="ru-RU"/>
              </w:rPr>
              <w:t>мун</w:t>
            </w:r>
            <w:proofErr w:type="gramStart"/>
            <w:r w:rsidRPr="00C90C26">
              <w:rPr>
                <w:rFonts w:ascii="Verdana" w:hAnsi="Verdana" w:cs="Times New Roman"/>
                <w:sz w:val="19"/>
                <w:szCs w:val="19"/>
                <w:lang w:val="ru-RU"/>
              </w:rPr>
              <w:t>.Б</w:t>
            </w:r>
            <w:proofErr w:type="gramEnd"/>
            <w:r w:rsidRPr="00C90C26">
              <w:rPr>
                <w:rFonts w:ascii="Verdana" w:hAnsi="Verdana" w:cs="Times New Roman"/>
                <w:sz w:val="19"/>
                <w:szCs w:val="19"/>
                <w:lang w:val="ru-RU"/>
              </w:rPr>
              <w:t>элць</w:t>
            </w:r>
            <w:proofErr w:type="spellEnd"/>
            <w:r w:rsidRPr="00C90C26">
              <w:rPr>
                <w:rFonts w:ascii="Verdana" w:hAnsi="Verdana" w:cs="Times New Roman"/>
                <w:sz w:val="19"/>
                <w:szCs w:val="19"/>
                <w:lang w:val="ru-RU"/>
              </w:rPr>
              <w:t xml:space="preserve"> №  1/18 от 01.02.2017 г. «Об </w:t>
            </w:r>
            <w:proofErr w:type="spellStart"/>
            <w:r w:rsidRPr="00C90C26">
              <w:rPr>
                <w:rFonts w:ascii="Verdana" w:hAnsi="Verdana" w:cs="Times New Roman"/>
                <w:sz w:val="19"/>
                <w:szCs w:val="19"/>
                <w:lang w:val="ru-RU"/>
              </w:rPr>
              <w:t>ут-верждении</w:t>
            </w:r>
            <w:proofErr w:type="spellEnd"/>
            <w:r w:rsidRPr="00C90C26">
              <w:rPr>
                <w:rFonts w:ascii="Verdana" w:hAnsi="Verdana" w:cs="Times New Roman"/>
                <w:sz w:val="19"/>
                <w:szCs w:val="19"/>
                <w:lang w:val="ru-RU"/>
              </w:rPr>
              <w:t xml:space="preserve"> Положения об  </w:t>
            </w:r>
            <w:proofErr w:type="spellStart"/>
            <w:r w:rsidRPr="00C90C26">
              <w:rPr>
                <w:rFonts w:ascii="Verdana" w:hAnsi="Verdana" w:cs="Times New Roman"/>
                <w:sz w:val="19"/>
                <w:szCs w:val="19"/>
                <w:lang w:val="ru-RU"/>
              </w:rPr>
              <w:t>органи-зации</w:t>
            </w:r>
            <w:proofErr w:type="spellEnd"/>
            <w:r w:rsidRPr="00C90C26">
              <w:rPr>
                <w:rFonts w:ascii="Verdana" w:hAnsi="Verdana" w:cs="Times New Roman"/>
                <w:sz w:val="19"/>
                <w:szCs w:val="19"/>
                <w:lang w:val="ru-RU"/>
              </w:rPr>
              <w:t xml:space="preserve"> и </w:t>
            </w:r>
            <w:proofErr w:type="spellStart"/>
            <w:r w:rsidRPr="00C90C26">
              <w:rPr>
                <w:rFonts w:ascii="Verdana" w:hAnsi="Verdana" w:cs="Times New Roman"/>
                <w:sz w:val="19"/>
                <w:szCs w:val="19"/>
                <w:lang w:val="ru-RU"/>
              </w:rPr>
              <w:t>функциони-</w:t>
            </w:r>
            <w:r w:rsidRPr="00C90C26">
              <w:rPr>
                <w:rFonts w:ascii="Verdana" w:hAnsi="Verdana" w:cs="Times New Roman"/>
                <w:sz w:val="19"/>
                <w:szCs w:val="19"/>
                <w:lang w:val="ru-RU"/>
              </w:rPr>
              <w:lastRenderedPageBreak/>
              <w:t>ровании</w:t>
            </w:r>
            <w:proofErr w:type="spellEnd"/>
            <w:r w:rsidRPr="00C90C26">
              <w:rPr>
                <w:rFonts w:ascii="Verdana" w:hAnsi="Verdana" w:cs="Times New Roman"/>
                <w:sz w:val="19"/>
                <w:szCs w:val="19"/>
                <w:lang w:val="ru-RU"/>
              </w:rPr>
              <w:t xml:space="preserve"> </w:t>
            </w:r>
            <w:proofErr w:type="spellStart"/>
            <w:r w:rsidRPr="00C90C26">
              <w:rPr>
                <w:rFonts w:ascii="Verdana" w:hAnsi="Verdana" w:cs="Times New Roman"/>
                <w:sz w:val="19"/>
                <w:szCs w:val="19"/>
                <w:lang w:val="ru-RU"/>
              </w:rPr>
              <w:t>Региональ-ного</w:t>
            </w:r>
            <w:proofErr w:type="spellEnd"/>
            <w:r w:rsidRPr="00C90C26">
              <w:rPr>
                <w:rFonts w:ascii="Verdana" w:hAnsi="Verdana" w:cs="Times New Roman"/>
                <w:sz w:val="19"/>
                <w:szCs w:val="19"/>
                <w:lang w:val="ru-RU"/>
              </w:rPr>
              <w:t xml:space="preserve"> </w:t>
            </w:r>
            <w:proofErr w:type="spellStart"/>
            <w:r w:rsidRPr="00C90C26">
              <w:rPr>
                <w:rFonts w:ascii="Verdana" w:hAnsi="Verdana" w:cs="Times New Roman"/>
                <w:sz w:val="19"/>
                <w:szCs w:val="19"/>
                <w:lang w:val="ru-RU"/>
              </w:rPr>
              <w:t>соци-ального</w:t>
            </w:r>
            <w:proofErr w:type="spellEnd"/>
            <w:r w:rsidRPr="00C90C26">
              <w:rPr>
                <w:rFonts w:ascii="Verdana" w:hAnsi="Verdana" w:cs="Times New Roman"/>
                <w:sz w:val="19"/>
                <w:szCs w:val="19"/>
                <w:lang w:val="ru-RU"/>
              </w:rPr>
              <w:t xml:space="preserve"> центра «Жизнь с надеждой», структуры, штатного расписания в новой </w:t>
            </w:r>
            <w:proofErr w:type="spellStart"/>
            <w:r w:rsidRPr="00C90C26">
              <w:rPr>
                <w:rFonts w:ascii="Verdana" w:hAnsi="Verdana" w:cs="Times New Roman"/>
                <w:sz w:val="19"/>
                <w:szCs w:val="19"/>
                <w:lang w:val="ru-RU"/>
              </w:rPr>
              <w:t>ре</w:t>
            </w:r>
            <w:r w:rsidR="00A01E67">
              <w:rPr>
                <w:rFonts w:ascii="Verdana" w:hAnsi="Verdana" w:cs="Times New Roman"/>
                <w:sz w:val="19"/>
                <w:szCs w:val="19"/>
                <w:lang w:val="ru-RU"/>
              </w:rPr>
              <w:t>-</w:t>
            </w:r>
            <w:r w:rsidRPr="00C90C26">
              <w:rPr>
                <w:rFonts w:ascii="Verdana" w:hAnsi="Verdana" w:cs="Times New Roman"/>
                <w:sz w:val="19"/>
                <w:szCs w:val="19"/>
                <w:lang w:val="ru-RU"/>
              </w:rPr>
              <w:t>дакции</w:t>
            </w:r>
            <w:proofErr w:type="spellEnd"/>
            <w:r w:rsidRPr="00C90C26">
              <w:rPr>
                <w:rFonts w:ascii="Verdana" w:hAnsi="Verdana" w:cs="Times New Roman"/>
                <w:sz w:val="19"/>
                <w:szCs w:val="19"/>
                <w:lang w:val="ru-RU"/>
              </w:rPr>
              <w:t xml:space="preserve"> и минимальных </w:t>
            </w:r>
            <w:proofErr w:type="spellStart"/>
            <w:r w:rsidRPr="00C90C26">
              <w:rPr>
                <w:rFonts w:ascii="Verdana" w:hAnsi="Verdana" w:cs="Times New Roman"/>
                <w:sz w:val="19"/>
                <w:szCs w:val="19"/>
                <w:lang w:val="ru-RU"/>
              </w:rPr>
              <w:t>стан</w:t>
            </w:r>
            <w:r w:rsidR="00A01E67">
              <w:rPr>
                <w:rFonts w:ascii="Verdana" w:hAnsi="Verdana" w:cs="Times New Roman"/>
                <w:sz w:val="19"/>
                <w:szCs w:val="19"/>
                <w:lang w:val="ru-RU"/>
              </w:rPr>
              <w:t>-</w:t>
            </w:r>
            <w:r w:rsidRPr="00C90C26">
              <w:rPr>
                <w:rFonts w:ascii="Verdana" w:hAnsi="Verdana" w:cs="Times New Roman"/>
                <w:sz w:val="19"/>
                <w:szCs w:val="19"/>
                <w:lang w:val="ru-RU"/>
              </w:rPr>
              <w:t>дартов</w:t>
            </w:r>
            <w:proofErr w:type="spellEnd"/>
            <w:r w:rsidRPr="00C90C26">
              <w:rPr>
                <w:rFonts w:ascii="Verdana" w:hAnsi="Verdana" w:cs="Times New Roman"/>
                <w:sz w:val="19"/>
                <w:szCs w:val="19"/>
                <w:lang w:val="ru-RU"/>
              </w:rPr>
              <w:t xml:space="preserve"> </w:t>
            </w:r>
            <w:proofErr w:type="spellStart"/>
            <w:r w:rsidRPr="00C90C26">
              <w:rPr>
                <w:rFonts w:ascii="Verdana" w:hAnsi="Verdana" w:cs="Times New Roman"/>
                <w:sz w:val="19"/>
                <w:szCs w:val="19"/>
                <w:lang w:val="ru-RU"/>
              </w:rPr>
              <w:t>ка</w:t>
            </w:r>
            <w:r w:rsidR="00A01E67">
              <w:rPr>
                <w:rFonts w:ascii="Verdana" w:hAnsi="Verdana" w:cs="Times New Roman"/>
                <w:sz w:val="19"/>
                <w:szCs w:val="19"/>
                <w:lang w:val="ru-RU"/>
              </w:rPr>
              <w:t>-</w:t>
            </w:r>
            <w:r w:rsidRPr="00C90C26">
              <w:rPr>
                <w:rFonts w:ascii="Verdana" w:hAnsi="Verdana" w:cs="Times New Roman"/>
                <w:sz w:val="19"/>
                <w:szCs w:val="19"/>
                <w:lang w:val="ru-RU"/>
              </w:rPr>
              <w:t>чества</w:t>
            </w:r>
            <w:proofErr w:type="spellEnd"/>
            <w:r w:rsidRPr="00C90C26">
              <w:rPr>
                <w:rFonts w:ascii="Verdana" w:hAnsi="Verdana" w:cs="Times New Roman"/>
                <w:sz w:val="19"/>
                <w:szCs w:val="19"/>
                <w:lang w:val="ru-RU"/>
              </w:rPr>
              <w:t xml:space="preserve">», с </w:t>
            </w:r>
            <w:proofErr w:type="spellStart"/>
            <w:r w:rsidRPr="00C90C26">
              <w:rPr>
                <w:rFonts w:ascii="Verdana" w:hAnsi="Verdana" w:cs="Times New Roman"/>
                <w:sz w:val="19"/>
                <w:szCs w:val="19"/>
                <w:lang w:val="ru-RU"/>
              </w:rPr>
              <w:t>последую-щими</w:t>
            </w:r>
            <w:proofErr w:type="spellEnd"/>
            <w:r w:rsidRPr="00C90C26">
              <w:rPr>
                <w:rFonts w:ascii="Verdana" w:hAnsi="Verdana" w:cs="Times New Roman"/>
                <w:sz w:val="19"/>
                <w:szCs w:val="19"/>
                <w:lang w:val="ru-RU"/>
              </w:rPr>
              <w:t xml:space="preserve"> </w:t>
            </w:r>
            <w:proofErr w:type="spellStart"/>
            <w:r w:rsidRPr="00C90C26">
              <w:rPr>
                <w:rFonts w:ascii="Verdana" w:hAnsi="Verdana" w:cs="Times New Roman"/>
                <w:sz w:val="19"/>
                <w:szCs w:val="19"/>
                <w:lang w:val="ru-RU"/>
              </w:rPr>
              <w:t>изме-нениями</w:t>
            </w:r>
            <w:proofErr w:type="spellEnd"/>
            <w:r w:rsidRPr="00C90C26">
              <w:rPr>
                <w:rFonts w:ascii="Verdana" w:hAnsi="Verdana" w:cs="Times New Roman"/>
                <w:sz w:val="19"/>
                <w:szCs w:val="19"/>
                <w:lang w:val="ru-RU"/>
              </w:rPr>
              <w:t xml:space="preserve"> и дополнениями  </w:t>
            </w:r>
          </w:p>
        </w:tc>
        <w:tc>
          <w:tcPr>
            <w:tcW w:w="2835" w:type="dxa"/>
          </w:tcPr>
          <w:p w:rsidR="00C43E49" w:rsidRPr="00C90C26" w:rsidRDefault="00C43E49" w:rsidP="00FF4D1B">
            <w:pPr>
              <w:tabs>
                <w:tab w:val="num" w:pos="540"/>
                <w:tab w:val="left" w:pos="900"/>
              </w:tabs>
              <w:rPr>
                <w:rFonts w:ascii="Verdana" w:hAnsi="Verdana" w:cs="Times New Roman"/>
                <w:sz w:val="19"/>
                <w:szCs w:val="19"/>
                <w:lang w:val="ru-RU"/>
              </w:rPr>
            </w:pPr>
            <w:r w:rsidRPr="00C90C26">
              <w:rPr>
                <w:rFonts w:ascii="Verdana" w:hAnsi="Verdana" w:cs="Times New Roman"/>
                <w:b/>
                <w:sz w:val="19"/>
                <w:szCs w:val="19"/>
                <w:lang w:val="ru-RU"/>
              </w:rPr>
              <w:lastRenderedPageBreak/>
              <w:t>Бенефициарами центра являются</w:t>
            </w:r>
            <w:r w:rsidRPr="00C90C26">
              <w:rPr>
                <w:rFonts w:ascii="Verdana" w:hAnsi="Verdana" w:cs="Times New Roman"/>
                <w:sz w:val="19"/>
                <w:szCs w:val="19"/>
                <w:lang w:val="ru-RU"/>
              </w:rPr>
              <w:t xml:space="preserve">: </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Лица, инфицированные/ зараженные ВИЧ/</w:t>
            </w:r>
            <w:proofErr w:type="spellStart"/>
            <w:r w:rsidRPr="00C90C26">
              <w:rPr>
                <w:rFonts w:ascii="Verdana" w:hAnsi="Verdana" w:cs="Times New Roman"/>
                <w:sz w:val="19"/>
                <w:szCs w:val="19"/>
                <w:lang w:val="ru-RU"/>
              </w:rPr>
              <w:t>СПИД-ом</w:t>
            </w:r>
            <w:proofErr w:type="spellEnd"/>
            <w:r w:rsidRPr="00C90C26">
              <w:rPr>
                <w:rFonts w:ascii="Verdana" w:hAnsi="Verdana" w:cs="Times New Roman"/>
                <w:sz w:val="19"/>
                <w:szCs w:val="19"/>
                <w:lang w:val="ru-RU"/>
              </w:rPr>
              <w:t xml:space="preserve">, члены их семей </w:t>
            </w:r>
          </w:p>
        </w:tc>
        <w:tc>
          <w:tcPr>
            <w:tcW w:w="1701"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Кол-во утвержденных мест – 30</w:t>
            </w:r>
          </w:p>
          <w:p w:rsidR="00C43E49" w:rsidRPr="00C90C26" w:rsidRDefault="00C43E49" w:rsidP="00FF4D1B">
            <w:pPr>
              <w:rPr>
                <w:rFonts w:ascii="Verdana" w:hAnsi="Verdana" w:cs="Times New Roman"/>
                <w:sz w:val="19"/>
                <w:szCs w:val="19"/>
                <w:lang w:val="ru-RU"/>
              </w:rPr>
            </w:pP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Кол-во занятых  мест - 30</w:t>
            </w:r>
          </w:p>
          <w:p w:rsidR="00C43E49" w:rsidRPr="00C90C26" w:rsidRDefault="00C43E49" w:rsidP="00FF4D1B">
            <w:pPr>
              <w:rPr>
                <w:rFonts w:ascii="Verdana" w:hAnsi="Verdana" w:cs="Times New Roman"/>
                <w:sz w:val="19"/>
                <w:szCs w:val="19"/>
                <w:lang w:val="ru-RU"/>
              </w:rPr>
            </w:pPr>
          </w:p>
        </w:tc>
        <w:tc>
          <w:tcPr>
            <w:tcW w:w="1276" w:type="dxa"/>
          </w:tcPr>
          <w:p w:rsidR="00A01E67" w:rsidRDefault="00C43E49" w:rsidP="00FF4D1B">
            <w:pPr>
              <w:rPr>
                <w:rFonts w:ascii="Verdana" w:hAnsi="Verdana" w:cs="Times New Roman"/>
                <w:sz w:val="19"/>
                <w:szCs w:val="19"/>
                <w:lang w:val="ru-RU"/>
              </w:rPr>
            </w:pPr>
            <w:proofErr w:type="spellStart"/>
            <w:r w:rsidRPr="00C90C26">
              <w:rPr>
                <w:rFonts w:ascii="Verdana" w:hAnsi="Verdana" w:cs="Times New Roman"/>
                <w:sz w:val="19"/>
                <w:szCs w:val="19"/>
                <w:lang w:val="ru-RU"/>
              </w:rPr>
              <w:t>Государ-ственный</w:t>
            </w:r>
            <w:proofErr w:type="spellEnd"/>
            <w:r w:rsidRPr="00C90C26">
              <w:rPr>
                <w:rFonts w:ascii="Verdana" w:hAnsi="Verdana" w:cs="Times New Roman"/>
                <w:sz w:val="19"/>
                <w:szCs w:val="19"/>
                <w:lang w:val="ru-RU"/>
              </w:rPr>
              <w:t xml:space="preserve"> бюджет путем </w:t>
            </w:r>
            <w:proofErr w:type="gramStart"/>
            <w:r w:rsidRPr="00C90C26">
              <w:rPr>
                <w:rFonts w:ascii="Verdana" w:hAnsi="Verdana" w:cs="Times New Roman"/>
                <w:sz w:val="19"/>
                <w:szCs w:val="19"/>
                <w:lang w:val="ru-RU"/>
              </w:rPr>
              <w:t>целевых</w:t>
            </w:r>
            <w:proofErr w:type="gramEnd"/>
            <w:r w:rsidRPr="00C90C26">
              <w:rPr>
                <w:rFonts w:ascii="Verdana" w:hAnsi="Verdana" w:cs="Times New Roman"/>
                <w:sz w:val="19"/>
                <w:szCs w:val="19"/>
                <w:lang w:val="ru-RU"/>
              </w:rPr>
              <w:t xml:space="preserve"> транс</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фертов в бюджет </w:t>
            </w:r>
            <w:proofErr w:type="gramStart"/>
            <w:r w:rsidRPr="00C90C26">
              <w:rPr>
                <w:rFonts w:ascii="Verdana" w:hAnsi="Verdana" w:cs="Times New Roman"/>
                <w:sz w:val="19"/>
                <w:szCs w:val="19"/>
                <w:lang w:val="ru-RU"/>
              </w:rPr>
              <w:t>местной</w:t>
            </w:r>
            <w:proofErr w:type="gramEnd"/>
            <w:r w:rsidRPr="00C90C26">
              <w:rPr>
                <w:rFonts w:ascii="Verdana" w:hAnsi="Verdana" w:cs="Times New Roman"/>
                <w:sz w:val="19"/>
                <w:szCs w:val="19"/>
                <w:lang w:val="ru-RU"/>
              </w:rPr>
              <w:t xml:space="preserve"> </w:t>
            </w:r>
            <w:proofErr w:type="spellStart"/>
            <w:r w:rsidRPr="00C90C26">
              <w:rPr>
                <w:rFonts w:ascii="Verdana" w:hAnsi="Verdana" w:cs="Times New Roman"/>
                <w:sz w:val="19"/>
                <w:szCs w:val="19"/>
                <w:lang w:val="ru-RU"/>
              </w:rPr>
              <w:t>публич-ной</w:t>
            </w:r>
            <w:proofErr w:type="spellEnd"/>
            <w:r w:rsidRPr="00C90C26">
              <w:rPr>
                <w:rFonts w:ascii="Verdana" w:hAnsi="Verdana" w:cs="Times New Roman"/>
                <w:sz w:val="19"/>
                <w:szCs w:val="19"/>
                <w:lang w:val="ru-RU"/>
              </w:rPr>
              <w:t xml:space="preserve"> </w:t>
            </w:r>
            <w:proofErr w:type="spellStart"/>
            <w:r w:rsidRPr="00C90C26">
              <w:rPr>
                <w:rFonts w:ascii="Verdana" w:hAnsi="Verdana" w:cs="Times New Roman"/>
                <w:sz w:val="19"/>
                <w:szCs w:val="19"/>
                <w:lang w:val="ru-RU"/>
              </w:rPr>
              <w:lastRenderedPageBreak/>
              <w:t>админи-страции</w:t>
            </w:r>
            <w:proofErr w:type="spellEnd"/>
          </w:p>
        </w:tc>
      </w:tr>
      <w:tr w:rsidR="00C43E49" w:rsidRPr="0093424B" w:rsidTr="00FF4D1B">
        <w:tc>
          <w:tcPr>
            <w:tcW w:w="567" w:type="dxa"/>
          </w:tcPr>
          <w:p w:rsidR="00C43E49" w:rsidRPr="00C90C26" w:rsidRDefault="00C43E49" w:rsidP="00FF4D1B">
            <w:pPr>
              <w:rPr>
                <w:rFonts w:ascii="Verdana" w:hAnsi="Verdana" w:cs="Times New Roman"/>
                <w:b/>
                <w:sz w:val="19"/>
                <w:szCs w:val="19"/>
                <w:lang w:val="ru-RU"/>
              </w:rPr>
            </w:pPr>
            <w:r w:rsidRPr="00C90C26">
              <w:rPr>
                <w:rFonts w:ascii="Verdana" w:hAnsi="Verdana" w:cs="Times New Roman"/>
                <w:b/>
                <w:sz w:val="19"/>
                <w:szCs w:val="19"/>
                <w:lang w:val="ru-RU"/>
              </w:rPr>
              <w:lastRenderedPageBreak/>
              <w:t>25</w:t>
            </w:r>
          </w:p>
        </w:tc>
        <w:tc>
          <w:tcPr>
            <w:tcW w:w="2836" w:type="dxa"/>
          </w:tcPr>
          <w:p w:rsidR="00C43E49" w:rsidRPr="00C90C26" w:rsidRDefault="001939FE" w:rsidP="00FF4D1B">
            <w:pPr>
              <w:rPr>
                <w:rFonts w:ascii="Verdana" w:hAnsi="Verdana" w:cs="Times New Roman"/>
                <w:b/>
                <w:sz w:val="19"/>
                <w:szCs w:val="19"/>
                <w:lang w:val="ru-RU"/>
              </w:rPr>
            </w:pPr>
            <w:r>
              <w:rPr>
                <w:rFonts w:ascii="Verdana" w:hAnsi="Verdana" w:cs="Times New Roman"/>
                <w:b/>
                <w:sz w:val="19"/>
                <w:szCs w:val="19"/>
                <w:lang w:val="ru-RU"/>
              </w:rPr>
              <w:t>Публичное</w:t>
            </w:r>
            <w:r w:rsidR="00C43E49" w:rsidRPr="00C90C26">
              <w:rPr>
                <w:rFonts w:ascii="Verdana" w:hAnsi="Verdana" w:cs="Times New Roman"/>
                <w:b/>
                <w:sz w:val="19"/>
                <w:szCs w:val="19"/>
                <w:lang w:val="ru-RU"/>
              </w:rPr>
              <w:t xml:space="preserve"> учреждение «Семейный кризисный центр «SOTIS» </w:t>
            </w:r>
          </w:p>
          <w:p w:rsidR="00C43E49" w:rsidRPr="00C90C26" w:rsidRDefault="00C43E49" w:rsidP="00FF4D1B">
            <w:pPr>
              <w:jc w:val="both"/>
              <w:rPr>
                <w:rFonts w:ascii="Verdana" w:eastAsia="Calibri" w:hAnsi="Verdana" w:cs="Times New Roman"/>
                <w:i/>
                <w:color w:val="000000"/>
                <w:sz w:val="19"/>
                <w:szCs w:val="19"/>
                <w:u w:val="single"/>
                <w:lang w:val="ru-RU"/>
              </w:rPr>
            </w:pPr>
          </w:p>
          <w:p w:rsidR="00C43E49" w:rsidRPr="00C90C26" w:rsidRDefault="00C43E49" w:rsidP="00FF4D1B">
            <w:pPr>
              <w:jc w:val="both"/>
              <w:rPr>
                <w:rFonts w:ascii="Verdana" w:eastAsia="Calibri" w:hAnsi="Verdana" w:cs="Times New Roman"/>
                <w:color w:val="000000"/>
                <w:sz w:val="19"/>
                <w:szCs w:val="19"/>
                <w:lang w:val="ru-RU"/>
              </w:rPr>
            </w:pPr>
            <w:r w:rsidRPr="00C90C26">
              <w:rPr>
                <w:rFonts w:ascii="Verdana" w:eastAsia="Calibri" w:hAnsi="Verdana" w:cs="Times New Roman"/>
                <w:i/>
                <w:color w:val="000000"/>
                <w:sz w:val="19"/>
                <w:szCs w:val="19"/>
                <w:u w:val="single"/>
                <w:lang w:val="ru-RU"/>
              </w:rPr>
              <w:t>Цель Центра</w:t>
            </w:r>
            <w:r w:rsidRPr="00C90C26">
              <w:rPr>
                <w:rFonts w:ascii="Verdana" w:eastAsia="Calibri" w:hAnsi="Verdana" w:cs="Times New Roman"/>
                <w:color w:val="000000"/>
                <w:sz w:val="19"/>
                <w:szCs w:val="19"/>
                <w:lang w:val="ru-RU"/>
              </w:rPr>
              <w:t xml:space="preserve"> состоит в предоставлении защиты и временного размещения жертвам насилия </w:t>
            </w:r>
            <w:r w:rsidRPr="00C90C26">
              <w:rPr>
                <w:rFonts w:ascii="Verdana" w:eastAsia="Calibri" w:hAnsi="Verdana" w:cs="Times New Roman"/>
                <w:spacing w:val="-8"/>
                <w:sz w:val="19"/>
                <w:szCs w:val="19"/>
                <w:lang w:val="ru-RU"/>
              </w:rPr>
              <w:t>в семье,</w:t>
            </w:r>
            <w:r w:rsidRPr="00C90C26">
              <w:rPr>
                <w:rFonts w:ascii="Verdana" w:eastAsia="Calibri" w:hAnsi="Verdana" w:cs="Times New Roman"/>
                <w:color w:val="000000"/>
                <w:sz w:val="19"/>
                <w:szCs w:val="19"/>
                <w:lang w:val="ru-RU"/>
              </w:rPr>
              <w:t xml:space="preserve"> их социализации и (ре</w:t>
            </w:r>
            <w:proofErr w:type="gramStart"/>
            <w:r w:rsidRPr="00C90C26">
              <w:rPr>
                <w:rFonts w:ascii="Verdana" w:eastAsia="Calibri" w:hAnsi="Verdana" w:cs="Times New Roman"/>
                <w:color w:val="000000"/>
                <w:sz w:val="19"/>
                <w:szCs w:val="19"/>
                <w:lang w:val="ru-RU"/>
              </w:rPr>
              <w:t>)и</w:t>
            </w:r>
            <w:proofErr w:type="gramEnd"/>
            <w:r w:rsidRPr="00C90C26">
              <w:rPr>
                <w:rFonts w:ascii="Verdana" w:eastAsia="Calibri" w:hAnsi="Verdana" w:cs="Times New Roman"/>
                <w:color w:val="000000"/>
                <w:sz w:val="19"/>
                <w:szCs w:val="19"/>
                <w:lang w:val="ru-RU"/>
              </w:rPr>
              <w:t>нтеграции в семью и местное сообщество.</w:t>
            </w:r>
          </w:p>
        </w:tc>
        <w:tc>
          <w:tcPr>
            <w:tcW w:w="2268"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Ул. T. Шевченко 23, </w:t>
            </w:r>
            <w:proofErr w:type="spellStart"/>
            <w:r w:rsidRPr="00C90C26">
              <w:rPr>
                <w:rFonts w:ascii="Verdana" w:hAnsi="Verdana" w:cs="Times New Roman"/>
                <w:sz w:val="19"/>
                <w:szCs w:val="19"/>
                <w:lang w:val="ru-RU"/>
              </w:rPr>
              <w:t>мун</w:t>
            </w:r>
            <w:proofErr w:type="spellEnd"/>
            <w:r w:rsidRPr="00C90C26">
              <w:rPr>
                <w:rFonts w:ascii="Verdana" w:hAnsi="Verdana" w:cs="Times New Roman"/>
                <w:sz w:val="19"/>
                <w:szCs w:val="19"/>
                <w:lang w:val="ru-RU"/>
              </w:rPr>
              <w:t xml:space="preserve">. </w:t>
            </w:r>
            <w:proofErr w:type="spellStart"/>
            <w:r w:rsidRPr="00C90C26">
              <w:rPr>
                <w:rFonts w:ascii="Verdana" w:hAnsi="Verdana" w:cs="Times New Roman"/>
                <w:sz w:val="19"/>
                <w:szCs w:val="19"/>
                <w:lang w:val="ru-RU"/>
              </w:rPr>
              <w:t>Бэлць</w:t>
            </w:r>
            <w:proofErr w:type="spellEnd"/>
            <w:r w:rsidRPr="00C90C26">
              <w:rPr>
                <w:rFonts w:ascii="Verdana" w:hAnsi="Verdana" w:cs="Times New Roman"/>
                <w:sz w:val="19"/>
                <w:szCs w:val="19"/>
                <w:lang w:val="ru-RU"/>
              </w:rPr>
              <w:t xml:space="preserve">, </w:t>
            </w:r>
          </w:p>
          <w:p w:rsidR="00C43E49" w:rsidRPr="00C90C26" w:rsidRDefault="00B413CB" w:rsidP="00FF4D1B">
            <w:pPr>
              <w:rPr>
                <w:rFonts w:ascii="Verdana" w:hAnsi="Verdana" w:cs="Times New Roman"/>
                <w:i/>
                <w:color w:val="000000"/>
                <w:sz w:val="19"/>
                <w:szCs w:val="19"/>
                <w:lang w:val="ru-RU"/>
              </w:rPr>
            </w:pPr>
            <w:r>
              <w:fldChar w:fldCharType="begin"/>
            </w:r>
            <w:r>
              <w:instrText>HYPERLINK</w:instrText>
            </w:r>
            <w:r w:rsidRPr="0093424B">
              <w:rPr>
                <w:lang w:val="ru-RU"/>
              </w:rPr>
              <w:instrText xml:space="preserve"> "</w:instrText>
            </w:r>
            <w:r>
              <w:instrText>https</w:instrText>
            </w:r>
            <w:r w:rsidRPr="0093424B">
              <w:rPr>
                <w:lang w:val="ru-RU"/>
              </w:rPr>
              <w:instrText>://</w:instrText>
            </w:r>
            <w:r>
              <w:instrText>e</w:instrText>
            </w:r>
            <w:r w:rsidRPr="0093424B">
              <w:rPr>
                <w:lang w:val="ru-RU"/>
              </w:rPr>
              <w:instrText>.</w:instrText>
            </w:r>
            <w:r>
              <w:instrText>mail</w:instrText>
            </w:r>
            <w:r w:rsidRPr="0093424B">
              <w:rPr>
                <w:lang w:val="ru-RU"/>
              </w:rPr>
              <w:instrText>.</w:instrText>
            </w:r>
            <w:r>
              <w:instrText>ru</w:instrText>
            </w:r>
            <w:r w:rsidRPr="0093424B">
              <w:rPr>
                <w:lang w:val="ru-RU"/>
              </w:rPr>
              <w:instrText>/</w:instrText>
            </w:r>
            <w:r>
              <w:instrText>compose</w:instrText>
            </w:r>
            <w:r w:rsidRPr="0093424B">
              <w:rPr>
                <w:lang w:val="ru-RU"/>
              </w:rPr>
              <w:instrText>/?</w:instrText>
            </w:r>
            <w:r>
              <w:instrText>mailto</w:instrText>
            </w:r>
            <w:r w:rsidRPr="0093424B">
              <w:rPr>
                <w:lang w:val="ru-RU"/>
              </w:rPr>
              <w:instrText>=</w:instrText>
            </w:r>
            <w:r>
              <w:instrText>mailto</w:instrText>
            </w:r>
            <w:r w:rsidRPr="0093424B">
              <w:rPr>
                <w:lang w:val="ru-RU"/>
              </w:rPr>
              <w:instrText>%3</w:instrText>
            </w:r>
            <w:r>
              <w:instrText>accf</w:instrText>
            </w:r>
            <w:r w:rsidRPr="0093424B">
              <w:rPr>
                <w:lang w:val="ru-RU"/>
              </w:rPr>
              <w:instrText>.</w:instrText>
            </w:r>
            <w:r>
              <w:instrText>sotis</w:instrText>
            </w:r>
            <w:r w:rsidRPr="0093424B">
              <w:rPr>
                <w:lang w:val="ru-RU"/>
              </w:rPr>
              <w:instrText>@</w:instrText>
            </w:r>
            <w:r>
              <w:instrText>gmail</w:instrText>
            </w:r>
            <w:r w:rsidRPr="0093424B">
              <w:rPr>
                <w:lang w:val="ru-RU"/>
              </w:rPr>
              <w:instrText>.</w:instrText>
            </w:r>
            <w:r>
              <w:instrText>com</w:instrText>
            </w:r>
            <w:r w:rsidRPr="0093424B">
              <w:rPr>
                <w:lang w:val="ru-RU"/>
              </w:rPr>
              <w:instrText>" \</w:instrText>
            </w:r>
            <w:r>
              <w:instrText>t</w:instrText>
            </w:r>
            <w:r w:rsidRPr="0093424B">
              <w:rPr>
                <w:lang w:val="ru-RU"/>
              </w:rPr>
              <w:instrText xml:space="preserve"> "_</w:instrText>
            </w:r>
            <w:r>
              <w:instrText>blank</w:instrText>
            </w:r>
            <w:r w:rsidRPr="0093424B">
              <w:rPr>
                <w:lang w:val="ru-RU"/>
              </w:rPr>
              <w:instrText>"</w:instrText>
            </w:r>
            <w:r>
              <w:fldChar w:fldCharType="separate"/>
            </w:r>
            <w:r w:rsidR="00C43E49" w:rsidRPr="00C90C26">
              <w:rPr>
                <w:rStyle w:val="a5"/>
                <w:rFonts w:ascii="Verdana" w:hAnsi="Verdana" w:cs="Times New Roman"/>
                <w:i/>
                <w:color w:val="000000"/>
                <w:sz w:val="19"/>
                <w:szCs w:val="19"/>
                <w:shd w:val="clear" w:color="auto" w:fill="FFFFFF"/>
                <w:lang w:val="ru-RU"/>
              </w:rPr>
              <w:t>ccf.sotis@gmail.com</w:t>
            </w:r>
            <w:r>
              <w:fldChar w:fldCharType="end"/>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MD 3100</w:t>
            </w:r>
          </w:p>
          <w:p w:rsidR="00C43E49" w:rsidRPr="00C90C26" w:rsidRDefault="00C43E49" w:rsidP="00FF4D1B">
            <w:pPr>
              <w:rPr>
                <w:rFonts w:ascii="Verdana" w:hAnsi="Verdana" w:cs="Times New Roman"/>
                <w:sz w:val="19"/>
                <w:szCs w:val="19"/>
                <w:lang w:val="ru-RU"/>
              </w:rPr>
            </w:pPr>
          </w:p>
        </w:tc>
        <w:tc>
          <w:tcPr>
            <w:tcW w:w="1843"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Директор –</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Марина </w:t>
            </w:r>
            <w:proofErr w:type="spellStart"/>
            <w:r w:rsidRPr="00C90C26">
              <w:rPr>
                <w:rFonts w:ascii="Verdana" w:hAnsi="Verdana" w:cs="Times New Roman"/>
                <w:sz w:val="19"/>
                <w:szCs w:val="19"/>
                <w:lang w:val="ru-RU"/>
              </w:rPr>
              <w:t>Цуркану</w:t>
            </w:r>
            <w:proofErr w:type="spellEnd"/>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marinka-turcanu@mail.ru</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(0231)92541</w:t>
            </w:r>
          </w:p>
        </w:tc>
        <w:tc>
          <w:tcPr>
            <w:tcW w:w="1559" w:type="dxa"/>
          </w:tcPr>
          <w:p w:rsidR="00296C19" w:rsidRDefault="00C43E49" w:rsidP="00FF4D1B">
            <w:pPr>
              <w:ind w:left="102"/>
              <w:rPr>
                <w:rFonts w:ascii="Verdana" w:hAnsi="Verdana" w:cs="Times New Roman"/>
                <w:sz w:val="19"/>
                <w:szCs w:val="19"/>
                <w:lang w:val="ru-RU"/>
              </w:rPr>
            </w:pPr>
            <w:r w:rsidRPr="00C90C26">
              <w:rPr>
                <w:rFonts w:ascii="Verdana" w:hAnsi="Verdana" w:cs="Times New Roman"/>
                <w:sz w:val="19"/>
                <w:szCs w:val="19"/>
                <w:lang w:val="ru-RU"/>
              </w:rPr>
              <w:t xml:space="preserve">Решение </w:t>
            </w:r>
            <w:proofErr w:type="spellStart"/>
            <w:proofErr w:type="gramStart"/>
            <w:r w:rsidRPr="00C90C26">
              <w:rPr>
                <w:rFonts w:ascii="Verdana" w:hAnsi="Verdana" w:cs="Times New Roman"/>
                <w:sz w:val="19"/>
                <w:szCs w:val="19"/>
                <w:lang w:val="ru-RU"/>
              </w:rPr>
              <w:t>Муници-пального</w:t>
            </w:r>
            <w:proofErr w:type="spellEnd"/>
            <w:proofErr w:type="gramEnd"/>
            <w:r w:rsidRPr="00C90C26">
              <w:rPr>
                <w:rFonts w:ascii="Verdana" w:hAnsi="Verdana" w:cs="Times New Roman"/>
                <w:sz w:val="19"/>
                <w:szCs w:val="19"/>
                <w:lang w:val="ru-RU"/>
              </w:rPr>
              <w:t xml:space="preserve"> совета </w:t>
            </w:r>
            <w:proofErr w:type="spellStart"/>
            <w:r w:rsidRPr="00C90C26">
              <w:rPr>
                <w:rFonts w:ascii="Verdana" w:hAnsi="Verdana" w:cs="Times New Roman"/>
                <w:sz w:val="19"/>
                <w:szCs w:val="19"/>
                <w:lang w:val="ru-RU"/>
              </w:rPr>
              <w:t>Бэлць</w:t>
            </w:r>
            <w:proofErr w:type="spellEnd"/>
            <w:r w:rsidRPr="00C90C26">
              <w:rPr>
                <w:rFonts w:ascii="Verdana" w:hAnsi="Verdana" w:cs="Times New Roman"/>
                <w:sz w:val="19"/>
                <w:szCs w:val="19"/>
                <w:lang w:val="ru-RU"/>
              </w:rPr>
              <w:t xml:space="preserve"> </w:t>
            </w:r>
          </w:p>
          <w:p w:rsidR="00C43E49" w:rsidRPr="00C90C26" w:rsidRDefault="00C43E49" w:rsidP="00FF4D1B">
            <w:pPr>
              <w:ind w:left="102"/>
              <w:rPr>
                <w:rFonts w:ascii="Verdana" w:hAnsi="Verdana" w:cs="Times New Roman"/>
                <w:sz w:val="19"/>
                <w:szCs w:val="19"/>
                <w:lang w:val="ru-RU"/>
              </w:rPr>
            </w:pPr>
            <w:r w:rsidRPr="00C90C26">
              <w:rPr>
                <w:rFonts w:ascii="Verdana" w:hAnsi="Verdana" w:cs="Times New Roman"/>
                <w:sz w:val="19"/>
                <w:szCs w:val="19"/>
                <w:lang w:val="ru-RU"/>
              </w:rPr>
              <w:t>№  6/13 от 08.11.2007 г.</w:t>
            </w:r>
          </w:p>
          <w:p w:rsidR="00C43E49" w:rsidRPr="00C90C26" w:rsidRDefault="00C43E49" w:rsidP="00FF4D1B">
            <w:pPr>
              <w:ind w:left="102"/>
              <w:rPr>
                <w:rFonts w:ascii="Verdana" w:hAnsi="Verdana" w:cs="Times New Roman"/>
                <w:sz w:val="19"/>
                <w:szCs w:val="19"/>
                <w:lang w:val="ru-RU"/>
              </w:rPr>
            </w:pPr>
          </w:p>
        </w:tc>
        <w:tc>
          <w:tcPr>
            <w:tcW w:w="2835" w:type="dxa"/>
          </w:tcPr>
          <w:p w:rsidR="00C43E49" w:rsidRPr="00C90C26" w:rsidRDefault="00C43E49" w:rsidP="00FF4D1B">
            <w:pPr>
              <w:tabs>
                <w:tab w:val="num" w:pos="540"/>
                <w:tab w:val="left" w:pos="900"/>
              </w:tabs>
              <w:rPr>
                <w:rFonts w:ascii="Verdana" w:hAnsi="Verdana" w:cs="Times New Roman"/>
                <w:sz w:val="19"/>
                <w:szCs w:val="19"/>
                <w:lang w:val="ru-RU"/>
              </w:rPr>
            </w:pPr>
            <w:r w:rsidRPr="00C90C26">
              <w:rPr>
                <w:rFonts w:ascii="Verdana" w:hAnsi="Verdana" w:cs="Times New Roman"/>
                <w:b/>
                <w:sz w:val="19"/>
                <w:szCs w:val="19"/>
                <w:lang w:val="ru-RU"/>
              </w:rPr>
              <w:t>Бенефициарами центра являются</w:t>
            </w:r>
            <w:r w:rsidRPr="00C90C26">
              <w:rPr>
                <w:rFonts w:ascii="Verdana" w:hAnsi="Verdana" w:cs="Times New Roman"/>
                <w:sz w:val="19"/>
                <w:szCs w:val="19"/>
                <w:lang w:val="ru-RU"/>
              </w:rPr>
              <w:t xml:space="preserve">: </w:t>
            </w:r>
          </w:p>
          <w:p w:rsidR="00C43E49" w:rsidRPr="00C90C26" w:rsidRDefault="00C43E49" w:rsidP="0053263E">
            <w:pPr>
              <w:jc w:val="both"/>
              <w:rPr>
                <w:rFonts w:ascii="Verdana" w:hAnsi="Verdana" w:cs="Times New Roman"/>
                <w:color w:val="222222"/>
                <w:sz w:val="19"/>
                <w:szCs w:val="19"/>
                <w:lang w:val="ru-RU"/>
              </w:rPr>
            </w:pPr>
            <w:r w:rsidRPr="00C90C26">
              <w:rPr>
                <w:rFonts w:ascii="Verdana" w:eastAsia="Calibri" w:hAnsi="Verdana" w:cs="Times New Roman"/>
                <w:spacing w:val="-8"/>
                <w:sz w:val="19"/>
                <w:szCs w:val="19"/>
                <w:lang w:val="ru-RU"/>
              </w:rPr>
              <w:t xml:space="preserve">женщины – матери и их </w:t>
            </w:r>
            <w:proofErr w:type="gramStart"/>
            <w:r w:rsidRPr="00C90C26">
              <w:rPr>
                <w:rFonts w:ascii="Verdana" w:eastAsia="Calibri" w:hAnsi="Verdana" w:cs="Times New Roman"/>
                <w:spacing w:val="-8"/>
                <w:sz w:val="19"/>
                <w:szCs w:val="19"/>
                <w:lang w:val="ru-RU"/>
              </w:rPr>
              <w:t>дети</w:t>
            </w:r>
            <w:proofErr w:type="gramEnd"/>
            <w:r w:rsidRPr="00C90C26">
              <w:rPr>
                <w:rFonts w:ascii="Verdana" w:eastAsia="Calibri" w:hAnsi="Verdana" w:cs="Times New Roman"/>
                <w:spacing w:val="-8"/>
                <w:sz w:val="19"/>
                <w:szCs w:val="19"/>
                <w:lang w:val="ru-RU"/>
              </w:rPr>
              <w:t xml:space="preserve"> и молодые</w:t>
            </w:r>
            <w:r w:rsidRPr="00C90C26">
              <w:rPr>
                <w:rFonts w:ascii="Verdana" w:hAnsi="Verdana" w:cs="Times New Roman"/>
                <w:spacing w:val="-8"/>
                <w:sz w:val="19"/>
                <w:szCs w:val="19"/>
                <w:lang w:val="ru-RU"/>
              </w:rPr>
              <w:t xml:space="preserve"> женщины в ситуации социального риска</w:t>
            </w:r>
            <w:r w:rsidRPr="00C90C26">
              <w:rPr>
                <w:rFonts w:ascii="Verdana" w:eastAsia="Calibri" w:hAnsi="Verdana" w:cs="Times New Roman"/>
                <w:spacing w:val="-8"/>
                <w:sz w:val="19"/>
                <w:szCs w:val="19"/>
                <w:lang w:val="ru-RU"/>
              </w:rPr>
              <w:t>, подвергающиеся насилию в семье (</w:t>
            </w:r>
            <w:proofErr w:type="spellStart"/>
            <w:r w:rsidRPr="00C90C26">
              <w:rPr>
                <w:rFonts w:ascii="Verdana" w:eastAsia="Calibri" w:hAnsi="Verdana" w:cs="Times New Roman"/>
                <w:spacing w:val="-8"/>
                <w:sz w:val="19"/>
                <w:szCs w:val="19"/>
                <w:lang w:val="ru-RU"/>
              </w:rPr>
              <w:t>физи-ческому</w:t>
            </w:r>
            <w:proofErr w:type="spellEnd"/>
            <w:r w:rsidRPr="00C90C26">
              <w:rPr>
                <w:rFonts w:ascii="Verdana" w:eastAsia="Calibri" w:hAnsi="Verdana" w:cs="Times New Roman"/>
                <w:spacing w:val="-8"/>
                <w:sz w:val="19"/>
                <w:szCs w:val="19"/>
                <w:lang w:val="ru-RU"/>
              </w:rPr>
              <w:t xml:space="preserve">, сексуальному, эмоциональному, </w:t>
            </w:r>
            <w:proofErr w:type="spellStart"/>
            <w:r w:rsidRPr="00C90C26">
              <w:rPr>
                <w:rFonts w:ascii="Verdana" w:eastAsia="Calibri" w:hAnsi="Verdana" w:cs="Times New Roman"/>
                <w:spacing w:val="-8"/>
                <w:sz w:val="19"/>
                <w:szCs w:val="19"/>
                <w:lang w:val="ru-RU"/>
              </w:rPr>
              <w:t>психоло-гическому</w:t>
            </w:r>
            <w:proofErr w:type="spellEnd"/>
            <w:r w:rsidRPr="00C90C26">
              <w:rPr>
                <w:rFonts w:ascii="Verdana" w:eastAsia="Calibri" w:hAnsi="Verdana" w:cs="Times New Roman"/>
                <w:spacing w:val="-8"/>
                <w:sz w:val="19"/>
                <w:szCs w:val="19"/>
                <w:lang w:val="ru-RU"/>
              </w:rPr>
              <w:t xml:space="preserve"> и </w:t>
            </w:r>
            <w:proofErr w:type="spellStart"/>
            <w:r w:rsidRPr="00C90C26">
              <w:rPr>
                <w:rFonts w:ascii="Verdana" w:eastAsia="Calibri" w:hAnsi="Verdana" w:cs="Times New Roman"/>
                <w:spacing w:val="-8"/>
                <w:sz w:val="19"/>
                <w:szCs w:val="19"/>
                <w:lang w:val="ru-RU"/>
              </w:rPr>
              <w:t>экономиче-скому</w:t>
            </w:r>
            <w:proofErr w:type="spellEnd"/>
            <w:r w:rsidRPr="00C90C26">
              <w:rPr>
                <w:rFonts w:ascii="Verdana" w:eastAsia="Calibri" w:hAnsi="Verdana" w:cs="Times New Roman"/>
                <w:spacing w:val="-8"/>
                <w:sz w:val="19"/>
                <w:szCs w:val="19"/>
                <w:lang w:val="ru-RU"/>
              </w:rPr>
              <w:t>) и потенциальные жертвы</w:t>
            </w:r>
          </w:p>
        </w:tc>
        <w:tc>
          <w:tcPr>
            <w:tcW w:w="1701"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утв. мест – 19</w:t>
            </w:r>
          </w:p>
          <w:p w:rsidR="00C43E49" w:rsidRPr="00C90C26" w:rsidRDefault="00C43E49" w:rsidP="00FF4D1B">
            <w:pPr>
              <w:rPr>
                <w:rFonts w:ascii="Verdana" w:hAnsi="Verdana" w:cs="Times New Roman"/>
                <w:sz w:val="19"/>
                <w:szCs w:val="19"/>
                <w:lang w:val="ru-RU"/>
              </w:rPr>
            </w:pP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Кол-во занятых  мест - 19</w:t>
            </w:r>
          </w:p>
          <w:p w:rsidR="00C43E49" w:rsidRPr="00C90C26" w:rsidRDefault="00C43E49" w:rsidP="00FF4D1B">
            <w:pPr>
              <w:rPr>
                <w:rFonts w:ascii="Verdana" w:hAnsi="Verdana" w:cs="Times New Roman"/>
                <w:sz w:val="19"/>
                <w:szCs w:val="19"/>
                <w:lang w:val="ru-RU"/>
              </w:rPr>
            </w:pPr>
          </w:p>
        </w:tc>
        <w:tc>
          <w:tcPr>
            <w:tcW w:w="1276" w:type="dxa"/>
          </w:tcPr>
          <w:p w:rsidR="00C43E49" w:rsidRPr="00C90C26" w:rsidRDefault="00C43E49" w:rsidP="00FF4D1B">
            <w:pPr>
              <w:rPr>
                <w:rFonts w:ascii="Verdana" w:hAnsi="Verdana" w:cs="Times New Roman"/>
                <w:sz w:val="19"/>
                <w:szCs w:val="19"/>
                <w:lang w:val="ru-RU"/>
              </w:rPr>
            </w:pPr>
            <w:proofErr w:type="spellStart"/>
            <w:proofErr w:type="gramStart"/>
            <w:r w:rsidRPr="00C90C26">
              <w:rPr>
                <w:rFonts w:ascii="Verdana" w:hAnsi="Verdana" w:cs="Times New Roman"/>
                <w:sz w:val="19"/>
                <w:szCs w:val="19"/>
                <w:lang w:val="ru-RU"/>
              </w:rPr>
              <w:t>Государ-ственный</w:t>
            </w:r>
            <w:proofErr w:type="spellEnd"/>
            <w:proofErr w:type="gramEnd"/>
            <w:r w:rsidRPr="00C90C26">
              <w:rPr>
                <w:rFonts w:ascii="Verdana" w:hAnsi="Verdana" w:cs="Times New Roman"/>
                <w:sz w:val="19"/>
                <w:szCs w:val="19"/>
                <w:lang w:val="ru-RU"/>
              </w:rPr>
              <w:t xml:space="preserve"> бюджет</w:t>
            </w:r>
          </w:p>
          <w:p w:rsidR="00C43E49" w:rsidRPr="00C90C26" w:rsidRDefault="00C43E49" w:rsidP="0053263E">
            <w:pPr>
              <w:rPr>
                <w:rFonts w:ascii="Verdana" w:hAnsi="Verdana" w:cs="Times New Roman"/>
                <w:sz w:val="19"/>
                <w:szCs w:val="19"/>
                <w:lang w:val="ru-RU"/>
              </w:rPr>
            </w:pPr>
            <w:r w:rsidRPr="00C90C26">
              <w:rPr>
                <w:rFonts w:ascii="Verdana" w:hAnsi="Verdana" w:cs="Times New Roman"/>
                <w:sz w:val="19"/>
                <w:szCs w:val="19"/>
                <w:lang w:val="ru-RU"/>
              </w:rPr>
              <w:t xml:space="preserve">путем </w:t>
            </w:r>
            <w:proofErr w:type="gramStart"/>
            <w:r w:rsidRPr="00C90C26">
              <w:rPr>
                <w:rFonts w:ascii="Verdana" w:hAnsi="Verdana" w:cs="Times New Roman"/>
                <w:sz w:val="19"/>
                <w:szCs w:val="19"/>
                <w:lang w:val="ru-RU"/>
              </w:rPr>
              <w:t>целевых</w:t>
            </w:r>
            <w:proofErr w:type="gramEnd"/>
            <w:r w:rsidRPr="00C90C26">
              <w:rPr>
                <w:rFonts w:ascii="Verdana" w:hAnsi="Verdana" w:cs="Times New Roman"/>
                <w:sz w:val="19"/>
                <w:szCs w:val="19"/>
                <w:lang w:val="ru-RU"/>
              </w:rPr>
              <w:t xml:space="preserve"> </w:t>
            </w:r>
            <w:proofErr w:type="spellStart"/>
            <w:r w:rsidRPr="00C90C26">
              <w:rPr>
                <w:rFonts w:ascii="Verdana" w:hAnsi="Verdana" w:cs="Times New Roman"/>
                <w:sz w:val="19"/>
                <w:szCs w:val="19"/>
                <w:lang w:val="ru-RU"/>
              </w:rPr>
              <w:t>транс-фертов</w:t>
            </w:r>
            <w:proofErr w:type="spellEnd"/>
            <w:r w:rsidRPr="00C90C26">
              <w:rPr>
                <w:rFonts w:ascii="Verdana" w:hAnsi="Verdana" w:cs="Times New Roman"/>
                <w:sz w:val="19"/>
                <w:szCs w:val="19"/>
                <w:lang w:val="ru-RU"/>
              </w:rPr>
              <w:t xml:space="preserve"> в бюджет местной </w:t>
            </w:r>
            <w:proofErr w:type="spellStart"/>
            <w:r w:rsidRPr="00C90C26">
              <w:rPr>
                <w:rFonts w:ascii="Verdana" w:hAnsi="Verdana" w:cs="Times New Roman"/>
                <w:sz w:val="19"/>
                <w:szCs w:val="19"/>
                <w:lang w:val="ru-RU"/>
              </w:rPr>
              <w:t>публич-ной</w:t>
            </w:r>
            <w:proofErr w:type="spellEnd"/>
            <w:r w:rsidRPr="00C90C26">
              <w:rPr>
                <w:rFonts w:ascii="Verdana" w:hAnsi="Verdana" w:cs="Times New Roman"/>
                <w:sz w:val="19"/>
                <w:szCs w:val="19"/>
                <w:lang w:val="ru-RU"/>
              </w:rPr>
              <w:t xml:space="preserve"> </w:t>
            </w:r>
            <w:proofErr w:type="spellStart"/>
            <w:r w:rsidRPr="00C90C26">
              <w:rPr>
                <w:rFonts w:ascii="Verdana" w:hAnsi="Verdana" w:cs="Times New Roman"/>
                <w:sz w:val="19"/>
                <w:szCs w:val="19"/>
                <w:lang w:val="ru-RU"/>
              </w:rPr>
              <w:t>адми-нистрации</w:t>
            </w:r>
            <w:proofErr w:type="spellEnd"/>
          </w:p>
        </w:tc>
      </w:tr>
      <w:tr w:rsidR="00C43E49" w:rsidRPr="00C90C26" w:rsidTr="00FF4D1B">
        <w:tc>
          <w:tcPr>
            <w:tcW w:w="567" w:type="dxa"/>
          </w:tcPr>
          <w:p w:rsidR="00C43E49" w:rsidRPr="00C90C26" w:rsidRDefault="00C43E49" w:rsidP="00FF4D1B">
            <w:pPr>
              <w:rPr>
                <w:rFonts w:ascii="Verdana" w:hAnsi="Verdana" w:cs="Times New Roman"/>
                <w:b/>
                <w:sz w:val="19"/>
                <w:szCs w:val="19"/>
                <w:lang w:val="ru-RU"/>
              </w:rPr>
            </w:pPr>
            <w:r w:rsidRPr="00C90C26">
              <w:rPr>
                <w:rFonts w:ascii="Verdana" w:hAnsi="Verdana" w:cs="Times New Roman"/>
                <w:b/>
                <w:sz w:val="19"/>
                <w:szCs w:val="19"/>
                <w:lang w:val="ru-RU"/>
              </w:rPr>
              <w:t>26</w:t>
            </w:r>
          </w:p>
        </w:tc>
        <w:tc>
          <w:tcPr>
            <w:tcW w:w="2836" w:type="dxa"/>
          </w:tcPr>
          <w:p w:rsidR="00C43E49" w:rsidRPr="00C90C26" w:rsidRDefault="00C43E49" w:rsidP="00FF4D1B">
            <w:pPr>
              <w:rPr>
                <w:rFonts w:ascii="Verdana" w:hAnsi="Verdana" w:cs="Times New Roman"/>
                <w:b/>
                <w:sz w:val="19"/>
                <w:szCs w:val="19"/>
                <w:lang w:val="ru-RU"/>
              </w:rPr>
            </w:pPr>
            <w:r w:rsidRPr="00C90C26">
              <w:rPr>
                <w:rFonts w:ascii="Verdana" w:hAnsi="Verdana" w:cs="Times New Roman"/>
                <w:b/>
                <w:sz w:val="19"/>
                <w:szCs w:val="19"/>
                <w:lang w:val="ru-RU"/>
              </w:rPr>
              <w:t>Центр временного размещения детей в ситуации риска «Дорога к дому»</w:t>
            </w:r>
          </w:p>
          <w:p w:rsidR="00C43E49" w:rsidRPr="00C90C26" w:rsidRDefault="00C43E49" w:rsidP="00FF4D1B">
            <w:pPr>
              <w:pStyle w:val="a6"/>
              <w:ind w:left="0"/>
              <w:jc w:val="both"/>
              <w:rPr>
                <w:rFonts w:ascii="Verdana" w:hAnsi="Verdana"/>
                <w:i/>
                <w:sz w:val="19"/>
                <w:szCs w:val="19"/>
                <w:u w:val="single"/>
                <w:lang w:val="ru-RU"/>
              </w:rPr>
            </w:pPr>
          </w:p>
          <w:p w:rsidR="00C43E49" w:rsidRPr="00C90C26" w:rsidRDefault="00C43E49" w:rsidP="00FF4D1B">
            <w:pPr>
              <w:pStyle w:val="a6"/>
              <w:ind w:left="0"/>
              <w:jc w:val="both"/>
              <w:rPr>
                <w:rFonts w:ascii="Verdana" w:hAnsi="Verdana"/>
                <w:sz w:val="19"/>
                <w:szCs w:val="19"/>
                <w:lang w:val="ru-RU"/>
              </w:rPr>
            </w:pPr>
            <w:r w:rsidRPr="00C90C26">
              <w:rPr>
                <w:rFonts w:ascii="Verdana" w:hAnsi="Verdana"/>
                <w:i/>
                <w:sz w:val="19"/>
                <w:szCs w:val="19"/>
                <w:u w:val="single"/>
                <w:lang w:val="ru-RU"/>
              </w:rPr>
              <w:t>Цель центра</w:t>
            </w:r>
            <w:r w:rsidRPr="00C90C26">
              <w:rPr>
                <w:rFonts w:ascii="Verdana" w:hAnsi="Verdana"/>
                <w:sz w:val="19"/>
                <w:szCs w:val="19"/>
                <w:lang w:val="ru-RU"/>
              </w:rPr>
              <w:t xml:space="preserve"> состоит в предоставлении </w:t>
            </w:r>
            <w:proofErr w:type="spellStart"/>
            <w:r w:rsidRPr="00C90C26">
              <w:rPr>
                <w:rFonts w:ascii="Verdana" w:hAnsi="Verdana"/>
                <w:sz w:val="19"/>
                <w:szCs w:val="19"/>
                <w:lang w:val="ru-RU"/>
              </w:rPr>
              <w:t>времен-</w:t>
            </w:r>
            <w:r w:rsidRPr="00C90C26">
              <w:rPr>
                <w:rFonts w:ascii="Verdana" w:hAnsi="Verdana"/>
                <w:sz w:val="19"/>
                <w:szCs w:val="19"/>
                <w:lang w:val="ru-RU"/>
              </w:rPr>
              <w:lastRenderedPageBreak/>
              <w:t>ной</w:t>
            </w:r>
            <w:proofErr w:type="spellEnd"/>
            <w:r w:rsidRPr="00C90C26">
              <w:rPr>
                <w:rFonts w:ascii="Verdana" w:hAnsi="Verdana"/>
                <w:sz w:val="19"/>
                <w:szCs w:val="19"/>
                <w:lang w:val="ru-RU"/>
              </w:rPr>
              <w:t xml:space="preserve"> защиты ребенку, разлученному с </w:t>
            </w:r>
            <w:proofErr w:type="spellStart"/>
            <w:r w:rsidRPr="00C90C26">
              <w:rPr>
                <w:rFonts w:ascii="Verdana" w:hAnsi="Verdana"/>
                <w:sz w:val="19"/>
                <w:szCs w:val="19"/>
                <w:lang w:val="ru-RU"/>
              </w:rPr>
              <w:t>родите-лями</w:t>
            </w:r>
            <w:proofErr w:type="spellEnd"/>
            <w:r w:rsidRPr="00C90C26">
              <w:rPr>
                <w:rFonts w:ascii="Verdana" w:hAnsi="Verdana"/>
                <w:sz w:val="19"/>
                <w:szCs w:val="19"/>
                <w:lang w:val="ru-RU"/>
              </w:rPr>
              <w:t>, и (ре</w:t>
            </w:r>
            <w:proofErr w:type="gramStart"/>
            <w:r w:rsidRPr="00C90C26">
              <w:rPr>
                <w:rFonts w:ascii="Verdana" w:hAnsi="Verdana"/>
                <w:sz w:val="19"/>
                <w:szCs w:val="19"/>
                <w:lang w:val="ru-RU"/>
              </w:rPr>
              <w:t>)и</w:t>
            </w:r>
            <w:proofErr w:type="gramEnd"/>
            <w:r w:rsidRPr="00C90C26">
              <w:rPr>
                <w:rFonts w:ascii="Verdana" w:hAnsi="Verdana"/>
                <w:sz w:val="19"/>
                <w:szCs w:val="19"/>
                <w:lang w:val="ru-RU"/>
              </w:rPr>
              <w:t xml:space="preserve">нтеграции в семью и/или интеграции в местное сообщество и социальной интеграции, а также  снижение явления «детей улицы» среди детей, путем мер по их выявлению, срочному размещению и </w:t>
            </w:r>
            <w:proofErr w:type="spellStart"/>
            <w:r w:rsidRPr="00C90C26">
              <w:rPr>
                <w:rFonts w:ascii="Verdana" w:hAnsi="Verdana"/>
                <w:sz w:val="19"/>
                <w:szCs w:val="19"/>
                <w:lang w:val="ru-RU"/>
              </w:rPr>
              <w:t>социаль-но-семейной</w:t>
            </w:r>
            <w:proofErr w:type="spellEnd"/>
            <w:r w:rsidRPr="00C90C26">
              <w:rPr>
                <w:rFonts w:ascii="Verdana" w:hAnsi="Verdana"/>
                <w:sz w:val="19"/>
                <w:szCs w:val="19"/>
                <w:lang w:val="ru-RU"/>
              </w:rPr>
              <w:t xml:space="preserve"> интеграции.</w:t>
            </w:r>
          </w:p>
          <w:p w:rsidR="00C43E49" w:rsidRPr="00C90C26" w:rsidRDefault="00C43E49" w:rsidP="00FF4D1B">
            <w:pPr>
              <w:rPr>
                <w:rFonts w:ascii="Verdana" w:hAnsi="Verdana" w:cs="Times New Roman"/>
                <w:b/>
                <w:sz w:val="19"/>
                <w:szCs w:val="19"/>
                <w:lang w:val="ru-RU"/>
              </w:rPr>
            </w:pPr>
          </w:p>
          <w:p w:rsidR="00C43E49" w:rsidRPr="00C90C26" w:rsidRDefault="00C43E49" w:rsidP="00FF4D1B">
            <w:pPr>
              <w:rPr>
                <w:rFonts w:ascii="Verdana" w:hAnsi="Verdana" w:cs="Times New Roman"/>
                <w:b/>
                <w:sz w:val="19"/>
                <w:szCs w:val="19"/>
                <w:lang w:val="ru-RU"/>
              </w:rPr>
            </w:pPr>
          </w:p>
          <w:p w:rsidR="00C43E49" w:rsidRPr="00C90C26" w:rsidRDefault="00C43E49" w:rsidP="00FF4D1B">
            <w:pPr>
              <w:rPr>
                <w:rFonts w:ascii="Verdana" w:hAnsi="Verdana" w:cs="Times New Roman"/>
                <w:b/>
                <w:sz w:val="19"/>
                <w:szCs w:val="19"/>
                <w:lang w:val="ru-RU"/>
              </w:rPr>
            </w:pPr>
          </w:p>
        </w:tc>
        <w:tc>
          <w:tcPr>
            <w:tcW w:w="2268" w:type="dxa"/>
          </w:tcPr>
          <w:p w:rsidR="00C43E49" w:rsidRPr="00C90C26" w:rsidRDefault="00C43E49" w:rsidP="00FF4D1B">
            <w:pPr>
              <w:rPr>
                <w:rFonts w:ascii="Verdana" w:hAnsi="Verdana" w:cs="Times New Roman"/>
                <w:i/>
                <w:sz w:val="19"/>
                <w:szCs w:val="19"/>
                <w:u w:val="single"/>
                <w:lang w:val="ru-RU"/>
              </w:rPr>
            </w:pPr>
            <w:r w:rsidRPr="00C90C26">
              <w:rPr>
                <w:rFonts w:ascii="Verdana" w:hAnsi="Verdana" w:cs="Times New Roman"/>
                <w:sz w:val="19"/>
                <w:szCs w:val="19"/>
                <w:lang w:val="ru-RU"/>
              </w:rPr>
              <w:lastRenderedPageBreak/>
              <w:t xml:space="preserve">Ул. T. Шевченко 23/B </w:t>
            </w:r>
            <w:proofErr w:type="spellStart"/>
            <w:r w:rsidRPr="00C90C26">
              <w:rPr>
                <w:rFonts w:ascii="Verdana" w:hAnsi="Verdana" w:cs="Times New Roman"/>
                <w:sz w:val="19"/>
                <w:szCs w:val="19"/>
                <w:lang w:val="ru-RU"/>
              </w:rPr>
              <w:t>мун</w:t>
            </w:r>
            <w:proofErr w:type="spellEnd"/>
            <w:r w:rsidRPr="00C90C26">
              <w:rPr>
                <w:rFonts w:ascii="Verdana" w:hAnsi="Verdana" w:cs="Times New Roman"/>
                <w:sz w:val="19"/>
                <w:szCs w:val="19"/>
                <w:lang w:val="ru-RU"/>
              </w:rPr>
              <w:t xml:space="preserve">. </w:t>
            </w:r>
            <w:proofErr w:type="spellStart"/>
            <w:r w:rsidRPr="00C90C26">
              <w:rPr>
                <w:rFonts w:ascii="Verdana" w:hAnsi="Verdana" w:cs="Times New Roman"/>
                <w:sz w:val="19"/>
                <w:szCs w:val="19"/>
                <w:lang w:val="ru-RU"/>
              </w:rPr>
              <w:t>Бэлць</w:t>
            </w:r>
            <w:proofErr w:type="spellEnd"/>
            <w:r w:rsidRPr="00C90C26">
              <w:rPr>
                <w:rFonts w:ascii="Verdana" w:hAnsi="Verdana" w:cs="Times New Roman"/>
                <w:sz w:val="19"/>
                <w:szCs w:val="19"/>
                <w:lang w:val="ru-RU"/>
              </w:rPr>
              <w:t xml:space="preserve">, </w:t>
            </w:r>
            <w:r w:rsidRPr="00C90C26">
              <w:rPr>
                <w:rFonts w:ascii="Verdana" w:hAnsi="Verdana" w:cs="Times New Roman"/>
                <w:i/>
                <w:sz w:val="19"/>
                <w:szCs w:val="19"/>
                <w:u w:val="single"/>
                <w:lang w:val="ru-RU"/>
              </w:rPr>
              <w:t>drumcasa@mail.ru</w:t>
            </w:r>
          </w:p>
          <w:p w:rsidR="00C43E49" w:rsidRPr="00C90C26" w:rsidRDefault="00C43E49" w:rsidP="00FF4D1B">
            <w:pPr>
              <w:rPr>
                <w:rFonts w:ascii="Verdana" w:hAnsi="Verdana" w:cs="Times New Roman"/>
                <w:sz w:val="19"/>
                <w:szCs w:val="19"/>
                <w:lang w:val="ru-RU"/>
              </w:rPr>
            </w:pPr>
          </w:p>
        </w:tc>
        <w:tc>
          <w:tcPr>
            <w:tcW w:w="1843"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Директор – </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Наталья Шевчук</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 (0231)32164</w:t>
            </w:r>
          </w:p>
        </w:tc>
        <w:tc>
          <w:tcPr>
            <w:tcW w:w="1559"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 xml:space="preserve">Решение </w:t>
            </w:r>
            <w:proofErr w:type="spellStart"/>
            <w:proofErr w:type="gramStart"/>
            <w:r w:rsidRPr="00C90C26">
              <w:rPr>
                <w:rFonts w:ascii="Verdana" w:hAnsi="Verdana" w:cs="Times New Roman"/>
                <w:sz w:val="19"/>
                <w:szCs w:val="19"/>
                <w:lang w:val="ru-RU"/>
              </w:rPr>
              <w:t>Муници-пального</w:t>
            </w:r>
            <w:proofErr w:type="spellEnd"/>
            <w:proofErr w:type="gramEnd"/>
            <w:r w:rsidRPr="00C90C26">
              <w:rPr>
                <w:rFonts w:ascii="Verdana" w:hAnsi="Verdana" w:cs="Times New Roman"/>
                <w:sz w:val="19"/>
                <w:szCs w:val="19"/>
                <w:lang w:val="ru-RU"/>
              </w:rPr>
              <w:t xml:space="preserve"> совета </w:t>
            </w:r>
            <w:proofErr w:type="spellStart"/>
            <w:r w:rsidRPr="00C90C26">
              <w:rPr>
                <w:rFonts w:ascii="Verdana" w:hAnsi="Verdana" w:cs="Times New Roman"/>
                <w:sz w:val="19"/>
                <w:szCs w:val="19"/>
                <w:lang w:val="ru-RU"/>
              </w:rPr>
              <w:t>Бэлць</w:t>
            </w:r>
            <w:proofErr w:type="spellEnd"/>
            <w:r w:rsidRPr="00C90C26">
              <w:rPr>
                <w:rFonts w:ascii="Verdana" w:hAnsi="Verdana" w:cs="Times New Roman"/>
                <w:sz w:val="19"/>
                <w:szCs w:val="19"/>
                <w:lang w:val="ru-RU"/>
              </w:rPr>
              <w:t xml:space="preserve"> 12/1 от 08.12.2017 г.</w:t>
            </w:r>
          </w:p>
          <w:p w:rsidR="00C43E49" w:rsidRPr="00C90C26" w:rsidRDefault="00C43E49" w:rsidP="00FF4D1B">
            <w:pPr>
              <w:rPr>
                <w:rFonts w:ascii="Verdana" w:hAnsi="Verdana" w:cs="Times New Roman"/>
                <w:sz w:val="19"/>
                <w:szCs w:val="19"/>
                <w:lang w:val="ru-RU"/>
              </w:rPr>
            </w:pPr>
          </w:p>
          <w:p w:rsidR="00C43E49" w:rsidRPr="00C90C26" w:rsidRDefault="00C43E49" w:rsidP="00FF4D1B">
            <w:pPr>
              <w:rPr>
                <w:rFonts w:ascii="Verdana" w:hAnsi="Verdana" w:cs="Times New Roman"/>
                <w:sz w:val="19"/>
                <w:szCs w:val="19"/>
                <w:lang w:val="ru-RU"/>
              </w:rPr>
            </w:pPr>
          </w:p>
        </w:tc>
        <w:tc>
          <w:tcPr>
            <w:tcW w:w="2835" w:type="dxa"/>
          </w:tcPr>
          <w:p w:rsidR="00C43E49" w:rsidRPr="00C90C26" w:rsidRDefault="00C43E49" w:rsidP="00FF4D1B">
            <w:pPr>
              <w:tabs>
                <w:tab w:val="num" w:pos="540"/>
                <w:tab w:val="left" w:pos="900"/>
              </w:tabs>
              <w:rPr>
                <w:rFonts w:ascii="Verdana" w:hAnsi="Verdana" w:cs="Times New Roman"/>
                <w:sz w:val="18"/>
                <w:szCs w:val="18"/>
                <w:lang w:val="ru-RU"/>
              </w:rPr>
            </w:pPr>
            <w:r w:rsidRPr="00C90C26">
              <w:rPr>
                <w:rFonts w:ascii="Verdana" w:hAnsi="Verdana" w:cs="Times New Roman"/>
                <w:b/>
                <w:sz w:val="19"/>
                <w:szCs w:val="19"/>
                <w:lang w:val="ru-RU"/>
              </w:rPr>
              <w:lastRenderedPageBreak/>
              <w:t>Бенефициарами центра являются</w:t>
            </w:r>
            <w:r w:rsidRPr="00C90C26">
              <w:rPr>
                <w:rFonts w:ascii="Verdana" w:hAnsi="Verdana" w:cs="Times New Roman"/>
                <w:sz w:val="18"/>
                <w:szCs w:val="18"/>
                <w:lang w:val="ru-RU"/>
              </w:rPr>
              <w:t xml:space="preserve">: </w:t>
            </w:r>
          </w:p>
          <w:p w:rsidR="00C43E49" w:rsidRPr="00C90C26" w:rsidRDefault="00C43E49" w:rsidP="00C43E49">
            <w:pPr>
              <w:pStyle w:val="a6"/>
              <w:numPr>
                <w:ilvl w:val="0"/>
                <w:numId w:val="40"/>
              </w:numPr>
              <w:tabs>
                <w:tab w:val="left" w:pos="288"/>
              </w:tabs>
              <w:ind w:left="0" w:firstLine="0"/>
              <w:jc w:val="both"/>
              <w:rPr>
                <w:rFonts w:ascii="Verdana" w:hAnsi="Verdana"/>
                <w:sz w:val="18"/>
                <w:szCs w:val="18"/>
                <w:lang w:val="ru-RU"/>
              </w:rPr>
            </w:pPr>
            <w:r w:rsidRPr="00C90C26">
              <w:rPr>
                <w:rFonts w:ascii="Verdana" w:hAnsi="Verdana"/>
                <w:sz w:val="18"/>
                <w:szCs w:val="18"/>
                <w:lang w:val="ru-RU"/>
              </w:rPr>
              <w:t xml:space="preserve">дети, находящиеся в ситуации риска: которые подвергаются насилию, пренебрежительному </w:t>
            </w:r>
            <w:proofErr w:type="spellStart"/>
            <w:proofErr w:type="gramStart"/>
            <w:r w:rsidRPr="00C90C26">
              <w:rPr>
                <w:rFonts w:ascii="Verdana" w:hAnsi="Verdana"/>
                <w:sz w:val="18"/>
                <w:szCs w:val="18"/>
                <w:lang w:val="ru-RU"/>
              </w:rPr>
              <w:t>отно-шению</w:t>
            </w:r>
            <w:proofErr w:type="spellEnd"/>
            <w:proofErr w:type="gramEnd"/>
            <w:r w:rsidRPr="00C90C26">
              <w:rPr>
                <w:rFonts w:ascii="Verdana" w:hAnsi="Verdana"/>
                <w:sz w:val="18"/>
                <w:szCs w:val="18"/>
                <w:lang w:val="ru-RU"/>
              </w:rPr>
              <w:t xml:space="preserve">, бродяжничеству, </w:t>
            </w:r>
            <w:r w:rsidRPr="00C90C26">
              <w:rPr>
                <w:rFonts w:ascii="Verdana" w:hAnsi="Verdana"/>
                <w:sz w:val="18"/>
                <w:szCs w:val="18"/>
                <w:lang w:val="ru-RU"/>
              </w:rPr>
              <w:lastRenderedPageBreak/>
              <w:t xml:space="preserve">попрошайничеству, </w:t>
            </w:r>
            <w:proofErr w:type="spellStart"/>
            <w:r w:rsidRPr="00C90C26">
              <w:rPr>
                <w:rFonts w:ascii="Verdana" w:hAnsi="Verdana"/>
                <w:sz w:val="18"/>
                <w:szCs w:val="18"/>
                <w:lang w:val="ru-RU"/>
              </w:rPr>
              <w:t>живу-щие</w:t>
            </w:r>
            <w:proofErr w:type="spellEnd"/>
            <w:r w:rsidRPr="00C90C26">
              <w:rPr>
                <w:rFonts w:ascii="Verdana" w:hAnsi="Verdana"/>
                <w:sz w:val="18"/>
                <w:szCs w:val="18"/>
                <w:lang w:val="ru-RU"/>
              </w:rPr>
              <w:t xml:space="preserve"> на улице, сбежавшие или изгнанные из дома, проживающие в </w:t>
            </w:r>
            <w:proofErr w:type="spellStart"/>
            <w:r w:rsidRPr="00C90C26">
              <w:rPr>
                <w:rFonts w:ascii="Verdana" w:hAnsi="Verdana"/>
                <w:sz w:val="18"/>
                <w:szCs w:val="18"/>
                <w:lang w:val="ru-RU"/>
              </w:rPr>
              <w:t>админи-стративно-территориаль-ном</w:t>
            </w:r>
            <w:proofErr w:type="spellEnd"/>
            <w:r w:rsidRPr="00C90C26">
              <w:rPr>
                <w:rFonts w:ascii="Verdana" w:hAnsi="Verdana"/>
                <w:sz w:val="18"/>
                <w:szCs w:val="18"/>
                <w:lang w:val="ru-RU"/>
              </w:rPr>
              <w:t xml:space="preserve"> радиусе </w:t>
            </w:r>
            <w:proofErr w:type="spellStart"/>
            <w:r w:rsidRPr="00C90C26">
              <w:rPr>
                <w:rFonts w:ascii="Verdana" w:hAnsi="Verdana"/>
                <w:snapToGrid w:val="0"/>
                <w:sz w:val="18"/>
                <w:szCs w:val="18"/>
                <w:lang w:val="ru-RU"/>
              </w:rPr>
              <w:t>мун</w:t>
            </w:r>
            <w:proofErr w:type="spellEnd"/>
            <w:r w:rsidRPr="00C90C26">
              <w:rPr>
                <w:rFonts w:ascii="Verdana" w:hAnsi="Verdana"/>
                <w:snapToGrid w:val="0"/>
                <w:sz w:val="18"/>
                <w:szCs w:val="18"/>
                <w:lang w:val="ru-RU"/>
              </w:rPr>
              <w:t xml:space="preserve">. </w:t>
            </w:r>
            <w:proofErr w:type="spellStart"/>
            <w:r w:rsidRPr="00C90C26">
              <w:rPr>
                <w:rFonts w:ascii="Verdana" w:hAnsi="Verdana"/>
                <w:snapToGrid w:val="0"/>
                <w:sz w:val="18"/>
                <w:szCs w:val="18"/>
                <w:lang w:val="ru-RU"/>
              </w:rPr>
              <w:t>Бэлць</w:t>
            </w:r>
            <w:proofErr w:type="spellEnd"/>
            <w:r w:rsidRPr="00C90C26">
              <w:rPr>
                <w:rFonts w:ascii="Verdana" w:hAnsi="Verdana"/>
                <w:snapToGrid w:val="0"/>
                <w:sz w:val="18"/>
                <w:szCs w:val="18"/>
                <w:lang w:val="ru-RU"/>
              </w:rPr>
              <w:t xml:space="preserve"> или </w:t>
            </w:r>
            <w:proofErr w:type="gramStart"/>
            <w:r w:rsidRPr="00C90C26">
              <w:rPr>
                <w:rFonts w:ascii="Verdana" w:hAnsi="Verdana"/>
                <w:snapToGrid w:val="0"/>
                <w:sz w:val="18"/>
                <w:szCs w:val="18"/>
                <w:lang w:val="ru-RU"/>
              </w:rPr>
              <w:t>найденные</w:t>
            </w:r>
            <w:proofErr w:type="gramEnd"/>
            <w:r w:rsidRPr="00C90C26">
              <w:rPr>
                <w:rFonts w:ascii="Verdana" w:hAnsi="Verdana"/>
                <w:snapToGrid w:val="0"/>
                <w:sz w:val="18"/>
                <w:szCs w:val="18"/>
                <w:lang w:val="ru-RU"/>
              </w:rPr>
              <w:t xml:space="preserve"> в данном радиусе, в возрасте </w:t>
            </w:r>
            <w:r w:rsidRPr="00C90C26">
              <w:rPr>
                <w:rFonts w:ascii="Verdana" w:hAnsi="Verdana"/>
                <w:sz w:val="18"/>
                <w:szCs w:val="18"/>
                <w:lang w:val="ru-RU"/>
              </w:rPr>
              <w:t>4 – 18 лет;</w:t>
            </w:r>
          </w:p>
          <w:p w:rsidR="00C43E49" w:rsidRPr="00C90C26" w:rsidRDefault="00C43E49" w:rsidP="00C43E49">
            <w:pPr>
              <w:pStyle w:val="a6"/>
              <w:numPr>
                <w:ilvl w:val="0"/>
                <w:numId w:val="40"/>
              </w:numPr>
              <w:tabs>
                <w:tab w:val="left" w:pos="366"/>
              </w:tabs>
              <w:ind w:left="33" w:firstLine="0"/>
              <w:jc w:val="both"/>
              <w:rPr>
                <w:rFonts w:ascii="Verdana" w:hAnsi="Verdana"/>
                <w:sz w:val="18"/>
                <w:szCs w:val="18"/>
                <w:lang w:val="ru-RU"/>
              </w:rPr>
            </w:pPr>
            <w:proofErr w:type="gramStart"/>
            <w:r w:rsidRPr="00C90C26">
              <w:rPr>
                <w:rFonts w:ascii="Verdana" w:hAnsi="Verdana"/>
                <w:sz w:val="18"/>
                <w:szCs w:val="18"/>
                <w:lang w:val="ru-RU"/>
              </w:rPr>
              <w:t xml:space="preserve">ребенок, разлученный с родителями, в т.ч.  ребенок – жертва насилия, пренебрежительного </w:t>
            </w:r>
            <w:proofErr w:type="spellStart"/>
            <w:r w:rsidRPr="00C90C26">
              <w:rPr>
                <w:rFonts w:ascii="Verdana" w:hAnsi="Verdana"/>
                <w:sz w:val="18"/>
                <w:szCs w:val="18"/>
                <w:lang w:val="ru-RU"/>
              </w:rPr>
              <w:t>отно-шения</w:t>
            </w:r>
            <w:proofErr w:type="spellEnd"/>
            <w:r w:rsidRPr="00C90C26">
              <w:rPr>
                <w:rFonts w:ascii="Verdana" w:hAnsi="Verdana"/>
                <w:sz w:val="18"/>
                <w:szCs w:val="18"/>
                <w:lang w:val="ru-RU"/>
              </w:rPr>
              <w:t xml:space="preserve">, эксплуатации и торговли и, при </w:t>
            </w:r>
            <w:proofErr w:type="spellStart"/>
            <w:r w:rsidRPr="00C90C26">
              <w:rPr>
                <w:rFonts w:ascii="Verdana" w:hAnsi="Verdana"/>
                <w:sz w:val="18"/>
                <w:szCs w:val="18"/>
                <w:lang w:val="ru-RU"/>
              </w:rPr>
              <w:t>необходи-мости</w:t>
            </w:r>
            <w:proofErr w:type="spellEnd"/>
            <w:r w:rsidRPr="00C90C26">
              <w:rPr>
                <w:rFonts w:ascii="Verdana" w:hAnsi="Verdana"/>
                <w:sz w:val="18"/>
                <w:szCs w:val="18"/>
                <w:lang w:val="ru-RU"/>
              </w:rPr>
              <w:t xml:space="preserve">, ребенок с </w:t>
            </w:r>
            <w:proofErr w:type="spellStart"/>
            <w:r w:rsidRPr="00C90C26">
              <w:rPr>
                <w:rFonts w:ascii="Verdana" w:hAnsi="Verdana"/>
                <w:sz w:val="18"/>
                <w:szCs w:val="18"/>
                <w:lang w:val="ru-RU"/>
              </w:rPr>
              <w:t>выражен-ными</w:t>
            </w:r>
            <w:proofErr w:type="spellEnd"/>
            <w:r w:rsidRPr="00C90C26">
              <w:rPr>
                <w:rFonts w:ascii="Verdana" w:hAnsi="Verdana"/>
                <w:sz w:val="18"/>
                <w:szCs w:val="18"/>
                <w:lang w:val="ru-RU"/>
              </w:rPr>
              <w:t xml:space="preserve"> и средними </w:t>
            </w:r>
            <w:proofErr w:type="spellStart"/>
            <w:r w:rsidRPr="00C90C26">
              <w:rPr>
                <w:rFonts w:ascii="Verdana" w:hAnsi="Verdana"/>
                <w:sz w:val="18"/>
                <w:szCs w:val="18"/>
                <w:lang w:val="ru-RU"/>
              </w:rPr>
              <w:t>ограни-ченными</w:t>
            </w:r>
            <w:proofErr w:type="spellEnd"/>
            <w:r w:rsidRPr="00C90C26">
              <w:rPr>
                <w:rFonts w:ascii="Verdana" w:hAnsi="Verdana"/>
                <w:sz w:val="18"/>
                <w:szCs w:val="18"/>
                <w:lang w:val="ru-RU"/>
              </w:rPr>
              <w:t xml:space="preserve"> возможностями, который не может быть помещен в расширенную семью, в детский дом семейного типа,  Службу патронатного воспитателя или Службу общинного детского дома для детей в ситуации риска, в возрасте 4 – 18 лет.</w:t>
            </w:r>
            <w:proofErr w:type="gramEnd"/>
          </w:p>
        </w:tc>
        <w:tc>
          <w:tcPr>
            <w:tcW w:w="1701"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lastRenderedPageBreak/>
              <w:t>Кол-во утвержденных мест – 30</w:t>
            </w:r>
          </w:p>
          <w:p w:rsidR="00C43E49" w:rsidRPr="00C90C26" w:rsidRDefault="00C43E49" w:rsidP="00FF4D1B">
            <w:pPr>
              <w:rPr>
                <w:rFonts w:ascii="Verdana" w:hAnsi="Verdana" w:cs="Times New Roman"/>
                <w:sz w:val="19"/>
                <w:szCs w:val="19"/>
                <w:lang w:val="ru-RU"/>
              </w:rPr>
            </w:pP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Кол-во занятых  мест - 28</w:t>
            </w:r>
          </w:p>
          <w:p w:rsidR="00C43E49" w:rsidRPr="00C90C26" w:rsidRDefault="00C43E49" w:rsidP="00FF4D1B">
            <w:pPr>
              <w:rPr>
                <w:rFonts w:ascii="Verdana" w:hAnsi="Verdana" w:cs="Times New Roman"/>
                <w:sz w:val="19"/>
                <w:szCs w:val="19"/>
                <w:lang w:val="ru-RU"/>
              </w:rPr>
            </w:pPr>
          </w:p>
        </w:tc>
        <w:tc>
          <w:tcPr>
            <w:tcW w:w="1276" w:type="dxa"/>
          </w:tcPr>
          <w:p w:rsidR="00C43E49" w:rsidRPr="00C90C26" w:rsidRDefault="00C43E49" w:rsidP="00FF4D1B">
            <w:pPr>
              <w:rPr>
                <w:rFonts w:ascii="Verdana" w:hAnsi="Verdana" w:cs="Times New Roman"/>
                <w:sz w:val="19"/>
                <w:szCs w:val="19"/>
                <w:lang w:val="ru-RU"/>
              </w:rPr>
            </w:pPr>
            <w:proofErr w:type="spellStart"/>
            <w:proofErr w:type="gramStart"/>
            <w:r w:rsidRPr="00C90C26">
              <w:rPr>
                <w:rFonts w:ascii="Verdana" w:hAnsi="Verdana" w:cs="Times New Roman"/>
                <w:sz w:val="19"/>
                <w:szCs w:val="19"/>
                <w:lang w:val="ru-RU"/>
              </w:rPr>
              <w:lastRenderedPageBreak/>
              <w:t>Муници-пальный</w:t>
            </w:r>
            <w:proofErr w:type="spellEnd"/>
            <w:proofErr w:type="gramEnd"/>
            <w:r w:rsidRPr="00C90C26">
              <w:rPr>
                <w:rFonts w:ascii="Verdana" w:hAnsi="Verdana" w:cs="Times New Roman"/>
                <w:sz w:val="19"/>
                <w:szCs w:val="19"/>
                <w:lang w:val="ru-RU"/>
              </w:rPr>
              <w:t xml:space="preserve"> бюджет</w:t>
            </w:r>
          </w:p>
          <w:p w:rsidR="00C43E49" w:rsidRPr="00C90C26" w:rsidRDefault="00C43E49" w:rsidP="00FF4D1B">
            <w:pPr>
              <w:rPr>
                <w:rFonts w:ascii="Verdana" w:hAnsi="Verdana" w:cs="Times New Roman"/>
                <w:sz w:val="19"/>
                <w:szCs w:val="19"/>
                <w:lang w:val="ru-RU"/>
              </w:rPr>
            </w:pPr>
          </w:p>
          <w:p w:rsidR="00C43E49" w:rsidRPr="00C90C26" w:rsidRDefault="00C43E49" w:rsidP="00FF4D1B">
            <w:pPr>
              <w:rPr>
                <w:rFonts w:ascii="Verdana" w:hAnsi="Verdana" w:cs="Times New Roman"/>
                <w:sz w:val="19"/>
                <w:szCs w:val="19"/>
                <w:lang w:val="ru-RU"/>
              </w:rPr>
            </w:pPr>
          </w:p>
        </w:tc>
      </w:tr>
      <w:tr w:rsidR="00C43E49" w:rsidRPr="00C90C26" w:rsidTr="00FF4D1B">
        <w:tc>
          <w:tcPr>
            <w:tcW w:w="567" w:type="dxa"/>
          </w:tcPr>
          <w:p w:rsidR="00C43E49" w:rsidRPr="00C90C26" w:rsidRDefault="00C43E49" w:rsidP="00FF4D1B">
            <w:pPr>
              <w:rPr>
                <w:rFonts w:ascii="Verdana" w:hAnsi="Verdana" w:cs="Times New Roman"/>
                <w:b/>
                <w:sz w:val="19"/>
                <w:szCs w:val="19"/>
                <w:lang w:val="ru-RU"/>
              </w:rPr>
            </w:pPr>
            <w:r w:rsidRPr="00C90C26">
              <w:rPr>
                <w:rFonts w:ascii="Verdana" w:hAnsi="Verdana" w:cs="Times New Roman"/>
                <w:b/>
                <w:sz w:val="19"/>
                <w:szCs w:val="19"/>
                <w:lang w:val="ru-RU"/>
              </w:rPr>
              <w:lastRenderedPageBreak/>
              <w:t>27</w:t>
            </w:r>
          </w:p>
        </w:tc>
        <w:tc>
          <w:tcPr>
            <w:tcW w:w="2836" w:type="dxa"/>
          </w:tcPr>
          <w:p w:rsidR="00C43E49" w:rsidRPr="00C90C26" w:rsidRDefault="00C43E49" w:rsidP="00FF4D1B">
            <w:pPr>
              <w:rPr>
                <w:rFonts w:ascii="Verdana" w:hAnsi="Verdana" w:cs="Times New Roman"/>
                <w:b/>
                <w:sz w:val="19"/>
                <w:szCs w:val="19"/>
                <w:lang w:val="ru-RU"/>
              </w:rPr>
            </w:pPr>
            <w:r w:rsidRPr="00C90C26">
              <w:rPr>
                <w:rFonts w:ascii="Verdana" w:hAnsi="Verdana" w:cs="Times New Roman"/>
                <w:b/>
                <w:sz w:val="19"/>
                <w:szCs w:val="19"/>
                <w:lang w:val="ru-RU"/>
              </w:rPr>
              <w:t>Медико-социальный центр «</w:t>
            </w:r>
            <w:proofErr w:type="spellStart"/>
            <w:r w:rsidRPr="00C90C26">
              <w:rPr>
                <w:rFonts w:ascii="Verdana" w:hAnsi="Verdana" w:cs="Times New Roman"/>
                <w:b/>
                <w:sz w:val="19"/>
                <w:szCs w:val="19"/>
                <w:lang w:val="ru-RU"/>
              </w:rPr>
              <w:t>Rebeca</w:t>
            </w:r>
            <w:proofErr w:type="spellEnd"/>
            <w:r w:rsidRPr="00C90C26">
              <w:rPr>
                <w:rFonts w:ascii="Verdana" w:hAnsi="Verdana" w:cs="Times New Roman"/>
                <w:b/>
                <w:sz w:val="19"/>
                <w:szCs w:val="19"/>
                <w:lang w:val="ru-RU"/>
              </w:rPr>
              <w:t>»</w:t>
            </w:r>
          </w:p>
          <w:p w:rsidR="00C43E49" w:rsidRPr="00C90C26" w:rsidRDefault="00C43E49" w:rsidP="00FF4D1B">
            <w:pPr>
              <w:jc w:val="both"/>
              <w:rPr>
                <w:rFonts w:ascii="Verdana" w:eastAsia="Calibri" w:hAnsi="Verdana" w:cs="Times New Roman"/>
                <w:i/>
                <w:sz w:val="19"/>
                <w:szCs w:val="19"/>
                <w:u w:val="single"/>
                <w:lang w:val="ru-RU"/>
              </w:rPr>
            </w:pPr>
          </w:p>
          <w:p w:rsidR="00C43E49" w:rsidRPr="00C90C26" w:rsidRDefault="00C43E49" w:rsidP="00F6543A">
            <w:pPr>
              <w:jc w:val="both"/>
              <w:rPr>
                <w:rFonts w:ascii="Verdana" w:eastAsia="Calibri" w:hAnsi="Verdana" w:cs="Times New Roman"/>
                <w:sz w:val="19"/>
                <w:szCs w:val="19"/>
                <w:lang w:val="ru-RU"/>
              </w:rPr>
            </w:pPr>
            <w:r w:rsidRPr="00C90C26">
              <w:rPr>
                <w:rFonts w:ascii="Verdana" w:eastAsia="Calibri" w:hAnsi="Verdana" w:cs="Times New Roman"/>
                <w:i/>
                <w:sz w:val="19"/>
                <w:szCs w:val="19"/>
                <w:u w:val="single"/>
                <w:lang w:val="ru-RU"/>
              </w:rPr>
              <w:t>Цель Центра</w:t>
            </w:r>
            <w:r w:rsidRPr="00C90C26">
              <w:rPr>
                <w:rFonts w:ascii="Verdana" w:eastAsia="Calibri" w:hAnsi="Verdana" w:cs="Times New Roman"/>
                <w:sz w:val="19"/>
                <w:szCs w:val="19"/>
                <w:lang w:val="ru-RU"/>
              </w:rPr>
              <w:t xml:space="preserve"> состоит в  улучшении качества жизни лиц, зависящих от заботы других людей,  путем обеспечения </w:t>
            </w:r>
            <w:proofErr w:type="spellStart"/>
            <w:proofErr w:type="gramStart"/>
            <w:r w:rsidRPr="00C90C26">
              <w:rPr>
                <w:rFonts w:ascii="Verdana" w:eastAsia="Calibri" w:hAnsi="Verdana" w:cs="Times New Roman"/>
                <w:sz w:val="19"/>
                <w:szCs w:val="19"/>
                <w:lang w:val="ru-RU"/>
              </w:rPr>
              <w:t>нали-чия</w:t>
            </w:r>
            <w:proofErr w:type="spellEnd"/>
            <w:proofErr w:type="gramEnd"/>
            <w:r w:rsidRPr="00C90C26">
              <w:rPr>
                <w:rFonts w:ascii="Verdana" w:eastAsia="Calibri" w:hAnsi="Verdana" w:cs="Times New Roman"/>
                <w:sz w:val="19"/>
                <w:szCs w:val="19"/>
                <w:lang w:val="ru-RU"/>
              </w:rPr>
              <w:t xml:space="preserve"> и доступа к </w:t>
            </w:r>
            <w:proofErr w:type="spellStart"/>
            <w:r w:rsidRPr="00C90C26">
              <w:rPr>
                <w:rFonts w:ascii="Verdana" w:eastAsia="Calibri" w:hAnsi="Verdana" w:cs="Times New Roman"/>
                <w:sz w:val="19"/>
                <w:szCs w:val="19"/>
                <w:lang w:val="ru-RU"/>
              </w:rPr>
              <w:t>профес-сиональным</w:t>
            </w:r>
            <w:proofErr w:type="spellEnd"/>
            <w:r w:rsidRPr="00C90C26">
              <w:rPr>
                <w:rFonts w:ascii="Verdana" w:eastAsia="Calibri" w:hAnsi="Verdana" w:cs="Times New Roman"/>
                <w:sz w:val="19"/>
                <w:szCs w:val="19"/>
                <w:lang w:val="ru-RU"/>
              </w:rPr>
              <w:t xml:space="preserve"> услугам </w:t>
            </w:r>
            <w:proofErr w:type="spellStart"/>
            <w:r w:rsidRPr="00C90C26">
              <w:rPr>
                <w:rFonts w:ascii="Verdana" w:eastAsia="Calibri" w:hAnsi="Verdana" w:cs="Times New Roman"/>
                <w:sz w:val="19"/>
                <w:szCs w:val="19"/>
                <w:lang w:val="ru-RU"/>
              </w:rPr>
              <w:t>ме</w:t>
            </w:r>
            <w:r w:rsidR="00F6543A">
              <w:rPr>
                <w:rFonts w:ascii="Verdana" w:eastAsia="Calibri" w:hAnsi="Verdana" w:cs="Times New Roman"/>
                <w:sz w:val="19"/>
                <w:szCs w:val="19"/>
                <w:lang w:val="ru-RU"/>
              </w:rPr>
              <w:t>-</w:t>
            </w:r>
            <w:r w:rsidRPr="00C90C26">
              <w:rPr>
                <w:rFonts w:ascii="Verdana" w:eastAsia="Calibri" w:hAnsi="Verdana" w:cs="Times New Roman"/>
                <w:sz w:val="19"/>
                <w:szCs w:val="19"/>
                <w:lang w:val="ru-RU"/>
              </w:rPr>
              <w:t>дико-социального</w:t>
            </w:r>
            <w:proofErr w:type="spellEnd"/>
            <w:r w:rsidRPr="00C90C26">
              <w:rPr>
                <w:rFonts w:ascii="Verdana" w:eastAsia="Calibri" w:hAnsi="Verdana" w:cs="Times New Roman"/>
                <w:sz w:val="19"/>
                <w:szCs w:val="19"/>
                <w:lang w:val="ru-RU"/>
              </w:rPr>
              <w:t xml:space="preserve"> ухода.</w:t>
            </w:r>
          </w:p>
        </w:tc>
        <w:tc>
          <w:tcPr>
            <w:tcW w:w="2268" w:type="dxa"/>
          </w:tcPr>
          <w:p w:rsidR="00C43E49" w:rsidRPr="00C90C26" w:rsidRDefault="00C43E49" w:rsidP="00FF4D1B">
            <w:pPr>
              <w:jc w:val="both"/>
              <w:rPr>
                <w:rFonts w:ascii="Verdana" w:hAnsi="Verdana" w:cs="Times New Roman"/>
                <w:sz w:val="19"/>
                <w:szCs w:val="19"/>
                <w:lang w:val="ru-RU"/>
              </w:rPr>
            </w:pPr>
            <w:proofErr w:type="spellStart"/>
            <w:r w:rsidRPr="00C90C26">
              <w:rPr>
                <w:rFonts w:ascii="Verdana" w:hAnsi="Verdana" w:cs="Times New Roman"/>
                <w:sz w:val="19"/>
                <w:szCs w:val="19"/>
                <w:lang w:val="ru-RU"/>
              </w:rPr>
              <w:t>Мун</w:t>
            </w:r>
            <w:proofErr w:type="gramStart"/>
            <w:r w:rsidRPr="00C90C26">
              <w:rPr>
                <w:rFonts w:ascii="Verdana" w:hAnsi="Verdana" w:cs="Times New Roman"/>
                <w:sz w:val="19"/>
                <w:szCs w:val="19"/>
                <w:lang w:val="ru-RU"/>
              </w:rPr>
              <w:t>.Б</w:t>
            </w:r>
            <w:proofErr w:type="gramEnd"/>
            <w:r w:rsidRPr="00C90C26">
              <w:rPr>
                <w:rFonts w:ascii="Verdana" w:hAnsi="Verdana" w:cs="Times New Roman"/>
                <w:sz w:val="19"/>
                <w:szCs w:val="19"/>
                <w:lang w:val="ru-RU"/>
              </w:rPr>
              <w:t>элць</w:t>
            </w:r>
            <w:proofErr w:type="spellEnd"/>
            <w:r w:rsidRPr="00C90C26">
              <w:rPr>
                <w:rFonts w:ascii="Verdana" w:hAnsi="Verdana" w:cs="Times New Roman"/>
                <w:sz w:val="19"/>
                <w:szCs w:val="19"/>
                <w:lang w:val="ru-RU"/>
              </w:rPr>
              <w:t xml:space="preserve">, </w:t>
            </w:r>
          </w:p>
          <w:p w:rsidR="00C43E49" w:rsidRPr="00C90C26" w:rsidRDefault="00C43E49" w:rsidP="00FF4D1B">
            <w:pPr>
              <w:jc w:val="both"/>
              <w:rPr>
                <w:rFonts w:ascii="Verdana" w:hAnsi="Verdana" w:cs="Times New Roman"/>
                <w:sz w:val="19"/>
                <w:szCs w:val="19"/>
                <w:lang w:val="ru-RU"/>
              </w:rPr>
            </w:pPr>
            <w:r w:rsidRPr="00C90C26">
              <w:rPr>
                <w:rFonts w:ascii="Verdana" w:hAnsi="Verdana" w:cs="Times New Roman"/>
                <w:sz w:val="19"/>
                <w:szCs w:val="19"/>
                <w:lang w:val="ru-RU"/>
              </w:rPr>
              <w:t xml:space="preserve">ул. </w:t>
            </w:r>
            <w:proofErr w:type="spellStart"/>
            <w:r w:rsidRPr="00C90C26">
              <w:rPr>
                <w:rFonts w:ascii="Verdana" w:hAnsi="Verdana" w:cs="Times New Roman"/>
                <w:sz w:val="19"/>
                <w:szCs w:val="19"/>
                <w:lang w:val="ru-RU"/>
              </w:rPr>
              <w:t>Дечебал</w:t>
            </w:r>
            <w:proofErr w:type="spellEnd"/>
            <w:r w:rsidRPr="00C90C26">
              <w:rPr>
                <w:rFonts w:ascii="Verdana" w:hAnsi="Verdana" w:cs="Times New Roman"/>
                <w:sz w:val="19"/>
                <w:szCs w:val="19"/>
                <w:lang w:val="ru-RU"/>
              </w:rPr>
              <w:t xml:space="preserve"> 99A, </w:t>
            </w:r>
            <w:proofErr w:type="spellStart"/>
            <w:r w:rsidRPr="00C90C26">
              <w:rPr>
                <w:rFonts w:ascii="Verdana" w:hAnsi="Verdana" w:cs="Times New Roman"/>
                <w:sz w:val="19"/>
                <w:szCs w:val="19"/>
                <w:lang w:val="ru-RU"/>
              </w:rPr>
              <w:t>корп.B</w:t>
            </w:r>
            <w:proofErr w:type="spellEnd"/>
          </w:p>
          <w:p w:rsidR="00C43E49" w:rsidRPr="00C90C26" w:rsidRDefault="00C43E49" w:rsidP="00FF4D1B">
            <w:pPr>
              <w:jc w:val="both"/>
              <w:rPr>
                <w:rFonts w:ascii="Verdana" w:hAnsi="Verdana" w:cs="Times New Roman"/>
                <w:sz w:val="19"/>
                <w:szCs w:val="19"/>
                <w:lang w:val="ru-RU"/>
              </w:rPr>
            </w:pPr>
          </w:p>
        </w:tc>
        <w:tc>
          <w:tcPr>
            <w:tcW w:w="1843" w:type="dxa"/>
          </w:tcPr>
          <w:p w:rsidR="00C43E49" w:rsidRPr="00C90C26" w:rsidRDefault="00C43E49" w:rsidP="00FF4D1B">
            <w:pPr>
              <w:jc w:val="both"/>
              <w:rPr>
                <w:rFonts w:ascii="Verdana" w:hAnsi="Verdana" w:cs="Times New Roman"/>
                <w:sz w:val="19"/>
                <w:szCs w:val="19"/>
                <w:lang w:val="ru-RU"/>
              </w:rPr>
            </w:pPr>
            <w:r w:rsidRPr="00C90C26">
              <w:rPr>
                <w:rFonts w:ascii="Verdana" w:hAnsi="Verdana" w:cs="Times New Roman"/>
                <w:sz w:val="19"/>
                <w:szCs w:val="19"/>
                <w:lang w:val="ru-RU"/>
              </w:rPr>
              <w:t xml:space="preserve">Директор – Елена </w:t>
            </w:r>
            <w:proofErr w:type="spellStart"/>
            <w:r w:rsidRPr="00C90C26">
              <w:rPr>
                <w:rFonts w:ascii="Verdana" w:hAnsi="Verdana" w:cs="Times New Roman"/>
                <w:sz w:val="19"/>
                <w:szCs w:val="19"/>
                <w:lang w:val="ru-RU"/>
              </w:rPr>
              <w:t>Адашан</w:t>
            </w:r>
            <w:proofErr w:type="spellEnd"/>
          </w:p>
          <w:p w:rsidR="00C43E49" w:rsidRPr="00C90C26" w:rsidRDefault="00C43E49" w:rsidP="00FF4D1B">
            <w:pPr>
              <w:jc w:val="both"/>
              <w:rPr>
                <w:rFonts w:ascii="Verdana" w:hAnsi="Verdana" w:cs="Times New Roman"/>
                <w:i/>
                <w:color w:val="000000"/>
                <w:sz w:val="19"/>
                <w:szCs w:val="19"/>
                <w:u w:val="single"/>
                <w:lang w:val="ru-RU"/>
              </w:rPr>
            </w:pPr>
            <w:r w:rsidRPr="00C90C26">
              <w:rPr>
                <w:rFonts w:ascii="Verdana" w:hAnsi="Verdana" w:cs="Times New Roman"/>
                <w:i/>
                <w:color w:val="000000"/>
                <w:sz w:val="19"/>
                <w:szCs w:val="19"/>
                <w:u w:val="single"/>
                <w:shd w:val="clear" w:color="auto" w:fill="FFFFFF"/>
                <w:lang w:val="ru-RU"/>
              </w:rPr>
              <w:t>elionela@mail.ru</w:t>
            </w:r>
          </w:p>
          <w:p w:rsidR="00C43E49" w:rsidRPr="00C90C26" w:rsidRDefault="00C43E49" w:rsidP="00FF4D1B">
            <w:pPr>
              <w:ind w:left="102"/>
              <w:rPr>
                <w:rFonts w:ascii="Verdana" w:hAnsi="Verdana" w:cs="Times New Roman"/>
                <w:color w:val="000000"/>
                <w:sz w:val="19"/>
                <w:szCs w:val="19"/>
                <w:lang w:val="ru-RU"/>
              </w:rPr>
            </w:pPr>
            <w:r w:rsidRPr="00C90C26">
              <w:rPr>
                <w:rFonts w:ascii="Verdana" w:hAnsi="Verdana" w:cs="Times New Roman"/>
                <w:sz w:val="19"/>
                <w:szCs w:val="19"/>
                <w:lang w:val="ru-RU"/>
              </w:rPr>
              <w:t>069179193</w:t>
            </w:r>
          </w:p>
        </w:tc>
        <w:tc>
          <w:tcPr>
            <w:tcW w:w="1559" w:type="dxa"/>
          </w:tcPr>
          <w:p w:rsidR="00F6543A" w:rsidRDefault="00C43E49" w:rsidP="00FF4D1B">
            <w:pPr>
              <w:ind w:left="102"/>
              <w:rPr>
                <w:rFonts w:ascii="Verdana" w:hAnsi="Verdana" w:cs="Times New Roman"/>
                <w:color w:val="000000"/>
                <w:sz w:val="19"/>
                <w:szCs w:val="19"/>
                <w:lang w:val="ru-RU"/>
              </w:rPr>
            </w:pPr>
            <w:r w:rsidRPr="00C90C26">
              <w:rPr>
                <w:rFonts w:ascii="Verdana" w:hAnsi="Verdana" w:cs="Times New Roman"/>
                <w:color w:val="000000"/>
                <w:sz w:val="19"/>
                <w:szCs w:val="19"/>
                <w:lang w:val="ru-RU"/>
              </w:rPr>
              <w:t xml:space="preserve">Решение </w:t>
            </w:r>
            <w:proofErr w:type="spellStart"/>
            <w:proofErr w:type="gramStart"/>
            <w:r w:rsidRPr="00C90C26">
              <w:rPr>
                <w:rFonts w:ascii="Verdana" w:hAnsi="Verdana" w:cs="Times New Roman"/>
                <w:color w:val="000000"/>
                <w:sz w:val="19"/>
                <w:szCs w:val="19"/>
                <w:lang w:val="ru-RU"/>
              </w:rPr>
              <w:t>Муници-пального</w:t>
            </w:r>
            <w:proofErr w:type="spellEnd"/>
            <w:proofErr w:type="gramEnd"/>
            <w:r w:rsidRPr="00C90C26">
              <w:rPr>
                <w:rFonts w:ascii="Verdana" w:hAnsi="Verdana" w:cs="Times New Roman"/>
                <w:color w:val="000000"/>
                <w:sz w:val="19"/>
                <w:szCs w:val="19"/>
                <w:lang w:val="ru-RU"/>
              </w:rPr>
              <w:t xml:space="preserve"> совета </w:t>
            </w:r>
            <w:proofErr w:type="spellStart"/>
            <w:r w:rsidRPr="00C90C26">
              <w:rPr>
                <w:rFonts w:ascii="Verdana" w:hAnsi="Verdana" w:cs="Times New Roman"/>
                <w:color w:val="000000"/>
                <w:sz w:val="19"/>
                <w:szCs w:val="19"/>
                <w:lang w:val="ru-RU"/>
              </w:rPr>
              <w:t>Бэлць</w:t>
            </w:r>
            <w:proofErr w:type="spellEnd"/>
            <w:r w:rsidRPr="00C90C26">
              <w:rPr>
                <w:rFonts w:ascii="Verdana" w:hAnsi="Verdana" w:cs="Times New Roman"/>
                <w:color w:val="000000"/>
                <w:sz w:val="19"/>
                <w:szCs w:val="19"/>
                <w:lang w:val="ru-RU"/>
              </w:rPr>
              <w:t xml:space="preserve"> </w:t>
            </w:r>
          </w:p>
          <w:p w:rsidR="00C43E49" w:rsidRPr="00C90C26" w:rsidRDefault="00C43E49" w:rsidP="00FF4D1B">
            <w:pPr>
              <w:ind w:left="102"/>
              <w:rPr>
                <w:rFonts w:ascii="Verdana" w:hAnsi="Verdana" w:cs="Times New Roman"/>
                <w:color w:val="000000"/>
                <w:sz w:val="19"/>
                <w:szCs w:val="19"/>
                <w:lang w:val="ru-RU"/>
              </w:rPr>
            </w:pPr>
            <w:r w:rsidRPr="00C90C26">
              <w:rPr>
                <w:rFonts w:ascii="Verdana" w:hAnsi="Verdana" w:cs="Times New Roman"/>
                <w:color w:val="000000"/>
                <w:sz w:val="19"/>
                <w:szCs w:val="19"/>
                <w:lang w:val="ru-RU"/>
              </w:rPr>
              <w:t>№ 3/9 от 31.03.2016 г.</w:t>
            </w:r>
          </w:p>
          <w:p w:rsidR="00C43E49" w:rsidRPr="00C90C26" w:rsidRDefault="00C43E49" w:rsidP="00FF4D1B">
            <w:pPr>
              <w:rPr>
                <w:rFonts w:ascii="Verdana" w:hAnsi="Verdana" w:cs="Times New Roman"/>
                <w:sz w:val="19"/>
                <w:szCs w:val="19"/>
                <w:lang w:val="ru-RU"/>
              </w:rPr>
            </w:pPr>
          </w:p>
        </w:tc>
        <w:tc>
          <w:tcPr>
            <w:tcW w:w="2835" w:type="dxa"/>
          </w:tcPr>
          <w:p w:rsidR="00C43E49" w:rsidRPr="00C90C26" w:rsidRDefault="00C43E49" w:rsidP="00FF4D1B">
            <w:pPr>
              <w:tabs>
                <w:tab w:val="num" w:pos="540"/>
                <w:tab w:val="left" w:pos="900"/>
              </w:tabs>
              <w:rPr>
                <w:rFonts w:ascii="Verdana" w:hAnsi="Verdana" w:cs="Times New Roman"/>
                <w:sz w:val="19"/>
                <w:szCs w:val="19"/>
                <w:lang w:val="ru-RU"/>
              </w:rPr>
            </w:pPr>
            <w:r w:rsidRPr="00C90C26">
              <w:rPr>
                <w:rFonts w:ascii="Verdana" w:hAnsi="Verdana" w:cs="Times New Roman"/>
                <w:sz w:val="19"/>
                <w:szCs w:val="19"/>
                <w:lang w:val="ru-RU"/>
              </w:rPr>
              <w:t xml:space="preserve">Бенефициарами центра являются: </w:t>
            </w:r>
          </w:p>
          <w:p w:rsidR="00C43E49" w:rsidRPr="00C90C26" w:rsidRDefault="00C43E49" w:rsidP="00F6543A">
            <w:pPr>
              <w:pStyle w:val="af3"/>
              <w:spacing w:after="0"/>
              <w:ind w:left="0"/>
              <w:jc w:val="both"/>
              <w:rPr>
                <w:rFonts w:ascii="Verdana" w:hAnsi="Verdana" w:cs="Times New Roman"/>
                <w:sz w:val="19"/>
                <w:szCs w:val="19"/>
                <w:lang w:val="ru-RU"/>
              </w:rPr>
            </w:pPr>
            <w:proofErr w:type="gramStart"/>
            <w:r w:rsidRPr="00C90C26">
              <w:rPr>
                <w:rFonts w:ascii="Verdana" w:hAnsi="Verdana"/>
                <w:sz w:val="19"/>
                <w:szCs w:val="19"/>
                <w:lang w:val="ru-RU"/>
              </w:rPr>
              <w:t xml:space="preserve">лица, достигшие </w:t>
            </w:r>
            <w:proofErr w:type="spellStart"/>
            <w:r w:rsidRPr="00C90C26">
              <w:rPr>
                <w:rFonts w:ascii="Verdana" w:hAnsi="Verdana"/>
                <w:sz w:val="19"/>
                <w:szCs w:val="19"/>
                <w:lang w:val="ru-RU"/>
              </w:rPr>
              <w:t>стандар-тного</w:t>
            </w:r>
            <w:proofErr w:type="spellEnd"/>
            <w:r w:rsidRPr="00C90C26">
              <w:rPr>
                <w:rFonts w:ascii="Verdana" w:hAnsi="Verdana"/>
                <w:sz w:val="19"/>
                <w:szCs w:val="19"/>
                <w:lang w:val="ru-RU"/>
              </w:rPr>
              <w:t xml:space="preserve"> пенсионного </w:t>
            </w:r>
            <w:proofErr w:type="spellStart"/>
            <w:r w:rsidRPr="00C90C26">
              <w:rPr>
                <w:rFonts w:ascii="Verdana" w:hAnsi="Verdana"/>
                <w:sz w:val="19"/>
                <w:szCs w:val="19"/>
                <w:lang w:val="ru-RU"/>
              </w:rPr>
              <w:t>возра-ста</w:t>
            </w:r>
            <w:proofErr w:type="spellEnd"/>
            <w:r w:rsidRPr="00C90C26">
              <w:rPr>
                <w:rFonts w:ascii="Verdana" w:hAnsi="Verdana"/>
                <w:sz w:val="19"/>
                <w:szCs w:val="19"/>
                <w:lang w:val="ru-RU"/>
              </w:rPr>
              <w:t xml:space="preserve">, и взрослые лица с ограниченными </w:t>
            </w:r>
            <w:proofErr w:type="spellStart"/>
            <w:r w:rsidRPr="00C90C26">
              <w:rPr>
                <w:rFonts w:ascii="Verdana" w:hAnsi="Verdana"/>
                <w:sz w:val="19"/>
                <w:szCs w:val="19"/>
                <w:lang w:val="ru-RU"/>
              </w:rPr>
              <w:t>возмож-ностями</w:t>
            </w:r>
            <w:proofErr w:type="spellEnd"/>
            <w:r w:rsidRPr="00C90C26">
              <w:rPr>
                <w:rFonts w:ascii="Verdana" w:hAnsi="Verdana"/>
                <w:sz w:val="19"/>
                <w:szCs w:val="19"/>
                <w:lang w:val="ru-RU"/>
              </w:rPr>
              <w:t>, зависящие от заботы других людей, лица с хроническими заболеваниями, из социально-уязвимых слоев.</w:t>
            </w:r>
            <w:proofErr w:type="gramEnd"/>
          </w:p>
        </w:tc>
        <w:tc>
          <w:tcPr>
            <w:tcW w:w="1701" w:type="dxa"/>
          </w:tcPr>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утв. мест – 300 в год</w:t>
            </w:r>
          </w:p>
          <w:p w:rsidR="00C43E49" w:rsidRPr="00C90C26" w:rsidRDefault="00C43E49" w:rsidP="00FF4D1B">
            <w:pPr>
              <w:rPr>
                <w:rFonts w:ascii="Verdana" w:hAnsi="Verdana" w:cs="Times New Roman"/>
                <w:sz w:val="19"/>
                <w:szCs w:val="19"/>
                <w:lang w:val="ru-RU"/>
              </w:rPr>
            </w:pPr>
            <w:r w:rsidRPr="00C90C26">
              <w:rPr>
                <w:rFonts w:ascii="Verdana" w:hAnsi="Verdana" w:cs="Times New Roman"/>
                <w:sz w:val="19"/>
                <w:szCs w:val="19"/>
                <w:lang w:val="ru-RU"/>
              </w:rPr>
              <w:t>Кол-во занятых  мест - 300</w:t>
            </w:r>
          </w:p>
          <w:p w:rsidR="00C43E49" w:rsidRPr="00C90C26" w:rsidRDefault="00C43E49" w:rsidP="00FF4D1B">
            <w:pPr>
              <w:rPr>
                <w:rFonts w:ascii="Verdana" w:hAnsi="Verdana" w:cs="Times New Roman"/>
                <w:sz w:val="19"/>
                <w:szCs w:val="19"/>
                <w:lang w:val="ru-RU"/>
              </w:rPr>
            </w:pPr>
          </w:p>
        </w:tc>
        <w:tc>
          <w:tcPr>
            <w:tcW w:w="1276" w:type="dxa"/>
          </w:tcPr>
          <w:p w:rsidR="00C43E49" w:rsidRPr="00C90C26" w:rsidRDefault="00C43E49" w:rsidP="00FF4D1B">
            <w:pPr>
              <w:rPr>
                <w:rFonts w:ascii="Verdana" w:hAnsi="Verdana" w:cs="Times New Roman"/>
                <w:sz w:val="19"/>
                <w:szCs w:val="19"/>
                <w:lang w:val="ru-RU"/>
              </w:rPr>
            </w:pPr>
            <w:proofErr w:type="spellStart"/>
            <w:proofErr w:type="gramStart"/>
            <w:r w:rsidRPr="00C90C26">
              <w:rPr>
                <w:rFonts w:ascii="Verdana" w:hAnsi="Verdana" w:cs="Times New Roman"/>
                <w:sz w:val="19"/>
                <w:szCs w:val="19"/>
                <w:lang w:val="ru-RU"/>
              </w:rPr>
              <w:t>Муници-пальный</w:t>
            </w:r>
            <w:proofErr w:type="spellEnd"/>
            <w:proofErr w:type="gramEnd"/>
            <w:r w:rsidRPr="00C90C26">
              <w:rPr>
                <w:rFonts w:ascii="Verdana" w:hAnsi="Verdana" w:cs="Times New Roman"/>
                <w:sz w:val="19"/>
                <w:szCs w:val="19"/>
                <w:lang w:val="ru-RU"/>
              </w:rPr>
              <w:t xml:space="preserve"> бюджет </w:t>
            </w:r>
          </w:p>
          <w:p w:rsidR="00C43E49" w:rsidRPr="00C90C26" w:rsidRDefault="00C43E49" w:rsidP="00FF4D1B">
            <w:pPr>
              <w:rPr>
                <w:rFonts w:ascii="Verdana" w:hAnsi="Verdana" w:cs="Times New Roman"/>
                <w:sz w:val="19"/>
                <w:szCs w:val="19"/>
                <w:lang w:val="ru-RU"/>
              </w:rPr>
            </w:pPr>
          </w:p>
          <w:p w:rsidR="00C43E49" w:rsidRPr="00C90C26" w:rsidRDefault="00C43E49" w:rsidP="00FF4D1B">
            <w:pPr>
              <w:rPr>
                <w:rFonts w:ascii="Verdana" w:hAnsi="Verdana" w:cs="Times New Roman"/>
                <w:sz w:val="19"/>
                <w:szCs w:val="19"/>
                <w:lang w:val="ru-RU"/>
              </w:rPr>
            </w:pPr>
          </w:p>
        </w:tc>
      </w:tr>
    </w:tbl>
    <w:p w:rsidR="00C43E49" w:rsidRPr="00C90C26" w:rsidRDefault="00C43E49" w:rsidP="00C43E49">
      <w:pPr>
        <w:rPr>
          <w:rFonts w:ascii="Verdana" w:hAnsi="Verdana" w:cs="Times New Roman"/>
          <w:sz w:val="24"/>
          <w:szCs w:val="24"/>
          <w:lang w:val="ru-RU"/>
        </w:rPr>
        <w:sectPr w:rsidR="00C43E49" w:rsidRPr="00C90C26" w:rsidSect="00FF4D1B">
          <w:pgSz w:w="15840" w:h="12240" w:orient="landscape"/>
          <w:pgMar w:top="1417" w:right="1417" w:bottom="1417" w:left="1417" w:header="708" w:footer="708" w:gutter="0"/>
          <w:pgNumType w:start="25" w:chapStyle="1"/>
          <w:cols w:space="708"/>
          <w:titlePg/>
          <w:docGrid w:linePitch="360"/>
        </w:sectPr>
      </w:pPr>
    </w:p>
    <w:p w:rsidR="00C43E49" w:rsidRPr="00C90C26" w:rsidRDefault="00C43E49" w:rsidP="00C43E49">
      <w:pPr>
        <w:spacing w:after="0" w:line="312" w:lineRule="auto"/>
        <w:rPr>
          <w:rFonts w:ascii="Verdana" w:hAnsi="Verdana"/>
          <w:b/>
          <w:color w:val="1F497D" w:themeColor="text2"/>
          <w:sz w:val="24"/>
          <w:szCs w:val="24"/>
          <w:lang w:val="ru-RU"/>
        </w:rPr>
      </w:pPr>
      <w:r w:rsidRPr="00C90C26">
        <w:rPr>
          <w:rFonts w:ascii="Verdana" w:hAnsi="Verdana"/>
          <w:b/>
          <w:color w:val="1F497D" w:themeColor="text2"/>
          <w:sz w:val="24"/>
          <w:szCs w:val="24"/>
          <w:lang w:val="ru-RU"/>
        </w:rPr>
        <w:lastRenderedPageBreak/>
        <w:t xml:space="preserve">ПРОФИЛЬ БЕНЕФИЦИАРА СОЦИАЛЬНЫХ УСЛУГ </w:t>
      </w:r>
    </w:p>
    <w:p w:rsidR="00C43E49" w:rsidRPr="00C90C26" w:rsidRDefault="00C43E49" w:rsidP="00C43E49">
      <w:pPr>
        <w:spacing w:after="0" w:line="312" w:lineRule="auto"/>
        <w:rPr>
          <w:rFonts w:ascii="Verdana" w:hAnsi="Verdana"/>
          <w:sz w:val="24"/>
          <w:szCs w:val="24"/>
          <w:lang w:val="ru-RU"/>
        </w:rPr>
      </w:pPr>
      <w:r w:rsidRPr="00C90C26">
        <w:rPr>
          <w:rFonts w:ascii="Verdana" w:hAnsi="Verdana"/>
          <w:sz w:val="24"/>
          <w:szCs w:val="24"/>
          <w:lang w:val="ru-RU"/>
        </w:rPr>
        <w:t xml:space="preserve">Сегодняшние и потенциальные бенефициары социальных услуг из муниципия </w:t>
      </w:r>
      <w:proofErr w:type="spellStart"/>
      <w:r w:rsidRPr="00C90C26">
        <w:rPr>
          <w:rFonts w:ascii="Verdana" w:hAnsi="Verdana"/>
          <w:sz w:val="24"/>
          <w:szCs w:val="24"/>
          <w:lang w:val="ru-RU"/>
        </w:rPr>
        <w:t>Бэлць</w:t>
      </w:r>
      <w:proofErr w:type="spellEnd"/>
      <w:r w:rsidRPr="00C90C26">
        <w:rPr>
          <w:rFonts w:ascii="Verdana" w:hAnsi="Verdana"/>
          <w:sz w:val="24"/>
          <w:szCs w:val="24"/>
          <w:lang w:val="ru-RU"/>
        </w:rPr>
        <w:t xml:space="preserve"> - это:</w:t>
      </w:r>
    </w:p>
    <w:tbl>
      <w:tblPr>
        <w:tblStyle w:val="a7"/>
        <w:tblW w:w="0" w:type="auto"/>
        <w:tblLook w:val="04A0"/>
      </w:tblPr>
      <w:tblGrid>
        <w:gridCol w:w="4810"/>
        <w:gridCol w:w="4810"/>
      </w:tblGrid>
      <w:tr w:rsidR="00C43E49" w:rsidRPr="00C90C26" w:rsidTr="00FF4D1B">
        <w:tc>
          <w:tcPr>
            <w:tcW w:w="4811" w:type="dxa"/>
          </w:tcPr>
          <w:p w:rsidR="00C43E49" w:rsidRPr="00C90C26" w:rsidRDefault="00C43E49" w:rsidP="00C43E49">
            <w:pPr>
              <w:numPr>
                <w:ilvl w:val="0"/>
                <w:numId w:val="4"/>
              </w:numPr>
              <w:spacing w:line="276" w:lineRule="auto"/>
              <w:rPr>
                <w:rFonts w:ascii="Verdana" w:hAnsi="Verdana" w:cs="Times New Roman"/>
                <w:lang w:val="ru-RU"/>
              </w:rPr>
            </w:pPr>
            <w:r w:rsidRPr="00C90C26">
              <w:rPr>
                <w:rFonts w:ascii="Verdana" w:hAnsi="Verdana" w:cs="Times New Roman"/>
                <w:lang w:val="ru-RU"/>
              </w:rPr>
              <w:t>Дети в ситуации риска:</w:t>
            </w:r>
          </w:p>
          <w:p w:rsidR="00C43E49" w:rsidRPr="00C90C26" w:rsidRDefault="00C43E49" w:rsidP="00C43E49">
            <w:pPr>
              <w:pStyle w:val="a6"/>
              <w:numPr>
                <w:ilvl w:val="0"/>
                <w:numId w:val="41"/>
              </w:numPr>
              <w:spacing w:line="276" w:lineRule="auto"/>
              <w:rPr>
                <w:rFonts w:ascii="Verdana" w:hAnsi="Verdana" w:cs="Times New Roman"/>
                <w:lang w:val="ru-RU"/>
              </w:rPr>
            </w:pPr>
            <w:r w:rsidRPr="00C90C26">
              <w:rPr>
                <w:rFonts w:ascii="Verdana" w:hAnsi="Verdana" w:cs="Times New Roman"/>
                <w:color w:val="000000"/>
                <w:lang w:val="ru-RU"/>
              </w:rPr>
              <w:t>дети подвергаются насилию; </w:t>
            </w:r>
          </w:p>
          <w:p w:rsidR="00C43E49" w:rsidRPr="00C90C26" w:rsidRDefault="00C43E49" w:rsidP="00C43E49">
            <w:pPr>
              <w:pStyle w:val="a6"/>
              <w:numPr>
                <w:ilvl w:val="0"/>
                <w:numId w:val="41"/>
              </w:numPr>
              <w:spacing w:line="276" w:lineRule="auto"/>
              <w:rPr>
                <w:rFonts w:ascii="Verdana" w:hAnsi="Verdana" w:cs="Times New Roman"/>
                <w:lang w:val="ru-RU"/>
              </w:rPr>
            </w:pPr>
            <w:r w:rsidRPr="00C90C26">
              <w:rPr>
                <w:rFonts w:ascii="Verdana" w:hAnsi="Verdana" w:cs="Times New Roman"/>
                <w:color w:val="000000"/>
                <w:lang w:val="ru-RU"/>
              </w:rPr>
              <w:t>детьми пренебрегают;</w:t>
            </w:r>
          </w:p>
          <w:p w:rsidR="00C43E49" w:rsidRPr="00C90C26" w:rsidRDefault="00C43E49" w:rsidP="00C43E49">
            <w:pPr>
              <w:pStyle w:val="a6"/>
              <w:numPr>
                <w:ilvl w:val="0"/>
                <w:numId w:val="41"/>
              </w:numPr>
              <w:spacing w:line="276" w:lineRule="auto"/>
              <w:rPr>
                <w:rFonts w:ascii="Verdana" w:hAnsi="Verdana" w:cs="Times New Roman"/>
                <w:lang w:val="ru-RU"/>
              </w:rPr>
            </w:pPr>
            <w:r w:rsidRPr="00C90C26">
              <w:rPr>
                <w:rFonts w:ascii="Verdana" w:hAnsi="Verdana" w:cs="Times New Roman"/>
                <w:color w:val="000000"/>
                <w:lang w:val="ru-RU"/>
              </w:rPr>
              <w:t xml:space="preserve">дети занимаются бродяжничеством, </w:t>
            </w:r>
            <w:proofErr w:type="gramStart"/>
            <w:r w:rsidRPr="00C90C26">
              <w:rPr>
                <w:rFonts w:ascii="Verdana" w:hAnsi="Verdana" w:cs="Times New Roman"/>
                <w:color w:val="000000"/>
                <w:lang w:val="ru-RU"/>
              </w:rPr>
              <w:t>попрошайничеством</w:t>
            </w:r>
            <w:proofErr w:type="gramEnd"/>
            <w:r w:rsidRPr="00C90C26">
              <w:rPr>
                <w:rFonts w:ascii="Verdana" w:hAnsi="Verdana" w:cs="Times New Roman"/>
                <w:color w:val="000000"/>
                <w:lang w:val="ru-RU"/>
              </w:rPr>
              <w:t>, проституцией;</w:t>
            </w:r>
          </w:p>
          <w:p w:rsidR="00C43E49" w:rsidRPr="00C90C26" w:rsidRDefault="00C43E49" w:rsidP="00C43E49">
            <w:pPr>
              <w:pStyle w:val="a6"/>
              <w:numPr>
                <w:ilvl w:val="0"/>
                <w:numId w:val="41"/>
              </w:numPr>
              <w:spacing w:line="276" w:lineRule="auto"/>
              <w:rPr>
                <w:rFonts w:ascii="Verdana" w:hAnsi="Verdana" w:cs="Times New Roman"/>
                <w:lang w:val="ru-RU"/>
              </w:rPr>
            </w:pPr>
            <w:r w:rsidRPr="00C90C26">
              <w:rPr>
                <w:rFonts w:ascii="Verdana" w:hAnsi="Verdana" w:cs="Times New Roman"/>
                <w:color w:val="000000"/>
                <w:lang w:val="ru-RU"/>
              </w:rPr>
              <w:t>дети лишены попечения и надзора со стороны родителей из-за их отсутствия дома по неизвестным причинам;</w:t>
            </w:r>
          </w:p>
          <w:p w:rsidR="00C43E49" w:rsidRPr="00C90C26" w:rsidRDefault="00C43E49" w:rsidP="00C43E49">
            <w:pPr>
              <w:pStyle w:val="a6"/>
              <w:numPr>
                <w:ilvl w:val="0"/>
                <w:numId w:val="41"/>
              </w:numPr>
              <w:spacing w:line="276" w:lineRule="auto"/>
              <w:rPr>
                <w:rFonts w:ascii="Verdana" w:hAnsi="Verdana" w:cs="Times New Roman"/>
                <w:lang w:val="ru-RU"/>
              </w:rPr>
            </w:pPr>
            <w:r w:rsidRPr="00C90C26">
              <w:rPr>
                <w:rFonts w:ascii="Verdana" w:hAnsi="Verdana" w:cs="Times New Roman"/>
                <w:color w:val="000000"/>
                <w:lang w:val="ru-RU"/>
              </w:rPr>
              <w:t>родители детей умерли;</w:t>
            </w:r>
          </w:p>
          <w:p w:rsidR="00C43E49" w:rsidRPr="00C90C26" w:rsidRDefault="00C43E49" w:rsidP="00C43E49">
            <w:pPr>
              <w:pStyle w:val="a6"/>
              <w:numPr>
                <w:ilvl w:val="0"/>
                <w:numId w:val="41"/>
              </w:numPr>
              <w:spacing w:line="276" w:lineRule="auto"/>
              <w:rPr>
                <w:rFonts w:ascii="Verdana" w:hAnsi="Verdana" w:cs="Times New Roman"/>
                <w:lang w:val="ru-RU"/>
              </w:rPr>
            </w:pPr>
            <w:r w:rsidRPr="00C90C26">
              <w:rPr>
                <w:rFonts w:ascii="Verdana" w:hAnsi="Verdana" w:cs="Times New Roman"/>
                <w:color w:val="000000"/>
                <w:lang w:val="ru-RU"/>
              </w:rPr>
              <w:t>дети живут на улице, сбежали или были изгнаны из дома;</w:t>
            </w:r>
          </w:p>
          <w:p w:rsidR="00C43E49" w:rsidRPr="00C90C26" w:rsidRDefault="00C43E49" w:rsidP="00C43E49">
            <w:pPr>
              <w:pStyle w:val="a6"/>
              <w:numPr>
                <w:ilvl w:val="0"/>
                <w:numId w:val="41"/>
              </w:numPr>
              <w:spacing w:line="276" w:lineRule="auto"/>
              <w:rPr>
                <w:rFonts w:ascii="Verdana" w:hAnsi="Verdana" w:cs="Times New Roman"/>
                <w:lang w:val="ru-RU"/>
              </w:rPr>
            </w:pPr>
            <w:r w:rsidRPr="00C90C26">
              <w:rPr>
                <w:rFonts w:ascii="Verdana" w:hAnsi="Verdana" w:cs="Times New Roman"/>
                <w:color w:val="000000"/>
                <w:lang w:val="ru-RU"/>
              </w:rPr>
              <w:t xml:space="preserve"> родители детей отказываются выполнять свои родительские обязанности по выращиванию и уходу за ребенком;</w:t>
            </w:r>
          </w:p>
          <w:p w:rsidR="00C43E49" w:rsidRPr="00C90C26" w:rsidRDefault="00C43E49" w:rsidP="00C43E49">
            <w:pPr>
              <w:pStyle w:val="a6"/>
              <w:numPr>
                <w:ilvl w:val="0"/>
                <w:numId w:val="41"/>
              </w:numPr>
              <w:spacing w:line="276" w:lineRule="auto"/>
              <w:rPr>
                <w:rFonts w:ascii="Verdana" w:hAnsi="Verdana" w:cs="Times New Roman"/>
                <w:lang w:val="ru-RU"/>
              </w:rPr>
            </w:pPr>
            <w:r w:rsidRPr="00C90C26">
              <w:rPr>
                <w:rFonts w:ascii="Verdana" w:hAnsi="Verdana" w:cs="Times New Roman"/>
                <w:color w:val="000000"/>
                <w:lang w:val="ru-RU"/>
              </w:rPr>
              <w:t>дети брошены родителями;</w:t>
            </w:r>
          </w:p>
          <w:p w:rsidR="00C43E49" w:rsidRPr="00C90C26" w:rsidRDefault="00C43E49" w:rsidP="00C43E49">
            <w:pPr>
              <w:pStyle w:val="a6"/>
              <w:numPr>
                <w:ilvl w:val="0"/>
                <w:numId w:val="41"/>
              </w:numPr>
              <w:spacing w:line="276" w:lineRule="auto"/>
              <w:rPr>
                <w:rFonts w:ascii="Verdana" w:hAnsi="Verdana" w:cs="Times New Roman"/>
                <w:lang w:val="ru-RU"/>
              </w:rPr>
            </w:pPr>
            <w:r w:rsidRPr="00C90C26">
              <w:rPr>
                <w:rFonts w:ascii="Verdana" w:hAnsi="Verdana" w:cs="Times New Roman"/>
                <w:color w:val="000000"/>
                <w:lang w:val="ru-RU"/>
              </w:rPr>
              <w:t>в отношении одного из родителей ребенка введена мера судебной охраны  (временная охрана, попечительство или опека);</w:t>
            </w:r>
          </w:p>
          <w:p w:rsidR="00C43E49" w:rsidRPr="00C90C26" w:rsidRDefault="00C43E49" w:rsidP="00C43E49">
            <w:pPr>
              <w:pStyle w:val="a6"/>
              <w:numPr>
                <w:ilvl w:val="0"/>
                <w:numId w:val="41"/>
              </w:numPr>
              <w:spacing w:line="276" w:lineRule="auto"/>
              <w:rPr>
                <w:rFonts w:ascii="Verdana" w:hAnsi="Verdana" w:cs="Times New Roman"/>
                <w:lang w:val="ru-RU"/>
              </w:rPr>
            </w:pPr>
            <w:r w:rsidRPr="00C90C26">
              <w:rPr>
                <w:rFonts w:ascii="Verdana" w:hAnsi="Verdana" w:cs="Times New Roman"/>
                <w:color w:val="000000"/>
                <w:lang w:val="ru-RU"/>
              </w:rPr>
              <w:t>дети являются жертвами преступлений.</w:t>
            </w:r>
          </w:p>
          <w:p w:rsidR="00C43E49" w:rsidRPr="00C90C26" w:rsidRDefault="00C43E49" w:rsidP="00C43E49">
            <w:pPr>
              <w:pStyle w:val="a6"/>
              <w:numPr>
                <w:ilvl w:val="0"/>
                <w:numId w:val="4"/>
              </w:numPr>
              <w:spacing w:line="276" w:lineRule="auto"/>
              <w:rPr>
                <w:rFonts w:ascii="Verdana" w:hAnsi="Verdana" w:cs="Times New Roman"/>
                <w:lang w:val="ru-RU"/>
              </w:rPr>
            </w:pPr>
            <w:r w:rsidRPr="00C90C26">
              <w:rPr>
                <w:rFonts w:ascii="Verdana" w:hAnsi="Verdana" w:cs="Times New Roman"/>
                <w:color w:val="000000"/>
                <w:lang w:val="ru-RU"/>
              </w:rPr>
              <w:t xml:space="preserve">Дети и молодые люди, чье состояние здоровья, физическое, психическое или моральное  развитие и безопасность </w:t>
            </w:r>
            <w:proofErr w:type="spellStart"/>
            <w:proofErr w:type="gramStart"/>
            <w:r w:rsidRPr="00C90C26">
              <w:rPr>
                <w:rFonts w:ascii="Verdana" w:hAnsi="Verdana" w:cs="Times New Roman"/>
                <w:color w:val="000000"/>
                <w:lang w:val="ru-RU"/>
              </w:rPr>
              <w:t>страда-ют</w:t>
            </w:r>
            <w:proofErr w:type="spellEnd"/>
            <w:proofErr w:type="gramEnd"/>
            <w:r w:rsidRPr="00C90C26">
              <w:rPr>
                <w:rFonts w:ascii="Verdana" w:hAnsi="Verdana" w:cs="Times New Roman"/>
                <w:color w:val="000000"/>
                <w:lang w:val="ru-RU"/>
              </w:rPr>
              <w:t xml:space="preserve"> в той среде, где они живут.</w:t>
            </w:r>
            <w:r w:rsidRPr="00C90C26">
              <w:rPr>
                <w:rFonts w:ascii="Verdana" w:hAnsi="Verdana" w:cs="Times New Roman"/>
                <w:lang w:val="ru-RU"/>
              </w:rPr>
              <w:t xml:space="preserve"> </w:t>
            </w:r>
          </w:p>
          <w:p w:rsidR="00C43E49" w:rsidRPr="00C90C26" w:rsidRDefault="00C43E49" w:rsidP="00C43E49">
            <w:pPr>
              <w:numPr>
                <w:ilvl w:val="0"/>
                <w:numId w:val="5"/>
              </w:numPr>
              <w:spacing w:line="276" w:lineRule="auto"/>
              <w:rPr>
                <w:rFonts w:ascii="Verdana" w:hAnsi="Verdana" w:cs="Times New Roman"/>
                <w:lang w:val="ru-RU"/>
              </w:rPr>
            </w:pPr>
            <w:r w:rsidRPr="00C90C26">
              <w:rPr>
                <w:rFonts w:ascii="Verdana" w:hAnsi="Verdana" w:cs="Times New Roman"/>
                <w:lang w:val="ru-RU"/>
              </w:rPr>
              <w:t xml:space="preserve">Дети, к которым применяются ограничения религиозного. </w:t>
            </w:r>
          </w:p>
          <w:p w:rsidR="00C43E49" w:rsidRPr="00C90C26" w:rsidRDefault="00C43E49" w:rsidP="00C43E49">
            <w:pPr>
              <w:numPr>
                <w:ilvl w:val="0"/>
                <w:numId w:val="5"/>
              </w:numPr>
              <w:spacing w:line="276" w:lineRule="auto"/>
              <w:rPr>
                <w:rFonts w:ascii="Verdana" w:hAnsi="Verdana" w:cs="Times New Roman"/>
                <w:lang w:val="ru-RU"/>
              </w:rPr>
            </w:pPr>
            <w:proofErr w:type="spellStart"/>
            <w:r w:rsidRPr="00C90C26">
              <w:rPr>
                <w:rFonts w:ascii="Verdana" w:hAnsi="Verdana" w:cs="Times New Roman"/>
                <w:lang w:val="ru-RU"/>
              </w:rPr>
              <w:t>Невакцинированные</w:t>
            </w:r>
            <w:proofErr w:type="spellEnd"/>
            <w:r w:rsidRPr="00C90C26">
              <w:rPr>
                <w:rFonts w:ascii="Verdana" w:hAnsi="Verdana" w:cs="Times New Roman"/>
                <w:lang w:val="ru-RU"/>
              </w:rPr>
              <w:t xml:space="preserve"> дети </w:t>
            </w:r>
          </w:p>
          <w:p w:rsidR="00C43E49" w:rsidRPr="00C90C26" w:rsidRDefault="00C43E49" w:rsidP="00C43E49">
            <w:pPr>
              <w:pStyle w:val="a6"/>
              <w:numPr>
                <w:ilvl w:val="0"/>
                <w:numId w:val="4"/>
              </w:numPr>
              <w:spacing w:line="276" w:lineRule="auto"/>
              <w:rPr>
                <w:rFonts w:ascii="Verdana" w:hAnsi="Verdana" w:cs="Times New Roman"/>
                <w:lang w:val="ru-RU"/>
              </w:rPr>
            </w:pPr>
            <w:r w:rsidRPr="00C90C26">
              <w:rPr>
                <w:rFonts w:ascii="Verdana" w:hAnsi="Verdana" w:cs="Times New Roman"/>
                <w:lang w:val="ru-RU"/>
              </w:rPr>
              <w:t xml:space="preserve">Несовершеннолетние </w:t>
            </w:r>
            <w:r w:rsidRPr="00C90C26">
              <w:rPr>
                <w:rFonts w:ascii="Verdana" w:hAnsi="Verdana" w:cs="Times New Roman"/>
                <w:lang w:val="ru-RU"/>
              </w:rPr>
              <w:lastRenderedPageBreak/>
              <w:t>беременные (или с детьми)</w:t>
            </w:r>
          </w:p>
          <w:p w:rsidR="00C43E49" w:rsidRPr="00C90C26" w:rsidRDefault="00C43E49" w:rsidP="00C43E49">
            <w:pPr>
              <w:pStyle w:val="a6"/>
              <w:numPr>
                <w:ilvl w:val="0"/>
                <w:numId w:val="4"/>
              </w:numPr>
              <w:spacing w:line="276" w:lineRule="auto"/>
              <w:rPr>
                <w:rFonts w:ascii="Verdana" w:hAnsi="Verdana" w:cs="Times New Roman"/>
                <w:lang w:val="ru-RU"/>
              </w:rPr>
            </w:pPr>
            <w:r w:rsidRPr="00C90C26">
              <w:rPr>
                <w:rFonts w:ascii="Verdana" w:hAnsi="Verdana" w:cs="Times New Roman"/>
                <w:color w:val="000000"/>
                <w:lang w:val="ru-RU"/>
              </w:rPr>
              <w:t>Семьи, не выполняющие должным образом свои обязанности по уходу, содержанию и воспитанию детей</w:t>
            </w:r>
          </w:p>
          <w:p w:rsidR="00C43E49" w:rsidRPr="00C90C26" w:rsidRDefault="00C43E49" w:rsidP="00C43E49">
            <w:pPr>
              <w:numPr>
                <w:ilvl w:val="0"/>
                <w:numId w:val="4"/>
              </w:numPr>
              <w:spacing w:line="276" w:lineRule="auto"/>
              <w:rPr>
                <w:rFonts w:ascii="Verdana" w:hAnsi="Verdana" w:cs="Times New Roman"/>
                <w:lang w:val="ru-RU"/>
              </w:rPr>
            </w:pPr>
            <w:r w:rsidRPr="00C90C26">
              <w:rPr>
                <w:rFonts w:ascii="Verdana" w:hAnsi="Verdana" w:cs="Times New Roman"/>
                <w:lang w:val="ru-RU"/>
              </w:rPr>
              <w:t>Лица столетнего возраста</w:t>
            </w:r>
          </w:p>
          <w:p w:rsidR="00C43E49" w:rsidRPr="00C90C26" w:rsidRDefault="00C43E49" w:rsidP="00C43E49">
            <w:pPr>
              <w:numPr>
                <w:ilvl w:val="0"/>
                <w:numId w:val="4"/>
              </w:numPr>
              <w:spacing w:line="276" w:lineRule="auto"/>
              <w:rPr>
                <w:rFonts w:ascii="Verdana" w:hAnsi="Verdana" w:cs="Times New Roman"/>
                <w:lang w:val="ru-RU"/>
              </w:rPr>
            </w:pPr>
            <w:r w:rsidRPr="00C90C26">
              <w:rPr>
                <w:rFonts w:ascii="Verdana" w:hAnsi="Verdana" w:cs="Times New Roman"/>
                <w:color w:val="000000"/>
                <w:lang w:val="ru-RU"/>
              </w:rPr>
              <w:t>Лица без семьи, не способные сам</w:t>
            </w:r>
            <w:r w:rsidR="00383467">
              <w:rPr>
                <w:rFonts w:ascii="Verdana" w:hAnsi="Verdana" w:cs="Times New Roman"/>
                <w:color w:val="000000"/>
                <w:lang w:val="ru-RU"/>
              </w:rPr>
              <w:t>остоятельно</w:t>
            </w:r>
            <w:r w:rsidRPr="00C90C26">
              <w:rPr>
                <w:rFonts w:ascii="Verdana" w:hAnsi="Verdana" w:cs="Times New Roman"/>
                <w:color w:val="000000"/>
                <w:lang w:val="ru-RU"/>
              </w:rPr>
              <w:t xml:space="preserve"> вести хозяйство, которые нуждаются в уходе и надзоре или неспособны справляться с </w:t>
            </w:r>
            <w:proofErr w:type="spellStart"/>
            <w:r w:rsidRPr="00C90C26">
              <w:rPr>
                <w:rFonts w:ascii="Verdana" w:hAnsi="Verdana" w:cs="Times New Roman"/>
                <w:color w:val="000000"/>
                <w:lang w:val="ru-RU"/>
              </w:rPr>
              <w:t>социо</w:t>
            </w:r>
            <w:r w:rsidR="00383467">
              <w:rPr>
                <w:rFonts w:ascii="Verdana" w:hAnsi="Verdana" w:cs="Times New Roman"/>
                <w:color w:val="000000"/>
                <w:lang w:val="ru-RU"/>
              </w:rPr>
              <w:t>-</w:t>
            </w:r>
            <w:r w:rsidRPr="00C90C26">
              <w:rPr>
                <w:rFonts w:ascii="Verdana" w:hAnsi="Verdana" w:cs="Times New Roman"/>
                <w:color w:val="000000"/>
                <w:lang w:val="ru-RU"/>
              </w:rPr>
              <w:t>медицинскими</w:t>
            </w:r>
            <w:proofErr w:type="spellEnd"/>
            <w:r w:rsidRPr="00C90C26">
              <w:rPr>
                <w:rFonts w:ascii="Verdana" w:hAnsi="Verdana" w:cs="Times New Roman"/>
                <w:color w:val="000000"/>
                <w:lang w:val="ru-RU"/>
              </w:rPr>
              <w:t xml:space="preserve"> потребностями </w:t>
            </w:r>
          </w:p>
          <w:p w:rsidR="00C43E49" w:rsidRPr="00C90C26" w:rsidRDefault="00C43E49" w:rsidP="00C43E49">
            <w:pPr>
              <w:numPr>
                <w:ilvl w:val="0"/>
                <w:numId w:val="4"/>
              </w:numPr>
              <w:spacing w:line="276" w:lineRule="auto"/>
              <w:rPr>
                <w:rFonts w:ascii="Verdana" w:hAnsi="Verdana" w:cs="Times New Roman"/>
                <w:lang w:val="ru-RU"/>
              </w:rPr>
            </w:pPr>
            <w:r w:rsidRPr="00C90C26">
              <w:rPr>
                <w:rFonts w:ascii="Verdana" w:hAnsi="Verdana" w:cs="Times New Roman"/>
                <w:lang w:val="ru-RU"/>
              </w:rPr>
              <w:t>Лица (дети), лишенные возможности передвигаться</w:t>
            </w:r>
          </w:p>
          <w:p w:rsidR="00C43E49" w:rsidRPr="00C90C26" w:rsidRDefault="00C43E49" w:rsidP="00C43E49">
            <w:pPr>
              <w:numPr>
                <w:ilvl w:val="0"/>
                <w:numId w:val="4"/>
              </w:numPr>
              <w:spacing w:line="276" w:lineRule="auto"/>
              <w:rPr>
                <w:rFonts w:ascii="Verdana" w:hAnsi="Verdana" w:cs="Times New Roman"/>
                <w:lang w:val="ru-RU"/>
              </w:rPr>
            </w:pPr>
            <w:r w:rsidRPr="00C90C26">
              <w:rPr>
                <w:rFonts w:ascii="Verdana" w:hAnsi="Verdana" w:cs="Times New Roman"/>
                <w:color w:val="000000"/>
                <w:lang w:val="ru-RU"/>
              </w:rPr>
              <w:t>семьи с одним родителем с детьми</w:t>
            </w:r>
          </w:p>
          <w:p w:rsidR="00C43E49" w:rsidRPr="00C90C26" w:rsidRDefault="00C43E49" w:rsidP="00C43E49">
            <w:pPr>
              <w:numPr>
                <w:ilvl w:val="0"/>
                <w:numId w:val="4"/>
              </w:numPr>
              <w:spacing w:line="276" w:lineRule="auto"/>
              <w:rPr>
                <w:rFonts w:ascii="Verdana" w:hAnsi="Verdana" w:cs="Times New Roman"/>
                <w:lang w:val="ru-RU"/>
              </w:rPr>
            </w:pPr>
            <w:r w:rsidRPr="00C90C26">
              <w:rPr>
                <w:rFonts w:ascii="Verdana" w:hAnsi="Verdana" w:cs="Times New Roman"/>
                <w:color w:val="000000"/>
                <w:lang w:val="ru-RU"/>
              </w:rPr>
              <w:t>семьи с тремя и более детьми</w:t>
            </w:r>
            <w:r w:rsidRPr="00C90C26">
              <w:rPr>
                <w:rFonts w:ascii="Verdana" w:hAnsi="Verdana" w:cs="Times New Roman"/>
                <w:lang w:val="ru-RU"/>
              </w:rPr>
              <w:t xml:space="preserve"> </w:t>
            </w:r>
          </w:p>
          <w:p w:rsidR="00C43E49" w:rsidRPr="00C90C26" w:rsidRDefault="00C43E49" w:rsidP="00C43E49">
            <w:pPr>
              <w:numPr>
                <w:ilvl w:val="0"/>
                <w:numId w:val="4"/>
              </w:numPr>
              <w:spacing w:line="276" w:lineRule="auto"/>
              <w:rPr>
                <w:rFonts w:ascii="Verdana" w:hAnsi="Verdana" w:cs="Times New Roman"/>
                <w:lang w:val="ru-RU"/>
              </w:rPr>
            </w:pPr>
            <w:r w:rsidRPr="00C90C26">
              <w:rPr>
                <w:rFonts w:ascii="Verdana" w:hAnsi="Verdana" w:cs="Times New Roman"/>
                <w:color w:val="000000"/>
                <w:lang w:val="ru-RU"/>
              </w:rPr>
              <w:t>семьи без доходов или с низкими доходами</w:t>
            </w:r>
          </w:p>
          <w:p w:rsidR="00C43E49" w:rsidRPr="00C90C26" w:rsidRDefault="00C43E49" w:rsidP="00C43E49">
            <w:pPr>
              <w:numPr>
                <w:ilvl w:val="0"/>
                <w:numId w:val="4"/>
              </w:numPr>
              <w:spacing w:line="276" w:lineRule="auto"/>
              <w:rPr>
                <w:rFonts w:ascii="Verdana" w:hAnsi="Verdana" w:cs="Times New Roman"/>
                <w:lang w:val="ru-RU"/>
              </w:rPr>
            </w:pPr>
            <w:r w:rsidRPr="00C90C26">
              <w:rPr>
                <w:rFonts w:ascii="Verdana" w:hAnsi="Verdana" w:cs="Times New Roman"/>
                <w:color w:val="000000"/>
                <w:lang w:val="ru-RU"/>
              </w:rPr>
              <w:t xml:space="preserve"> лица и семьи, находящиеся в трудном положении </w:t>
            </w:r>
            <w:r w:rsidRPr="00C90C26">
              <w:rPr>
                <w:rFonts w:ascii="Verdana" w:hAnsi="Verdana" w:cs="Times New Roman"/>
                <w:lang w:val="ru-RU"/>
              </w:rPr>
              <w:t>/в ситуации риска</w:t>
            </w:r>
          </w:p>
          <w:p w:rsidR="00C43E49" w:rsidRPr="00C90C26" w:rsidRDefault="00C43E49" w:rsidP="00C43E49">
            <w:pPr>
              <w:numPr>
                <w:ilvl w:val="0"/>
                <w:numId w:val="5"/>
              </w:numPr>
              <w:spacing w:line="276" w:lineRule="auto"/>
              <w:rPr>
                <w:rFonts w:ascii="Verdana" w:hAnsi="Verdana" w:cs="Times New Roman"/>
                <w:lang w:val="ru-RU"/>
              </w:rPr>
            </w:pPr>
            <w:r w:rsidRPr="00C90C26">
              <w:rPr>
                <w:rFonts w:ascii="Verdana" w:hAnsi="Verdana" w:cs="Times New Roman"/>
                <w:lang w:val="ru-RU"/>
              </w:rPr>
              <w:t>Беременные женщины в ситуации риска (старше 45 лет)</w:t>
            </w:r>
          </w:p>
          <w:p w:rsidR="00C43E49" w:rsidRPr="00C90C26" w:rsidRDefault="00C43E49" w:rsidP="00C43E49">
            <w:pPr>
              <w:numPr>
                <w:ilvl w:val="0"/>
                <w:numId w:val="5"/>
              </w:numPr>
              <w:spacing w:line="276" w:lineRule="auto"/>
              <w:rPr>
                <w:rFonts w:ascii="Verdana" w:hAnsi="Verdana" w:cs="Times New Roman"/>
                <w:lang w:val="ru-RU"/>
              </w:rPr>
            </w:pPr>
            <w:r w:rsidRPr="00C90C26">
              <w:rPr>
                <w:rFonts w:ascii="Verdana" w:hAnsi="Verdana" w:cs="Times New Roman"/>
                <w:lang w:val="ru-RU"/>
              </w:rPr>
              <w:t xml:space="preserve">Беременные матери с </w:t>
            </w:r>
            <w:proofErr w:type="spellStart"/>
            <w:proofErr w:type="gramStart"/>
            <w:r w:rsidRPr="00C90C26">
              <w:rPr>
                <w:rFonts w:ascii="Verdana" w:hAnsi="Verdana" w:cs="Times New Roman"/>
                <w:lang w:val="ru-RU"/>
              </w:rPr>
              <w:t>ограни-ченными</w:t>
            </w:r>
            <w:proofErr w:type="spellEnd"/>
            <w:proofErr w:type="gramEnd"/>
            <w:r w:rsidRPr="00C90C26">
              <w:rPr>
                <w:rFonts w:ascii="Verdana" w:hAnsi="Verdana" w:cs="Times New Roman"/>
                <w:lang w:val="ru-RU"/>
              </w:rPr>
              <w:t xml:space="preserve"> возможностями (или и с детьми)</w:t>
            </w:r>
          </w:p>
          <w:p w:rsidR="00C43E49" w:rsidRPr="00C90C26" w:rsidRDefault="00C43E49" w:rsidP="00C43E49">
            <w:pPr>
              <w:numPr>
                <w:ilvl w:val="0"/>
                <w:numId w:val="4"/>
              </w:numPr>
              <w:spacing w:line="276" w:lineRule="auto"/>
              <w:rPr>
                <w:rFonts w:ascii="Verdana" w:hAnsi="Verdana" w:cs="Times New Roman"/>
                <w:lang w:val="ru-RU"/>
              </w:rPr>
            </w:pPr>
            <w:r w:rsidRPr="00C90C26">
              <w:rPr>
                <w:rFonts w:ascii="Verdana" w:hAnsi="Verdana" w:cs="Times New Roman"/>
                <w:lang w:val="ru-RU"/>
              </w:rPr>
              <w:t>Лица, не имеющие удостоверяющих личность документов</w:t>
            </w:r>
          </w:p>
          <w:p w:rsidR="00C43E49" w:rsidRPr="00C90C26" w:rsidRDefault="00C43E49" w:rsidP="00C43E49">
            <w:pPr>
              <w:numPr>
                <w:ilvl w:val="0"/>
                <w:numId w:val="4"/>
              </w:numPr>
              <w:spacing w:line="276" w:lineRule="auto"/>
              <w:rPr>
                <w:rFonts w:ascii="Verdana" w:hAnsi="Verdana" w:cs="Times New Roman"/>
                <w:lang w:val="ru-RU"/>
              </w:rPr>
            </w:pPr>
            <w:r w:rsidRPr="00C90C26">
              <w:rPr>
                <w:rFonts w:ascii="Verdana" w:hAnsi="Verdana" w:cs="Times New Roman"/>
                <w:lang w:val="ru-RU"/>
              </w:rPr>
              <w:t>Лица с недействующим медицинским полисом.</w:t>
            </w:r>
          </w:p>
          <w:p w:rsidR="00C43E49" w:rsidRPr="00C90C26" w:rsidRDefault="00C43E49" w:rsidP="00C43E49">
            <w:pPr>
              <w:numPr>
                <w:ilvl w:val="0"/>
                <w:numId w:val="5"/>
              </w:numPr>
              <w:spacing w:line="276" w:lineRule="auto"/>
              <w:rPr>
                <w:rFonts w:ascii="Verdana" w:hAnsi="Verdana" w:cs="Times New Roman"/>
                <w:lang w:val="ru-RU"/>
              </w:rPr>
            </w:pPr>
            <w:r w:rsidRPr="00C90C26">
              <w:rPr>
                <w:rFonts w:ascii="Verdana" w:hAnsi="Verdana" w:cs="Times New Roman"/>
                <w:lang w:val="ru-RU"/>
              </w:rPr>
              <w:t>Безработные</w:t>
            </w:r>
          </w:p>
          <w:p w:rsidR="00C43E49" w:rsidRPr="00C90C26" w:rsidRDefault="00C43E49" w:rsidP="00C43E49">
            <w:pPr>
              <w:numPr>
                <w:ilvl w:val="0"/>
                <w:numId w:val="4"/>
              </w:numPr>
              <w:spacing w:line="276" w:lineRule="auto"/>
              <w:rPr>
                <w:rFonts w:ascii="Verdana" w:hAnsi="Verdana" w:cs="Times New Roman"/>
                <w:lang w:val="ru-RU"/>
              </w:rPr>
            </w:pPr>
            <w:r w:rsidRPr="00C90C26">
              <w:rPr>
                <w:rFonts w:ascii="Verdana" w:hAnsi="Verdana" w:cs="Times New Roman"/>
                <w:lang w:val="ru-RU"/>
              </w:rPr>
              <w:t>Лица старше 45-50 лет, которых дискриминируют при приеме на работу</w:t>
            </w:r>
          </w:p>
          <w:p w:rsidR="00C43E49" w:rsidRPr="00C90C26" w:rsidRDefault="00C43E49" w:rsidP="00C43E49">
            <w:pPr>
              <w:numPr>
                <w:ilvl w:val="0"/>
                <w:numId w:val="4"/>
              </w:numPr>
              <w:spacing w:line="276" w:lineRule="auto"/>
              <w:rPr>
                <w:rFonts w:ascii="Verdana" w:hAnsi="Verdana" w:cs="Times New Roman"/>
                <w:lang w:val="ru-RU"/>
              </w:rPr>
            </w:pPr>
            <w:r w:rsidRPr="00C90C26">
              <w:rPr>
                <w:rFonts w:ascii="Verdana" w:hAnsi="Verdana" w:cs="Times New Roman"/>
                <w:lang w:val="ru-RU"/>
              </w:rPr>
              <w:t>Лица в состоянии самоубийства / попытки самоубийства</w:t>
            </w:r>
          </w:p>
          <w:p w:rsidR="0043664B" w:rsidRDefault="00C43E49" w:rsidP="0043664B">
            <w:pPr>
              <w:numPr>
                <w:ilvl w:val="0"/>
                <w:numId w:val="4"/>
              </w:numPr>
              <w:spacing w:line="276" w:lineRule="auto"/>
              <w:rPr>
                <w:rFonts w:ascii="Verdana" w:hAnsi="Verdana" w:cs="Times New Roman"/>
                <w:lang w:val="ru-RU"/>
              </w:rPr>
            </w:pPr>
            <w:r w:rsidRPr="00C90C26">
              <w:rPr>
                <w:rFonts w:ascii="Verdana" w:hAnsi="Verdana" w:cs="Times New Roman"/>
                <w:lang w:val="ru-RU"/>
              </w:rPr>
              <w:t>Мигранты</w:t>
            </w:r>
          </w:p>
          <w:p w:rsidR="00C43E49" w:rsidRPr="0043664B" w:rsidRDefault="00C43E49" w:rsidP="0043664B">
            <w:pPr>
              <w:numPr>
                <w:ilvl w:val="0"/>
                <w:numId w:val="4"/>
              </w:numPr>
              <w:spacing w:line="276" w:lineRule="auto"/>
              <w:rPr>
                <w:rFonts w:ascii="Verdana" w:hAnsi="Verdana" w:cs="Times New Roman"/>
                <w:lang w:val="ru-RU"/>
              </w:rPr>
            </w:pPr>
            <w:r w:rsidRPr="0043664B">
              <w:rPr>
                <w:rFonts w:ascii="Verdana" w:hAnsi="Verdana" w:cs="Times New Roman"/>
                <w:lang w:val="ru-RU"/>
              </w:rPr>
              <w:t>Заключенные и бывшие заключенные</w:t>
            </w:r>
          </w:p>
        </w:tc>
        <w:tc>
          <w:tcPr>
            <w:tcW w:w="4811" w:type="dxa"/>
          </w:tcPr>
          <w:p w:rsidR="00C43E49" w:rsidRPr="00C90C26" w:rsidRDefault="00C43E49" w:rsidP="00C43E49">
            <w:pPr>
              <w:numPr>
                <w:ilvl w:val="0"/>
                <w:numId w:val="4"/>
              </w:numPr>
              <w:spacing w:line="276" w:lineRule="auto"/>
              <w:rPr>
                <w:rFonts w:ascii="Verdana" w:hAnsi="Verdana" w:cs="Times New Roman"/>
                <w:lang w:val="ru-RU"/>
              </w:rPr>
            </w:pPr>
            <w:r w:rsidRPr="00C90C26">
              <w:rPr>
                <w:rFonts w:ascii="Verdana" w:hAnsi="Verdana" w:cs="Times New Roman"/>
                <w:color w:val="000000"/>
                <w:lang w:val="ru-RU"/>
              </w:rPr>
              <w:lastRenderedPageBreak/>
              <w:t>Дети, оставшиеся без попечения родителей: </w:t>
            </w:r>
          </w:p>
          <w:p w:rsidR="00C43E49" w:rsidRPr="00C90C26" w:rsidRDefault="00C43E49" w:rsidP="00C43E49">
            <w:pPr>
              <w:pStyle w:val="a6"/>
              <w:numPr>
                <w:ilvl w:val="0"/>
                <w:numId w:val="4"/>
              </w:numPr>
              <w:spacing w:line="276" w:lineRule="auto"/>
              <w:rPr>
                <w:rFonts w:ascii="Verdana" w:hAnsi="Verdana" w:cs="Times New Roman"/>
                <w:lang w:val="ru-RU"/>
              </w:rPr>
            </w:pPr>
            <w:r w:rsidRPr="00C90C26">
              <w:rPr>
                <w:rFonts w:ascii="Verdana" w:hAnsi="Verdana" w:cs="Times New Roman"/>
                <w:color w:val="000000"/>
                <w:lang w:val="ru-RU"/>
              </w:rPr>
              <w:t>родители умерли, что подтверждается свидетельством о смерти;</w:t>
            </w:r>
          </w:p>
          <w:p w:rsidR="00C43E49" w:rsidRPr="00C90C26" w:rsidRDefault="00C43E49" w:rsidP="00C43E49">
            <w:pPr>
              <w:pStyle w:val="a6"/>
              <w:numPr>
                <w:ilvl w:val="0"/>
                <w:numId w:val="4"/>
              </w:numPr>
              <w:spacing w:line="276" w:lineRule="auto"/>
              <w:rPr>
                <w:rFonts w:ascii="Verdana" w:hAnsi="Verdana" w:cs="Times New Roman"/>
                <w:lang w:val="ru-RU"/>
              </w:rPr>
            </w:pPr>
            <w:r w:rsidRPr="00C90C26">
              <w:rPr>
                <w:rFonts w:ascii="Verdana" w:hAnsi="Verdana" w:cs="Times New Roman"/>
                <w:color w:val="000000"/>
                <w:lang w:val="ru-RU"/>
              </w:rPr>
              <w:t>родители лишены родительских прав, что подтверждается решением судебной инстанции;</w:t>
            </w:r>
          </w:p>
          <w:p w:rsidR="00C43E49" w:rsidRPr="00C90C26" w:rsidRDefault="00C43E49" w:rsidP="00C43E49">
            <w:pPr>
              <w:pStyle w:val="a6"/>
              <w:numPr>
                <w:ilvl w:val="0"/>
                <w:numId w:val="4"/>
              </w:numPr>
              <w:spacing w:line="276" w:lineRule="auto"/>
              <w:rPr>
                <w:rFonts w:ascii="Verdana" w:hAnsi="Verdana" w:cs="Times New Roman"/>
                <w:lang w:val="ru-RU"/>
              </w:rPr>
            </w:pPr>
            <w:r w:rsidRPr="00C90C26">
              <w:rPr>
                <w:rFonts w:ascii="Verdana" w:hAnsi="Verdana" w:cs="Times New Roman"/>
                <w:color w:val="000000"/>
                <w:lang w:val="ru-RU"/>
              </w:rPr>
              <w:t>родители подвергаются мере судебной охраны, что подтверждается решением судебной инстанции;</w:t>
            </w:r>
          </w:p>
          <w:p w:rsidR="00C43E49" w:rsidRPr="00C90C26" w:rsidRDefault="00C43E49" w:rsidP="00C43E49">
            <w:pPr>
              <w:pStyle w:val="a6"/>
              <w:numPr>
                <w:ilvl w:val="0"/>
                <w:numId w:val="4"/>
              </w:numPr>
              <w:spacing w:line="276" w:lineRule="auto"/>
              <w:rPr>
                <w:rFonts w:ascii="Verdana" w:hAnsi="Verdana" w:cs="Times New Roman"/>
                <w:lang w:val="ru-RU"/>
              </w:rPr>
            </w:pPr>
            <w:r w:rsidRPr="00C90C26">
              <w:rPr>
                <w:rFonts w:ascii="Verdana" w:hAnsi="Verdana" w:cs="Times New Roman"/>
                <w:color w:val="000000"/>
                <w:lang w:val="ru-RU"/>
              </w:rPr>
              <w:t>родители признаны пропавшими без вести, что подтверждается решением судебной инстанции;</w:t>
            </w:r>
          </w:p>
          <w:p w:rsidR="00C43E49" w:rsidRPr="00C90C26" w:rsidRDefault="00C43E49" w:rsidP="00C43E49">
            <w:pPr>
              <w:pStyle w:val="a6"/>
              <w:numPr>
                <w:ilvl w:val="0"/>
                <w:numId w:val="4"/>
              </w:numPr>
              <w:spacing w:line="276" w:lineRule="auto"/>
              <w:rPr>
                <w:rFonts w:ascii="Verdana" w:hAnsi="Verdana" w:cs="Times New Roman"/>
                <w:lang w:val="ru-RU"/>
              </w:rPr>
            </w:pPr>
            <w:r w:rsidRPr="00C90C26">
              <w:rPr>
                <w:rFonts w:ascii="Verdana" w:hAnsi="Verdana" w:cs="Times New Roman"/>
                <w:color w:val="000000"/>
                <w:lang w:val="ru-RU"/>
              </w:rPr>
              <w:t>родители признаны умершими, что подтверждается решением судебной инстанции;</w:t>
            </w:r>
          </w:p>
          <w:p w:rsidR="00C43E49" w:rsidRPr="00C90C26" w:rsidRDefault="00C43E49" w:rsidP="00C43E49">
            <w:pPr>
              <w:pStyle w:val="a6"/>
              <w:numPr>
                <w:ilvl w:val="0"/>
                <w:numId w:val="4"/>
              </w:numPr>
              <w:spacing w:line="276" w:lineRule="auto"/>
              <w:rPr>
                <w:rFonts w:ascii="Verdana" w:hAnsi="Verdana" w:cs="Times New Roman"/>
                <w:lang w:val="ru-RU"/>
              </w:rPr>
            </w:pPr>
            <w:r w:rsidRPr="00C90C26">
              <w:rPr>
                <w:rFonts w:ascii="Verdana" w:hAnsi="Verdana" w:cs="Times New Roman"/>
                <w:color w:val="000000"/>
                <w:lang w:val="ru-RU"/>
              </w:rPr>
              <w:t xml:space="preserve">родители их бросили, что подтверждается решением судебной инстанции. </w:t>
            </w:r>
          </w:p>
          <w:p w:rsidR="00C43E49" w:rsidRPr="00C90C26" w:rsidRDefault="00C43E49" w:rsidP="00C43E49">
            <w:pPr>
              <w:numPr>
                <w:ilvl w:val="0"/>
                <w:numId w:val="4"/>
              </w:numPr>
              <w:spacing w:line="276" w:lineRule="auto"/>
              <w:rPr>
                <w:rFonts w:ascii="Verdana" w:hAnsi="Verdana" w:cs="Times New Roman"/>
                <w:lang w:val="ru-RU"/>
              </w:rPr>
            </w:pPr>
            <w:r w:rsidRPr="00C90C26">
              <w:rPr>
                <w:rFonts w:ascii="Verdana" w:hAnsi="Verdana" w:cs="Times New Roman"/>
                <w:lang w:val="ru-RU"/>
              </w:rPr>
              <w:t>Молодые люди, бросившие школу</w:t>
            </w:r>
          </w:p>
          <w:p w:rsidR="00C43E49" w:rsidRPr="00C90C26" w:rsidRDefault="00C43E49" w:rsidP="00C43E49">
            <w:pPr>
              <w:numPr>
                <w:ilvl w:val="0"/>
                <w:numId w:val="4"/>
              </w:numPr>
              <w:spacing w:line="276" w:lineRule="auto"/>
              <w:rPr>
                <w:rFonts w:ascii="Verdana" w:hAnsi="Verdana" w:cs="Times New Roman"/>
                <w:lang w:val="ru-RU"/>
              </w:rPr>
            </w:pPr>
            <w:r w:rsidRPr="00C90C26">
              <w:rPr>
                <w:rFonts w:ascii="Verdana" w:hAnsi="Verdana" w:cs="Times New Roman"/>
                <w:lang w:val="ru-RU"/>
              </w:rPr>
              <w:t xml:space="preserve">Молодые люди, окончившие интернаты и не имеющие жилья </w:t>
            </w:r>
          </w:p>
          <w:p w:rsidR="00C43E49" w:rsidRPr="00C90C26" w:rsidRDefault="00C43E49" w:rsidP="00C43E49">
            <w:pPr>
              <w:numPr>
                <w:ilvl w:val="0"/>
                <w:numId w:val="4"/>
              </w:numPr>
              <w:spacing w:line="276" w:lineRule="auto"/>
              <w:rPr>
                <w:rFonts w:ascii="Verdana" w:hAnsi="Verdana" w:cs="Times New Roman"/>
                <w:lang w:val="ru-RU"/>
              </w:rPr>
            </w:pPr>
            <w:r w:rsidRPr="00C90C26">
              <w:rPr>
                <w:rFonts w:ascii="Verdana" w:hAnsi="Verdana" w:cs="Times New Roman"/>
                <w:lang w:val="ru-RU"/>
              </w:rPr>
              <w:t>Молодые люди без места работы</w:t>
            </w:r>
          </w:p>
          <w:p w:rsidR="00C43E49" w:rsidRPr="00C90C26" w:rsidRDefault="00C43E49" w:rsidP="00C43E49">
            <w:pPr>
              <w:numPr>
                <w:ilvl w:val="0"/>
                <w:numId w:val="4"/>
              </w:numPr>
              <w:spacing w:line="276" w:lineRule="auto"/>
              <w:rPr>
                <w:rFonts w:ascii="Verdana" w:hAnsi="Verdana" w:cs="Times New Roman"/>
                <w:lang w:val="ru-RU"/>
              </w:rPr>
            </w:pPr>
            <w:proofErr w:type="gramStart"/>
            <w:r w:rsidRPr="00C90C26">
              <w:rPr>
                <w:rFonts w:ascii="Verdana" w:hAnsi="Verdana" w:cs="Times New Roman"/>
                <w:lang w:val="ru-RU"/>
              </w:rPr>
              <w:t>Лица (дети) с проблемами или ограниченными возможностями (опорно-двигательными, зрен</w:t>
            </w:r>
            <w:r w:rsidR="00231A74">
              <w:rPr>
                <w:rFonts w:ascii="Verdana" w:hAnsi="Verdana" w:cs="Times New Roman"/>
                <w:lang w:val="ru-RU"/>
              </w:rPr>
              <w:t>и</w:t>
            </w:r>
            <w:r w:rsidRPr="00C90C26">
              <w:rPr>
                <w:rFonts w:ascii="Verdana" w:hAnsi="Verdana" w:cs="Times New Roman"/>
                <w:lang w:val="ru-RU"/>
              </w:rPr>
              <w:t>я, слуха, психосоциальны</w:t>
            </w:r>
            <w:r w:rsidR="00383467">
              <w:rPr>
                <w:rFonts w:ascii="Verdana" w:hAnsi="Verdana" w:cs="Times New Roman"/>
                <w:lang w:val="ru-RU"/>
              </w:rPr>
              <w:t>ми</w:t>
            </w:r>
            <w:r w:rsidRPr="00C90C26">
              <w:rPr>
                <w:rFonts w:ascii="Verdana" w:hAnsi="Verdana" w:cs="Times New Roman"/>
                <w:lang w:val="ru-RU"/>
              </w:rPr>
              <w:t>, пси</w:t>
            </w:r>
            <w:r w:rsidR="00231A74">
              <w:rPr>
                <w:rFonts w:ascii="Verdana" w:hAnsi="Verdana" w:cs="Times New Roman"/>
                <w:lang w:val="ru-RU"/>
              </w:rPr>
              <w:t>х</w:t>
            </w:r>
            <w:r w:rsidRPr="00C90C26">
              <w:rPr>
                <w:rFonts w:ascii="Verdana" w:hAnsi="Verdana" w:cs="Times New Roman"/>
                <w:lang w:val="ru-RU"/>
              </w:rPr>
              <w:t>ически</w:t>
            </w:r>
            <w:r w:rsidR="00383467">
              <w:rPr>
                <w:rFonts w:ascii="Verdana" w:hAnsi="Verdana" w:cs="Times New Roman"/>
                <w:lang w:val="ru-RU"/>
              </w:rPr>
              <w:t>ми</w:t>
            </w:r>
            <w:r w:rsidRPr="00C90C26">
              <w:rPr>
                <w:rFonts w:ascii="Verdana" w:hAnsi="Verdana" w:cs="Times New Roman"/>
                <w:lang w:val="ru-RU"/>
              </w:rPr>
              <w:t>)</w:t>
            </w:r>
            <w:proofErr w:type="gramEnd"/>
          </w:p>
          <w:p w:rsidR="00C43E49" w:rsidRPr="00C90C26" w:rsidRDefault="00C43E49" w:rsidP="00C43E49">
            <w:pPr>
              <w:numPr>
                <w:ilvl w:val="0"/>
                <w:numId w:val="4"/>
              </w:numPr>
              <w:spacing w:line="276" w:lineRule="auto"/>
              <w:rPr>
                <w:rFonts w:ascii="Verdana" w:hAnsi="Verdana" w:cs="Times New Roman"/>
                <w:lang w:val="ru-RU"/>
              </w:rPr>
            </w:pPr>
            <w:r w:rsidRPr="00C90C26">
              <w:rPr>
                <w:rFonts w:ascii="Verdana" w:hAnsi="Verdana" w:cs="Times New Roman"/>
                <w:color w:val="000000"/>
                <w:lang w:val="ru-RU"/>
              </w:rPr>
              <w:t>Лица с ограниченными возможностями</w:t>
            </w:r>
          </w:p>
          <w:p w:rsidR="00C43E49" w:rsidRPr="00C90C26" w:rsidRDefault="00C43E49" w:rsidP="00C43E49">
            <w:pPr>
              <w:numPr>
                <w:ilvl w:val="0"/>
                <w:numId w:val="4"/>
              </w:numPr>
              <w:spacing w:line="276" w:lineRule="auto"/>
              <w:rPr>
                <w:rFonts w:ascii="Verdana" w:hAnsi="Verdana" w:cs="Times New Roman"/>
                <w:lang w:val="ru-RU"/>
              </w:rPr>
            </w:pPr>
            <w:r w:rsidRPr="00C90C26">
              <w:rPr>
                <w:rFonts w:ascii="Verdana" w:hAnsi="Verdana" w:cs="Times New Roman"/>
                <w:lang w:val="ru-RU"/>
              </w:rPr>
              <w:t>Онкологические больные</w:t>
            </w:r>
          </w:p>
          <w:p w:rsidR="00C43E49" w:rsidRPr="00C90C26" w:rsidRDefault="00C43E49" w:rsidP="00C43E49">
            <w:pPr>
              <w:numPr>
                <w:ilvl w:val="0"/>
                <w:numId w:val="4"/>
              </w:numPr>
              <w:spacing w:line="276" w:lineRule="auto"/>
              <w:rPr>
                <w:rFonts w:ascii="Verdana" w:hAnsi="Verdana" w:cs="Times New Roman"/>
                <w:lang w:val="ru-RU"/>
              </w:rPr>
            </w:pPr>
            <w:r w:rsidRPr="00C90C26">
              <w:rPr>
                <w:rFonts w:ascii="Verdana" w:hAnsi="Verdana" w:cs="Times New Roman"/>
                <w:lang w:val="ru-RU"/>
              </w:rPr>
              <w:t>Лица, страдающие болезнью Паркинсона и Альц</w:t>
            </w:r>
            <w:r w:rsidR="00231A74">
              <w:rPr>
                <w:rFonts w:ascii="Verdana" w:hAnsi="Verdana" w:cs="Times New Roman"/>
                <w:lang w:val="ru-RU"/>
              </w:rPr>
              <w:t>геймера</w:t>
            </w:r>
          </w:p>
          <w:p w:rsidR="00C43E49" w:rsidRPr="00C90C26" w:rsidRDefault="00C43E49" w:rsidP="00C43E49">
            <w:pPr>
              <w:numPr>
                <w:ilvl w:val="0"/>
                <w:numId w:val="4"/>
              </w:numPr>
              <w:spacing w:line="276" w:lineRule="auto"/>
              <w:rPr>
                <w:rFonts w:ascii="Verdana" w:hAnsi="Verdana" w:cs="Times New Roman"/>
                <w:lang w:val="ru-RU"/>
              </w:rPr>
            </w:pPr>
            <w:r w:rsidRPr="00C90C26">
              <w:rPr>
                <w:rFonts w:ascii="Verdana" w:hAnsi="Verdana" w:cs="Times New Roman"/>
                <w:lang w:val="ru-RU"/>
              </w:rPr>
              <w:t>Лица без определенного места жительства</w:t>
            </w:r>
          </w:p>
          <w:p w:rsidR="00C43E49" w:rsidRPr="00C90C26" w:rsidRDefault="00C43E49" w:rsidP="00C43E49">
            <w:pPr>
              <w:numPr>
                <w:ilvl w:val="0"/>
                <w:numId w:val="4"/>
              </w:numPr>
              <w:spacing w:line="276" w:lineRule="auto"/>
              <w:rPr>
                <w:rFonts w:ascii="Verdana" w:hAnsi="Verdana" w:cs="Times New Roman"/>
                <w:lang w:val="ru-RU"/>
              </w:rPr>
            </w:pPr>
            <w:r w:rsidRPr="00C90C26">
              <w:rPr>
                <w:rFonts w:ascii="Verdana" w:hAnsi="Verdana" w:cs="Times New Roman"/>
                <w:color w:val="000000"/>
                <w:lang w:val="ru-RU"/>
              </w:rPr>
              <w:lastRenderedPageBreak/>
              <w:t xml:space="preserve">Пожилые лица в трудном положении/одинокие </w:t>
            </w:r>
          </w:p>
          <w:p w:rsidR="00C43E49" w:rsidRPr="00C90C26" w:rsidRDefault="00C43E49" w:rsidP="00C43E49">
            <w:pPr>
              <w:numPr>
                <w:ilvl w:val="0"/>
                <w:numId w:val="4"/>
              </w:numPr>
              <w:spacing w:line="276" w:lineRule="auto"/>
              <w:rPr>
                <w:rFonts w:ascii="Verdana" w:hAnsi="Verdana" w:cs="Times New Roman"/>
                <w:lang w:val="ru-RU"/>
              </w:rPr>
            </w:pPr>
            <w:r w:rsidRPr="00C90C26">
              <w:rPr>
                <w:rFonts w:ascii="Verdana" w:hAnsi="Verdana" w:cs="Times New Roman"/>
                <w:lang w:val="ru-RU"/>
              </w:rPr>
              <w:t xml:space="preserve">Лица, инфицированные ВИЧ / </w:t>
            </w:r>
            <w:proofErr w:type="spellStart"/>
            <w:r w:rsidRPr="00C90C26">
              <w:rPr>
                <w:rFonts w:ascii="Verdana" w:hAnsi="Verdana" w:cs="Times New Roman"/>
                <w:lang w:val="ru-RU"/>
              </w:rPr>
              <w:t>СПИД-ом</w:t>
            </w:r>
            <w:proofErr w:type="spellEnd"/>
          </w:p>
          <w:p w:rsidR="00C43E49" w:rsidRPr="00C90C26" w:rsidRDefault="00C43E49" w:rsidP="00C43E49">
            <w:pPr>
              <w:numPr>
                <w:ilvl w:val="0"/>
                <w:numId w:val="4"/>
              </w:numPr>
              <w:spacing w:line="276" w:lineRule="auto"/>
              <w:rPr>
                <w:rFonts w:ascii="Verdana" w:hAnsi="Verdana" w:cs="Times New Roman"/>
                <w:lang w:val="ru-RU"/>
              </w:rPr>
            </w:pPr>
            <w:r w:rsidRPr="00C90C26">
              <w:rPr>
                <w:rFonts w:ascii="Verdana" w:hAnsi="Verdana" w:cs="Times New Roman"/>
                <w:lang w:val="ru-RU"/>
              </w:rPr>
              <w:t>Лица, инфицированные TBC</w:t>
            </w:r>
          </w:p>
          <w:p w:rsidR="00C43E49" w:rsidRPr="00C90C26" w:rsidRDefault="00C43E49" w:rsidP="00C43E49">
            <w:pPr>
              <w:numPr>
                <w:ilvl w:val="0"/>
                <w:numId w:val="4"/>
              </w:numPr>
              <w:spacing w:line="276" w:lineRule="auto"/>
              <w:rPr>
                <w:rFonts w:ascii="Verdana" w:hAnsi="Verdana" w:cs="Times New Roman"/>
                <w:lang w:val="ru-RU"/>
              </w:rPr>
            </w:pPr>
            <w:r w:rsidRPr="00C90C26">
              <w:rPr>
                <w:rFonts w:ascii="Verdana" w:hAnsi="Verdana" w:cs="Times New Roman"/>
                <w:lang w:val="ru-RU"/>
              </w:rPr>
              <w:t xml:space="preserve">Лица, употребляющие наркотики и психотропные вещества </w:t>
            </w:r>
          </w:p>
          <w:p w:rsidR="00C43E49" w:rsidRPr="00C90C26" w:rsidRDefault="00C43E49" w:rsidP="00C43E49">
            <w:pPr>
              <w:numPr>
                <w:ilvl w:val="0"/>
                <w:numId w:val="4"/>
              </w:numPr>
              <w:spacing w:line="276" w:lineRule="auto"/>
              <w:rPr>
                <w:rFonts w:ascii="Verdana" w:hAnsi="Verdana" w:cs="Times New Roman"/>
                <w:lang w:val="ru-RU"/>
              </w:rPr>
            </w:pPr>
            <w:r w:rsidRPr="00C90C26">
              <w:rPr>
                <w:rFonts w:ascii="Verdana" w:hAnsi="Verdana" w:cs="Times New Roman"/>
                <w:lang w:val="ru-RU"/>
              </w:rPr>
              <w:t xml:space="preserve">Лица, зависимые от алкоголя </w:t>
            </w:r>
          </w:p>
          <w:p w:rsidR="00C43E49" w:rsidRPr="00C90C26" w:rsidRDefault="00C43E49" w:rsidP="00C43E49">
            <w:pPr>
              <w:numPr>
                <w:ilvl w:val="0"/>
                <w:numId w:val="4"/>
              </w:numPr>
              <w:spacing w:line="276" w:lineRule="auto"/>
              <w:rPr>
                <w:rFonts w:ascii="Verdana" w:hAnsi="Verdana" w:cs="Times New Roman"/>
                <w:lang w:val="ru-RU"/>
              </w:rPr>
            </w:pPr>
            <w:r w:rsidRPr="00C90C26">
              <w:rPr>
                <w:rFonts w:ascii="Verdana" w:hAnsi="Verdana" w:cs="Times New Roman"/>
                <w:lang w:val="ru-RU"/>
              </w:rPr>
              <w:t>Иммигранты из других стран</w:t>
            </w:r>
          </w:p>
          <w:p w:rsidR="00C43E49" w:rsidRPr="00C90C26" w:rsidRDefault="00C43E49" w:rsidP="00C43E49">
            <w:pPr>
              <w:numPr>
                <w:ilvl w:val="0"/>
                <w:numId w:val="4"/>
              </w:numPr>
              <w:spacing w:line="276" w:lineRule="auto"/>
              <w:rPr>
                <w:rFonts w:ascii="Verdana" w:hAnsi="Verdana" w:cs="Times New Roman"/>
                <w:lang w:val="ru-RU"/>
              </w:rPr>
            </w:pPr>
            <w:r w:rsidRPr="00C90C26">
              <w:rPr>
                <w:rFonts w:ascii="Verdana" w:hAnsi="Verdana" w:cs="Times New Roman"/>
                <w:lang w:val="ru-RU"/>
              </w:rPr>
              <w:t>Имм</w:t>
            </w:r>
            <w:r w:rsidR="00231A74">
              <w:rPr>
                <w:rFonts w:ascii="Verdana" w:hAnsi="Verdana" w:cs="Times New Roman"/>
                <w:lang w:val="ru-RU"/>
              </w:rPr>
              <w:t>и</w:t>
            </w:r>
            <w:r w:rsidRPr="00C90C26">
              <w:rPr>
                <w:rFonts w:ascii="Verdana" w:hAnsi="Verdana" w:cs="Times New Roman"/>
                <w:lang w:val="ru-RU"/>
              </w:rPr>
              <w:t>гранты, родившиеся в Р</w:t>
            </w:r>
            <w:r w:rsidR="00231A74">
              <w:rPr>
                <w:rFonts w:ascii="Verdana" w:hAnsi="Verdana" w:cs="Times New Roman"/>
                <w:lang w:val="ru-RU"/>
              </w:rPr>
              <w:t>М</w:t>
            </w:r>
            <w:r w:rsidRPr="00C90C26">
              <w:rPr>
                <w:rFonts w:ascii="Verdana" w:hAnsi="Verdana" w:cs="Times New Roman"/>
                <w:lang w:val="ru-RU"/>
              </w:rPr>
              <w:t xml:space="preserve"> и вернувшиеся на родину </w:t>
            </w:r>
          </w:p>
          <w:p w:rsidR="00C43E49" w:rsidRPr="00C90C26" w:rsidRDefault="00C43E49" w:rsidP="00C43E49">
            <w:pPr>
              <w:numPr>
                <w:ilvl w:val="0"/>
                <w:numId w:val="4"/>
              </w:numPr>
              <w:spacing w:line="276" w:lineRule="auto"/>
              <w:rPr>
                <w:rFonts w:ascii="Verdana" w:hAnsi="Verdana" w:cs="Times New Roman"/>
                <w:lang w:val="ru-RU"/>
              </w:rPr>
            </w:pPr>
            <w:r w:rsidRPr="00C90C26">
              <w:rPr>
                <w:rFonts w:ascii="Verdana" w:hAnsi="Verdana" w:cs="Times New Roman"/>
                <w:lang w:val="ru-RU"/>
              </w:rPr>
              <w:t xml:space="preserve">Лица, занимающиеся </w:t>
            </w:r>
            <w:r w:rsidR="0043664B" w:rsidRPr="00C90C26">
              <w:rPr>
                <w:rFonts w:ascii="Verdana" w:hAnsi="Verdana" w:cs="Times New Roman"/>
                <w:lang w:val="ru-RU"/>
              </w:rPr>
              <w:t>коммерческим</w:t>
            </w:r>
            <w:r w:rsidRPr="00C90C26">
              <w:rPr>
                <w:rFonts w:ascii="Verdana" w:hAnsi="Verdana" w:cs="Times New Roman"/>
                <w:lang w:val="ru-RU"/>
              </w:rPr>
              <w:t xml:space="preserve"> сексом (в т.ч., несовершеннолетние)</w:t>
            </w:r>
          </w:p>
          <w:p w:rsidR="00C43E49" w:rsidRPr="00C90C26" w:rsidRDefault="00C43E49" w:rsidP="00C43E49">
            <w:pPr>
              <w:numPr>
                <w:ilvl w:val="0"/>
                <w:numId w:val="4"/>
              </w:numPr>
              <w:spacing w:line="276" w:lineRule="auto"/>
              <w:rPr>
                <w:rFonts w:ascii="Verdana" w:hAnsi="Verdana" w:cs="Times New Roman"/>
                <w:lang w:val="ru-RU"/>
              </w:rPr>
            </w:pPr>
            <w:r w:rsidRPr="00C90C26">
              <w:rPr>
                <w:rFonts w:ascii="Verdana" w:hAnsi="Verdana" w:cs="Times New Roman"/>
                <w:lang w:val="ru-RU"/>
              </w:rPr>
              <w:t>Дети / лица, з</w:t>
            </w:r>
            <w:r w:rsidR="00231A74">
              <w:rPr>
                <w:rFonts w:ascii="Verdana" w:hAnsi="Verdana" w:cs="Times New Roman"/>
                <w:lang w:val="ru-RU"/>
              </w:rPr>
              <w:t>а</w:t>
            </w:r>
            <w:r w:rsidRPr="00C90C26">
              <w:rPr>
                <w:rFonts w:ascii="Verdana" w:hAnsi="Verdana" w:cs="Times New Roman"/>
                <w:lang w:val="ru-RU"/>
              </w:rPr>
              <w:t xml:space="preserve">висимые от </w:t>
            </w:r>
            <w:proofErr w:type="spellStart"/>
            <w:r w:rsidRPr="00C90C26">
              <w:rPr>
                <w:rFonts w:ascii="Verdana" w:hAnsi="Verdana" w:cs="Times New Roman"/>
                <w:lang w:val="ru-RU"/>
              </w:rPr>
              <w:t>гаджетов</w:t>
            </w:r>
            <w:proofErr w:type="spellEnd"/>
          </w:p>
          <w:p w:rsidR="00C43E49" w:rsidRPr="00C90C26" w:rsidRDefault="00C43E49" w:rsidP="00C43E49">
            <w:pPr>
              <w:numPr>
                <w:ilvl w:val="0"/>
                <w:numId w:val="4"/>
              </w:numPr>
              <w:spacing w:line="276" w:lineRule="auto"/>
              <w:rPr>
                <w:rFonts w:ascii="Verdana" w:hAnsi="Verdana" w:cs="Times New Roman"/>
                <w:lang w:val="ru-RU"/>
              </w:rPr>
            </w:pPr>
            <w:r w:rsidRPr="00C90C26">
              <w:rPr>
                <w:rFonts w:ascii="Verdana" w:hAnsi="Verdana" w:cs="Times New Roman"/>
                <w:lang w:val="ru-RU"/>
              </w:rPr>
              <w:t xml:space="preserve">Лица, зависимые от азартных игр </w:t>
            </w:r>
          </w:p>
          <w:p w:rsidR="00C43E49" w:rsidRPr="00C90C26" w:rsidRDefault="00C43E49" w:rsidP="00C43E49">
            <w:pPr>
              <w:numPr>
                <w:ilvl w:val="0"/>
                <w:numId w:val="4"/>
              </w:numPr>
              <w:spacing w:line="276" w:lineRule="auto"/>
              <w:rPr>
                <w:rFonts w:ascii="Verdana" w:hAnsi="Verdana" w:cs="Times New Roman"/>
                <w:lang w:val="ru-RU"/>
              </w:rPr>
            </w:pPr>
            <w:r w:rsidRPr="00C90C26">
              <w:rPr>
                <w:rFonts w:ascii="Verdana" w:hAnsi="Verdana" w:cs="Times New Roman"/>
                <w:lang w:val="ru-RU"/>
              </w:rPr>
              <w:t>Лица с ограниченными возможностями, не помещенные в приюты</w:t>
            </w:r>
          </w:p>
          <w:p w:rsidR="00C43E49" w:rsidRPr="00C90C26" w:rsidRDefault="00C43E49" w:rsidP="00C43E49">
            <w:pPr>
              <w:numPr>
                <w:ilvl w:val="0"/>
                <w:numId w:val="4"/>
              </w:numPr>
              <w:spacing w:line="276" w:lineRule="auto"/>
              <w:rPr>
                <w:rFonts w:ascii="Verdana" w:hAnsi="Verdana" w:cs="Times New Roman"/>
                <w:lang w:val="ru-RU"/>
              </w:rPr>
            </w:pPr>
            <w:r w:rsidRPr="00C90C26">
              <w:rPr>
                <w:rFonts w:ascii="Verdana" w:hAnsi="Verdana" w:cs="Times New Roman"/>
                <w:lang w:val="ru-RU"/>
              </w:rPr>
              <w:t>Дети и пожилые люди, которых лишает недвижимого имущества обманным путем расширенная семья/близкие родственники</w:t>
            </w:r>
          </w:p>
          <w:p w:rsidR="00C43E49" w:rsidRPr="00C90C26" w:rsidRDefault="00C43E49" w:rsidP="00C43E49">
            <w:pPr>
              <w:numPr>
                <w:ilvl w:val="0"/>
                <w:numId w:val="4"/>
              </w:numPr>
              <w:spacing w:line="276" w:lineRule="auto"/>
              <w:rPr>
                <w:rFonts w:ascii="Verdana" w:hAnsi="Verdana" w:cs="Times New Roman"/>
                <w:lang w:val="ru-RU"/>
              </w:rPr>
            </w:pPr>
            <w:r w:rsidRPr="00C90C26">
              <w:rPr>
                <w:rFonts w:ascii="Verdana" w:hAnsi="Verdana" w:cs="Times New Roman"/>
                <w:lang w:val="ru-RU"/>
              </w:rPr>
              <w:t xml:space="preserve">Политически репрессированные </w:t>
            </w:r>
          </w:p>
          <w:p w:rsidR="00C43E49" w:rsidRPr="00C90C26" w:rsidRDefault="00C43E49" w:rsidP="00C43E49">
            <w:pPr>
              <w:numPr>
                <w:ilvl w:val="0"/>
                <w:numId w:val="4"/>
              </w:numPr>
              <w:spacing w:line="276" w:lineRule="auto"/>
              <w:rPr>
                <w:rFonts w:ascii="Verdana" w:hAnsi="Verdana" w:cs="Times New Roman"/>
                <w:lang w:val="ru-RU"/>
              </w:rPr>
            </w:pPr>
            <w:r w:rsidRPr="00C90C26">
              <w:rPr>
                <w:rFonts w:ascii="Verdana" w:hAnsi="Verdana" w:cs="Times New Roman"/>
                <w:lang w:val="ru-RU"/>
              </w:rPr>
              <w:t>Ветераны войны</w:t>
            </w:r>
          </w:p>
          <w:p w:rsidR="00C43E49" w:rsidRPr="00C90C26" w:rsidRDefault="00C43E49" w:rsidP="00C43E49">
            <w:pPr>
              <w:numPr>
                <w:ilvl w:val="0"/>
                <w:numId w:val="4"/>
              </w:numPr>
              <w:spacing w:line="276" w:lineRule="auto"/>
              <w:rPr>
                <w:rFonts w:ascii="Verdana" w:hAnsi="Verdana" w:cs="Times New Roman"/>
                <w:lang w:val="ru-RU"/>
              </w:rPr>
            </w:pPr>
            <w:r w:rsidRPr="00C90C26">
              <w:rPr>
                <w:rFonts w:ascii="Verdana" w:hAnsi="Verdana" w:cs="Times New Roman"/>
                <w:lang w:val="ru-RU"/>
              </w:rPr>
              <w:t xml:space="preserve">Ассоциации мигрантов (в т.ч.  по зарубежному опыту, потенциальные инвесторы …) </w:t>
            </w:r>
          </w:p>
          <w:p w:rsidR="00C43E49" w:rsidRPr="00C90C26" w:rsidRDefault="00C43E49" w:rsidP="00C43E49">
            <w:pPr>
              <w:numPr>
                <w:ilvl w:val="0"/>
                <w:numId w:val="4"/>
              </w:numPr>
              <w:spacing w:line="276" w:lineRule="auto"/>
              <w:rPr>
                <w:rFonts w:ascii="Verdana" w:hAnsi="Verdana" w:cs="Times New Roman"/>
                <w:lang w:val="ru-RU"/>
              </w:rPr>
            </w:pPr>
            <w:r w:rsidRPr="00C90C26">
              <w:rPr>
                <w:rFonts w:ascii="Verdana" w:hAnsi="Verdana" w:cs="Times New Roman"/>
                <w:lang w:val="ru-RU"/>
              </w:rPr>
              <w:t xml:space="preserve">Представители национальностей </w:t>
            </w:r>
          </w:p>
          <w:p w:rsidR="00C43E49" w:rsidRPr="00C90C26" w:rsidRDefault="00C43E49" w:rsidP="00C43E49">
            <w:pPr>
              <w:numPr>
                <w:ilvl w:val="0"/>
                <w:numId w:val="4"/>
              </w:numPr>
              <w:spacing w:line="276" w:lineRule="auto"/>
              <w:rPr>
                <w:rFonts w:ascii="Verdana" w:hAnsi="Verdana" w:cs="Times New Roman"/>
                <w:lang w:val="ru-RU"/>
              </w:rPr>
            </w:pPr>
            <w:r w:rsidRPr="00C90C26">
              <w:rPr>
                <w:rFonts w:ascii="Verdana" w:hAnsi="Verdana" w:cs="Times New Roman"/>
                <w:lang w:val="ru-RU"/>
              </w:rPr>
              <w:t>Жертвы торговли людьми</w:t>
            </w:r>
          </w:p>
          <w:p w:rsidR="00C43E49" w:rsidRPr="00C90C26" w:rsidRDefault="00C43E49" w:rsidP="00C43E49">
            <w:pPr>
              <w:numPr>
                <w:ilvl w:val="0"/>
                <w:numId w:val="4"/>
              </w:numPr>
              <w:spacing w:line="276" w:lineRule="auto"/>
              <w:rPr>
                <w:rFonts w:ascii="Verdana" w:hAnsi="Verdana" w:cs="Times New Roman"/>
                <w:lang w:val="ru-RU"/>
              </w:rPr>
            </w:pPr>
            <w:r w:rsidRPr="00C90C26">
              <w:rPr>
                <w:rFonts w:ascii="Verdana" w:hAnsi="Verdana" w:cs="Times New Roman"/>
                <w:color w:val="000000"/>
                <w:lang w:val="ru-RU"/>
              </w:rPr>
              <w:t>Семьи/лица, страдающие от насилия внутри семьи</w:t>
            </w:r>
          </w:p>
          <w:p w:rsidR="00C43E49" w:rsidRPr="00C90C26" w:rsidRDefault="00C43E49" w:rsidP="00C43E49">
            <w:pPr>
              <w:numPr>
                <w:ilvl w:val="0"/>
                <w:numId w:val="4"/>
              </w:numPr>
              <w:spacing w:line="276" w:lineRule="auto"/>
              <w:rPr>
                <w:rFonts w:ascii="Verdana" w:hAnsi="Verdana" w:cs="Times New Roman"/>
                <w:lang w:val="ru-RU"/>
              </w:rPr>
            </w:pPr>
            <w:r w:rsidRPr="00C90C26">
              <w:rPr>
                <w:rFonts w:ascii="Verdana" w:hAnsi="Verdana" w:cs="Times New Roman"/>
                <w:lang w:val="ru-RU"/>
              </w:rPr>
              <w:t>Семейные агрессоры.</w:t>
            </w:r>
          </w:p>
        </w:tc>
      </w:tr>
    </w:tbl>
    <w:p w:rsidR="00C43E49" w:rsidRPr="00C90C26" w:rsidRDefault="00C43E49" w:rsidP="00C43E49">
      <w:pPr>
        <w:spacing w:after="0" w:line="240" w:lineRule="auto"/>
        <w:rPr>
          <w:rFonts w:ascii="Verdana" w:hAnsi="Verdana"/>
          <w:b/>
          <w:color w:val="1F497D" w:themeColor="text2"/>
          <w:sz w:val="24"/>
          <w:szCs w:val="24"/>
          <w:lang w:val="ru-RU"/>
        </w:rPr>
      </w:pPr>
    </w:p>
    <w:p w:rsidR="00C43E49" w:rsidRPr="00C90C26" w:rsidRDefault="00C43E49" w:rsidP="00383467">
      <w:pPr>
        <w:spacing w:after="0"/>
        <w:rPr>
          <w:rFonts w:ascii="Verdana" w:hAnsi="Verdana"/>
          <w:b/>
          <w:color w:val="1F497D" w:themeColor="text2"/>
          <w:sz w:val="24"/>
          <w:szCs w:val="24"/>
          <w:lang w:val="ru-RU"/>
        </w:rPr>
      </w:pPr>
      <w:r w:rsidRPr="00C90C26">
        <w:rPr>
          <w:rFonts w:ascii="Verdana" w:hAnsi="Verdana"/>
          <w:b/>
          <w:color w:val="1F497D" w:themeColor="text2"/>
          <w:sz w:val="24"/>
          <w:szCs w:val="24"/>
          <w:lang w:val="ru-RU"/>
        </w:rPr>
        <w:br w:type="page"/>
      </w:r>
      <w:r w:rsidRPr="00C90C26">
        <w:rPr>
          <w:rFonts w:ascii="Verdana" w:hAnsi="Verdana"/>
          <w:b/>
          <w:color w:val="1F497D" w:themeColor="text2"/>
          <w:sz w:val="24"/>
          <w:szCs w:val="24"/>
          <w:lang w:val="ru-RU"/>
        </w:rPr>
        <w:lastRenderedPageBreak/>
        <w:t xml:space="preserve">Финансирование социальных услуг из муниципального бюджета </w:t>
      </w:r>
    </w:p>
    <w:tbl>
      <w:tblPr>
        <w:tblW w:w="10473" w:type="dxa"/>
        <w:jc w:val="center"/>
        <w:tblLook w:val="04A0"/>
      </w:tblPr>
      <w:tblGrid>
        <w:gridCol w:w="866"/>
        <w:gridCol w:w="4299"/>
        <w:gridCol w:w="1327"/>
        <w:gridCol w:w="1327"/>
        <w:gridCol w:w="1327"/>
        <w:gridCol w:w="1327"/>
      </w:tblGrid>
      <w:tr w:rsidR="00C43E49" w:rsidRPr="00C90C26" w:rsidTr="00FF4D1B">
        <w:trPr>
          <w:trHeight w:val="255"/>
          <w:jc w:val="center"/>
        </w:trPr>
        <w:tc>
          <w:tcPr>
            <w:tcW w:w="866" w:type="dxa"/>
            <w:tcBorders>
              <w:top w:val="nil"/>
              <w:left w:val="nil"/>
              <w:bottom w:val="nil"/>
              <w:right w:val="nil"/>
            </w:tcBorders>
            <w:shd w:val="clear" w:color="auto" w:fill="auto"/>
            <w:noWrap/>
            <w:vAlign w:val="bottom"/>
            <w:hideMark/>
          </w:tcPr>
          <w:p w:rsidR="00C43E49" w:rsidRPr="00C90C26" w:rsidRDefault="00C43E49" w:rsidP="00FF4D1B">
            <w:pPr>
              <w:spacing w:after="0" w:line="240" w:lineRule="auto"/>
              <w:rPr>
                <w:rFonts w:ascii="Verdana" w:eastAsia="Times New Roman" w:hAnsi="Verdana" w:cs="Arial"/>
                <w:lang w:val="ru-RU"/>
              </w:rPr>
            </w:pPr>
          </w:p>
        </w:tc>
        <w:tc>
          <w:tcPr>
            <w:tcW w:w="4299" w:type="dxa"/>
            <w:tcBorders>
              <w:top w:val="nil"/>
              <w:left w:val="nil"/>
              <w:bottom w:val="nil"/>
              <w:right w:val="nil"/>
            </w:tcBorders>
            <w:shd w:val="clear" w:color="auto" w:fill="auto"/>
            <w:noWrap/>
            <w:vAlign w:val="bottom"/>
            <w:hideMark/>
          </w:tcPr>
          <w:p w:rsidR="00C43E49" w:rsidRPr="00C90C26" w:rsidRDefault="00C43E49" w:rsidP="00FF4D1B">
            <w:pPr>
              <w:spacing w:after="0" w:line="240" w:lineRule="auto"/>
              <w:rPr>
                <w:rFonts w:ascii="Verdana" w:eastAsia="Times New Roman" w:hAnsi="Verdana" w:cs="Arial"/>
                <w:lang w:val="ru-RU"/>
              </w:rPr>
            </w:pPr>
          </w:p>
        </w:tc>
        <w:tc>
          <w:tcPr>
            <w:tcW w:w="1327" w:type="dxa"/>
            <w:tcBorders>
              <w:top w:val="nil"/>
              <w:left w:val="nil"/>
              <w:bottom w:val="nil"/>
              <w:right w:val="nil"/>
            </w:tcBorders>
            <w:shd w:val="clear" w:color="auto" w:fill="auto"/>
            <w:noWrap/>
            <w:vAlign w:val="bottom"/>
            <w:hideMark/>
          </w:tcPr>
          <w:p w:rsidR="00C43E49" w:rsidRPr="00C90C26" w:rsidRDefault="00C43E49" w:rsidP="00FF4D1B">
            <w:pPr>
              <w:spacing w:after="0" w:line="240" w:lineRule="auto"/>
              <w:rPr>
                <w:rFonts w:ascii="Verdana" w:eastAsia="Times New Roman" w:hAnsi="Verdana" w:cs="Arial"/>
                <w:lang w:val="ru-RU"/>
              </w:rPr>
            </w:pPr>
          </w:p>
        </w:tc>
        <w:tc>
          <w:tcPr>
            <w:tcW w:w="1327" w:type="dxa"/>
            <w:tcBorders>
              <w:top w:val="nil"/>
              <w:left w:val="nil"/>
              <w:bottom w:val="nil"/>
              <w:right w:val="nil"/>
            </w:tcBorders>
            <w:shd w:val="clear" w:color="auto" w:fill="auto"/>
            <w:noWrap/>
            <w:vAlign w:val="bottom"/>
            <w:hideMark/>
          </w:tcPr>
          <w:p w:rsidR="00C43E49" w:rsidRPr="00C90C26" w:rsidRDefault="00C43E49" w:rsidP="00FF4D1B">
            <w:pPr>
              <w:spacing w:after="0" w:line="240" w:lineRule="auto"/>
              <w:rPr>
                <w:rFonts w:ascii="Verdana" w:eastAsia="Times New Roman" w:hAnsi="Verdana" w:cs="Arial"/>
                <w:lang w:val="ru-RU"/>
              </w:rPr>
            </w:pPr>
          </w:p>
        </w:tc>
        <w:tc>
          <w:tcPr>
            <w:tcW w:w="1327" w:type="dxa"/>
            <w:tcBorders>
              <w:top w:val="nil"/>
              <w:left w:val="nil"/>
              <w:bottom w:val="nil"/>
              <w:right w:val="nil"/>
            </w:tcBorders>
            <w:shd w:val="clear" w:color="auto" w:fill="auto"/>
            <w:noWrap/>
            <w:vAlign w:val="bottom"/>
            <w:hideMark/>
          </w:tcPr>
          <w:p w:rsidR="00C43E49" w:rsidRPr="00C90C26" w:rsidRDefault="00C43E49" w:rsidP="00FF4D1B">
            <w:pPr>
              <w:spacing w:after="0" w:line="240" w:lineRule="auto"/>
              <w:rPr>
                <w:rFonts w:ascii="Verdana" w:eastAsia="Times New Roman" w:hAnsi="Verdana" w:cs="Arial"/>
                <w:lang w:val="ru-RU"/>
              </w:rPr>
            </w:pPr>
          </w:p>
        </w:tc>
        <w:tc>
          <w:tcPr>
            <w:tcW w:w="1327" w:type="dxa"/>
            <w:tcBorders>
              <w:top w:val="nil"/>
              <w:left w:val="nil"/>
              <w:bottom w:val="nil"/>
              <w:right w:val="nil"/>
            </w:tcBorders>
            <w:shd w:val="clear" w:color="auto" w:fill="auto"/>
            <w:noWrap/>
            <w:vAlign w:val="bottom"/>
            <w:hideMark/>
          </w:tcPr>
          <w:p w:rsidR="00383467" w:rsidRDefault="00383467" w:rsidP="00FF4D1B">
            <w:pPr>
              <w:spacing w:after="0" w:line="240" w:lineRule="auto"/>
              <w:jc w:val="center"/>
              <w:rPr>
                <w:rFonts w:ascii="Verdana" w:eastAsia="Times New Roman" w:hAnsi="Verdana" w:cs="Arial"/>
                <w:b/>
                <w:bCs/>
                <w:lang w:val="ru-RU"/>
              </w:rPr>
            </w:pPr>
          </w:p>
          <w:p w:rsidR="00C43E49" w:rsidRPr="00C90C26" w:rsidRDefault="00C43E49" w:rsidP="00FF4D1B">
            <w:pPr>
              <w:spacing w:after="0" w:line="240" w:lineRule="auto"/>
              <w:jc w:val="center"/>
              <w:rPr>
                <w:rFonts w:ascii="Verdana" w:eastAsia="Times New Roman" w:hAnsi="Verdana" w:cs="Arial"/>
                <w:b/>
                <w:bCs/>
                <w:lang w:val="ru-RU"/>
              </w:rPr>
            </w:pPr>
            <w:r w:rsidRPr="00C90C26">
              <w:rPr>
                <w:rFonts w:ascii="Verdana" w:eastAsia="Times New Roman" w:hAnsi="Verdana" w:cs="Arial"/>
                <w:b/>
                <w:bCs/>
                <w:lang w:val="ru-RU"/>
              </w:rPr>
              <w:t>тыс. леев</w:t>
            </w:r>
          </w:p>
        </w:tc>
      </w:tr>
      <w:tr w:rsidR="00C43E49" w:rsidRPr="00C90C26" w:rsidTr="00FF4D1B">
        <w:trPr>
          <w:trHeight w:val="930"/>
          <w:jc w:val="center"/>
        </w:trPr>
        <w:tc>
          <w:tcPr>
            <w:tcW w:w="866" w:type="dxa"/>
            <w:tcBorders>
              <w:top w:val="single" w:sz="4" w:space="0" w:color="auto"/>
              <w:left w:val="single" w:sz="4" w:space="0" w:color="auto"/>
              <w:bottom w:val="nil"/>
              <w:right w:val="single" w:sz="4" w:space="0" w:color="auto"/>
            </w:tcBorders>
            <w:shd w:val="clear" w:color="auto" w:fill="auto"/>
            <w:noWrap/>
            <w:vAlign w:val="center"/>
            <w:hideMark/>
          </w:tcPr>
          <w:p w:rsidR="00C43E49" w:rsidRPr="00C90C26" w:rsidRDefault="00C43E49" w:rsidP="00FF4D1B">
            <w:pPr>
              <w:spacing w:after="0" w:line="240" w:lineRule="auto"/>
              <w:jc w:val="center"/>
              <w:rPr>
                <w:rFonts w:ascii="Verdana" w:eastAsia="Times New Roman" w:hAnsi="Verdana" w:cs="Arial"/>
                <w:b/>
                <w:bCs/>
                <w:lang w:val="ru-RU"/>
              </w:rPr>
            </w:pPr>
            <w:r w:rsidRPr="00C90C26">
              <w:rPr>
                <w:rFonts w:ascii="Verdana" w:eastAsia="Times New Roman" w:hAnsi="Verdana" w:cs="Arial"/>
                <w:b/>
                <w:bCs/>
                <w:lang w:val="ru-RU"/>
              </w:rPr>
              <w:t xml:space="preserve">№  </w:t>
            </w:r>
            <w:proofErr w:type="spellStart"/>
            <w:proofErr w:type="gramStart"/>
            <w:r w:rsidRPr="00C90C26">
              <w:rPr>
                <w:rFonts w:ascii="Verdana" w:eastAsia="Times New Roman" w:hAnsi="Verdana" w:cs="Arial"/>
                <w:b/>
                <w:bCs/>
                <w:lang w:val="ru-RU"/>
              </w:rPr>
              <w:t>п</w:t>
            </w:r>
            <w:proofErr w:type="spellEnd"/>
            <w:proofErr w:type="gramEnd"/>
            <w:r w:rsidRPr="00C90C26">
              <w:rPr>
                <w:rFonts w:ascii="Verdana" w:eastAsia="Times New Roman" w:hAnsi="Verdana" w:cs="Arial"/>
                <w:b/>
                <w:bCs/>
                <w:lang w:val="ru-RU"/>
              </w:rPr>
              <w:t>/п.</w:t>
            </w:r>
          </w:p>
        </w:tc>
        <w:tc>
          <w:tcPr>
            <w:tcW w:w="4299" w:type="dxa"/>
            <w:tcBorders>
              <w:top w:val="single" w:sz="4" w:space="0" w:color="auto"/>
              <w:left w:val="nil"/>
              <w:bottom w:val="nil"/>
              <w:right w:val="single" w:sz="4" w:space="0" w:color="auto"/>
            </w:tcBorders>
            <w:shd w:val="clear" w:color="auto" w:fill="auto"/>
            <w:vAlign w:val="center"/>
            <w:hideMark/>
          </w:tcPr>
          <w:p w:rsidR="00C43E49" w:rsidRPr="00C90C26" w:rsidRDefault="00C43E49" w:rsidP="00FF4D1B">
            <w:pPr>
              <w:spacing w:after="0" w:line="240" w:lineRule="auto"/>
              <w:jc w:val="center"/>
              <w:rPr>
                <w:rFonts w:ascii="Verdana" w:eastAsia="Times New Roman" w:hAnsi="Verdana" w:cs="Arial"/>
                <w:b/>
                <w:bCs/>
                <w:lang w:val="ru-RU"/>
              </w:rPr>
            </w:pPr>
            <w:r w:rsidRPr="00C90C26">
              <w:rPr>
                <w:rFonts w:ascii="Verdana" w:eastAsia="Times New Roman" w:hAnsi="Verdana" w:cs="Arial"/>
                <w:b/>
                <w:bCs/>
                <w:lang w:val="ru-RU"/>
              </w:rPr>
              <w:t xml:space="preserve">Наименование </w:t>
            </w:r>
          </w:p>
          <w:p w:rsidR="00C43E49" w:rsidRPr="00C90C26" w:rsidRDefault="00C43E49" w:rsidP="00FF4D1B">
            <w:pPr>
              <w:spacing w:after="0" w:line="240" w:lineRule="auto"/>
              <w:jc w:val="center"/>
              <w:rPr>
                <w:rFonts w:ascii="Verdana" w:eastAsia="Times New Roman" w:hAnsi="Verdana" w:cs="Arial"/>
                <w:b/>
                <w:bCs/>
                <w:lang w:val="ru-RU"/>
              </w:rPr>
            </w:pPr>
            <w:r w:rsidRPr="00C90C26">
              <w:rPr>
                <w:rFonts w:ascii="Verdana" w:eastAsia="Times New Roman" w:hAnsi="Verdana" w:cs="Arial"/>
                <w:b/>
                <w:bCs/>
                <w:lang w:val="ru-RU"/>
              </w:rPr>
              <w:t xml:space="preserve">социальной услуги  </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C43E49" w:rsidRPr="00C90C26" w:rsidRDefault="00C43E49" w:rsidP="00FF4D1B">
            <w:pPr>
              <w:spacing w:after="0" w:line="240" w:lineRule="auto"/>
              <w:jc w:val="center"/>
              <w:rPr>
                <w:rFonts w:ascii="Verdana" w:eastAsia="Times New Roman" w:hAnsi="Verdana" w:cs="Arial"/>
                <w:b/>
                <w:bCs/>
                <w:lang w:val="ru-RU"/>
              </w:rPr>
            </w:pPr>
            <w:r w:rsidRPr="00C90C26">
              <w:rPr>
                <w:rFonts w:ascii="Verdana" w:eastAsia="Times New Roman" w:hAnsi="Verdana" w:cs="Arial"/>
                <w:b/>
                <w:bCs/>
                <w:lang w:val="ru-RU"/>
              </w:rPr>
              <w:t>2015</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C43E49" w:rsidRPr="00C90C26" w:rsidRDefault="00C43E49" w:rsidP="00FF4D1B">
            <w:pPr>
              <w:spacing w:after="0" w:line="240" w:lineRule="auto"/>
              <w:jc w:val="center"/>
              <w:rPr>
                <w:rFonts w:ascii="Verdana" w:eastAsia="Times New Roman" w:hAnsi="Verdana" w:cs="Arial"/>
                <w:b/>
                <w:bCs/>
                <w:lang w:val="ru-RU"/>
              </w:rPr>
            </w:pPr>
            <w:r w:rsidRPr="00C90C26">
              <w:rPr>
                <w:rFonts w:ascii="Verdana" w:eastAsia="Times New Roman" w:hAnsi="Verdana" w:cs="Arial"/>
                <w:b/>
                <w:bCs/>
                <w:lang w:val="ru-RU"/>
              </w:rPr>
              <w:t>2016</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C43E49" w:rsidRPr="00C90C26" w:rsidRDefault="00C43E49" w:rsidP="00FF4D1B">
            <w:pPr>
              <w:spacing w:after="0" w:line="240" w:lineRule="auto"/>
              <w:jc w:val="center"/>
              <w:rPr>
                <w:rFonts w:ascii="Verdana" w:eastAsia="Times New Roman" w:hAnsi="Verdana" w:cs="Arial"/>
                <w:b/>
                <w:bCs/>
                <w:lang w:val="ru-RU"/>
              </w:rPr>
            </w:pPr>
            <w:r w:rsidRPr="00C90C26">
              <w:rPr>
                <w:rFonts w:ascii="Verdana" w:eastAsia="Times New Roman" w:hAnsi="Verdana" w:cs="Arial"/>
                <w:b/>
                <w:bCs/>
                <w:lang w:val="ru-RU"/>
              </w:rPr>
              <w:t xml:space="preserve">2017 </w:t>
            </w:r>
          </w:p>
        </w:tc>
        <w:tc>
          <w:tcPr>
            <w:tcW w:w="1327" w:type="dxa"/>
            <w:tcBorders>
              <w:top w:val="single" w:sz="4" w:space="0" w:color="auto"/>
              <w:left w:val="nil"/>
              <w:bottom w:val="single" w:sz="4" w:space="0" w:color="auto"/>
              <w:right w:val="single" w:sz="4" w:space="0" w:color="auto"/>
            </w:tcBorders>
            <w:shd w:val="clear" w:color="auto" w:fill="auto"/>
            <w:vAlign w:val="center"/>
            <w:hideMark/>
          </w:tcPr>
          <w:p w:rsidR="00C43E49" w:rsidRPr="00C90C26" w:rsidRDefault="00C43E49" w:rsidP="00FF4D1B">
            <w:pPr>
              <w:spacing w:after="0" w:line="240" w:lineRule="auto"/>
              <w:jc w:val="center"/>
              <w:rPr>
                <w:rFonts w:ascii="Verdana" w:eastAsia="Times New Roman" w:hAnsi="Verdana" w:cs="Arial"/>
                <w:b/>
                <w:bCs/>
                <w:lang w:val="ru-RU"/>
              </w:rPr>
            </w:pPr>
            <w:r w:rsidRPr="00C90C26">
              <w:rPr>
                <w:rFonts w:ascii="Verdana" w:eastAsia="Times New Roman" w:hAnsi="Verdana" w:cs="Arial"/>
                <w:b/>
                <w:bCs/>
                <w:lang w:val="ru-RU"/>
              </w:rPr>
              <w:t xml:space="preserve">2018 </w:t>
            </w:r>
          </w:p>
        </w:tc>
      </w:tr>
      <w:tr w:rsidR="00C43E49" w:rsidRPr="00C90C26" w:rsidTr="00FF4D1B">
        <w:trPr>
          <w:trHeight w:val="675"/>
          <w:jc w:val="cent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E49" w:rsidRPr="00C90C26" w:rsidRDefault="00C43E49" w:rsidP="00FF4D1B">
            <w:pPr>
              <w:spacing w:after="0" w:line="240" w:lineRule="auto"/>
              <w:jc w:val="center"/>
              <w:rPr>
                <w:rFonts w:ascii="Verdana" w:eastAsia="Times New Roman" w:hAnsi="Verdana" w:cs="Arial"/>
                <w:lang w:val="ru-RU"/>
              </w:rPr>
            </w:pPr>
            <w:r w:rsidRPr="00C90C26">
              <w:rPr>
                <w:rFonts w:ascii="Verdana" w:eastAsia="Times New Roman" w:hAnsi="Verdana" w:cs="Arial"/>
                <w:lang w:val="ru-RU"/>
              </w:rPr>
              <w:t>1.</w:t>
            </w:r>
          </w:p>
        </w:tc>
        <w:tc>
          <w:tcPr>
            <w:tcW w:w="4299" w:type="dxa"/>
            <w:tcBorders>
              <w:top w:val="single" w:sz="4" w:space="0" w:color="auto"/>
              <w:left w:val="nil"/>
              <w:bottom w:val="single" w:sz="4" w:space="0" w:color="auto"/>
              <w:right w:val="single" w:sz="4" w:space="0" w:color="auto"/>
            </w:tcBorders>
            <w:shd w:val="clear" w:color="auto" w:fill="auto"/>
            <w:vAlign w:val="center"/>
            <w:hideMark/>
          </w:tcPr>
          <w:p w:rsidR="00C43E49" w:rsidRPr="00C90C26" w:rsidRDefault="00C43E49" w:rsidP="00FF4D1B">
            <w:pPr>
              <w:spacing w:after="0" w:line="240" w:lineRule="auto"/>
              <w:rPr>
                <w:rFonts w:ascii="Verdana" w:eastAsia="Times New Roman" w:hAnsi="Verdana" w:cs="Arial"/>
                <w:lang w:val="ru-RU"/>
              </w:rPr>
            </w:pPr>
            <w:r w:rsidRPr="00C90C26">
              <w:rPr>
                <w:rFonts w:ascii="Verdana" w:eastAsia="Times New Roman" w:hAnsi="Verdana" w:cs="Arial"/>
                <w:lang w:val="ru-RU"/>
              </w:rPr>
              <w:t>Детский дом семейног</w:t>
            </w:r>
            <w:r w:rsidR="00231A74">
              <w:rPr>
                <w:rFonts w:ascii="Verdana" w:eastAsia="Times New Roman" w:hAnsi="Verdana" w:cs="Arial"/>
                <w:lang w:val="ru-RU"/>
              </w:rPr>
              <w:t>о</w:t>
            </w:r>
            <w:r w:rsidRPr="00C90C26">
              <w:rPr>
                <w:rFonts w:ascii="Verdana" w:eastAsia="Times New Roman" w:hAnsi="Verdana" w:cs="Arial"/>
                <w:lang w:val="ru-RU"/>
              </w:rPr>
              <w:t xml:space="preserve"> типа</w:t>
            </w:r>
          </w:p>
        </w:tc>
        <w:tc>
          <w:tcPr>
            <w:tcW w:w="1327" w:type="dxa"/>
            <w:tcBorders>
              <w:top w:val="nil"/>
              <w:left w:val="nil"/>
              <w:bottom w:val="single" w:sz="4" w:space="0" w:color="auto"/>
              <w:right w:val="single" w:sz="4" w:space="0" w:color="auto"/>
            </w:tcBorders>
            <w:shd w:val="clear" w:color="auto" w:fill="auto"/>
            <w:noWrap/>
            <w:vAlign w:val="center"/>
            <w:hideMark/>
          </w:tcPr>
          <w:p w:rsidR="00C43E49" w:rsidRPr="00C90C26" w:rsidRDefault="00C43E49" w:rsidP="00FF4D1B">
            <w:pPr>
              <w:spacing w:after="0" w:line="240" w:lineRule="auto"/>
              <w:jc w:val="center"/>
              <w:rPr>
                <w:rFonts w:ascii="Verdana" w:eastAsia="Times New Roman" w:hAnsi="Verdana" w:cs="Arial"/>
                <w:lang w:val="ru-RU"/>
              </w:rPr>
            </w:pPr>
            <w:r w:rsidRPr="00C90C26">
              <w:rPr>
                <w:rFonts w:ascii="Verdana" w:eastAsia="Times New Roman" w:hAnsi="Verdana" w:cs="Arial"/>
                <w:lang w:val="ru-RU"/>
              </w:rPr>
              <w:t>62,1</w:t>
            </w:r>
          </w:p>
        </w:tc>
        <w:tc>
          <w:tcPr>
            <w:tcW w:w="1327" w:type="dxa"/>
            <w:tcBorders>
              <w:top w:val="nil"/>
              <w:left w:val="nil"/>
              <w:bottom w:val="single" w:sz="4" w:space="0" w:color="auto"/>
              <w:right w:val="single" w:sz="4" w:space="0" w:color="auto"/>
            </w:tcBorders>
            <w:shd w:val="clear" w:color="auto" w:fill="auto"/>
            <w:noWrap/>
            <w:vAlign w:val="center"/>
            <w:hideMark/>
          </w:tcPr>
          <w:p w:rsidR="00C43E49" w:rsidRPr="00C90C26" w:rsidRDefault="00C43E49" w:rsidP="00FF4D1B">
            <w:pPr>
              <w:spacing w:after="0" w:line="240" w:lineRule="auto"/>
              <w:jc w:val="center"/>
              <w:rPr>
                <w:rFonts w:ascii="Verdana" w:eastAsia="Times New Roman" w:hAnsi="Verdana" w:cs="Arial"/>
                <w:lang w:val="ru-RU"/>
              </w:rPr>
            </w:pPr>
            <w:r w:rsidRPr="00C90C26">
              <w:rPr>
                <w:rFonts w:ascii="Verdana" w:eastAsia="Times New Roman" w:hAnsi="Verdana" w:cs="Arial"/>
                <w:lang w:val="ru-RU"/>
              </w:rPr>
              <w:t>75,5</w:t>
            </w:r>
          </w:p>
        </w:tc>
        <w:tc>
          <w:tcPr>
            <w:tcW w:w="1327" w:type="dxa"/>
            <w:tcBorders>
              <w:top w:val="nil"/>
              <w:left w:val="nil"/>
              <w:bottom w:val="single" w:sz="4" w:space="0" w:color="auto"/>
              <w:right w:val="single" w:sz="4" w:space="0" w:color="auto"/>
            </w:tcBorders>
            <w:shd w:val="clear" w:color="auto" w:fill="auto"/>
            <w:noWrap/>
            <w:vAlign w:val="center"/>
            <w:hideMark/>
          </w:tcPr>
          <w:p w:rsidR="00C43E49" w:rsidRPr="00C90C26" w:rsidRDefault="00C43E49" w:rsidP="00FF4D1B">
            <w:pPr>
              <w:spacing w:after="0" w:line="240" w:lineRule="auto"/>
              <w:jc w:val="center"/>
              <w:rPr>
                <w:rFonts w:ascii="Verdana" w:eastAsia="Times New Roman" w:hAnsi="Verdana" w:cs="Arial"/>
                <w:lang w:val="ru-RU"/>
              </w:rPr>
            </w:pPr>
            <w:r w:rsidRPr="00C90C26">
              <w:rPr>
                <w:rFonts w:ascii="Verdana" w:eastAsia="Times New Roman" w:hAnsi="Verdana" w:cs="Arial"/>
                <w:lang w:val="ru-RU"/>
              </w:rPr>
              <w:t>119,0</w:t>
            </w:r>
          </w:p>
        </w:tc>
        <w:tc>
          <w:tcPr>
            <w:tcW w:w="1327" w:type="dxa"/>
            <w:tcBorders>
              <w:top w:val="nil"/>
              <w:left w:val="nil"/>
              <w:bottom w:val="single" w:sz="4" w:space="0" w:color="auto"/>
              <w:right w:val="single" w:sz="4" w:space="0" w:color="auto"/>
            </w:tcBorders>
            <w:shd w:val="clear" w:color="auto" w:fill="auto"/>
            <w:noWrap/>
            <w:vAlign w:val="center"/>
            <w:hideMark/>
          </w:tcPr>
          <w:p w:rsidR="00C43E49" w:rsidRPr="00C90C26" w:rsidRDefault="00C43E49" w:rsidP="00FF4D1B">
            <w:pPr>
              <w:spacing w:after="0" w:line="240" w:lineRule="auto"/>
              <w:jc w:val="center"/>
              <w:rPr>
                <w:rFonts w:ascii="Verdana" w:eastAsia="Times New Roman" w:hAnsi="Verdana" w:cs="Arial"/>
                <w:lang w:val="ru-RU"/>
              </w:rPr>
            </w:pPr>
            <w:r w:rsidRPr="00C90C26">
              <w:rPr>
                <w:rFonts w:ascii="Verdana" w:eastAsia="Times New Roman" w:hAnsi="Verdana" w:cs="Arial"/>
                <w:lang w:val="ru-RU"/>
              </w:rPr>
              <w:t>150,0</w:t>
            </w:r>
          </w:p>
        </w:tc>
      </w:tr>
      <w:tr w:rsidR="00C43E49" w:rsidRPr="00C90C26" w:rsidTr="00FF4D1B">
        <w:trPr>
          <w:trHeight w:val="555"/>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43E49" w:rsidRPr="00C90C26" w:rsidRDefault="00C43E49" w:rsidP="00FF4D1B">
            <w:pPr>
              <w:spacing w:after="0" w:line="240" w:lineRule="auto"/>
              <w:jc w:val="center"/>
              <w:rPr>
                <w:rFonts w:ascii="Verdana" w:eastAsia="Times New Roman" w:hAnsi="Verdana" w:cs="Arial"/>
                <w:lang w:val="ru-RU"/>
              </w:rPr>
            </w:pPr>
            <w:r w:rsidRPr="00C90C26">
              <w:rPr>
                <w:rFonts w:ascii="Verdana" w:eastAsia="Times New Roman" w:hAnsi="Verdana" w:cs="Arial"/>
                <w:lang w:val="ru-RU"/>
              </w:rPr>
              <w:t>2.</w:t>
            </w:r>
          </w:p>
        </w:tc>
        <w:tc>
          <w:tcPr>
            <w:tcW w:w="4299" w:type="dxa"/>
            <w:tcBorders>
              <w:top w:val="nil"/>
              <w:left w:val="nil"/>
              <w:bottom w:val="single" w:sz="4" w:space="0" w:color="auto"/>
              <w:right w:val="single" w:sz="4" w:space="0" w:color="auto"/>
            </w:tcBorders>
            <w:shd w:val="clear" w:color="auto" w:fill="auto"/>
            <w:vAlign w:val="center"/>
            <w:hideMark/>
          </w:tcPr>
          <w:p w:rsidR="00C43E49" w:rsidRPr="00C90C26" w:rsidRDefault="00C43E49" w:rsidP="00FF4D1B">
            <w:pPr>
              <w:spacing w:after="0" w:line="240" w:lineRule="auto"/>
              <w:rPr>
                <w:rFonts w:ascii="Verdana" w:eastAsia="Times New Roman" w:hAnsi="Verdana" w:cs="Arial"/>
                <w:lang w:val="ru-RU"/>
              </w:rPr>
            </w:pPr>
            <w:r w:rsidRPr="00C90C26">
              <w:rPr>
                <w:rFonts w:ascii="Verdana" w:eastAsia="Times New Roman" w:hAnsi="Verdana" w:cs="Arial"/>
                <w:lang w:val="ru-RU"/>
              </w:rPr>
              <w:t>Служба социального ухода на дому</w:t>
            </w:r>
          </w:p>
        </w:tc>
        <w:tc>
          <w:tcPr>
            <w:tcW w:w="1327" w:type="dxa"/>
            <w:tcBorders>
              <w:top w:val="nil"/>
              <w:left w:val="nil"/>
              <w:bottom w:val="single" w:sz="4" w:space="0" w:color="auto"/>
              <w:right w:val="single" w:sz="4" w:space="0" w:color="auto"/>
            </w:tcBorders>
            <w:shd w:val="clear" w:color="auto" w:fill="auto"/>
            <w:noWrap/>
            <w:vAlign w:val="center"/>
            <w:hideMark/>
          </w:tcPr>
          <w:p w:rsidR="00C43E49" w:rsidRPr="00C90C26" w:rsidRDefault="00C43E49" w:rsidP="00FF4D1B">
            <w:pPr>
              <w:spacing w:after="0" w:line="240" w:lineRule="auto"/>
              <w:jc w:val="center"/>
              <w:rPr>
                <w:rFonts w:ascii="Verdana" w:eastAsia="Times New Roman" w:hAnsi="Verdana" w:cs="Arial"/>
                <w:lang w:val="ru-RU"/>
              </w:rPr>
            </w:pPr>
            <w:r w:rsidRPr="00C90C26">
              <w:rPr>
                <w:rFonts w:ascii="Verdana" w:eastAsia="Times New Roman" w:hAnsi="Verdana" w:cs="Arial"/>
                <w:lang w:val="ru-RU"/>
              </w:rPr>
              <w:t>3224,1</w:t>
            </w:r>
          </w:p>
        </w:tc>
        <w:tc>
          <w:tcPr>
            <w:tcW w:w="1327" w:type="dxa"/>
            <w:tcBorders>
              <w:top w:val="nil"/>
              <w:left w:val="nil"/>
              <w:bottom w:val="single" w:sz="4" w:space="0" w:color="auto"/>
              <w:right w:val="single" w:sz="4" w:space="0" w:color="auto"/>
            </w:tcBorders>
            <w:shd w:val="clear" w:color="auto" w:fill="auto"/>
            <w:noWrap/>
            <w:vAlign w:val="center"/>
            <w:hideMark/>
          </w:tcPr>
          <w:p w:rsidR="00C43E49" w:rsidRPr="00C90C26" w:rsidRDefault="00C43E49" w:rsidP="00FF4D1B">
            <w:pPr>
              <w:spacing w:after="0" w:line="240" w:lineRule="auto"/>
              <w:jc w:val="center"/>
              <w:rPr>
                <w:rFonts w:ascii="Verdana" w:eastAsia="Times New Roman" w:hAnsi="Verdana" w:cs="Arial"/>
                <w:lang w:val="ru-RU"/>
              </w:rPr>
            </w:pPr>
            <w:r w:rsidRPr="00C90C26">
              <w:rPr>
                <w:rFonts w:ascii="Verdana" w:eastAsia="Times New Roman" w:hAnsi="Verdana" w:cs="Arial"/>
                <w:lang w:val="ru-RU"/>
              </w:rPr>
              <w:t>3183,9</w:t>
            </w:r>
          </w:p>
        </w:tc>
        <w:tc>
          <w:tcPr>
            <w:tcW w:w="1327" w:type="dxa"/>
            <w:tcBorders>
              <w:top w:val="nil"/>
              <w:left w:val="nil"/>
              <w:bottom w:val="single" w:sz="4" w:space="0" w:color="auto"/>
              <w:right w:val="single" w:sz="4" w:space="0" w:color="auto"/>
            </w:tcBorders>
            <w:shd w:val="clear" w:color="auto" w:fill="auto"/>
            <w:noWrap/>
            <w:vAlign w:val="center"/>
            <w:hideMark/>
          </w:tcPr>
          <w:p w:rsidR="00C43E49" w:rsidRPr="00C90C26" w:rsidRDefault="00C43E49" w:rsidP="00FF4D1B">
            <w:pPr>
              <w:spacing w:after="0" w:line="240" w:lineRule="auto"/>
              <w:jc w:val="center"/>
              <w:rPr>
                <w:rFonts w:ascii="Verdana" w:eastAsia="Times New Roman" w:hAnsi="Verdana" w:cs="Arial"/>
                <w:lang w:val="ru-RU"/>
              </w:rPr>
            </w:pPr>
            <w:r w:rsidRPr="00C90C26">
              <w:rPr>
                <w:rFonts w:ascii="Verdana" w:eastAsia="Times New Roman" w:hAnsi="Verdana" w:cs="Arial"/>
                <w:lang w:val="ru-RU"/>
              </w:rPr>
              <w:t>3311,7</w:t>
            </w:r>
          </w:p>
        </w:tc>
        <w:tc>
          <w:tcPr>
            <w:tcW w:w="1327" w:type="dxa"/>
            <w:tcBorders>
              <w:top w:val="nil"/>
              <w:left w:val="nil"/>
              <w:bottom w:val="single" w:sz="4" w:space="0" w:color="auto"/>
              <w:right w:val="single" w:sz="4" w:space="0" w:color="auto"/>
            </w:tcBorders>
            <w:shd w:val="clear" w:color="auto" w:fill="auto"/>
            <w:noWrap/>
            <w:vAlign w:val="center"/>
            <w:hideMark/>
          </w:tcPr>
          <w:p w:rsidR="00C43E49" w:rsidRPr="00C90C26" w:rsidRDefault="00C43E49" w:rsidP="00FF4D1B">
            <w:pPr>
              <w:spacing w:after="0" w:line="240" w:lineRule="auto"/>
              <w:jc w:val="center"/>
              <w:rPr>
                <w:rFonts w:ascii="Verdana" w:eastAsia="Times New Roman" w:hAnsi="Verdana" w:cs="Arial"/>
                <w:lang w:val="ru-RU"/>
              </w:rPr>
            </w:pPr>
            <w:r w:rsidRPr="00C90C26">
              <w:rPr>
                <w:rFonts w:ascii="Verdana" w:eastAsia="Times New Roman" w:hAnsi="Verdana" w:cs="Arial"/>
                <w:lang w:val="ru-RU"/>
              </w:rPr>
              <w:t>3680,0</w:t>
            </w:r>
          </w:p>
        </w:tc>
      </w:tr>
      <w:tr w:rsidR="00C43E49" w:rsidRPr="00C90C26" w:rsidTr="00FF4D1B">
        <w:trPr>
          <w:trHeight w:val="5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43E49" w:rsidRPr="00C90C26" w:rsidRDefault="00C43E49" w:rsidP="00FF4D1B">
            <w:pPr>
              <w:spacing w:after="0" w:line="240" w:lineRule="auto"/>
              <w:jc w:val="center"/>
              <w:rPr>
                <w:rFonts w:ascii="Verdana" w:eastAsia="Times New Roman" w:hAnsi="Verdana" w:cs="Arial"/>
                <w:lang w:val="ru-RU"/>
              </w:rPr>
            </w:pPr>
            <w:r w:rsidRPr="00C90C26">
              <w:rPr>
                <w:rFonts w:ascii="Verdana" w:eastAsia="Times New Roman" w:hAnsi="Verdana" w:cs="Arial"/>
                <w:lang w:val="ru-RU"/>
              </w:rPr>
              <w:t>3.</w:t>
            </w:r>
          </w:p>
        </w:tc>
        <w:tc>
          <w:tcPr>
            <w:tcW w:w="4299" w:type="dxa"/>
            <w:tcBorders>
              <w:top w:val="nil"/>
              <w:left w:val="nil"/>
              <w:bottom w:val="single" w:sz="4" w:space="0" w:color="auto"/>
              <w:right w:val="single" w:sz="4" w:space="0" w:color="auto"/>
            </w:tcBorders>
            <w:shd w:val="clear" w:color="auto" w:fill="auto"/>
            <w:vAlign w:val="center"/>
            <w:hideMark/>
          </w:tcPr>
          <w:p w:rsidR="00C43E49" w:rsidRPr="00C90C26" w:rsidRDefault="00C43E49" w:rsidP="00FF4D1B">
            <w:pPr>
              <w:spacing w:after="0" w:line="240" w:lineRule="auto"/>
              <w:rPr>
                <w:rFonts w:ascii="Verdana" w:eastAsia="Times New Roman" w:hAnsi="Verdana" w:cs="Arial"/>
                <w:lang w:val="ru-RU"/>
              </w:rPr>
            </w:pPr>
            <w:r w:rsidRPr="00C90C26">
              <w:rPr>
                <w:rFonts w:ascii="Verdana" w:eastAsia="Times New Roman" w:hAnsi="Verdana" w:cs="Arial"/>
                <w:lang w:val="ru-RU"/>
              </w:rPr>
              <w:t>Дневной медико-социальный центр «</w:t>
            </w:r>
            <w:proofErr w:type="spellStart"/>
            <w:r w:rsidRPr="00C90C26">
              <w:rPr>
                <w:rFonts w:ascii="Verdana" w:eastAsia="Times New Roman" w:hAnsi="Verdana" w:cs="Arial"/>
                <w:lang w:val="ru-RU"/>
              </w:rPr>
              <w:t>Rebeca</w:t>
            </w:r>
            <w:proofErr w:type="spellEnd"/>
            <w:r w:rsidRPr="00C90C26">
              <w:rPr>
                <w:rFonts w:ascii="Verdana" w:eastAsia="Times New Roman" w:hAnsi="Verdana" w:cs="Arial"/>
                <w:lang w:val="ru-RU"/>
              </w:rPr>
              <w:t xml:space="preserve">» </w:t>
            </w:r>
          </w:p>
        </w:tc>
        <w:tc>
          <w:tcPr>
            <w:tcW w:w="1327" w:type="dxa"/>
            <w:tcBorders>
              <w:top w:val="nil"/>
              <w:left w:val="nil"/>
              <w:bottom w:val="single" w:sz="4" w:space="0" w:color="auto"/>
              <w:right w:val="single" w:sz="4" w:space="0" w:color="auto"/>
            </w:tcBorders>
            <w:shd w:val="clear" w:color="auto" w:fill="auto"/>
            <w:noWrap/>
            <w:vAlign w:val="center"/>
            <w:hideMark/>
          </w:tcPr>
          <w:p w:rsidR="00C43E49" w:rsidRPr="00C90C26" w:rsidRDefault="00C43E49" w:rsidP="00FF4D1B">
            <w:pPr>
              <w:spacing w:after="0" w:line="240" w:lineRule="auto"/>
              <w:jc w:val="center"/>
              <w:rPr>
                <w:rFonts w:ascii="Verdana" w:eastAsia="Times New Roman" w:hAnsi="Verdana" w:cs="Arial"/>
                <w:lang w:val="ru-RU"/>
              </w:rPr>
            </w:pPr>
            <w:r w:rsidRPr="00C90C26">
              <w:rPr>
                <w:rFonts w:ascii="Verdana" w:eastAsia="Times New Roman" w:hAnsi="Verdana" w:cs="Arial"/>
                <w:lang w:val="ru-RU"/>
              </w:rPr>
              <w:t>92,7</w:t>
            </w:r>
          </w:p>
        </w:tc>
        <w:tc>
          <w:tcPr>
            <w:tcW w:w="1327" w:type="dxa"/>
            <w:tcBorders>
              <w:top w:val="nil"/>
              <w:left w:val="nil"/>
              <w:bottom w:val="single" w:sz="4" w:space="0" w:color="auto"/>
              <w:right w:val="single" w:sz="4" w:space="0" w:color="auto"/>
            </w:tcBorders>
            <w:shd w:val="clear" w:color="auto" w:fill="auto"/>
            <w:noWrap/>
            <w:vAlign w:val="center"/>
            <w:hideMark/>
          </w:tcPr>
          <w:p w:rsidR="00C43E49" w:rsidRPr="00C90C26" w:rsidRDefault="00C43E49" w:rsidP="00FF4D1B">
            <w:pPr>
              <w:spacing w:after="0" w:line="240" w:lineRule="auto"/>
              <w:jc w:val="center"/>
              <w:rPr>
                <w:rFonts w:ascii="Verdana" w:eastAsia="Times New Roman" w:hAnsi="Verdana" w:cs="Arial"/>
                <w:lang w:val="ru-RU"/>
              </w:rPr>
            </w:pPr>
            <w:r w:rsidRPr="00C90C26">
              <w:rPr>
                <w:rFonts w:ascii="Verdana" w:eastAsia="Times New Roman" w:hAnsi="Verdana" w:cs="Arial"/>
                <w:lang w:val="ru-RU"/>
              </w:rPr>
              <w:t>105,7</w:t>
            </w:r>
          </w:p>
        </w:tc>
        <w:tc>
          <w:tcPr>
            <w:tcW w:w="1327" w:type="dxa"/>
            <w:tcBorders>
              <w:top w:val="nil"/>
              <w:left w:val="nil"/>
              <w:bottom w:val="single" w:sz="4" w:space="0" w:color="auto"/>
              <w:right w:val="single" w:sz="4" w:space="0" w:color="auto"/>
            </w:tcBorders>
            <w:shd w:val="clear" w:color="auto" w:fill="auto"/>
            <w:noWrap/>
            <w:vAlign w:val="center"/>
            <w:hideMark/>
          </w:tcPr>
          <w:p w:rsidR="00C43E49" w:rsidRPr="00C90C26" w:rsidRDefault="00C43E49" w:rsidP="00FF4D1B">
            <w:pPr>
              <w:spacing w:after="0" w:line="240" w:lineRule="auto"/>
              <w:jc w:val="center"/>
              <w:rPr>
                <w:rFonts w:ascii="Verdana" w:eastAsia="Times New Roman" w:hAnsi="Verdana" w:cs="Arial"/>
                <w:lang w:val="ru-RU"/>
              </w:rPr>
            </w:pPr>
            <w:r w:rsidRPr="00C90C26">
              <w:rPr>
                <w:rFonts w:ascii="Verdana" w:eastAsia="Times New Roman" w:hAnsi="Verdana" w:cs="Arial"/>
                <w:lang w:val="ru-RU"/>
              </w:rPr>
              <w:t>0,0</w:t>
            </w:r>
          </w:p>
        </w:tc>
        <w:tc>
          <w:tcPr>
            <w:tcW w:w="1327" w:type="dxa"/>
            <w:tcBorders>
              <w:top w:val="nil"/>
              <w:left w:val="nil"/>
              <w:bottom w:val="single" w:sz="4" w:space="0" w:color="auto"/>
              <w:right w:val="single" w:sz="4" w:space="0" w:color="auto"/>
            </w:tcBorders>
            <w:shd w:val="clear" w:color="auto" w:fill="auto"/>
            <w:noWrap/>
            <w:vAlign w:val="center"/>
            <w:hideMark/>
          </w:tcPr>
          <w:p w:rsidR="00C43E49" w:rsidRPr="00C90C26" w:rsidRDefault="00C43E49" w:rsidP="00FF4D1B">
            <w:pPr>
              <w:spacing w:after="0" w:line="240" w:lineRule="auto"/>
              <w:jc w:val="center"/>
              <w:rPr>
                <w:rFonts w:ascii="Verdana" w:eastAsia="Times New Roman" w:hAnsi="Verdana" w:cs="Arial"/>
                <w:lang w:val="ru-RU"/>
              </w:rPr>
            </w:pPr>
            <w:r w:rsidRPr="00C90C26">
              <w:rPr>
                <w:rFonts w:ascii="Verdana" w:eastAsia="Times New Roman" w:hAnsi="Verdana" w:cs="Arial"/>
                <w:lang w:val="ru-RU"/>
              </w:rPr>
              <w:t>0,0</w:t>
            </w:r>
          </w:p>
        </w:tc>
      </w:tr>
      <w:tr w:rsidR="00C43E49" w:rsidRPr="00C90C26" w:rsidTr="00FF4D1B">
        <w:trPr>
          <w:trHeight w:val="54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43E49" w:rsidRPr="00C90C26" w:rsidRDefault="00C43E49" w:rsidP="00FF4D1B">
            <w:pPr>
              <w:spacing w:after="0" w:line="240" w:lineRule="auto"/>
              <w:jc w:val="center"/>
              <w:rPr>
                <w:rFonts w:ascii="Verdana" w:eastAsia="Times New Roman" w:hAnsi="Verdana" w:cs="Arial"/>
                <w:lang w:val="ru-RU"/>
              </w:rPr>
            </w:pPr>
            <w:r w:rsidRPr="00C90C26">
              <w:rPr>
                <w:rFonts w:ascii="Verdana" w:eastAsia="Times New Roman" w:hAnsi="Verdana" w:cs="Arial"/>
                <w:lang w:val="ru-RU"/>
              </w:rPr>
              <w:t>4.</w:t>
            </w:r>
          </w:p>
        </w:tc>
        <w:tc>
          <w:tcPr>
            <w:tcW w:w="4299" w:type="dxa"/>
            <w:tcBorders>
              <w:top w:val="nil"/>
              <w:left w:val="nil"/>
              <w:bottom w:val="single" w:sz="4" w:space="0" w:color="auto"/>
              <w:right w:val="single" w:sz="4" w:space="0" w:color="auto"/>
            </w:tcBorders>
            <w:shd w:val="clear" w:color="auto" w:fill="auto"/>
            <w:vAlign w:val="center"/>
            <w:hideMark/>
          </w:tcPr>
          <w:p w:rsidR="00C43E49" w:rsidRPr="00C90C26" w:rsidRDefault="00C43E49" w:rsidP="001939FE">
            <w:pPr>
              <w:spacing w:after="0" w:line="240" w:lineRule="auto"/>
              <w:rPr>
                <w:rFonts w:ascii="Verdana" w:eastAsia="Times New Roman" w:hAnsi="Verdana" w:cs="Arial"/>
                <w:lang w:val="ru-RU"/>
              </w:rPr>
            </w:pPr>
            <w:r w:rsidRPr="00C90C26">
              <w:rPr>
                <w:rFonts w:ascii="Verdana" w:eastAsia="Times New Roman" w:hAnsi="Verdana" w:cs="Arial"/>
                <w:lang w:val="ru-RU"/>
              </w:rPr>
              <w:t xml:space="preserve">Служба </w:t>
            </w:r>
            <w:r w:rsidR="001939FE">
              <w:rPr>
                <w:rFonts w:ascii="Verdana" w:eastAsia="Times New Roman" w:hAnsi="Verdana" w:cs="Arial"/>
                <w:lang w:val="ru-RU"/>
              </w:rPr>
              <w:t>социального обеспечения местного уровня</w:t>
            </w:r>
          </w:p>
        </w:tc>
        <w:tc>
          <w:tcPr>
            <w:tcW w:w="1327" w:type="dxa"/>
            <w:tcBorders>
              <w:top w:val="nil"/>
              <w:left w:val="nil"/>
              <w:bottom w:val="single" w:sz="4" w:space="0" w:color="auto"/>
              <w:right w:val="single" w:sz="4" w:space="0" w:color="auto"/>
            </w:tcBorders>
            <w:shd w:val="clear" w:color="auto" w:fill="auto"/>
            <w:noWrap/>
            <w:vAlign w:val="center"/>
            <w:hideMark/>
          </w:tcPr>
          <w:p w:rsidR="00C43E49" w:rsidRPr="00C90C26" w:rsidRDefault="00C43E49" w:rsidP="00FF4D1B">
            <w:pPr>
              <w:spacing w:after="0" w:line="240" w:lineRule="auto"/>
              <w:jc w:val="center"/>
              <w:rPr>
                <w:rFonts w:ascii="Verdana" w:eastAsia="Times New Roman" w:hAnsi="Verdana" w:cs="Arial"/>
                <w:lang w:val="ru-RU"/>
              </w:rPr>
            </w:pPr>
            <w:r w:rsidRPr="00C90C26">
              <w:rPr>
                <w:rFonts w:ascii="Verdana" w:eastAsia="Times New Roman" w:hAnsi="Verdana" w:cs="Arial"/>
                <w:lang w:val="ru-RU"/>
              </w:rPr>
              <w:t>1146,5</w:t>
            </w:r>
          </w:p>
        </w:tc>
        <w:tc>
          <w:tcPr>
            <w:tcW w:w="1327" w:type="dxa"/>
            <w:tcBorders>
              <w:top w:val="nil"/>
              <w:left w:val="nil"/>
              <w:bottom w:val="single" w:sz="4" w:space="0" w:color="auto"/>
              <w:right w:val="single" w:sz="4" w:space="0" w:color="auto"/>
            </w:tcBorders>
            <w:shd w:val="clear" w:color="auto" w:fill="auto"/>
            <w:noWrap/>
            <w:vAlign w:val="center"/>
            <w:hideMark/>
          </w:tcPr>
          <w:p w:rsidR="00C43E49" w:rsidRPr="00C90C26" w:rsidRDefault="00C43E49" w:rsidP="00FF4D1B">
            <w:pPr>
              <w:spacing w:after="0" w:line="240" w:lineRule="auto"/>
              <w:jc w:val="center"/>
              <w:rPr>
                <w:rFonts w:ascii="Verdana" w:eastAsia="Times New Roman" w:hAnsi="Verdana" w:cs="Arial"/>
                <w:lang w:val="ru-RU"/>
              </w:rPr>
            </w:pPr>
            <w:r w:rsidRPr="00C90C26">
              <w:rPr>
                <w:rFonts w:ascii="Verdana" w:eastAsia="Times New Roman" w:hAnsi="Verdana" w:cs="Arial"/>
                <w:lang w:val="ru-RU"/>
              </w:rPr>
              <w:t>1425,5</w:t>
            </w:r>
          </w:p>
        </w:tc>
        <w:tc>
          <w:tcPr>
            <w:tcW w:w="1327" w:type="dxa"/>
            <w:tcBorders>
              <w:top w:val="nil"/>
              <w:left w:val="nil"/>
              <w:bottom w:val="single" w:sz="4" w:space="0" w:color="auto"/>
              <w:right w:val="single" w:sz="4" w:space="0" w:color="auto"/>
            </w:tcBorders>
            <w:shd w:val="clear" w:color="auto" w:fill="auto"/>
            <w:noWrap/>
            <w:vAlign w:val="center"/>
            <w:hideMark/>
          </w:tcPr>
          <w:p w:rsidR="00C43E49" w:rsidRPr="00C90C26" w:rsidRDefault="00C43E49" w:rsidP="00FF4D1B">
            <w:pPr>
              <w:spacing w:after="0" w:line="240" w:lineRule="auto"/>
              <w:jc w:val="center"/>
              <w:rPr>
                <w:rFonts w:ascii="Verdana" w:eastAsia="Times New Roman" w:hAnsi="Verdana" w:cs="Arial"/>
                <w:lang w:val="ru-RU"/>
              </w:rPr>
            </w:pPr>
            <w:r w:rsidRPr="00C90C26">
              <w:rPr>
                <w:rFonts w:ascii="Verdana" w:eastAsia="Times New Roman" w:hAnsi="Verdana" w:cs="Arial"/>
                <w:lang w:val="ru-RU"/>
              </w:rPr>
              <w:t>1244,6</w:t>
            </w:r>
          </w:p>
        </w:tc>
        <w:tc>
          <w:tcPr>
            <w:tcW w:w="1327" w:type="dxa"/>
            <w:tcBorders>
              <w:top w:val="nil"/>
              <w:left w:val="nil"/>
              <w:bottom w:val="single" w:sz="4" w:space="0" w:color="auto"/>
              <w:right w:val="single" w:sz="4" w:space="0" w:color="auto"/>
            </w:tcBorders>
            <w:shd w:val="clear" w:color="auto" w:fill="auto"/>
            <w:noWrap/>
            <w:vAlign w:val="center"/>
            <w:hideMark/>
          </w:tcPr>
          <w:p w:rsidR="00C43E49" w:rsidRPr="00C90C26" w:rsidRDefault="00C43E49" w:rsidP="00FF4D1B">
            <w:pPr>
              <w:spacing w:after="0" w:line="240" w:lineRule="auto"/>
              <w:jc w:val="center"/>
              <w:rPr>
                <w:rFonts w:ascii="Verdana" w:eastAsia="Times New Roman" w:hAnsi="Verdana" w:cs="Arial"/>
                <w:lang w:val="ru-RU"/>
              </w:rPr>
            </w:pPr>
            <w:r w:rsidRPr="00C90C26">
              <w:rPr>
                <w:rFonts w:ascii="Verdana" w:eastAsia="Times New Roman" w:hAnsi="Verdana" w:cs="Arial"/>
                <w:lang w:val="ru-RU"/>
              </w:rPr>
              <w:t>1500,0</w:t>
            </w:r>
          </w:p>
        </w:tc>
      </w:tr>
      <w:tr w:rsidR="00C43E49" w:rsidRPr="00C90C26" w:rsidTr="00FF4D1B">
        <w:trPr>
          <w:trHeight w:val="60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43E49" w:rsidRPr="00C90C26" w:rsidRDefault="00C43E49" w:rsidP="00FF4D1B">
            <w:pPr>
              <w:spacing w:after="0" w:line="240" w:lineRule="auto"/>
              <w:jc w:val="center"/>
              <w:rPr>
                <w:rFonts w:ascii="Verdana" w:eastAsia="Times New Roman" w:hAnsi="Verdana" w:cs="Arial"/>
                <w:lang w:val="ru-RU"/>
              </w:rPr>
            </w:pPr>
            <w:r w:rsidRPr="00C90C26">
              <w:rPr>
                <w:rFonts w:ascii="Verdana" w:eastAsia="Times New Roman" w:hAnsi="Verdana" w:cs="Arial"/>
                <w:lang w:val="ru-RU"/>
              </w:rPr>
              <w:t>5.</w:t>
            </w:r>
          </w:p>
        </w:tc>
        <w:tc>
          <w:tcPr>
            <w:tcW w:w="4299" w:type="dxa"/>
            <w:tcBorders>
              <w:top w:val="nil"/>
              <w:left w:val="nil"/>
              <w:bottom w:val="single" w:sz="4" w:space="0" w:color="auto"/>
              <w:right w:val="single" w:sz="4" w:space="0" w:color="auto"/>
            </w:tcBorders>
            <w:shd w:val="clear" w:color="auto" w:fill="auto"/>
            <w:vAlign w:val="center"/>
            <w:hideMark/>
          </w:tcPr>
          <w:p w:rsidR="00C43E49" w:rsidRPr="00C90C26" w:rsidRDefault="00C43E49" w:rsidP="00FF4D1B">
            <w:pPr>
              <w:spacing w:after="0" w:line="240" w:lineRule="auto"/>
              <w:rPr>
                <w:rFonts w:ascii="Verdana" w:eastAsia="Times New Roman" w:hAnsi="Verdana" w:cs="Arial"/>
                <w:lang w:val="ru-RU"/>
              </w:rPr>
            </w:pPr>
            <w:r w:rsidRPr="00C90C26">
              <w:rPr>
                <w:rFonts w:ascii="Verdana" w:eastAsia="Times New Roman" w:hAnsi="Verdana" w:cs="Arial"/>
                <w:lang w:val="ru-RU"/>
              </w:rPr>
              <w:t>Служба протезирования и ортопедии</w:t>
            </w:r>
          </w:p>
        </w:tc>
        <w:tc>
          <w:tcPr>
            <w:tcW w:w="1327" w:type="dxa"/>
            <w:tcBorders>
              <w:top w:val="nil"/>
              <w:left w:val="nil"/>
              <w:bottom w:val="single" w:sz="4" w:space="0" w:color="auto"/>
              <w:right w:val="single" w:sz="4" w:space="0" w:color="auto"/>
            </w:tcBorders>
            <w:shd w:val="clear" w:color="auto" w:fill="auto"/>
            <w:noWrap/>
            <w:vAlign w:val="center"/>
            <w:hideMark/>
          </w:tcPr>
          <w:p w:rsidR="00C43E49" w:rsidRPr="00C90C26" w:rsidRDefault="00C43E49" w:rsidP="00FF4D1B">
            <w:pPr>
              <w:spacing w:after="0" w:line="240" w:lineRule="auto"/>
              <w:jc w:val="center"/>
              <w:rPr>
                <w:rFonts w:ascii="Verdana" w:eastAsia="Times New Roman" w:hAnsi="Verdana" w:cs="Arial"/>
                <w:lang w:val="ru-RU"/>
              </w:rPr>
            </w:pPr>
            <w:r w:rsidRPr="00C90C26">
              <w:rPr>
                <w:rFonts w:ascii="Verdana" w:eastAsia="Times New Roman" w:hAnsi="Verdana" w:cs="Arial"/>
                <w:lang w:val="ru-RU"/>
              </w:rPr>
              <w:t>139,2</w:t>
            </w:r>
          </w:p>
        </w:tc>
        <w:tc>
          <w:tcPr>
            <w:tcW w:w="1327" w:type="dxa"/>
            <w:tcBorders>
              <w:top w:val="nil"/>
              <w:left w:val="nil"/>
              <w:bottom w:val="single" w:sz="4" w:space="0" w:color="auto"/>
              <w:right w:val="single" w:sz="4" w:space="0" w:color="auto"/>
            </w:tcBorders>
            <w:shd w:val="clear" w:color="auto" w:fill="auto"/>
            <w:noWrap/>
            <w:vAlign w:val="center"/>
            <w:hideMark/>
          </w:tcPr>
          <w:p w:rsidR="00C43E49" w:rsidRPr="00C90C26" w:rsidRDefault="00C43E49" w:rsidP="00FF4D1B">
            <w:pPr>
              <w:spacing w:after="0" w:line="240" w:lineRule="auto"/>
              <w:jc w:val="center"/>
              <w:rPr>
                <w:rFonts w:ascii="Verdana" w:eastAsia="Times New Roman" w:hAnsi="Verdana" w:cs="Arial"/>
                <w:lang w:val="ru-RU"/>
              </w:rPr>
            </w:pPr>
            <w:r w:rsidRPr="00C90C26">
              <w:rPr>
                <w:rFonts w:ascii="Verdana" w:eastAsia="Times New Roman" w:hAnsi="Verdana" w:cs="Arial"/>
                <w:lang w:val="ru-RU"/>
              </w:rPr>
              <w:t>104,0</w:t>
            </w:r>
          </w:p>
        </w:tc>
        <w:tc>
          <w:tcPr>
            <w:tcW w:w="1327" w:type="dxa"/>
            <w:tcBorders>
              <w:top w:val="nil"/>
              <w:left w:val="nil"/>
              <w:bottom w:val="single" w:sz="4" w:space="0" w:color="auto"/>
              <w:right w:val="single" w:sz="4" w:space="0" w:color="auto"/>
            </w:tcBorders>
            <w:shd w:val="clear" w:color="auto" w:fill="auto"/>
            <w:noWrap/>
            <w:vAlign w:val="center"/>
            <w:hideMark/>
          </w:tcPr>
          <w:p w:rsidR="00C43E49" w:rsidRPr="00C90C26" w:rsidRDefault="00C43E49" w:rsidP="00FF4D1B">
            <w:pPr>
              <w:spacing w:after="0" w:line="240" w:lineRule="auto"/>
              <w:jc w:val="center"/>
              <w:rPr>
                <w:rFonts w:ascii="Verdana" w:eastAsia="Times New Roman" w:hAnsi="Verdana" w:cs="Arial"/>
                <w:lang w:val="ru-RU"/>
              </w:rPr>
            </w:pPr>
            <w:r w:rsidRPr="00C90C26">
              <w:rPr>
                <w:rFonts w:ascii="Verdana" w:eastAsia="Times New Roman" w:hAnsi="Verdana" w:cs="Arial"/>
                <w:lang w:val="ru-RU"/>
              </w:rPr>
              <w:t>99,3</w:t>
            </w:r>
          </w:p>
        </w:tc>
        <w:tc>
          <w:tcPr>
            <w:tcW w:w="1327" w:type="dxa"/>
            <w:tcBorders>
              <w:top w:val="nil"/>
              <w:left w:val="nil"/>
              <w:bottom w:val="single" w:sz="4" w:space="0" w:color="auto"/>
              <w:right w:val="single" w:sz="4" w:space="0" w:color="auto"/>
            </w:tcBorders>
            <w:shd w:val="clear" w:color="auto" w:fill="auto"/>
            <w:noWrap/>
            <w:vAlign w:val="center"/>
            <w:hideMark/>
          </w:tcPr>
          <w:p w:rsidR="00C43E49" w:rsidRPr="00C90C26" w:rsidRDefault="00C43E49" w:rsidP="00FF4D1B">
            <w:pPr>
              <w:spacing w:after="0" w:line="240" w:lineRule="auto"/>
              <w:jc w:val="center"/>
              <w:rPr>
                <w:rFonts w:ascii="Verdana" w:eastAsia="Times New Roman" w:hAnsi="Verdana" w:cs="Arial"/>
                <w:highlight w:val="yellow"/>
                <w:lang w:val="ru-RU"/>
              </w:rPr>
            </w:pPr>
            <w:r w:rsidRPr="00C90C26">
              <w:rPr>
                <w:rFonts w:ascii="Verdana" w:eastAsia="Times New Roman" w:hAnsi="Verdana" w:cs="Arial"/>
                <w:lang w:val="ru-RU"/>
              </w:rPr>
              <w:t>105,0</w:t>
            </w:r>
          </w:p>
        </w:tc>
      </w:tr>
      <w:tr w:rsidR="00C43E49" w:rsidRPr="00C90C26" w:rsidTr="00FF4D1B">
        <w:trPr>
          <w:trHeight w:val="54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43E49" w:rsidRPr="00C90C26" w:rsidRDefault="00C43E49" w:rsidP="00FF4D1B">
            <w:pPr>
              <w:spacing w:after="0" w:line="240" w:lineRule="auto"/>
              <w:jc w:val="center"/>
              <w:rPr>
                <w:rFonts w:ascii="Verdana" w:eastAsia="Times New Roman" w:hAnsi="Verdana" w:cs="Arial"/>
                <w:lang w:val="ru-RU"/>
              </w:rPr>
            </w:pPr>
            <w:r w:rsidRPr="00C90C26">
              <w:rPr>
                <w:rFonts w:ascii="Verdana" w:eastAsia="Times New Roman" w:hAnsi="Verdana" w:cs="Arial"/>
                <w:lang w:val="ru-RU"/>
              </w:rPr>
              <w:t>6.</w:t>
            </w:r>
          </w:p>
        </w:tc>
        <w:tc>
          <w:tcPr>
            <w:tcW w:w="4299" w:type="dxa"/>
            <w:tcBorders>
              <w:top w:val="nil"/>
              <w:left w:val="nil"/>
              <w:bottom w:val="single" w:sz="4" w:space="0" w:color="auto"/>
              <w:right w:val="single" w:sz="4" w:space="0" w:color="auto"/>
            </w:tcBorders>
            <w:shd w:val="clear" w:color="auto" w:fill="auto"/>
            <w:vAlign w:val="center"/>
            <w:hideMark/>
          </w:tcPr>
          <w:p w:rsidR="00C43E49" w:rsidRPr="00C90C26" w:rsidRDefault="00C43E49" w:rsidP="00FF4D1B">
            <w:pPr>
              <w:spacing w:after="0" w:line="240" w:lineRule="auto"/>
              <w:rPr>
                <w:rFonts w:ascii="Verdana" w:eastAsia="Times New Roman" w:hAnsi="Verdana" w:cs="Arial"/>
                <w:lang w:val="ru-RU"/>
              </w:rPr>
            </w:pPr>
            <w:r w:rsidRPr="00C90C26">
              <w:rPr>
                <w:rFonts w:ascii="Verdana" w:eastAsia="Times New Roman" w:hAnsi="Verdana" w:cs="Arial"/>
                <w:lang w:val="ru-RU"/>
              </w:rPr>
              <w:t>Служба патронатного воспитания</w:t>
            </w:r>
          </w:p>
        </w:tc>
        <w:tc>
          <w:tcPr>
            <w:tcW w:w="1327" w:type="dxa"/>
            <w:tcBorders>
              <w:top w:val="nil"/>
              <w:left w:val="nil"/>
              <w:bottom w:val="single" w:sz="4" w:space="0" w:color="auto"/>
              <w:right w:val="single" w:sz="4" w:space="0" w:color="auto"/>
            </w:tcBorders>
            <w:shd w:val="clear" w:color="auto" w:fill="auto"/>
            <w:noWrap/>
            <w:vAlign w:val="center"/>
            <w:hideMark/>
          </w:tcPr>
          <w:p w:rsidR="00C43E49" w:rsidRPr="00C90C26" w:rsidRDefault="00C43E49" w:rsidP="00FF4D1B">
            <w:pPr>
              <w:spacing w:after="0" w:line="240" w:lineRule="auto"/>
              <w:jc w:val="center"/>
              <w:rPr>
                <w:rFonts w:ascii="Verdana" w:eastAsia="Times New Roman" w:hAnsi="Verdana" w:cs="Arial"/>
                <w:lang w:val="ru-RU"/>
              </w:rPr>
            </w:pPr>
            <w:r w:rsidRPr="00C90C26">
              <w:rPr>
                <w:rFonts w:ascii="Verdana" w:eastAsia="Times New Roman" w:hAnsi="Verdana" w:cs="Arial"/>
                <w:lang w:val="ru-RU"/>
              </w:rPr>
              <w:t>22,6</w:t>
            </w:r>
          </w:p>
        </w:tc>
        <w:tc>
          <w:tcPr>
            <w:tcW w:w="1327" w:type="dxa"/>
            <w:tcBorders>
              <w:top w:val="nil"/>
              <w:left w:val="nil"/>
              <w:bottom w:val="single" w:sz="4" w:space="0" w:color="auto"/>
              <w:right w:val="single" w:sz="4" w:space="0" w:color="auto"/>
            </w:tcBorders>
            <w:shd w:val="clear" w:color="auto" w:fill="auto"/>
            <w:noWrap/>
            <w:vAlign w:val="center"/>
            <w:hideMark/>
          </w:tcPr>
          <w:p w:rsidR="00C43E49" w:rsidRPr="00C90C26" w:rsidRDefault="00C43E49" w:rsidP="00FF4D1B">
            <w:pPr>
              <w:spacing w:after="0" w:line="240" w:lineRule="auto"/>
              <w:jc w:val="center"/>
              <w:rPr>
                <w:rFonts w:ascii="Verdana" w:eastAsia="Times New Roman" w:hAnsi="Verdana" w:cs="Arial"/>
                <w:lang w:val="ru-RU"/>
              </w:rPr>
            </w:pPr>
            <w:r w:rsidRPr="00C90C26">
              <w:rPr>
                <w:rFonts w:ascii="Verdana" w:eastAsia="Times New Roman" w:hAnsi="Verdana" w:cs="Arial"/>
                <w:lang w:val="ru-RU"/>
              </w:rPr>
              <w:t>0,0</w:t>
            </w:r>
          </w:p>
        </w:tc>
        <w:tc>
          <w:tcPr>
            <w:tcW w:w="1327" w:type="dxa"/>
            <w:tcBorders>
              <w:top w:val="nil"/>
              <w:left w:val="nil"/>
              <w:bottom w:val="single" w:sz="4" w:space="0" w:color="auto"/>
              <w:right w:val="single" w:sz="4" w:space="0" w:color="auto"/>
            </w:tcBorders>
            <w:shd w:val="clear" w:color="auto" w:fill="auto"/>
            <w:noWrap/>
            <w:vAlign w:val="center"/>
            <w:hideMark/>
          </w:tcPr>
          <w:p w:rsidR="00C43E49" w:rsidRPr="00C90C26" w:rsidRDefault="00C43E49" w:rsidP="00FF4D1B">
            <w:pPr>
              <w:spacing w:after="0" w:line="240" w:lineRule="auto"/>
              <w:jc w:val="center"/>
              <w:rPr>
                <w:rFonts w:ascii="Verdana" w:eastAsia="Times New Roman" w:hAnsi="Verdana" w:cs="Arial"/>
                <w:lang w:val="ru-RU"/>
              </w:rPr>
            </w:pPr>
            <w:r w:rsidRPr="00C90C26">
              <w:rPr>
                <w:rFonts w:ascii="Verdana" w:eastAsia="Times New Roman" w:hAnsi="Verdana" w:cs="Arial"/>
                <w:lang w:val="ru-RU"/>
              </w:rPr>
              <w:t>5,7</w:t>
            </w:r>
          </w:p>
        </w:tc>
        <w:tc>
          <w:tcPr>
            <w:tcW w:w="1327" w:type="dxa"/>
            <w:tcBorders>
              <w:top w:val="nil"/>
              <w:left w:val="nil"/>
              <w:bottom w:val="single" w:sz="4" w:space="0" w:color="auto"/>
              <w:right w:val="single" w:sz="4" w:space="0" w:color="auto"/>
            </w:tcBorders>
            <w:shd w:val="clear" w:color="auto" w:fill="auto"/>
            <w:noWrap/>
            <w:vAlign w:val="center"/>
            <w:hideMark/>
          </w:tcPr>
          <w:p w:rsidR="00C43E49" w:rsidRPr="00C90C26" w:rsidRDefault="00C43E49" w:rsidP="00FF4D1B">
            <w:pPr>
              <w:spacing w:after="0" w:line="240" w:lineRule="auto"/>
              <w:jc w:val="center"/>
              <w:rPr>
                <w:rFonts w:ascii="Verdana" w:eastAsia="Times New Roman" w:hAnsi="Verdana" w:cs="Arial"/>
                <w:highlight w:val="yellow"/>
                <w:lang w:val="ru-RU"/>
              </w:rPr>
            </w:pPr>
            <w:r w:rsidRPr="00C90C26">
              <w:rPr>
                <w:rFonts w:ascii="Verdana" w:eastAsia="Times New Roman" w:hAnsi="Verdana" w:cs="Arial"/>
                <w:lang w:val="ru-RU"/>
              </w:rPr>
              <w:t>211,5</w:t>
            </w:r>
          </w:p>
        </w:tc>
      </w:tr>
      <w:tr w:rsidR="00C43E49" w:rsidRPr="0093424B" w:rsidTr="00FF4D1B">
        <w:trPr>
          <w:trHeight w:val="555"/>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43E49" w:rsidRPr="0093424B" w:rsidRDefault="00C43E49" w:rsidP="00FF4D1B">
            <w:pPr>
              <w:spacing w:after="0" w:line="240" w:lineRule="auto"/>
              <w:jc w:val="center"/>
              <w:rPr>
                <w:rFonts w:ascii="Verdana" w:eastAsia="Times New Roman" w:hAnsi="Verdana" w:cs="Arial"/>
                <w:lang w:val="ru-RU"/>
              </w:rPr>
            </w:pPr>
            <w:r w:rsidRPr="0093424B">
              <w:rPr>
                <w:rFonts w:ascii="Verdana" w:eastAsia="Times New Roman" w:hAnsi="Verdana" w:cs="Arial"/>
                <w:lang w:val="ru-RU"/>
              </w:rPr>
              <w:t>7.</w:t>
            </w:r>
          </w:p>
        </w:tc>
        <w:tc>
          <w:tcPr>
            <w:tcW w:w="4299" w:type="dxa"/>
            <w:tcBorders>
              <w:top w:val="nil"/>
              <w:left w:val="nil"/>
              <w:bottom w:val="single" w:sz="4" w:space="0" w:color="auto"/>
              <w:right w:val="single" w:sz="4" w:space="0" w:color="auto"/>
            </w:tcBorders>
            <w:shd w:val="clear" w:color="auto" w:fill="auto"/>
            <w:vAlign w:val="center"/>
            <w:hideMark/>
          </w:tcPr>
          <w:p w:rsidR="00C43E49" w:rsidRPr="0093424B" w:rsidRDefault="00C43E49" w:rsidP="001939FE">
            <w:pPr>
              <w:spacing w:after="0" w:line="240" w:lineRule="auto"/>
              <w:rPr>
                <w:rFonts w:ascii="Verdana" w:eastAsia="Times New Roman" w:hAnsi="Verdana" w:cs="Arial"/>
                <w:lang w:val="ru-RU"/>
              </w:rPr>
            </w:pPr>
            <w:r w:rsidRPr="0093424B">
              <w:rPr>
                <w:rFonts w:ascii="Verdana" w:eastAsia="Times New Roman" w:hAnsi="Verdana" w:cs="Arial"/>
                <w:lang w:val="ru-RU"/>
              </w:rPr>
              <w:t xml:space="preserve">Социальная </w:t>
            </w:r>
            <w:r w:rsidR="001939FE" w:rsidRPr="0093424B">
              <w:rPr>
                <w:rFonts w:ascii="Verdana" w:eastAsia="Times New Roman" w:hAnsi="Verdana" w:cs="Arial"/>
                <w:lang w:val="ru-RU"/>
              </w:rPr>
              <w:t>служба</w:t>
            </w:r>
            <w:r w:rsidRPr="0093424B">
              <w:rPr>
                <w:rFonts w:ascii="Verdana" w:eastAsia="Times New Roman" w:hAnsi="Verdana" w:cs="Arial"/>
                <w:lang w:val="ru-RU"/>
              </w:rPr>
              <w:t xml:space="preserve"> «</w:t>
            </w:r>
            <w:r w:rsidR="001939FE" w:rsidRPr="0093424B">
              <w:rPr>
                <w:rFonts w:ascii="Verdana" w:eastAsia="Times New Roman" w:hAnsi="Verdana" w:cs="Arial"/>
                <w:lang w:val="ru-RU"/>
              </w:rPr>
              <w:t>Персональный ассистент</w:t>
            </w:r>
            <w:r w:rsidRPr="0093424B">
              <w:rPr>
                <w:rFonts w:ascii="Verdana" w:eastAsia="Times New Roman" w:hAnsi="Verdana" w:cs="Arial"/>
                <w:lang w:val="ru-RU"/>
              </w:rPr>
              <w:t>»</w:t>
            </w:r>
          </w:p>
        </w:tc>
        <w:tc>
          <w:tcPr>
            <w:tcW w:w="1327" w:type="dxa"/>
            <w:tcBorders>
              <w:top w:val="nil"/>
              <w:left w:val="nil"/>
              <w:bottom w:val="single" w:sz="4" w:space="0" w:color="auto"/>
              <w:right w:val="single" w:sz="4" w:space="0" w:color="auto"/>
            </w:tcBorders>
            <w:shd w:val="clear" w:color="auto" w:fill="auto"/>
            <w:noWrap/>
            <w:vAlign w:val="center"/>
            <w:hideMark/>
          </w:tcPr>
          <w:p w:rsidR="00C43E49" w:rsidRPr="0093424B" w:rsidRDefault="00C43E49" w:rsidP="00FF4D1B">
            <w:pPr>
              <w:spacing w:after="0" w:line="240" w:lineRule="auto"/>
              <w:jc w:val="center"/>
              <w:rPr>
                <w:rFonts w:ascii="Verdana" w:eastAsia="Times New Roman" w:hAnsi="Verdana" w:cs="Arial"/>
                <w:lang w:val="ru-RU"/>
              </w:rPr>
            </w:pPr>
            <w:r w:rsidRPr="0093424B">
              <w:rPr>
                <w:rFonts w:ascii="Verdana" w:eastAsia="Times New Roman" w:hAnsi="Verdana" w:cs="Arial"/>
                <w:lang w:val="ru-RU"/>
              </w:rPr>
              <w:t>1238,9</w:t>
            </w:r>
          </w:p>
        </w:tc>
        <w:tc>
          <w:tcPr>
            <w:tcW w:w="1327" w:type="dxa"/>
            <w:tcBorders>
              <w:top w:val="nil"/>
              <w:left w:val="nil"/>
              <w:bottom w:val="single" w:sz="4" w:space="0" w:color="auto"/>
              <w:right w:val="single" w:sz="4" w:space="0" w:color="auto"/>
            </w:tcBorders>
            <w:shd w:val="clear" w:color="auto" w:fill="auto"/>
            <w:noWrap/>
            <w:vAlign w:val="center"/>
            <w:hideMark/>
          </w:tcPr>
          <w:p w:rsidR="00C43E49" w:rsidRPr="0093424B" w:rsidRDefault="00C43E49" w:rsidP="00FF4D1B">
            <w:pPr>
              <w:spacing w:after="0" w:line="240" w:lineRule="auto"/>
              <w:jc w:val="center"/>
              <w:rPr>
                <w:rFonts w:ascii="Verdana" w:eastAsia="Times New Roman" w:hAnsi="Verdana" w:cs="Arial"/>
                <w:lang w:val="ru-RU"/>
              </w:rPr>
            </w:pPr>
            <w:r w:rsidRPr="0093424B">
              <w:rPr>
                <w:rFonts w:ascii="Verdana" w:eastAsia="Times New Roman" w:hAnsi="Verdana" w:cs="Arial"/>
                <w:lang w:val="ru-RU"/>
              </w:rPr>
              <w:t>1373,5</w:t>
            </w:r>
          </w:p>
        </w:tc>
        <w:tc>
          <w:tcPr>
            <w:tcW w:w="1327" w:type="dxa"/>
            <w:tcBorders>
              <w:top w:val="nil"/>
              <w:left w:val="nil"/>
              <w:bottom w:val="single" w:sz="4" w:space="0" w:color="auto"/>
              <w:right w:val="single" w:sz="4" w:space="0" w:color="auto"/>
            </w:tcBorders>
            <w:shd w:val="clear" w:color="auto" w:fill="auto"/>
            <w:noWrap/>
            <w:vAlign w:val="center"/>
            <w:hideMark/>
          </w:tcPr>
          <w:p w:rsidR="00C43E49" w:rsidRPr="0093424B" w:rsidRDefault="00C43E49" w:rsidP="00FF4D1B">
            <w:pPr>
              <w:spacing w:after="0" w:line="240" w:lineRule="auto"/>
              <w:jc w:val="center"/>
              <w:rPr>
                <w:rFonts w:ascii="Verdana" w:eastAsia="Times New Roman" w:hAnsi="Verdana" w:cs="Arial"/>
                <w:lang w:val="ru-RU"/>
              </w:rPr>
            </w:pPr>
            <w:r w:rsidRPr="0093424B">
              <w:rPr>
                <w:rFonts w:ascii="Verdana" w:eastAsia="Times New Roman" w:hAnsi="Verdana" w:cs="Arial"/>
                <w:lang w:val="ru-RU"/>
              </w:rPr>
              <w:t>1566,7</w:t>
            </w:r>
          </w:p>
        </w:tc>
        <w:tc>
          <w:tcPr>
            <w:tcW w:w="1327" w:type="dxa"/>
            <w:tcBorders>
              <w:top w:val="nil"/>
              <w:left w:val="nil"/>
              <w:bottom w:val="single" w:sz="4" w:space="0" w:color="auto"/>
              <w:right w:val="single" w:sz="4" w:space="0" w:color="auto"/>
            </w:tcBorders>
            <w:shd w:val="clear" w:color="auto" w:fill="auto"/>
            <w:noWrap/>
            <w:vAlign w:val="center"/>
            <w:hideMark/>
          </w:tcPr>
          <w:p w:rsidR="00C43E49" w:rsidRPr="0093424B" w:rsidRDefault="00C43E49" w:rsidP="00FF4D1B">
            <w:pPr>
              <w:spacing w:after="0" w:line="240" w:lineRule="auto"/>
              <w:jc w:val="center"/>
              <w:rPr>
                <w:rFonts w:ascii="Verdana" w:eastAsia="Times New Roman" w:hAnsi="Verdana" w:cs="Arial"/>
                <w:lang w:val="ru-RU"/>
              </w:rPr>
            </w:pPr>
            <w:r w:rsidRPr="0093424B">
              <w:rPr>
                <w:rFonts w:ascii="Verdana" w:eastAsia="Times New Roman" w:hAnsi="Verdana" w:cs="Arial"/>
                <w:lang w:val="ru-RU"/>
              </w:rPr>
              <w:t>1780,0</w:t>
            </w:r>
          </w:p>
        </w:tc>
      </w:tr>
      <w:tr w:rsidR="00C43E49" w:rsidRPr="0093424B" w:rsidTr="00FF4D1B">
        <w:trPr>
          <w:trHeight w:val="60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43E49" w:rsidRPr="0093424B" w:rsidRDefault="00C43E49" w:rsidP="00FF4D1B">
            <w:pPr>
              <w:spacing w:after="0" w:line="240" w:lineRule="auto"/>
              <w:jc w:val="center"/>
              <w:rPr>
                <w:rFonts w:ascii="Verdana" w:eastAsia="Times New Roman" w:hAnsi="Verdana" w:cs="Arial"/>
                <w:lang w:val="ru-RU"/>
              </w:rPr>
            </w:pPr>
            <w:r w:rsidRPr="0093424B">
              <w:rPr>
                <w:rFonts w:ascii="Verdana" w:eastAsia="Times New Roman" w:hAnsi="Verdana" w:cs="Arial"/>
                <w:lang w:val="ru-RU"/>
              </w:rPr>
              <w:t>8.</w:t>
            </w:r>
          </w:p>
        </w:tc>
        <w:tc>
          <w:tcPr>
            <w:tcW w:w="4299" w:type="dxa"/>
            <w:tcBorders>
              <w:top w:val="nil"/>
              <w:left w:val="nil"/>
              <w:bottom w:val="single" w:sz="4" w:space="0" w:color="auto"/>
              <w:right w:val="single" w:sz="4" w:space="0" w:color="auto"/>
            </w:tcBorders>
            <w:shd w:val="clear" w:color="auto" w:fill="auto"/>
            <w:vAlign w:val="center"/>
            <w:hideMark/>
          </w:tcPr>
          <w:p w:rsidR="00C43E49" w:rsidRPr="0093424B" w:rsidRDefault="00C43E49" w:rsidP="00FF4D1B">
            <w:pPr>
              <w:spacing w:after="0" w:line="240" w:lineRule="auto"/>
              <w:rPr>
                <w:rFonts w:ascii="Verdana" w:eastAsia="Times New Roman" w:hAnsi="Verdana" w:cs="Arial"/>
                <w:lang w:val="ru-RU"/>
              </w:rPr>
            </w:pPr>
            <w:r w:rsidRPr="0093424B">
              <w:rPr>
                <w:rFonts w:ascii="Verdana" w:eastAsia="Times New Roman" w:hAnsi="Verdana" w:cs="Arial"/>
                <w:lang w:val="ru-RU"/>
              </w:rPr>
              <w:t>Содержание аппарата</w:t>
            </w:r>
          </w:p>
        </w:tc>
        <w:tc>
          <w:tcPr>
            <w:tcW w:w="1327" w:type="dxa"/>
            <w:tcBorders>
              <w:top w:val="nil"/>
              <w:left w:val="nil"/>
              <w:bottom w:val="single" w:sz="4" w:space="0" w:color="auto"/>
              <w:right w:val="single" w:sz="4" w:space="0" w:color="auto"/>
            </w:tcBorders>
            <w:shd w:val="clear" w:color="auto" w:fill="auto"/>
            <w:noWrap/>
            <w:vAlign w:val="center"/>
            <w:hideMark/>
          </w:tcPr>
          <w:p w:rsidR="00C43E49" w:rsidRPr="0093424B" w:rsidRDefault="00C43E49" w:rsidP="00FF4D1B">
            <w:pPr>
              <w:spacing w:after="0" w:line="240" w:lineRule="auto"/>
              <w:jc w:val="center"/>
              <w:rPr>
                <w:rFonts w:ascii="Verdana" w:eastAsia="Times New Roman" w:hAnsi="Verdana" w:cs="Arial"/>
                <w:lang w:val="ru-RU"/>
              </w:rPr>
            </w:pPr>
            <w:r w:rsidRPr="0093424B">
              <w:rPr>
                <w:rFonts w:ascii="Verdana" w:eastAsia="Times New Roman" w:hAnsi="Verdana" w:cs="Arial"/>
                <w:lang w:val="ru-RU"/>
              </w:rPr>
              <w:t>796,7</w:t>
            </w:r>
          </w:p>
        </w:tc>
        <w:tc>
          <w:tcPr>
            <w:tcW w:w="1327" w:type="dxa"/>
            <w:tcBorders>
              <w:top w:val="nil"/>
              <w:left w:val="nil"/>
              <w:bottom w:val="single" w:sz="4" w:space="0" w:color="auto"/>
              <w:right w:val="single" w:sz="4" w:space="0" w:color="auto"/>
            </w:tcBorders>
            <w:shd w:val="clear" w:color="auto" w:fill="auto"/>
            <w:noWrap/>
            <w:vAlign w:val="center"/>
            <w:hideMark/>
          </w:tcPr>
          <w:p w:rsidR="00C43E49" w:rsidRPr="0093424B" w:rsidRDefault="00C43E49" w:rsidP="00FF4D1B">
            <w:pPr>
              <w:spacing w:after="0" w:line="240" w:lineRule="auto"/>
              <w:jc w:val="center"/>
              <w:rPr>
                <w:rFonts w:ascii="Verdana" w:eastAsia="Times New Roman" w:hAnsi="Verdana" w:cs="Arial"/>
                <w:lang w:val="ru-RU"/>
              </w:rPr>
            </w:pPr>
            <w:r w:rsidRPr="0093424B">
              <w:rPr>
                <w:rFonts w:ascii="Verdana" w:eastAsia="Times New Roman" w:hAnsi="Verdana" w:cs="Arial"/>
                <w:lang w:val="ru-RU"/>
              </w:rPr>
              <w:t>903,6</w:t>
            </w:r>
          </w:p>
        </w:tc>
        <w:tc>
          <w:tcPr>
            <w:tcW w:w="1327" w:type="dxa"/>
            <w:tcBorders>
              <w:top w:val="nil"/>
              <w:left w:val="nil"/>
              <w:bottom w:val="single" w:sz="4" w:space="0" w:color="auto"/>
              <w:right w:val="single" w:sz="4" w:space="0" w:color="auto"/>
            </w:tcBorders>
            <w:shd w:val="clear" w:color="auto" w:fill="auto"/>
            <w:noWrap/>
            <w:vAlign w:val="center"/>
            <w:hideMark/>
          </w:tcPr>
          <w:p w:rsidR="00C43E49" w:rsidRPr="0093424B" w:rsidRDefault="00C43E49" w:rsidP="00FF4D1B">
            <w:pPr>
              <w:spacing w:after="0" w:line="240" w:lineRule="auto"/>
              <w:jc w:val="center"/>
              <w:rPr>
                <w:rFonts w:ascii="Verdana" w:eastAsia="Times New Roman" w:hAnsi="Verdana" w:cs="Arial"/>
                <w:lang w:val="ru-RU"/>
              </w:rPr>
            </w:pPr>
            <w:r w:rsidRPr="0093424B">
              <w:rPr>
                <w:rFonts w:ascii="Verdana" w:eastAsia="Times New Roman" w:hAnsi="Verdana" w:cs="Arial"/>
                <w:lang w:val="ru-RU"/>
              </w:rPr>
              <w:t>919,6</w:t>
            </w:r>
          </w:p>
        </w:tc>
        <w:tc>
          <w:tcPr>
            <w:tcW w:w="1327" w:type="dxa"/>
            <w:tcBorders>
              <w:top w:val="nil"/>
              <w:left w:val="nil"/>
              <w:bottom w:val="single" w:sz="4" w:space="0" w:color="auto"/>
              <w:right w:val="single" w:sz="4" w:space="0" w:color="auto"/>
            </w:tcBorders>
            <w:shd w:val="clear" w:color="auto" w:fill="auto"/>
            <w:noWrap/>
            <w:vAlign w:val="center"/>
            <w:hideMark/>
          </w:tcPr>
          <w:p w:rsidR="00C43E49" w:rsidRPr="0093424B" w:rsidRDefault="00C43E49" w:rsidP="00FF4D1B">
            <w:pPr>
              <w:spacing w:after="0" w:line="240" w:lineRule="auto"/>
              <w:jc w:val="center"/>
              <w:rPr>
                <w:rFonts w:ascii="Verdana" w:eastAsia="Times New Roman" w:hAnsi="Verdana" w:cs="Arial"/>
                <w:lang w:val="ru-RU"/>
              </w:rPr>
            </w:pPr>
            <w:r w:rsidRPr="0093424B">
              <w:rPr>
                <w:rFonts w:ascii="Verdana" w:eastAsia="Times New Roman" w:hAnsi="Verdana" w:cs="Arial"/>
                <w:lang w:val="ru-RU"/>
              </w:rPr>
              <w:t>1750,0</w:t>
            </w:r>
          </w:p>
        </w:tc>
      </w:tr>
      <w:tr w:rsidR="00C43E49" w:rsidRPr="0093424B" w:rsidTr="00FF4D1B">
        <w:trPr>
          <w:trHeight w:val="57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43E49" w:rsidRPr="0093424B" w:rsidRDefault="00C43E49" w:rsidP="00FF4D1B">
            <w:pPr>
              <w:spacing w:after="0" w:line="240" w:lineRule="auto"/>
              <w:jc w:val="center"/>
              <w:rPr>
                <w:rFonts w:ascii="Verdana" w:eastAsia="Times New Roman" w:hAnsi="Verdana" w:cs="Arial"/>
                <w:lang w:val="ru-RU"/>
              </w:rPr>
            </w:pPr>
            <w:r w:rsidRPr="0093424B">
              <w:rPr>
                <w:rFonts w:ascii="Verdana" w:eastAsia="Times New Roman" w:hAnsi="Verdana" w:cs="Arial"/>
                <w:lang w:val="ru-RU"/>
              </w:rPr>
              <w:t>9.</w:t>
            </w:r>
          </w:p>
        </w:tc>
        <w:tc>
          <w:tcPr>
            <w:tcW w:w="4299" w:type="dxa"/>
            <w:tcBorders>
              <w:top w:val="nil"/>
              <w:left w:val="nil"/>
              <w:bottom w:val="single" w:sz="4" w:space="0" w:color="auto"/>
              <w:right w:val="single" w:sz="4" w:space="0" w:color="auto"/>
            </w:tcBorders>
            <w:shd w:val="clear" w:color="auto" w:fill="auto"/>
            <w:noWrap/>
            <w:vAlign w:val="center"/>
            <w:hideMark/>
          </w:tcPr>
          <w:p w:rsidR="00C43E49" w:rsidRPr="0093424B" w:rsidRDefault="00C43E49" w:rsidP="00FF4D1B">
            <w:pPr>
              <w:spacing w:after="0" w:line="240" w:lineRule="auto"/>
              <w:rPr>
                <w:rFonts w:ascii="Verdana" w:eastAsia="Times New Roman" w:hAnsi="Verdana" w:cs="Arial"/>
                <w:lang w:val="ru-RU"/>
              </w:rPr>
            </w:pPr>
            <w:r w:rsidRPr="0093424B">
              <w:rPr>
                <w:rFonts w:ascii="Verdana" w:eastAsia="Times New Roman" w:hAnsi="Verdana" w:cs="Arial"/>
                <w:lang w:val="ru-RU"/>
              </w:rPr>
              <w:t>Общинный посредник</w:t>
            </w:r>
          </w:p>
        </w:tc>
        <w:tc>
          <w:tcPr>
            <w:tcW w:w="1327" w:type="dxa"/>
            <w:tcBorders>
              <w:top w:val="nil"/>
              <w:left w:val="nil"/>
              <w:bottom w:val="single" w:sz="4" w:space="0" w:color="auto"/>
              <w:right w:val="single" w:sz="4" w:space="0" w:color="auto"/>
            </w:tcBorders>
            <w:shd w:val="clear" w:color="auto" w:fill="auto"/>
            <w:noWrap/>
            <w:vAlign w:val="center"/>
            <w:hideMark/>
          </w:tcPr>
          <w:p w:rsidR="00C43E49" w:rsidRPr="0093424B" w:rsidRDefault="00C43E49" w:rsidP="00FF4D1B">
            <w:pPr>
              <w:spacing w:after="0" w:line="240" w:lineRule="auto"/>
              <w:jc w:val="center"/>
              <w:rPr>
                <w:rFonts w:ascii="Verdana" w:eastAsia="Times New Roman" w:hAnsi="Verdana" w:cs="Arial"/>
                <w:lang w:val="ru-RU"/>
              </w:rPr>
            </w:pPr>
            <w:r w:rsidRPr="0093424B">
              <w:rPr>
                <w:rFonts w:ascii="Verdana" w:eastAsia="Times New Roman" w:hAnsi="Verdana" w:cs="Arial"/>
                <w:lang w:val="ru-RU"/>
              </w:rPr>
              <w:t>31,8</w:t>
            </w:r>
          </w:p>
        </w:tc>
        <w:tc>
          <w:tcPr>
            <w:tcW w:w="1327" w:type="dxa"/>
            <w:tcBorders>
              <w:top w:val="nil"/>
              <w:left w:val="nil"/>
              <w:bottom w:val="single" w:sz="4" w:space="0" w:color="auto"/>
              <w:right w:val="single" w:sz="4" w:space="0" w:color="auto"/>
            </w:tcBorders>
            <w:shd w:val="clear" w:color="auto" w:fill="auto"/>
            <w:noWrap/>
            <w:vAlign w:val="center"/>
            <w:hideMark/>
          </w:tcPr>
          <w:p w:rsidR="00C43E49" w:rsidRPr="0093424B" w:rsidRDefault="00C43E49" w:rsidP="00FF4D1B">
            <w:pPr>
              <w:spacing w:after="0" w:line="240" w:lineRule="auto"/>
              <w:jc w:val="center"/>
              <w:rPr>
                <w:rFonts w:ascii="Verdana" w:eastAsia="Times New Roman" w:hAnsi="Verdana" w:cs="Arial"/>
                <w:lang w:val="ru-RU"/>
              </w:rPr>
            </w:pPr>
            <w:r w:rsidRPr="0093424B">
              <w:rPr>
                <w:rFonts w:ascii="Verdana" w:eastAsia="Times New Roman" w:hAnsi="Verdana" w:cs="Arial"/>
                <w:lang w:val="ru-RU"/>
              </w:rPr>
              <w:t>36,9</w:t>
            </w:r>
          </w:p>
        </w:tc>
        <w:tc>
          <w:tcPr>
            <w:tcW w:w="1327" w:type="dxa"/>
            <w:tcBorders>
              <w:top w:val="nil"/>
              <w:left w:val="nil"/>
              <w:bottom w:val="single" w:sz="4" w:space="0" w:color="auto"/>
              <w:right w:val="single" w:sz="4" w:space="0" w:color="auto"/>
            </w:tcBorders>
            <w:shd w:val="clear" w:color="auto" w:fill="auto"/>
            <w:noWrap/>
            <w:vAlign w:val="center"/>
            <w:hideMark/>
          </w:tcPr>
          <w:p w:rsidR="00C43E49" w:rsidRPr="0093424B" w:rsidRDefault="00C43E49" w:rsidP="00FF4D1B">
            <w:pPr>
              <w:spacing w:after="0" w:line="240" w:lineRule="auto"/>
              <w:jc w:val="center"/>
              <w:rPr>
                <w:rFonts w:ascii="Verdana" w:eastAsia="Times New Roman" w:hAnsi="Verdana" w:cs="Arial"/>
                <w:lang w:val="ru-RU"/>
              </w:rPr>
            </w:pPr>
            <w:r w:rsidRPr="0093424B">
              <w:rPr>
                <w:rFonts w:ascii="Verdana" w:eastAsia="Times New Roman" w:hAnsi="Verdana" w:cs="Arial"/>
                <w:lang w:val="ru-RU"/>
              </w:rPr>
              <w:t>37,0</w:t>
            </w:r>
          </w:p>
        </w:tc>
        <w:tc>
          <w:tcPr>
            <w:tcW w:w="1327" w:type="dxa"/>
            <w:tcBorders>
              <w:top w:val="nil"/>
              <w:left w:val="nil"/>
              <w:bottom w:val="single" w:sz="4" w:space="0" w:color="auto"/>
              <w:right w:val="single" w:sz="4" w:space="0" w:color="auto"/>
            </w:tcBorders>
            <w:shd w:val="clear" w:color="auto" w:fill="auto"/>
            <w:noWrap/>
            <w:vAlign w:val="center"/>
            <w:hideMark/>
          </w:tcPr>
          <w:p w:rsidR="00C43E49" w:rsidRPr="0093424B" w:rsidRDefault="00C43E49" w:rsidP="00FF4D1B">
            <w:pPr>
              <w:spacing w:after="0" w:line="240" w:lineRule="auto"/>
              <w:jc w:val="center"/>
              <w:rPr>
                <w:rFonts w:ascii="Verdana" w:eastAsia="Times New Roman" w:hAnsi="Verdana" w:cs="Arial"/>
                <w:lang w:val="ru-RU"/>
              </w:rPr>
            </w:pPr>
            <w:r w:rsidRPr="0093424B">
              <w:rPr>
                <w:rFonts w:ascii="Verdana" w:eastAsia="Times New Roman" w:hAnsi="Verdana" w:cs="Arial"/>
                <w:lang w:val="ru-RU"/>
              </w:rPr>
              <w:t>46,7</w:t>
            </w:r>
          </w:p>
        </w:tc>
      </w:tr>
      <w:tr w:rsidR="00C43E49" w:rsidRPr="0093424B" w:rsidTr="00FF4D1B">
        <w:trPr>
          <w:trHeight w:val="75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43E49" w:rsidRPr="0093424B" w:rsidRDefault="00C43E49" w:rsidP="00FF4D1B">
            <w:pPr>
              <w:spacing w:after="0" w:line="240" w:lineRule="auto"/>
              <w:jc w:val="center"/>
              <w:rPr>
                <w:rFonts w:ascii="Verdana" w:eastAsia="Times New Roman" w:hAnsi="Verdana" w:cs="Arial"/>
                <w:lang w:val="ru-RU"/>
              </w:rPr>
            </w:pPr>
            <w:r w:rsidRPr="0093424B">
              <w:rPr>
                <w:rFonts w:ascii="Verdana" w:eastAsia="Times New Roman" w:hAnsi="Verdana" w:cs="Arial"/>
                <w:lang w:val="ru-RU"/>
              </w:rPr>
              <w:t>10.</w:t>
            </w:r>
          </w:p>
        </w:tc>
        <w:tc>
          <w:tcPr>
            <w:tcW w:w="4299" w:type="dxa"/>
            <w:tcBorders>
              <w:top w:val="nil"/>
              <w:left w:val="nil"/>
              <w:bottom w:val="nil"/>
              <w:right w:val="nil"/>
            </w:tcBorders>
            <w:shd w:val="clear" w:color="auto" w:fill="auto"/>
            <w:vAlign w:val="center"/>
            <w:hideMark/>
          </w:tcPr>
          <w:p w:rsidR="00C43E49" w:rsidRPr="0093424B" w:rsidRDefault="00C43E49" w:rsidP="00FF4D1B">
            <w:pPr>
              <w:spacing w:after="0" w:line="240" w:lineRule="auto"/>
              <w:rPr>
                <w:rFonts w:ascii="Verdana" w:eastAsia="Times New Roman" w:hAnsi="Verdana" w:cs="Arial"/>
                <w:lang w:val="ru-RU"/>
              </w:rPr>
            </w:pPr>
            <w:r w:rsidRPr="0093424B">
              <w:rPr>
                <w:rFonts w:ascii="Verdana" w:eastAsia="Times New Roman" w:hAnsi="Verdana" w:cs="Arial"/>
                <w:lang w:val="ru-RU"/>
              </w:rPr>
              <w:t xml:space="preserve">Компенсация на транспортные услуги </w:t>
            </w:r>
          </w:p>
        </w:tc>
        <w:tc>
          <w:tcPr>
            <w:tcW w:w="1327" w:type="dxa"/>
            <w:tcBorders>
              <w:top w:val="nil"/>
              <w:left w:val="single" w:sz="4" w:space="0" w:color="auto"/>
              <w:bottom w:val="single" w:sz="4" w:space="0" w:color="auto"/>
              <w:right w:val="single" w:sz="4" w:space="0" w:color="auto"/>
            </w:tcBorders>
            <w:shd w:val="clear" w:color="auto" w:fill="auto"/>
            <w:noWrap/>
            <w:vAlign w:val="center"/>
            <w:hideMark/>
          </w:tcPr>
          <w:p w:rsidR="00C43E49" w:rsidRPr="0093424B" w:rsidRDefault="00C43E49" w:rsidP="00FF4D1B">
            <w:pPr>
              <w:spacing w:after="0" w:line="240" w:lineRule="auto"/>
              <w:jc w:val="center"/>
              <w:rPr>
                <w:rFonts w:ascii="Verdana" w:eastAsia="Times New Roman" w:hAnsi="Verdana" w:cs="Arial"/>
                <w:lang w:val="ru-RU"/>
              </w:rPr>
            </w:pPr>
            <w:r w:rsidRPr="0093424B">
              <w:rPr>
                <w:rFonts w:ascii="Verdana" w:eastAsia="Times New Roman" w:hAnsi="Verdana" w:cs="Arial"/>
                <w:lang w:val="ru-RU"/>
              </w:rPr>
              <w:t>4938,2</w:t>
            </w:r>
          </w:p>
        </w:tc>
        <w:tc>
          <w:tcPr>
            <w:tcW w:w="1327" w:type="dxa"/>
            <w:tcBorders>
              <w:top w:val="nil"/>
              <w:left w:val="nil"/>
              <w:bottom w:val="single" w:sz="4" w:space="0" w:color="auto"/>
              <w:right w:val="single" w:sz="4" w:space="0" w:color="auto"/>
            </w:tcBorders>
            <w:shd w:val="clear" w:color="auto" w:fill="auto"/>
            <w:noWrap/>
            <w:vAlign w:val="center"/>
            <w:hideMark/>
          </w:tcPr>
          <w:p w:rsidR="00C43E49" w:rsidRPr="0093424B" w:rsidRDefault="00C43E49" w:rsidP="00FF4D1B">
            <w:pPr>
              <w:spacing w:after="0" w:line="240" w:lineRule="auto"/>
              <w:jc w:val="center"/>
              <w:rPr>
                <w:rFonts w:ascii="Verdana" w:eastAsia="Times New Roman" w:hAnsi="Verdana" w:cs="Arial"/>
                <w:lang w:val="ru-RU"/>
              </w:rPr>
            </w:pPr>
            <w:r w:rsidRPr="0093424B">
              <w:rPr>
                <w:rFonts w:ascii="Verdana" w:eastAsia="Times New Roman" w:hAnsi="Verdana" w:cs="Arial"/>
                <w:lang w:val="ru-RU"/>
              </w:rPr>
              <w:t>4151,3</w:t>
            </w:r>
          </w:p>
        </w:tc>
        <w:tc>
          <w:tcPr>
            <w:tcW w:w="1327" w:type="dxa"/>
            <w:tcBorders>
              <w:top w:val="nil"/>
              <w:left w:val="nil"/>
              <w:bottom w:val="single" w:sz="4" w:space="0" w:color="auto"/>
              <w:right w:val="single" w:sz="4" w:space="0" w:color="auto"/>
            </w:tcBorders>
            <w:shd w:val="clear" w:color="auto" w:fill="auto"/>
            <w:noWrap/>
            <w:vAlign w:val="center"/>
            <w:hideMark/>
          </w:tcPr>
          <w:p w:rsidR="00C43E49" w:rsidRPr="0093424B" w:rsidRDefault="00C43E49" w:rsidP="00FF4D1B">
            <w:pPr>
              <w:spacing w:after="0" w:line="240" w:lineRule="auto"/>
              <w:jc w:val="center"/>
              <w:rPr>
                <w:rFonts w:ascii="Verdana" w:eastAsia="Times New Roman" w:hAnsi="Verdana" w:cs="Arial"/>
                <w:lang w:val="ru-RU"/>
              </w:rPr>
            </w:pPr>
            <w:r w:rsidRPr="0093424B">
              <w:rPr>
                <w:rFonts w:ascii="Verdana" w:eastAsia="Times New Roman" w:hAnsi="Verdana" w:cs="Arial"/>
                <w:lang w:val="ru-RU"/>
              </w:rPr>
              <w:t>4345,5</w:t>
            </w:r>
          </w:p>
        </w:tc>
        <w:tc>
          <w:tcPr>
            <w:tcW w:w="1327" w:type="dxa"/>
            <w:tcBorders>
              <w:top w:val="nil"/>
              <w:left w:val="nil"/>
              <w:bottom w:val="single" w:sz="4" w:space="0" w:color="auto"/>
              <w:right w:val="single" w:sz="4" w:space="0" w:color="auto"/>
            </w:tcBorders>
            <w:shd w:val="clear" w:color="auto" w:fill="auto"/>
            <w:noWrap/>
            <w:vAlign w:val="center"/>
            <w:hideMark/>
          </w:tcPr>
          <w:p w:rsidR="00C43E49" w:rsidRPr="0093424B" w:rsidRDefault="00C43E49" w:rsidP="00FF4D1B">
            <w:pPr>
              <w:spacing w:after="0" w:line="240" w:lineRule="auto"/>
              <w:jc w:val="center"/>
              <w:rPr>
                <w:rFonts w:ascii="Verdana" w:eastAsia="Times New Roman" w:hAnsi="Verdana" w:cs="Arial"/>
                <w:lang w:val="ru-RU"/>
              </w:rPr>
            </w:pPr>
            <w:r w:rsidRPr="0093424B">
              <w:rPr>
                <w:rFonts w:ascii="Verdana" w:eastAsia="Times New Roman" w:hAnsi="Verdana" w:cs="Arial"/>
                <w:lang w:val="ru-RU"/>
              </w:rPr>
              <w:t>4045,3</w:t>
            </w:r>
          </w:p>
        </w:tc>
      </w:tr>
      <w:tr w:rsidR="00C43E49" w:rsidRPr="0093424B" w:rsidTr="00FF4D1B">
        <w:trPr>
          <w:trHeight w:val="78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43E49" w:rsidRPr="0093424B" w:rsidRDefault="00C43E49" w:rsidP="00FF4D1B">
            <w:pPr>
              <w:spacing w:after="0" w:line="240" w:lineRule="auto"/>
              <w:jc w:val="center"/>
              <w:rPr>
                <w:rFonts w:ascii="Verdana" w:eastAsia="Times New Roman" w:hAnsi="Verdana" w:cs="Arial"/>
                <w:lang w:val="ru-RU"/>
              </w:rPr>
            </w:pPr>
            <w:r w:rsidRPr="0093424B">
              <w:rPr>
                <w:rFonts w:ascii="Verdana" w:eastAsia="Times New Roman" w:hAnsi="Verdana" w:cs="Arial"/>
                <w:lang w:val="ru-RU"/>
              </w:rPr>
              <w:t>11.</w:t>
            </w:r>
          </w:p>
        </w:tc>
        <w:tc>
          <w:tcPr>
            <w:tcW w:w="4299" w:type="dxa"/>
            <w:tcBorders>
              <w:top w:val="single" w:sz="4" w:space="0" w:color="auto"/>
              <w:left w:val="nil"/>
              <w:bottom w:val="single" w:sz="4" w:space="0" w:color="auto"/>
              <w:right w:val="single" w:sz="4" w:space="0" w:color="auto"/>
            </w:tcBorders>
            <w:shd w:val="clear" w:color="auto" w:fill="auto"/>
            <w:vAlign w:val="center"/>
            <w:hideMark/>
          </w:tcPr>
          <w:p w:rsidR="00C43E49" w:rsidRPr="0093424B" w:rsidRDefault="00C43E49" w:rsidP="00FF4D1B">
            <w:pPr>
              <w:spacing w:after="0" w:line="240" w:lineRule="auto"/>
              <w:rPr>
                <w:rFonts w:ascii="Verdana" w:eastAsia="Times New Roman" w:hAnsi="Verdana" w:cs="Arial"/>
                <w:lang w:val="ru-RU"/>
              </w:rPr>
            </w:pPr>
            <w:r w:rsidRPr="0093424B">
              <w:rPr>
                <w:rFonts w:ascii="Verdana" w:eastAsia="Times New Roman" w:hAnsi="Verdana" w:cs="Arial"/>
                <w:lang w:val="ru-RU"/>
              </w:rPr>
              <w:t xml:space="preserve">Пособие на усыновленных детей и детей, находящихся под опекой/попечительством  </w:t>
            </w:r>
          </w:p>
        </w:tc>
        <w:tc>
          <w:tcPr>
            <w:tcW w:w="1327" w:type="dxa"/>
            <w:tcBorders>
              <w:top w:val="nil"/>
              <w:left w:val="nil"/>
              <w:bottom w:val="single" w:sz="4" w:space="0" w:color="auto"/>
              <w:right w:val="single" w:sz="4" w:space="0" w:color="auto"/>
            </w:tcBorders>
            <w:shd w:val="clear" w:color="auto" w:fill="auto"/>
            <w:noWrap/>
            <w:vAlign w:val="center"/>
            <w:hideMark/>
          </w:tcPr>
          <w:p w:rsidR="00C43E49" w:rsidRPr="0093424B" w:rsidRDefault="00C43E49" w:rsidP="00FF4D1B">
            <w:pPr>
              <w:spacing w:after="0" w:line="240" w:lineRule="auto"/>
              <w:jc w:val="center"/>
              <w:rPr>
                <w:rFonts w:ascii="Verdana" w:eastAsia="Times New Roman" w:hAnsi="Verdana" w:cs="Arial"/>
                <w:lang w:val="ru-RU"/>
              </w:rPr>
            </w:pPr>
            <w:r w:rsidRPr="0093424B">
              <w:rPr>
                <w:rFonts w:ascii="Verdana" w:eastAsia="Times New Roman" w:hAnsi="Verdana" w:cs="Arial"/>
                <w:lang w:val="ru-RU"/>
              </w:rPr>
              <w:t>1906,9</w:t>
            </w:r>
          </w:p>
        </w:tc>
        <w:tc>
          <w:tcPr>
            <w:tcW w:w="1327" w:type="dxa"/>
            <w:tcBorders>
              <w:top w:val="nil"/>
              <w:left w:val="nil"/>
              <w:bottom w:val="single" w:sz="4" w:space="0" w:color="auto"/>
              <w:right w:val="single" w:sz="4" w:space="0" w:color="auto"/>
            </w:tcBorders>
            <w:shd w:val="clear" w:color="auto" w:fill="auto"/>
            <w:noWrap/>
            <w:vAlign w:val="center"/>
            <w:hideMark/>
          </w:tcPr>
          <w:p w:rsidR="00C43E49" w:rsidRPr="0093424B" w:rsidRDefault="00C43E49" w:rsidP="00FF4D1B">
            <w:pPr>
              <w:spacing w:after="0" w:line="240" w:lineRule="auto"/>
              <w:jc w:val="center"/>
              <w:rPr>
                <w:rFonts w:ascii="Verdana" w:eastAsia="Times New Roman" w:hAnsi="Verdana" w:cs="Arial"/>
                <w:lang w:val="ru-RU"/>
              </w:rPr>
            </w:pPr>
            <w:r w:rsidRPr="0093424B">
              <w:rPr>
                <w:rFonts w:ascii="Verdana" w:eastAsia="Times New Roman" w:hAnsi="Verdana" w:cs="Arial"/>
                <w:lang w:val="ru-RU"/>
              </w:rPr>
              <w:t>2032,8</w:t>
            </w:r>
          </w:p>
        </w:tc>
        <w:tc>
          <w:tcPr>
            <w:tcW w:w="1327" w:type="dxa"/>
            <w:tcBorders>
              <w:top w:val="nil"/>
              <w:left w:val="nil"/>
              <w:bottom w:val="single" w:sz="4" w:space="0" w:color="auto"/>
              <w:right w:val="single" w:sz="4" w:space="0" w:color="auto"/>
            </w:tcBorders>
            <w:shd w:val="clear" w:color="auto" w:fill="auto"/>
            <w:noWrap/>
            <w:vAlign w:val="center"/>
            <w:hideMark/>
          </w:tcPr>
          <w:p w:rsidR="00C43E49" w:rsidRPr="0093424B" w:rsidRDefault="00C43E49" w:rsidP="00FF4D1B">
            <w:pPr>
              <w:spacing w:after="0" w:line="240" w:lineRule="auto"/>
              <w:jc w:val="center"/>
              <w:rPr>
                <w:rFonts w:ascii="Verdana" w:eastAsia="Times New Roman" w:hAnsi="Verdana" w:cs="Arial"/>
                <w:lang w:val="ru-RU"/>
              </w:rPr>
            </w:pPr>
            <w:r w:rsidRPr="0093424B">
              <w:rPr>
                <w:rFonts w:ascii="Verdana" w:eastAsia="Times New Roman" w:hAnsi="Verdana" w:cs="Arial"/>
                <w:lang w:val="ru-RU"/>
              </w:rPr>
              <w:t>2198,4</w:t>
            </w:r>
          </w:p>
        </w:tc>
        <w:tc>
          <w:tcPr>
            <w:tcW w:w="1327" w:type="dxa"/>
            <w:tcBorders>
              <w:top w:val="nil"/>
              <w:left w:val="nil"/>
              <w:bottom w:val="single" w:sz="4" w:space="0" w:color="auto"/>
              <w:right w:val="single" w:sz="4" w:space="0" w:color="auto"/>
            </w:tcBorders>
            <w:shd w:val="clear" w:color="auto" w:fill="auto"/>
            <w:noWrap/>
            <w:vAlign w:val="center"/>
            <w:hideMark/>
          </w:tcPr>
          <w:p w:rsidR="00C43E49" w:rsidRPr="0093424B" w:rsidRDefault="00C43E49" w:rsidP="00FF4D1B">
            <w:pPr>
              <w:spacing w:after="0" w:line="240" w:lineRule="auto"/>
              <w:jc w:val="center"/>
              <w:rPr>
                <w:rFonts w:ascii="Verdana" w:eastAsia="Times New Roman" w:hAnsi="Verdana" w:cs="Arial"/>
                <w:lang w:val="ru-RU"/>
              </w:rPr>
            </w:pPr>
            <w:r w:rsidRPr="0093424B">
              <w:rPr>
                <w:rFonts w:ascii="Verdana" w:eastAsia="Times New Roman" w:hAnsi="Verdana" w:cs="Arial"/>
                <w:lang w:val="ru-RU"/>
              </w:rPr>
              <w:t>2313,6</w:t>
            </w:r>
          </w:p>
        </w:tc>
      </w:tr>
      <w:tr w:rsidR="00C43E49" w:rsidRPr="0093424B" w:rsidTr="00FF4D1B">
        <w:trPr>
          <w:trHeight w:val="1245"/>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43E49" w:rsidRPr="0093424B" w:rsidRDefault="00C43E49" w:rsidP="00FF4D1B">
            <w:pPr>
              <w:spacing w:after="0" w:line="240" w:lineRule="auto"/>
              <w:jc w:val="center"/>
              <w:rPr>
                <w:rFonts w:ascii="Verdana" w:eastAsia="Times New Roman" w:hAnsi="Verdana" w:cs="Arial"/>
                <w:lang w:val="ru-RU"/>
              </w:rPr>
            </w:pPr>
            <w:r w:rsidRPr="0093424B">
              <w:rPr>
                <w:rFonts w:ascii="Verdana" w:eastAsia="Times New Roman" w:hAnsi="Verdana" w:cs="Arial"/>
                <w:lang w:val="ru-RU"/>
              </w:rPr>
              <w:t>12.</w:t>
            </w:r>
          </w:p>
        </w:tc>
        <w:tc>
          <w:tcPr>
            <w:tcW w:w="4299" w:type="dxa"/>
            <w:tcBorders>
              <w:top w:val="nil"/>
              <w:left w:val="nil"/>
              <w:bottom w:val="nil"/>
              <w:right w:val="nil"/>
            </w:tcBorders>
            <w:shd w:val="clear" w:color="auto" w:fill="auto"/>
            <w:vAlign w:val="center"/>
            <w:hideMark/>
          </w:tcPr>
          <w:p w:rsidR="00C43E49" w:rsidRPr="0093424B" w:rsidRDefault="00C43E49" w:rsidP="00383467">
            <w:pPr>
              <w:spacing w:after="0" w:line="240" w:lineRule="auto"/>
              <w:rPr>
                <w:rFonts w:ascii="Verdana" w:eastAsia="Times New Roman" w:hAnsi="Verdana" w:cs="Arial"/>
                <w:lang w:val="ru-RU"/>
              </w:rPr>
            </w:pPr>
            <w:r w:rsidRPr="0093424B">
              <w:rPr>
                <w:rFonts w:ascii="Verdana" w:eastAsia="Times New Roman" w:hAnsi="Verdana" w:cs="Arial"/>
                <w:lang w:val="ru-RU"/>
              </w:rPr>
              <w:t xml:space="preserve">Адресная компенсация в </w:t>
            </w:r>
            <w:proofErr w:type="spellStart"/>
            <w:proofErr w:type="gramStart"/>
            <w:r w:rsidRPr="0093424B">
              <w:rPr>
                <w:rFonts w:ascii="Verdana" w:eastAsia="Times New Roman" w:hAnsi="Verdana" w:cs="Arial"/>
                <w:lang w:val="ru-RU"/>
              </w:rPr>
              <w:t>отопи</w:t>
            </w:r>
            <w:r w:rsidR="00383467" w:rsidRPr="0093424B">
              <w:rPr>
                <w:rFonts w:ascii="Verdana" w:eastAsia="Times New Roman" w:hAnsi="Verdana" w:cs="Arial"/>
                <w:lang w:val="ru-RU"/>
              </w:rPr>
              <w:t>-</w:t>
            </w:r>
            <w:r w:rsidRPr="0093424B">
              <w:rPr>
                <w:rFonts w:ascii="Verdana" w:eastAsia="Times New Roman" w:hAnsi="Verdana" w:cs="Arial"/>
                <w:lang w:val="ru-RU"/>
              </w:rPr>
              <w:t>тельные</w:t>
            </w:r>
            <w:proofErr w:type="spellEnd"/>
            <w:proofErr w:type="gramEnd"/>
            <w:r w:rsidRPr="0093424B">
              <w:rPr>
                <w:rFonts w:ascii="Verdana" w:eastAsia="Times New Roman" w:hAnsi="Verdana" w:cs="Arial"/>
                <w:lang w:val="ru-RU"/>
              </w:rPr>
              <w:t xml:space="preserve"> сезоны для социально уязвимых категорий населения </w:t>
            </w:r>
            <w:r w:rsidR="00383467" w:rsidRPr="0093424B">
              <w:rPr>
                <w:rFonts w:ascii="Verdana" w:eastAsia="Times New Roman" w:hAnsi="Verdana" w:cs="Arial"/>
                <w:lang w:val="ru-RU"/>
              </w:rPr>
              <w:t>из</w:t>
            </w:r>
            <w:r w:rsidRPr="0093424B">
              <w:rPr>
                <w:rFonts w:ascii="Verdana" w:eastAsia="Times New Roman" w:hAnsi="Verdana" w:cs="Arial"/>
                <w:lang w:val="ru-RU"/>
              </w:rPr>
              <w:t xml:space="preserve"> муниципального бюджета</w:t>
            </w:r>
          </w:p>
        </w:tc>
        <w:tc>
          <w:tcPr>
            <w:tcW w:w="1327" w:type="dxa"/>
            <w:tcBorders>
              <w:top w:val="nil"/>
              <w:left w:val="single" w:sz="4" w:space="0" w:color="auto"/>
              <w:bottom w:val="single" w:sz="4" w:space="0" w:color="auto"/>
              <w:right w:val="single" w:sz="4" w:space="0" w:color="auto"/>
            </w:tcBorders>
            <w:shd w:val="clear" w:color="auto" w:fill="auto"/>
            <w:noWrap/>
            <w:vAlign w:val="center"/>
            <w:hideMark/>
          </w:tcPr>
          <w:p w:rsidR="00C43E49" w:rsidRPr="0093424B" w:rsidRDefault="00C43E49" w:rsidP="00FF4D1B">
            <w:pPr>
              <w:spacing w:after="0" w:line="240" w:lineRule="auto"/>
              <w:jc w:val="center"/>
              <w:rPr>
                <w:rFonts w:ascii="Verdana" w:eastAsia="Times New Roman" w:hAnsi="Verdana" w:cs="Arial"/>
                <w:lang w:val="ru-RU"/>
              </w:rPr>
            </w:pPr>
            <w:r w:rsidRPr="0093424B">
              <w:rPr>
                <w:rFonts w:ascii="Verdana" w:eastAsia="Times New Roman" w:hAnsi="Verdana" w:cs="Arial"/>
                <w:lang w:val="ru-RU"/>
              </w:rPr>
              <w:t>3518,4</w:t>
            </w:r>
          </w:p>
        </w:tc>
        <w:tc>
          <w:tcPr>
            <w:tcW w:w="1327" w:type="dxa"/>
            <w:tcBorders>
              <w:top w:val="nil"/>
              <w:left w:val="nil"/>
              <w:bottom w:val="single" w:sz="4" w:space="0" w:color="auto"/>
              <w:right w:val="single" w:sz="4" w:space="0" w:color="auto"/>
            </w:tcBorders>
            <w:shd w:val="clear" w:color="auto" w:fill="auto"/>
            <w:vAlign w:val="center"/>
            <w:hideMark/>
          </w:tcPr>
          <w:p w:rsidR="00C43E49" w:rsidRPr="0093424B" w:rsidRDefault="00C43E49" w:rsidP="00FF4D1B">
            <w:pPr>
              <w:spacing w:after="0" w:line="240" w:lineRule="auto"/>
              <w:jc w:val="center"/>
              <w:rPr>
                <w:rFonts w:ascii="Verdana" w:eastAsia="Times New Roman" w:hAnsi="Verdana" w:cs="Arial"/>
                <w:lang w:val="ru-RU"/>
              </w:rPr>
            </w:pPr>
            <w:r w:rsidRPr="0093424B">
              <w:rPr>
                <w:rFonts w:ascii="Verdana" w:eastAsia="Times New Roman" w:hAnsi="Verdana" w:cs="Arial"/>
                <w:lang w:val="ru-RU"/>
              </w:rPr>
              <w:t>2020,9</w:t>
            </w:r>
          </w:p>
        </w:tc>
        <w:tc>
          <w:tcPr>
            <w:tcW w:w="1327" w:type="dxa"/>
            <w:tcBorders>
              <w:top w:val="nil"/>
              <w:left w:val="nil"/>
              <w:bottom w:val="single" w:sz="4" w:space="0" w:color="auto"/>
              <w:right w:val="single" w:sz="4" w:space="0" w:color="auto"/>
            </w:tcBorders>
            <w:shd w:val="clear" w:color="auto" w:fill="auto"/>
            <w:vAlign w:val="center"/>
            <w:hideMark/>
          </w:tcPr>
          <w:p w:rsidR="00C43E49" w:rsidRPr="0093424B" w:rsidRDefault="00C43E49" w:rsidP="00FF4D1B">
            <w:pPr>
              <w:spacing w:after="0" w:line="240" w:lineRule="auto"/>
              <w:jc w:val="center"/>
              <w:rPr>
                <w:rFonts w:ascii="Verdana" w:eastAsia="Times New Roman" w:hAnsi="Verdana" w:cs="Arial"/>
                <w:lang w:val="ru-RU"/>
              </w:rPr>
            </w:pPr>
            <w:r w:rsidRPr="0093424B">
              <w:rPr>
                <w:rFonts w:ascii="Verdana" w:eastAsia="Times New Roman" w:hAnsi="Verdana" w:cs="Arial"/>
                <w:lang w:val="ru-RU"/>
              </w:rPr>
              <w:t>1519,1</w:t>
            </w:r>
          </w:p>
        </w:tc>
        <w:tc>
          <w:tcPr>
            <w:tcW w:w="1327" w:type="dxa"/>
            <w:tcBorders>
              <w:top w:val="nil"/>
              <w:left w:val="nil"/>
              <w:bottom w:val="single" w:sz="4" w:space="0" w:color="auto"/>
              <w:right w:val="single" w:sz="4" w:space="0" w:color="auto"/>
            </w:tcBorders>
            <w:shd w:val="clear" w:color="auto" w:fill="auto"/>
            <w:vAlign w:val="center"/>
            <w:hideMark/>
          </w:tcPr>
          <w:p w:rsidR="00C43E49" w:rsidRPr="0093424B" w:rsidRDefault="00C43E49" w:rsidP="00FF4D1B">
            <w:pPr>
              <w:spacing w:after="0" w:line="240" w:lineRule="auto"/>
              <w:jc w:val="center"/>
              <w:rPr>
                <w:rFonts w:ascii="Verdana" w:eastAsia="Times New Roman" w:hAnsi="Verdana" w:cs="Arial"/>
                <w:lang w:val="ru-RU"/>
              </w:rPr>
            </w:pPr>
            <w:r w:rsidRPr="0093424B">
              <w:rPr>
                <w:rFonts w:ascii="Verdana" w:eastAsia="Times New Roman" w:hAnsi="Verdana" w:cs="Arial"/>
                <w:lang w:val="ru-RU"/>
              </w:rPr>
              <w:t>1550,0</w:t>
            </w:r>
          </w:p>
        </w:tc>
      </w:tr>
      <w:tr w:rsidR="00C43E49" w:rsidRPr="0093424B" w:rsidTr="00FF4D1B">
        <w:trPr>
          <w:trHeight w:val="645"/>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43E49" w:rsidRPr="0093424B" w:rsidRDefault="00C43E49" w:rsidP="00FF4D1B">
            <w:pPr>
              <w:spacing w:after="0" w:line="240" w:lineRule="auto"/>
              <w:jc w:val="center"/>
              <w:rPr>
                <w:rFonts w:ascii="Verdana" w:eastAsia="Times New Roman" w:hAnsi="Verdana" w:cs="Arial"/>
                <w:lang w:val="ru-RU"/>
              </w:rPr>
            </w:pPr>
            <w:r w:rsidRPr="0093424B">
              <w:rPr>
                <w:rFonts w:ascii="Verdana" w:eastAsia="Times New Roman" w:hAnsi="Verdana" w:cs="Arial"/>
                <w:lang w:val="ru-RU"/>
              </w:rPr>
              <w:t>13.</w:t>
            </w:r>
          </w:p>
        </w:tc>
        <w:tc>
          <w:tcPr>
            <w:tcW w:w="4299" w:type="dxa"/>
            <w:tcBorders>
              <w:top w:val="single" w:sz="4" w:space="0" w:color="auto"/>
              <w:left w:val="nil"/>
              <w:bottom w:val="single" w:sz="4" w:space="0" w:color="auto"/>
              <w:right w:val="single" w:sz="4" w:space="0" w:color="auto"/>
            </w:tcBorders>
            <w:shd w:val="clear" w:color="auto" w:fill="auto"/>
            <w:vAlign w:val="center"/>
            <w:hideMark/>
          </w:tcPr>
          <w:p w:rsidR="00C43E49" w:rsidRPr="0093424B" w:rsidRDefault="00C43E49" w:rsidP="00FF4D1B">
            <w:pPr>
              <w:spacing w:after="0" w:line="240" w:lineRule="auto"/>
              <w:rPr>
                <w:rFonts w:ascii="Verdana" w:eastAsia="Times New Roman" w:hAnsi="Verdana" w:cs="Arial"/>
                <w:lang w:val="ru-RU"/>
              </w:rPr>
            </w:pPr>
            <w:r w:rsidRPr="0093424B">
              <w:rPr>
                <w:rFonts w:ascii="Verdana" w:eastAsia="Times New Roman" w:hAnsi="Verdana" w:cs="Arial"/>
                <w:lang w:val="ru-RU"/>
              </w:rPr>
              <w:t>Совместное бюро информации и услуг</w:t>
            </w:r>
          </w:p>
        </w:tc>
        <w:tc>
          <w:tcPr>
            <w:tcW w:w="1327" w:type="dxa"/>
            <w:tcBorders>
              <w:top w:val="nil"/>
              <w:left w:val="nil"/>
              <w:bottom w:val="single" w:sz="4" w:space="0" w:color="auto"/>
              <w:right w:val="single" w:sz="4" w:space="0" w:color="auto"/>
            </w:tcBorders>
            <w:shd w:val="clear" w:color="auto" w:fill="auto"/>
            <w:noWrap/>
            <w:vAlign w:val="center"/>
            <w:hideMark/>
          </w:tcPr>
          <w:p w:rsidR="00C43E49" w:rsidRPr="0093424B" w:rsidRDefault="00C43E49" w:rsidP="00FF4D1B">
            <w:pPr>
              <w:spacing w:after="0" w:line="240" w:lineRule="auto"/>
              <w:jc w:val="center"/>
              <w:rPr>
                <w:rFonts w:ascii="Verdana" w:eastAsia="Times New Roman" w:hAnsi="Verdana" w:cs="Arial"/>
                <w:lang w:val="ru-RU"/>
              </w:rPr>
            </w:pPr>
            <w:r w:rsidRPr="0093424B">
              <w:rPr>
                <w:rFonts w:ascii="Verdana" w:eastAsia="Times New Roman" w:hAnsi="Verdana" w:cs="Arial"/>
                <w:lang w:val="ru-RU"/>
              </w:rPr>
              <w:t>15,3</w:t>
            </w:r>
          </w:p>
        </w:tc>
        <w:tc>
          <w:tcPr>
            <w:tcW w:w="1327" w:type="dxa"/>
            <w:tcBorders>
              <w:top w:val="nil"/>
              <w:left w:val="nil"/>
              <w:bottom w:val="single" w:sz="4" w:space="0" w:color="auto"/>
              <w:right w:val="single" w:sz="4" w:space="0" w:color="auto"/>
            </w:tcBorders>
            <w:shd w:val="clear" w:color="auto" w:fill="auto"/>
            <w:noWrap/>
            <w:vAlign w:val="center"/>
            <w:hideMark/>
          </w:tcPr>
          <w:p w:rsidR="00C43E49" w:rsidRPr="0093424B" w:rsidRDefault="00C43E49" w:rsidP="00FF4D1B">
            <w:pPr>
              <w:spacing w:after="0" w:line="240" w:lineRule="auto"/>
              <w:jc w:val="center"/>
              <w:rPr>
                <w:rFonts w:ascii="Verdana" w:eastAsia="Times New Roman" w:hAnsi="Verdana" w:cs="Arial"/>
                <w:lang w:val="ru-RU"/>
              </w:rPr>
            </w:pPr>
            <w:r w:rsidRPr="0093424B">
              <w:rPr>
                <w:rFonts w:ascii="Verdana" w:eastAsia="Times New Roman" w:hAnsi="Verdana" w:cs="Arial"/>
                <w:lang w:val="ru-RU"/>
              </w:rPr>
              <w:t>16,3</w:t>
            </w:r>
          </w:p>
        </w:tc>
        <w:tc>
          <w:tcPr>
            <w:tcW w:w="1327" w:type="dxa"/>
            <w:tcBorders>
              <w:top w:val="nil"/>
              <w:left w:val="nil"/>
              <w:bottom w:val="single" w:sz="4" w:space="0" w:color="auto"/>
              <w:right w:val="single" w:sz="4" w:space="0" w:color="auto"/>
            </w:tcBorders>
            <w:shd w:val="clear" w:color="auto" w:fill="auto"/>
            <w:noWrap/>
            <w:vAlign w:val="center"/>
            <w:hideMark/>
          </w:tcPr>
          <w:p w:rsidR="00C43E49" w:rsidRPr="0093424B" w:rsidRDefault="00C43E49" w:rsidP="00FF4D1B">
            <w:pPr>
              <w:spacing w:after="0" w:line="240" w:lineRule="auto"/>
              <w:jc w:val="center"/>
              <w:rPr>
                <w:rFonts w:ascii="Verdana" w:eastAsia="Times New Roman" w:hAnsi="Verdana" w:cs="Arial"/>
                <w:lang w:val="ru-RU"/>
              </w:rPr>
            </w:pPr>
            <w:r w:rsidRPr="0093424B">
              <w:rPr>
                <w:rFonts w:ascii="Verdana" w:eastAsia="Times New Roman" w:hAnsi="Verdana" w:cs="Arial"/>
                <w:lang w:val="ru-RU"/>
              </w:rPr>
              <w:t>15,0</w:t>
            </w:r>
          </w:p>
        </w:tc>
        <w:tc>
          <w:tcPr>
            <w:tcW w:w="1327" w:type="dxa"/>
            <w:tcBorders>
              <w:top w:val="nil"/>
              <w:left w:val="nil"/>
              <w:bottom w:val="single" w:sz="4" w:space="0" w:color="auto"/>
              <w:right w:val="single" w:sz="4" w:space="0" w:color="auto"/>
            </w:tcBorders>
            <w:shd w:val="clear" w:color="auto" w:fill="auto"/>
            <w:noWrap/>
            <w:vAlign w:val="center"/>
            <w:hideMark/>
          </w:tcPr>
          <w:p w:rsidR="00C43E49" w:rsidRPr="0093424B" w:rsidRDefault="00C43E49" w:rsidP="00FF4D1B">
            <w:pPr>
              <w:spacing w:after="0" w:line="240" w:lineRule="auto"/>
              <w:jc w:val="center"/>
              <w:rPr>
                <w:rFonts w:ascii="Verdana" w:eastAsia="Times New Roman" w:hAnsi="Verdana" w:cs="Arial"/>
                <w:lang w:val="ru-RU"/>
              </w:rPr>
            </w:pPr>
            <w:r w:rsidRPr="0093424B">
              <w:rPr>
                <w:rFonts w:ascii="Verdana" w:eastAsia="Times New Roman" w:hAnsi="Verdana" w:cs="Arial"/>
                <w:lang w:val="ru-RU"/>
              </w:rPr>
              <w:t>15,0</w:t>
            </w:r>
          </w:p>
        </w:tc>
      </w:tr>
      <w:tr w:rsidR="00C43E49" w:rsidRPr="0093424B" w:rsidTr="00FF4D1B">
        <w:trPr>
          <w:trHeight w:val="645"/>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43E49" w:rsidRPr="0093424B" w:rsidRDefault="00C43E49" w:rsidP="00FF4D1B">
            <w:pPr>
              <w:spacing w:after="0" w:line="240" w:lineRule="auto"/>
              <w:jc w:val="center"/>
              <w:rPr>
                <w:rFonts w:ascii="Verdana" w:eastAsia="Times New Roman" w:hAnsi="Verdana" w:cs="Arial"/>
                <w:lang w:val="ru-RU"/>
              </w:rPr>
            </w:pPr>
            <w:r w:rsidRPr="0093424B">
              <w:rPr>
                <w:rFonts w:ascii="Verdana" w:eastAsia="Times New Roman" w:hAnsi="Verdana" w:cs="Arial"/>
                <w:lang w:val="ru-RU"/>
              </w:rPr>
              <w:t>14.</w:t>
            </w:r>
          </w:p>
        </w:tc>
        <w:tc>
          <w:tcPr>
            <w:tcW w:w="4299" w:type="dxa"/>
            <w:tcBorders>
              <w:top w:val="nil"/>
              <w:left w:val="nil"/>
              <w:bottom w:val="single" w:sz="4" w:space="0" w:color="auto"/>
              <w:right w:val="single" w:sz="4" w:space="0" w:color="auto"/>
            </w:tcBorders>
            <w:shd w:val="clear" w:color="auto" w:fill="auto"/>
            <w:vAlign w:val="center"/>
            <w:hideMark/>
          </w:tcPr>
          <w:p w:rsidR="00C43E49" w:rsidRPr="0093424B" w:rsidRDefault="00C43E49" w:rsidP="00FF4D1B">
            <w:pPr>
              <w:spacing w:after="0" w:line="240" w:lineRule="auto"/>
              <w:rPr>
                <w:rFonts w:ascii="Verdana" w:eastAsia="Times New Roman" w:hAnsi="Verdana" w:cs="Arial"/>
                <w:lang w:val="ru-RU"/>
              </w:rPr>
            </w:pPr>
            <w:r w:rsidRPr="0093424B">
              <w:rPr>
                <w:rFonts w:ascii="Verdana" w:eastAsia="Times New Roman" w:hAnsi="Verdana" w:cs="Arial"/>
                <w:lang w:val="ru-RU"/>
              </w:rPr>
              <w:t>Столовые социальной помощи</w:t>
            </w:r>
          </w:p>
        </w:tc>
        <w:tc>
          <w:tcPr>
            <w:tcW w:w="1327" w:type="dxa"/>
            <w:tcBorders>
              <w:top w:val="nil"/>
              <w:left w:val="nil"/>
              <w:bottom w:val="single" w:sz="4" w:space="0" w:color="auto"/>
              <w:right w:val="single" w:sz="4" w:space="0" w:color="auto"/>
            </w:tcBorders>
            <w:shd w:val="clear" w:color="auto" w:fill="auto"/>
            <w:noWrap/>
            <w:vAlign w:val="center"/>
            <w:hideMark/>
          </w:tcPr>
          <w:p w:rsidR="00C43E49" w:rsidRPr="0093424B" w:rsidRDefault="00C43E49" w:rsidP="00FF4D1B">
            <w:pPr>
              <w:spacing w:after="0" w:line="240" w:lineRule="auto"/>
              <w:jc w:val="center"/>
              <w:rPr>
                <w:rFonts w:ascii="Verdana" w:eastAsia="Times New Roman" w:hAnsi="Verdana" w:cs="Arial"/>
                <w:lang w:val="ru-RU"/>
              </w:rPr>
            </w:pPr>
            <w:r w:rsidRPr="0093424B">
              <w:rPr>
                <w:rFonts w:ascii="Verdana" w:eastAsia="Times New Roman" w:hAnsi="Verdana" w:cs="Arial"/>
                <w:lang w:val="ru-RU"/>
              </w:rPr>
              <w:t>600,0</w:t>
            </w:r>
          </w:p>
        </w:tc>
        <w:tc>
          <w:tcPr>
            <w:tcW w:w="1327" w:type="dxa"/>
            <w:tcBorders>
              <w:top w:val="nil"/>
              <w:left w:val="nil"/>
              <w:bottom w:val="single" w:sz="4" w:space="0" w:color="auto"/>
              <w:right w:val="single" w:sz="4" w:space="0" w:color="auto"/>
            </w:tcBorders>
            <w:shd w:val="clear" w:color="auto" w:fill="auto"/>
            <w:noWrap/>
            <w:vAlign w:val="center"/>
            <w:hideMark/>
          </w:tcPr>
          <w:p w:rsidR="00C43E49" w:rsidRPr="0093424B" w:rsidRDefault="00C43E49" w:rsidP="00FF4D1B">
            <w:pPr>
              <w:spacing w:after="0" w:line="240" w:lineRule="auto"/>
              <w:jc w:val="center"/>
              <w:rPr>
                <w:rFonts w:ascii="Verdana" w:eastAsia="Times New Roman" w:hAnsi="Verdana" w:cs="Arial"/>
                <w:lang w:val="ru-RU"/>
              </w:rPr>
            </w:pPr>
            <w:r w:rsidRPr="0093424B">
              <w:rPr>
                <w:rFonts w:ascii="Verdana" w:eastAsia="Times New Roman" w:hAnsi="Verdana" w:cs="Arial"/>
                <w:lang w:val="ru-RU"/>
              </w:rPr>
              <w:t>500,0</w:t>
            </w:r>
          </w:p>
        </w:tc>
        <w:tc>
          <w:tcPr>
            <w:tcW w:w="1327" w:type="dxa"/>
            <w:tcBorders>
              <w:top w:val="nil"/>
              <w:left w:val="nil"/>
              <w:bottom w:val="single" w:sz="4" w:space="0" w:color="auto"/>
              <w:right w:val="single" w:sz="4" w:space="0" w:color="auto"/>
            </w:tcBorders>
            <w:shd w:val="clear" w:color="auto" w:fill="auto"/>
            <w:noWrap/>
            <w:vAlign w:val="center"/>
            <w:hideMark/>
          </w:tcPr>
          <w:p w:rsidR="00C43E49" w:rsidRPr="0093424B" w:rsidRDefault="00C43E49" w:rsidP="00FF4D1B">
            <w:pPr>
              <w:spacing w:after="0" w:line="240" w:lineRule="auto"/>
              <w:jc w:val="center"/>
              <w:rPr>
                <w:rFonts w:ascii="Verdana" w:eastAsia="Times New Roman" w:hAnsi="Verdana" w:cs="Arial"/>
                <w:lang w:val="ru-RU"/>
              </w:rPr>
            </w:pPr>
            <w:r w:rsidRPr="0093424B">
              <w:rPr>
                <w:rFonts w:ascii="Verdana" w:eastAsia="Times New Roman" w:hAnsi="Verdana" w:cs="Arial"/>
                <w:lang w:val="ru-RU"/>
              </w:rPr>
              <w:t>300,0</w:t>
            </w:r>
          </w:p>
        </w:tc>
        <w:tc>
          <w:tcPr>
            <w:tcW w:w="1327" w:type="dxa"/>
            <w:tcBorders>
              <w:top w:val="nil"/>
              <w:left w:val="nil"/>
              <w:bottom w:val="single" w:sz="4" w:space="0" w:color="auto"/>
              <w:right w:val="single" w:sz="4" w:space="0" w:color="auto"/>
            </w:tcBorders>
            <w:shd w:val="clear" w:color="auto" w:fill="auto"/>
            <w:noWrap/>
            <w:vAlign w:val="center"/>
            <w:hideMark/>
          </w:tcPr>
          <w:p w:rsidR="00C43E49" w:rsidRPr="0093424B" w:rsidRDefault="00C43E49" w:rsidP="00FF4D1B">
            <w:pPr>
              <w:spacing w:after="0" w:line="240" w:lineRule="auto"/>
              <w:jc w:val="center"/>
              <w:rPr>
                <w:rFonts w:ascii="Verdana" w:eastAsia="Times New Roman" w:hAnsi="Verdana" w:cs="Arial"/>
                <w:lang w:val="ru-RU"/>
              </w:rPr>
            </w:pPr>
            <w:r w:rsidRPr="0093424B">
              <w:rPr>
                <w:rFonts w:ascii="Verdana" w:eastAsia="Times New Roman" w:hAnsi="Verdana" w:cs="Arial"/>
                <w:lang w:val="ru-RU"/>
              </w:rPr>
              <w:t>300,0</w:t>
            </w:r>
          </w:p>
        </w:tc>
      </w:tr>
      <w:tr w:rsidR="00C43E49" w:rsidRPr="0093424B" w:rsidTr="00FF4D1B">
        <w:trPr>
          <w:trHeight w:val="5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43E49" w:rsidRPr="0093424B" w:rsidRDefault="00C43E49" w:rsidP="00FF4D1B">
            <w:pPr>
              <w:spacing w:after="0" w:line="240" w:lineRule="auto"/>
              <w:jc w:val="center"/>
              <w:rPr>
                <w:rFonts w:ascii="Verdana" w:eastAsia="Times New Roman" w:hAnsi="Verdana" w:cs="Arial"/>
                <w:lang w:val="ru-RU"/>
              </w:rPr>
            </w:pPr>
            <w:r w:rsidRPr="0093424B">
              <w:rPr>
                <w:rFonts w:ascii="Verdana" w:eastAsia="Times New Roman" w:hAnsi="Verdana" w:cs="Arial"/>
                <w:lang w:val="ru-RU"/>
              </w:rPr>
              <w:t>15.</w:t>
            </w:r>
          </w:p>
        </w:tc>
        <w:tc>
          <w:tcPr>
            <w:tcW w:w="4299" w:type="dxa"/>
            <w:tcBorders>
              <w:top w:val="nil"/>
              <w:left w:val="nil"/>
              <w:bottom w:val="single" w:sz="4" w:space="0" w:color="auto"/>
              <w:right w:val="single" w:sz="4" w:space="0" w:color="auto"/>
            </w:tcBorders>
            <w:shd w:val="clear" w:color="auto" w:fill="auto"/>
            <w:vAlign w:val="center"/>
            <w:hideMark/>
          </w:tcPr>
          <w:p w:rsidR="00C43E49" w:rsidRPr="0093424B" w:rsidRDefault="001939FE" w:rsidP="00FF4D1B">
            <w:pPr>
              <w:spacing w:after="0" w:line="240" w:lineRule="auto"/>
              <w:rPr>
                <w:rFonts w:ascii="Verdana" w:eastAsia="Times New Roman" w:hAnsi="Verdana" w:cs="Arial"/>
                <w:lang w:val="ru-RU"/>
              </w:rPr>
            </w:pPr>
            <w:r w:rsidRPr="0093424B">
              <w:rPr>
                <w:rFonts w:ascii="Verdana" w:eastAsia="Times New Roman" w:hAnsi="Verdana" w:cs="Arial"/>
                <w:lang w:val="ru-RU"/>
              </w:rPr>
              <w:t xml:space="preserve">Социальная </w:t>
            </w:r>
            <w:r w:rsidR="00C43E49" w:rsidRPr="0093424B">
              <w:rPr>
                <w:rFonts w:ascii="Verdana" w:eastAsia="Times New Roman" w:hAnsi="Verdana" w:cs="Arial"/>
                <w:lang w:val="ru-RU"/>
              </w:rPr>
              <w:t>Служба «</w:t>
            </w:r>
            <w:r w:rsidR="00C43E49" w:rsidRPr="0093424B">
              <w:rPr>
                <w:rFonts w:ascii="Verdana" w:eastAsia="Times New Roman" w:hAnsi="Verdana" w:cs="Arial"/>
                <w:i/>
                <w:lang w:val="ru-RU"/>
              </w:rPr>
              <w:t>Защищенное жилье</w:t>
            </w:r>
            <w:r w:rsidR="00C43E49" w:rsidRPr="0093424B">
              <w:rPr>
                <w:rFonts w:ascii="Verdana" w:eastAsia="Times New Roman" w:hAnsi="Verdana" w:cs="Arial"/>
                <w:lang w:val="ru-RU"/>
              </w:rPr>
              <w:t>»</w:t>
            </w:r>
          </w:p>
        </w:tc>
        <w:tc>
          <w:tcPr>
            <w:tcW w:w="1327" w:type="dxa"/>
            <w:tcBorders>
              <w:top w:val="nil"/>
              <w:left w:val="nil"/>
              <w:bottom w:val="single" w:sz="4" w:space="0" w:color="auto"/>
              <w:right w:val="single" w:sz="4" w:space="0" w:color="auto"/>
            </w:tcBorders>
            <w:shd w:val="clear" w:color="auto" w:fill="auto"/>
            <w:noWrap/>
            <w:vAlign w:val="center"/>
            <w:hideMark/>
          </w:tcPr>
          <w:p w:rsidR="00C43E49" w:rsidRPr="0093424B" w:rsidRDefault="00C43E49" w:rsidP="00FF4D1B">
            <w:pPr>
              <w:spacing w:after="0" w:line="240" w:lineRule="auto"/>
              <w:jc w:val="center"/>
              <w:rPr>
                <w:rFonts w:ascii="Verdana" w:eastAsia="Times New Roman" w:hAnsi="Verdana" w:cs="Arial"/>
                <w:lang w:val="ru-RU"/>
              </w:rPr>
            </w:pPr>
            <w:r w:rsidRPr="0093424B">
              <w:rPr>
                <w:rFonts w:ascii="Verdana" w:eastAsia="Times New Roman" w:hAnsi="Verdana" w:cs="Arial"/>
                <w:lang w:val="ru-RU"/>
              </w:rPr>
              <w:t>0,0</w:t>
            </w:r>
          </w:p>
        </w:tc>
        <w:tc>
          <w:tcPr>
            <w:tcW w:w="1327" w:type="dxa"/>
            <w:tcBorders>
              <w:top w:val="nil"/>
              <w:left w:val="nil"/>
              <w:bottom w:val="single" w:sz="4" w:space="0" w:color="auto"/>
              <w:right w:val="single" w:sz="4" w:space="0" w:color="auto"/>
            </w:tcBorders>
            <w:shd w:val="clear" w:color="auto" w:fill="auto"/>
            <w:noWrap/>
            <w:vAlign w:val="center"/>
            <w:hideMark/>
          </w:tcPr>
          <w:p w:rsidR="00C43E49" w:rsidRPr="0093424B" w:rsidRDefault="00C43E49" w:rsidP="00FF4D1B">
            <w:pPr>
              <w:spacing w:after="0" w:line="240" w:lineRule="auto"/>
              <w:jc w:val="center"/>
              <w:rPr>
                <w:rFonts w:ascii="Verdana" w:eastAsia="Times New Roman" w:hAnsi="Verdana" w:cs="Arial"/>
                <w:lang w:val="ru-RU"/>
              </w:rPr>
            </w:pPr>
            <w:r w:rsidRPr="0093424B">
              <w:rPr>
                <w:rFonts w:ascii="Verdana" w:eastAsia="Times New Roman" w:hAnsi="Verdana" w:cs="Arial"/>
                <w:lang w:val="ru-RU"/>
              </w:rPr>
              <w:t>85,0</w:t>
            </w:r>
          </w:p>
        </w:tc>
        <w:tc>
          <w:tcPr>
            <w:tcW w:w="1327" w:type="dxa"/>
            <w:tcBorders>
              <w:top w:val="nil"/>
              <w:left w:val="nil"/>
              <w:bottom w:val="single" w:sz="4" w:space="0" w:color="auto"/>
              <w:right w:val="single" w:sz="4" w:space="0" w:color="auto"/>
            </w:tcBorders>
            <w:shd w:val="clear" w:color="auto" w:fill="auto"/>
            <w:noWrap/>
            <w:vAlign w:val="center"/>
            <w:hideMark/>
          </w:tcPr>
          <w:p w:rsidR="00C43E49" w:rsidRPr="0093424B" w:rsidRDefault="00C43E49" w:rsidP="00FF4D1B">
            <w:pPr>
              <w:spacing w:after="0" w:line="240" w:lineRule="auto"/>
              <w:jc w:val="center"/>
              <w:rPr>
                <w:rFonts w:ascii="Verdana" w:eastAsia="Times New Roman" w:hAnsi="Verdana" w:cs="Arial"/>
                <w:lang w:val="ru-RU"/>
              </w:rPr>
            </w:pPr>
            <w:r w:rsidRPr="0093424B">
              <w:rPr>
                <w:rFonts w:ascii="Verdana" w:eastAsia="Times New Roman" w:hAnsi="Verdana" w:cs="Arial"/>
                <w:lang w:val="ru-RU"/>
              </w:rPr>
              <w:t>104,0</w:t>
            </w:r>
          </w:p>
        </w:tc>
        <w:tc>
          <w:tcPr>
            <w:tcW w:w="1327" w:type="dxa"/>
            <w:tcBorders>
              <w:top w:val="nil"/>
              <w:left w:val="nil"/>
              <w:bottom w:val="single" w:sz="4" w:space="0" w:color="auto"/>
              <w:right w:val="single" w:sz="4" w:space="0" w:color="auto"/>
            </w:tcBorders>
            <w:shd w:val="clear" w:color="auto" w:fill="auto"/>
            <w:noWrap/>
            <w:vAlign w:val="center"/>
            <w:hideMark/>
          </w:tcPr>
          <w:p w:rsidR="00C43E49" w:rsidRPr="0093424B" w:rsidRDefault="00C43E49" w:rsidP="00FF4D1B">
            <w:pPr>
              <w:spacing w:after="0" w:line="240" w:lineRule="auto"/>
              <w:jc w:val="center"/>
              <w:rPr>
                <w:rFonts w:ascii="Verdana" w:eastAsia="Times New Roman" w:hAnsi="Verdana" w:cs="Arial"/>
                <w:lang w:val="ru-RU"/>
              </w:rPr>
            </w:pPr>
            <w:r w:rsidRPr="0093424B">
              <w:rPr>
                <w:rFonts w:ascii="Verdana" w:eastAsia="Times New Roman" w:hAnsi="Verdana" w:cs="Arial"/>
                <w:lang w:val="ru-RU"/>
              </w:rPr>
              <w:t>90,0</w:t>
            </w:r>
          </w:p>
        </w:tc>
      </w:tr>
      <w:tr w:rsidR="00C43E49" w:rsidRPr="0093424B" w:rsidTr="00FF4D1B">
        <w:trPr>
          <w:trHeight w:val="510"/>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43E49" w:rsidRPr="0093424B" w:rsidRDefault="00C43E49" w:rsidP="00FF4D1B">
            <w:pPr>
              <w:spacing w:after="0" w:line="240" w:lineRule="auto"/>
              <w:jc w:val="center"/>
              <w:rPr>
                <w:rFonts w:ascii="Verdana" w:eastAsia="Times New Roman" w:hAnsi="Verdana" w:cs="Arial"/>
                <w:lang w:val="ru-RU"/>
              </w:rPr>
            </w:pPr>
            <w:r w:rsidRPr="0093424B">
              <w:rPr>
                <w:rFonts w:ascii="Verdana" w:eastAsia="Times New Roman" w:hAnsi="Verdana" w:cs="Arial"/>
                <w:lang w:val="ru-RU"/>
              </w:rPr>
              <w:t>16.</w:t>
            </w:r>
          </w:p>
        </w:tc>
        <w:tc>
          <w:tcPr>
            <w:tcW w:w="4299" w:type="dxa"/>
            <w:tcBorders>
              <w:top w:val="nil"/>
              <w:left w:val="nil"/>
              <w:bottom w:val="single" w:sz="4" w:space="0" w:color="auto"/>
              <w:right w:val="single" w:sz="4" w:space="0" w:color="auto"/>
            </w:tcBorders>
            <w:shd w:val="clear" w:color="auto" w:fill="auto"/>
            <w:vAlign w:val="center"/>
            <w:hideMark/>
          </w:tcPr>
          <w:p w:rsidR="00C43E49" w:rsidRPr="0093424B" w:rsidRDefault="00C43E49" w:rsidP="001939FE">
            <w:pPr>
              <w:spacing w:after="0" w:line="240" w:lineRule="auto"/>
              <w:rPr>
                <w:rFonts w:ascii="Verdana" w:eastAsia="Times New Roman" w:hAnsi="Verdana" w:cs="Arial"/>
                <w:lang w:val="ru-RU"/>
              </w:rPr>
            </w:pPr>
            <w:r w:rsidRPr="0093424B">
              <w:rPr>
                <w:rFonts w:ascii="Verdana" w:eastAsia="Times New Roman" w:hAnsi="Verdana" w:cs="Arial"/>
                <w:lang w:val="ru-RU"/>
              </w:rPr>
              <w:t xml:space="preserve">Социальная служба </w:t>
            </w:r>
            <w:r w:rsidR="001939FE" w:rsidRPr="0093424B">
              <w:rPr>
                <w:rFonts w:ascii="Verdana" w:eastAsia="Times New Roman" w:hAnsi="Verdana" w:cs="Arial"/>
                <w:lang w:val="ru-RU"/>
              </w:rPr>
              <w:t>семейной поддержки для семей с детьми</w:t>
            </w:r>
          </w:p>
        </w:tc>
        <w:tc>
          <w:tcPr>
            <w:tcW w:w="1327" w:type="dxa"/>
            <w:tcBorders>
              <w:top w:val="nil"/>
              <w:left w:val="nil"/>
              <w:bottom w:val="single" w:sz="4" w:space="0" w:color="auto"/>
              <w:right w:val="single" w:sz="4" w:space="0" w:color="auto"/>
            </w:tcBorders>
            <w:shd w:val="clear" w:color="auto" w:fill="auto"/>
            <w:noWrap/>
            <w:vAlign w:val="center"/>
            <w:hideMark/>
          </w:tcPr>
          <w:p w:rsidR="00C43E49" w:rsidRPr="0093424B" w:rsidRDefault="00C43E49" w:rsidP="00FF4D1B">
            <w:pPr>
              <w:spacing w:after="0" w:line="240" w:lineRule="auto"/>
              <w:jc w:val="center"/>
              <w:rPr>
                <w:rFonts w:ascii="Verdana" w:eastAsia="Times New Roman" w:hAnsi="Verdana" w:cs="Arial"/>
                <w:lang w:val="ru-RU"/>
              </w:rPr>
            </w:pPr>
            <w:r w:rsidRPr="0093424B">
              <w:rPr>
                <w:rFonts w:ascii="Verdana" w:eastAsia="Times New Roman" w:hAnsi="Verdana" w:cs="Arial"/>
                <w:lang w:val="ru-RU"/>
              </w:rPr>
              <w:t>50,0</w:t>
            </w:r>
          </w:p>
        </w:tc>
        <w:tc>
          <w:tcPr>
            <w:tcW w:w="1327" w:type="dxa"/>
            <w:tcBorders>
              <w:top w:val="nil"/>
              <w:left w:val="nil"/>
              <w:bottom w:val="single" w:sz="4" w:space="0" w:color="auto"/>
              <w:right w:val="single" w:sz="4" w:space="0" w:color="auto"/>
            </w:tcBorders>
            <w:shd w:val="clear" w:color="auto" w:fill="auto"/>
            <w:noWrap/>
            <w:vAlign w:val="center"/>
            <w:hideMark/>
          </w:tcPr>
          <w:p w:rsidR="00C43E49" w:rsidRPr="0093424B" w:rsidRDefault="00C43E49" w:rsidP="00FF4D1B">
            <w:pPr>
              <w:spacing w:after="0" w:line="240" w:lineRule="auto"/>
              <w:jc w:val="center"/>
              <w:rPr>
                <w:rFonts w:ascii="Verdana" w:eastAsia="Times New Roman" w:hAnsi="Verdana" w:cs="Arial"/>
                <w:lang w:val="ru-RU"/>
              </w:rPr>
            </w:pPr>
            <w:r w:rsidRPr="0093424B">
              <w:rPr>
                <w:rFonts w:ascii="Verdana" w:eastAsia="Times New Roman" w:hAnsi="Verdana" w:cs="Arial"/>
                <w:lang w:val="ru-RU"/>
              </w:rPr>
              <w:t>90,0</w:t>
            </w:r>
          </w:p>
        </w:tc>
        <w:tc>
          <w:tcPr>
            <w:tcW w:w="1327" w:type="dxa"/>
            <w:tcBorders>
              <w:top w:val="nil"/>
              <w:left w:val="nil"/>
              <w:bottom w:val="single" w:sz="4" w:space="0" w:color="auto"/>
              <w:right w:val="single" w:sz="4" w:space="0" w:color="auto"/>
            </w:tcBorders>
            <w:shd w:val="clear" w:color="auto" w:fill="auto"/>
            <w:noWrap/>
            <w:vAlign w:val="center"/>
            <w:hideMark/>
          </w:tcPr>
          <w:p w:rsidR="00C43E49" w:rsidRPr="0093424B" w:rsidRDefault="00C43E49" w:rsidP="00FF4D1B">
            <w:pPr>
              <w:spacing w:after="0" w:line="240" w:lineRule="auto"/>
              <w:jc w:val="center"/>
              <w:rPr>
                <w:rFonts w:ascii="Verdana" w:eastAsia="Times New Roman" w:hAnsi="Verdana" w:cs="Arial"/>
                <w:lang w:val="ru-RU"/>
              </w:rPr>
            </w:pPr>
            <w:r w:rsidRPr="0093424B">
              <w:rPr>
                <w:rFonts w:ascii="Verdana" w:eastAsia="Times New Roman" w:hAnsi="Verdana" w:cs="Arial"/>
                <w:lang w:val="ru-RU"/>
              </w:rPr>
              <w:t>39,0</w:t>
            </w:r>
          </w:p>
        </w:tc>
        <w:tc>
          <w:tcPr>
            <w:tcW w:w="1327" w:type="dxa"/>
            <w:tcBorders>
              <w:top w:val="nil"/>
              <w:left w:val="nil"/>
              <w:bottom w:val="single" w:sz="4" w:space="0" w:color="auto"/>
              <w:right w:val="single" w:sz="4" w:space="0" w:color="auto"/>
            </w:tcBorders>
            <w:shd w:val="clear" w:color="auto" w:fill="auto"/>
            <w:noWrap/>
            <w:vAlign w:val="center"/>
            <w:hideMark/>
          </w:tcPr>
          <w:p w:rsidR="00C43E49" w:rsidRPr="0093424B" w:rsidRDefault="00C43E49" w:rsidP="00FF4D1B">
            <w:pPr>
              <w:spacing w:after="0" w:line="240" w:lineRule="auto"/>
              <w:jc w:val="center"/>
              <w:rPr>
                <w:rFonts w:ascii="Verdana" w:eastAsia="Times New Roman" w:hAnsi="Verdana" w:cs="Arial"/>
                <w:lang w:val="ru-RU"/>
              </w:rPr>
            </w:pPr>
            <w:r w:rsidRPr="0093424B">
              <w:rPr>
                <w:rFonts w:ascii="Verdana" w:eastAsia="Times New Roman" w:hAnsi="Verdana" w:cs="Arial"/>
                <w:lang w:val="ru-RU"/>
              </w:rPr>
              <w:t>90,0</w:t>
            </w:r>
          </w:p>
        </w:tc>
      </w:tr>
      <w:tr w:rsidR="00C43E49" w:rsidRPr="0093424B" w:rsidTr="00FF4D1B">
        <w:trPr>
          <w:trHeight w:val="410"/>
          <w:jc w:val="center"/>
        </w:trPr>
        <w:tc>
          <w:tcPr>
            <w:tcW w:w="5165" w:type="dxa"/>
            <w:gridSpan w:val="2"/>
            <w:tcBorders>
              <w:top w:val="nil"/>
              <w:left w:val="single" w:sz="4" w:space="0" w:color="auto"/>
              <w:bottom w:val="single" w:sz="4" w:space="0" w:color="auto"/>
              <w:right w:val="single" w:sz="4" w:space="0" w:color="auto"/>
            </w:tcBorders>
            <w:shd w:val="clear" w:color="auto" w:fill="auto"/>
            <w:noWrap/>
            <w:vAlign w:val="center"/>
            <w:hideMark/>
          </w:tcPr>
          <w:p w:rsidR="00C43E49" w:rsidRPr="0093424B" w:rsidRDefault="00C43E49" w:rsidP="00FF4D1B">
            <w:pPr>
              <w:spacing w:after="0" w:line="240" w:lineRule="auto"/>
              <w:jc w:val="center"/>
              <w:rPr>
                <w:rFonts w:ascii="Verdana" w:eastAsia="Times New Roman" w:hAnsi="Verdana" w:cs="Arial"/>
                <w:b/>
                <w:bCs/>
                <w:lang w:val="ru-RU"/>
              </w:rPr>
            </w:pPr>
            <w:r w:rsidRPr="0093424B">
              <w:rPr>
                <w:rFonts w:ascii="Verdana" w:eastAsia="Times New Roman" w:hAnsi="Verdana" w:cs="Arial"/>
                <w:b/>
                <w:bCs/>
                <w:lang w:val="ru-RU"/>
              </w:rPr>
              <w:t>ВСЕГО</w:t>
            </w:r>
          </w:p>
        </w:tc>
        <w:tc>
          <w:tcPr>
            <w:tcW w:w="1327" w:type="dxa"/>
            <w:tcBorders>
              <w:top w:val="nil"/>
              <w:left w:val="nil"/>
              <w:bottom w:val="single" w:sz="4" w:space="0" w:color="auto"/>
              <w:right w:val="single" w:sz="4" w:space="0" w:color="auto"/>
            </w:tcBorders>
            <w:shd w:val="clear" w:color="auto" w:fill="auto"/>
            <w:noWrap/>
            <w:vAlign w:val="center"/>
            <w:hideMark/>
          </w:tcPr>
          <w:p w:rsidR="00C43E49" w:rsidRPr="0093424B" w:rsidRDefault="00C43E49" w:rsidP="00FF4D1B">
            <w:pPr>
              <w:spacing w:after="0" w:line="240" w:lineRule="auto"/>
              <w:jc w:val="center"/>
              <w:rPr>
                <w:rFonts w:ascii="Verdana" w:eastAsia="Times New Roman" w:hAnsi="Verdana" w:cs="Arial"/>
                <w:b/>
                <w:bCs/>
                <w:lang w:val="ru-RU"/>
              </w:rPr>
            </w:pPr>
            <w:r w:rsidRPr="0093424B">
              <w:rPr>
                <w:rFonts w:ascii="Verdana" w:eastAsia="Times New Roman" w:hAnsi="Verdana" w:cs="Arial"/>
                <w:b/>
                <w:bCs/>
                <w:lang w:val="ru-RU"/>
              </w:rPr>
              <w:t>17783,4</w:t>
            </w:r>
          </w:p>
        </w:tc>
        <w:tc>
          <w:tcPr>
            <w:tcW w:w="1327" w:type="dxa"/>
            <w:tcBorders>
              <w:top w:val="nil"/>
              <w:left w:val="nil"/>
              <w:bottom w:val="single" w:sz="4" w:space="0" w:color="auto"/>
              <w:right w:val="single" w:sz="4" w:space="0" w:color="auto"/>
            </w:tcBorders>
            <w:shd w:val="clear" w:color="auto" w:fill="auto"/>
            <w:noWrap/>
            <w:vAlign w:val="center"/>
            <w:hideMark/>
          </w:tcPr>
          <w:p w:rsidR="00C43E49" w:rsidRPr="0093424B" w:rsidRDefault="00C43E49" w:rsidP="00FF4D1B">
            <w:pPr>
              <w:spacing w:after="0" w:line="240" w:lineRule="auto"/>
              <w:jc w:val="center"/>
              <w:rPr>
                <w:rFonts w:ascii="Verdana" w:eastAsia="Times New Roman" w:hAnsi="Verdana" w:cs="Arial"/>
                <w:b/>
                <w:bCs/>
                <w:lang w:val="ru-RU"/>
              </w:rPr>
            </w:pPr>
            <w:r w:rsidRPr="0093424B">
              <w:rPr>
                <w:rFonts w:ascii="Verdana" w:eastAsia="Times New Roman" w:hAnsi="Verdana" w:cs="Arial"/>
                <w:b/>
                <w:bCs/>
                <w:lang w:val="ru-RU"/>
              </w:rPr>
              <w:t>16104,9</w:t>
            </w:r>
          </w:p>
        </w:tc>
        <w:tc>
          <w:tcPr>
            <w:tcW w:w="1327" w:type="dxa"/>
            <w:tcBorders>
              <w:top w:val="nil"/>
              <w:left w:val="nil"/>
              <w:bottom w:val="single" w:sz="4" w:space="0" w:color="auto"/>
              <w:right w:val="single" w:sz="4" w:space="0" w:color="auto"/>
            </w:tcBorders>
            <w:shd w:val="clear" w:color="auto" w:fill="auto"/>
            <w:noWrap/>
            <w:vAlign w:val="center"/>
            <w:hideMark/>
          </w:tcPr>
          <w:p w:rsidR="00C43E49" w:rsidRPr="0093424B" w:rsidRDefault="00C43E49" w:rsidP="00FF4D1B">
            <w:pPr>
              <w:spacing w:after="0" w:line="240" w:lineRule="auto"/>
              <w:jc w:val="center"/>
              <w:rPr>
                <w:rFonts w:ascii="Verdana" w:eastAsia="Times New Roman" w:hAnsi="Verdana" w:cs="Arial"/>
                <w:b/>
                <w:bCs/>
                <w:lang w:val="ru-RU"/>
              </w:rPr>
            </w:pPr>
            <w:r w:rsidRPr="0093424B">
              <w:rPr>
                <w:rFonts w:ascii="Verdana" w:eastAsia="Times New Roman" w:hAnsi="Verdana" w:cs="Arial"/>
                <w:b/>
                <w:bCs/>
                <w:lang w:val="ru-RU"/>
              </w:rPr>
              <w:t>15824,6</w:t>
            </w:r>
          </w:p>
        </w:tc>
        <w:tc>
          <w:tcPr>
            <w:tcW w:w="1327" w:type="dxa"/>
            <w:tcBorders>
              <w:top w:val="nil"/>
              <w:left w:val="nil"/>
              <w:bottom w:val="single" w:sz="4" w:space="0" w:color="auto"/>
              <w:right w:val="single" w:sz="4" w:space="0" w:color="auto"/>
            </w:tcBorders>
            <w:shd w:val="clear" w:color="auto" w:fill="auto"/>
            <w:noWrap/>
            <w:vAlign w:val="center"/>
            <w:hideMark/>
          </w:tcPr>
          <w:p w:rsidR="00C43E49" w:rsidRPr="0093424B" w:rsidRDefault="00C43E49" w:rsidP="00FF4D1B">
            <w:pPr>
              <w:spacing w:after="0" w:line="240" w:lineRule="auto"/>
              <w:jc w:val="center"/>
              <w:rPr>
                <w:rFonts w:ascii="Verdana" w:eastAsia="Times New Roman" w:hAnsi="Verdana" w:cs="Arial"/>
                <w:b/>
                <w:bCs/>
                <w:lang w:val="ru-RU"/>
              </w:rPr>
            </w:pPr>
            <w:r w:rsidRPr="0093424B">
              <w:rPr>
                <w:rFonts w:ascii="Verdana" w:eastAsia="Times New Roman" w:hAnsi="Verdana" w:cs="Arial"/>
                <w:b/>
                <w:bCs/>
                <w:lang w:val="ru-RU"/>
              </w:rPr>
              <w:t>17627,1</w:t>
            </w:r>
          </w:p>
        </w:tc>
      </w:tr>
    </w:tbl>
    <w:p w:rsidR="00C43E49" w:rsidRPr="00C90C26" w:rsidRDefault="00C43E49" w:rsidP="00C43E49">
      <w:pPr>
        <w:pStyle w:val="a6"/>
        <w:numPr>
          <w:ilvl w:val="0"/>
          <w:numId w:val="34"/>
        </w:numPr>
        <w:spacing w:after="0" w:line="360" w:lineRule="auto"/>
        <w:rPr>
          <w:rFonts w:ascii="Verdana" w:hAnsi="Verdana"/>
          <w:b/>
          <w:color w:val="1F497D" w:themeColor="text2"/>
          <w:sz w:val="24"/>
          <w:szCs w:val="24"/>
          <w:lang w:val="ru-RU"/>
        </w:rPr>
      </w:pPr>
      <w:r w:rsidRPr="0093424B">
        <w:rPr>
          <w:rFonts w:ascii="Verdana" w:hAnsi="Verdana"/>
          <w:b/>
          <w:color w:val="1F497D" w:themeColor="text2"/>
          <w:sz w:val="24"/>
          <w:szCs w:val="24"/>
          <w:lang w:val="ru-RU"/>
        </w:rPr>
        <w:lastRenderedPageBreak/>
        <w:t>ОБОЗНАЧЕНИЕ ПР</w:t>
      </w:r>
      <w:r w:rsidRPr="00C90C26">
        <w:rPr>
          <w:rFonts w:ascii="Verdana" w:hAnsi="Verdana"/>
          <w:b/>
          <w:color w:val="1F497D" w:themeColor="text2"/>
          <w:sz w:val="24"/>
          <w:szCs w:val="24"/>
          <w:lang w:val="ru-RU"/>
        </w:rPr>
        <w:t>ОБЛЕМ</w:t>
      </w:r>
    </w:p>
    <w:p w:rsidR="00C43E49" w:rsidRPr="00C90C26" w:rsidRDefault="00C43E49" w:rsidP="00383467">
      <w:pPr>
        <w:spacing w:after="0"/>
        <w:ind w:left="-709" w:right="-659"/>
        <w:jc w:val="center"/>
        <w:rPr>
          <w:rFonts w:ascii="Verdana" w:hAnsi="Verdana"/>
          <w:b/>
          <w:color w:val="1F497D" w:themeColor="text2"/>
          <w:sz w:val="24"/>
          <w:szCs w:val="24"/>
          <w:lang w:val="ru-RU"/>
        </w:rPr>
      </w:pPr>
      <w:r w:rsidRPr="00C90C26">
        <w:rPr>
          <w:rFonts w:ascii="Verdana" w:hAnsi="Verdana"/>
          <w:b/>
          <w:color w:val="1F497D" w:themeColor="text2"/>
          <w:sz w:val="24"/>
          <w:szCs w:val="24"/>
          <w:lang w:val="ru-RU"/>
        </w:rPr>
        <w:t>Фу</w:t>
      </w:r>
      <w:r w:rsidR="00383467">
        <w:rPr>
          <w:rFonts w:ascii="Verdana" w:hAnsi="Verdana"/>
          <w:b/>
          <w:color w:val="1F497D" w:themeColor="text2"/>
          <w:sz w:val="24"/>
          <w:szCs w:val="24"/>
          <w:lang w:val="ru-RU"/>
        </w:rPr>
        <w:t>н</w:t>
      </w:r>
      <w:r w:rsidRPr="00C90C26">
        <w:rPr>
          <w:rFonts w:ascii="Verdana" w:hAnsi="Verdana"/>
          <w:b/>
          <w:color w:val="1F497D" w:themeColor="text2"/>
          <w:sz w:val="24"/>
          <w:szCs w:val="24"/>
          <w:lang w:val="ru-RU"/>
        </w:rPr>
        <w:t>кциональные способности и техническое и санитарное состояние центров (1.05.2017 г.)</w:t>
      </w:r>
    </w:p>
    <w:tbl>
      <w:tblPr>
        <w:tblStyle w:val="a7"/>
        <w:tblW w:w="10774" w:type="dxa"/>
        <w:tblInd w:w="-601" w:type="dxa"/>
        <w:tblLayout w:type="fixed"/>
        <w:tblLook w:val="04A0"/>
      </w:tblPr>
      <w:tblGrid>
        <w:gridCol w:w="567"/>
        <w:gridCol w:w="1985"/>
        <w:gridCol w:w="992"/>
        <w:gridCol w:w="1701"/>
        <w:gridCol w:w="1701"/>
        <w:gridCol w:w="3828"/>
      </w:tblGrid>
      <w:tr w:rsidR="00C43E49" w:rsidRPr="00C90C26" w:rsidTr="00FF4D1B">
        <w:tc>
          <w:tcPr>
            <w:tcW w:w="567" w:type="dxa"/>
          </w:tcPr>
          <w:p w:rsidR="00C43E49" w:rsidRPr="00C90C26" w:rsidRDefault="00C43E49" w:rsidP="00FF4D1B">
            <w:pPr>
              <w:rPr>
                <w:rFonts w:ascii="Verdana" w:eastAsia="Times New Roman" w:hAnsi="Verdana" w:cs="Arial"/>
                <w:b/>
                <w:sz w:val="20"/>
                <w:szCs w:val="20"/>
                <w:lang w:val="ru-RU"/>
              </w:rPr>
            </w:pPr>
            <w:r w:rsidRPr="00C90C26">
              <w:rPr>
                <w:rFonts w:ascii="Verdana" w:eastAsia="Times New Roman" w:hAnsi="Verdana" w:cs="Arial"/>
                <w:b/>
                <w:sz w:val="20"/>
                <w:szCs w:val="20"/>
                <w:lang w:val="ru-RU"/>
              </w:rPr>
              <w:t>№</w:t>
            </w:r>
          </w:p>
        </w:tc>
        <w:tc>
          <w:tcPr>
            <w:tcW w:w="1985" w:type="dxa"/>
          </w:tcPr>
          <w:p w:rsidR="00C43E49" w:rsidRPr="00C90C26" w:rsidRDefault="00C43E49" w:rsidP="00FF4D1B">
            <w:pPr>
              <w:rPr>
                <w:rFonts w:ascii="Verdana" w:eastAsia="Times New Roman" w:hAnsi="Verdana" w:cs="Arial"/>
                <w:b/>
                <w:sz w:val="20"/>
                <w:szCs w:val="20"/>
                <w:lang w:val="ru-RU"/>
              </w:rPr>
            </w:pPr>
            <w:r w:rsidRPr="00C90C26">
              <w:rPr>
                <w:rFonts w:ascii="Verdana" w:eastAsia="Times New Roman" w:hAnsi="Verdana" w:cs="Arial"/>
                <w:b/>
                <w:sz w:val="20"/>
                <w:szCs w:val="20"/>
                <w:lang w:val="ru-RU"/>
              </w:rPr>
              <w:t>Наименование учреждения</w:t>
            </w:r>
          </w:p>
        </w:tc>
        <w:tc>
          <w:tcPr>
            <w:tcW w:w="992" w:type="dxa"/>
          </w:tcPr>
          <w:p w:rsidR="00C43E49" w:rsidRPr="00C90C26" w:rsidRDefault="00C43E49" w:rsidP="00FF4D1B">
            <w:pPr>
              <w:rPr>
                <w:rFonts w:ascii="Verdana" w:eastAsia="Times New Roman" w:hAnsi="Verdana" w:cs="Arial"/>
                <w:b/>
                <w:sz w:val="20"/>
                <w:szCs w:val="20"/>
                <w:lang w:val="ru-RU"/>
              </w:rPr>
            </w:pPr>
            <w:r w:rsidRPr="00C90C26">
              <w:rPr>
                <w:rFonts w:ascii="Verdana" w:eastAsia="Times New Roman" w:hAnsi="Verdana" w:cs="Arial"/>
                <w:b/>
                <w:sz w:val="20"/>
                <w:szCs w:val="20"/>
                <w:lang w:val="ru-RU"/>
              </w:rPr>
              <w:t>Год создания</w:t>
            </w:r>
          </w:p>
        </w:tc>
        <w:tc>
          <w:tcPr>
            <w:tcW w:w="1701" w:type="dxa"/>
          </w:tcPr>
          <w:p w:rsidR="00C43E49" w:rsidRPr="00C90C26" w:rsidRDefault="00C43E49" w:rsidP="00FF4D1B">
            <w:pPr>
              <w:rPr>
                <w:rFonts w:ascii="Verdana" w:eastAsia="Times New Roman" w:hAnsi="Verdana" w:cs="Arial"/>
                <w:b/>
                <w:sz w:val="20"/>
                <w:szCs w:val="20"/>
                <w:lang w:val="ru-RU"/>
              </w:rPr>
            </w:pPr>
            <w:r w:rsidRPr="00C90C26">
              <w:rPr>
                <w:rFonts w:ascii="Verdana" w:eastAsia="Times New Roman" w:hAnsi="Verdana" w:cs="Arial"/>
                <w:b/>
                <w:sz w:val="20"/>
                <w:szCs w:val="20"/>
                <w:lang w:val="ru-RU"/>
              </w:rPr>
              <w:t xml:space="preserve">Количество </w:t>
            </w:r>
            <w:proofErr w:type="spellStart"/>
            <w:r w:rsidRPr="00C90C26">
              <w:rPr>
                <w:rFonts w:ascii="Verdana" w:eastAsia="Times New Roman" w:hAnsi="Verdana" w:cs="Arial"/>
                <w:b/>
                <w:sz w:val="20"/>
                <w:szCs w:val="20"/>
                <w:lang w:val="ru-RU"/>
              </w:rPr>
              <w:t>бенефициа</w:t>
            </w:r>
            <w:proofErr w:type="spellEnd"/>
          </w:p>
          <w:p w:rsidR="00C43E49" w:rsidRPr="00C90C26" w:rsidRDefault="00C43E49" w:rsidP="00FF4D1B">
            <w:pPr>
              <w:rPr>
                <w:rFonts w:ascii="Verdana" w:eastAsia="Times New Roman" w:hAnsi="Verdana" w:cs="Arial"/>
                <w:b/>
                <w:sz w:val="20"/>
                <w:szCs w:val="20"/>
                <w:lang w:val="ru-RU"/>
              </w:rPr>
            </w:pPr>
            <w:r w:rsidRPr="00C90C26">
              <w:rPr>
                <w:rFonts w:ascii="Verdana" w:eastAsia="Times New Roman" w:hAnsi="Verdana" w:cs="Arial"/>
                <w:b/>
                <w:sz w:val="20"/>
                <w:szCs w:val="20"/>
                <w:lang w:val="ru-RU"/>
              </w:rPr>
              <w:t xml:space="preserve">ров по </w:t>
            </w:r>
            <w:proofErr w:type="spellStart"/>
            <w:proofErr w:type="gramStart"/>
            <w:r w:rsidRPr="00C90C26">
              <w:rPr>
                <w:rFonts w:ascii="Verdana" w:eastAsia="Times New Roman" w:hAnsi="Verdana" w:cs="Arial"/>
                <w:b/>
                <w:sz w:val="20"/>
                <w:szCs w:val="20"/>
                <w:lang w:val="ru-RU"/>
              </w:rPr>
              <w:t>норматив-ной</w:t>
            </w:r>
            <w:proofErr w:type="spellEnd"/>
            <w:proofErr w:type="gramEnd"/>
            <w:r w:rsidRPr="00C90C26">
              <w:rPr>
                <w:rFonts w:ascii="Verdana" w:eastAsia="Times New Roman" w:hAnsi="Verdana" w:cs="Arial"/>
                <w:b/>
                <w:sz w:val="20"/>
                <w:szCs w:val="20"/>
                <w:lang w:val="ru-RU"/>
              </w:rPr>
              <w:t xml:space="preserve"> базе</w:t>
            </w:r>
          </w:p>
        </w:tc>
        <w:tc>
          <w:tcPr>
            <w:tcW w:w="1701" w:type="dxa"/>
          </w:tcPr>
          <w:p w:rsidR="00C43E49" w:rsidRPr="00C90C26" w:rsidRDefault="00C43E49" w:rsidP="00FF4D1B">
            <w:pPr>
              <w:rPr>
                <w:rFonts w:ascii="Verdana" w:eastAsia="Times New Roman" w:hAnsi="Verdana" w:cs="Arial"/>
                <w:b/>
                <w:sz w:val="20"/>
                <w:szCs w:val="20"/>
                <w:lang w:val="ru-RU"/>
              </w:rPr>
            </w:pPr>
            <w:r w:rsidRPr="00C90C26">
              <w:rPr>
                <w:rFonts w:ascii="Verdana" w:eastAsia="Times New Roman" w:hAnsi="Verdana" w:cs="Arial"/>
                <w:b/>
                <w:sz w:val="20"/>
                <w:szCs w:val="20"/>
                <w:lang w:val="ru-RU"/>
              </w:rPr>
              <w:t xml:space="preserve">Количество </w:t>
            </w:r>
            <w:proofErr w:type="spellStart"/>
            <w:proofErr w:type="gramStart"/>
            <w:r w:rsidRPr="00C90C26">
              <w:rPr>
                <w:rFonts w:ascii="Verdana" w:eastAsia="Times New Roman" w:hAnsi="Verdana" w:cs="Arial"/>
                <w:b/>
                <w:sz w:val="20"/>
                <w:szCs w:val="20"/>
                <w:lang w:val="ru-RU"/>
              </w:rPr>
              <w:t>бенефици-аров</w:t>
            </w:r>
            <w:proofErr w:type="spellEnd"/>
            <w:proofErr w:type="gramEnd"/>
            <w:r w:rsidRPr="00C90C26">
              <w:rPr>
                <w:rFonts w:ascii="Verdana" w:eastAsia="Times New Roman" w:hAnsi="Verdana" w:cs="Arial"/>
                <w:b/>
                <w:sz w:val="20"/>
                <w:szCs w:val="20"/>
                <w:lang w:val="ru-RU"/>
              </w:rPr>
              <w:t xml:space="preserve"> учреждения</w:t>
            </w:r>
          </w:p>
          <w:p w:rsidR="00C43E49" w:rsidRPr="00C90C26" w:rsidRDefault="00C43E49" w:rsidP="00FF4D1B">
            <w:pPr>
              <w:rPr>
                <w:rFonts w:ascii="Verdana" w:eastAsia="Times New Roman" w:hAnsi="Verdana" w:cs="Arial"/>
                <w:b/>
                <w:sz w:val="20"/>
                <w:szCs w:val="20"/>
                <w:lang w:val="ru-RU"/>
              </w:rPr>
            </w:pPr>
            <w:r w:rsidRPr="00C90C26">
              <w:rPr>
                <w:rFonts w:ascii="Verdana" w:eastAsia="Times New Roman" w:hAnsi="Verdana" w:cs="Arial"/>
                <w:b/>
                <w:sz w:val="20"/>
                <w:szCs w:val="20"/>
                <w:lang w:val="ru-RU"/>
              </w:rPr>
              <w:t xml:space="preserve">(на </w:t>
            </w:r>
            <w:proofErr w:type="spellStart"/>
            <w:proofErr w:type="gramStart"/>
            <w:r w:rsidRPr="00C90C26">
              <w:rPr>
                <w:rFonts w:ascii="Verdana" w:eastAsia="Times New Roman" w:hAnsi="Verdana" w:cs="Arial"/>
                <w:b/>
                <w:sz w:val="20"/>
                <w:szCs w:val="20"/>
                <w:lang w:val="ru-RU"/>
              </w:rPr>
              <w:t>сегодня-шний</w:t>
            </w:r>
            <w:proofErr w:type="spellEnd"/>
            <w:proofErr w:type="gramEnd"/>
            <w:r w:rsidRPr="00C90C26">
              <w:rPr>
                <w:rFonts w:ascii="Verdana" w:eastAsia="Times New Roman" w:hAnsi="Verdana" w:cs="Arial"/>
                <w:b/>
                <w:sz w:val="20"/>
                <w:szCs w:val="20"/>
                <w:lang w:val="ru-RU"/>
              </w:rPr>
              <w:t xml:space="preserve"> день)</w:t>
            </w:r>
          </w:p>
        </w:tc>
        <w:tc>
          <w:tcPr>
            <w:tcW w:w="3828" w:type="dxa"/>
          </w:tcPr>
          <w:p w:rsidR="00C43E49" w:rsidRPr="00C90C26" w:rsidRDefault="00C43E49" w:rsidP="00FF4D1B">
            <w:pPr>
              <w:rPr>
                <w:rFonts w:ascii="Verdana" w:eastAsia="Times New Roman" w:hAnsi="Verdana" w:cs="Arial"/>
                <w:b/>
                <w:sz w:val="20"/>
                <w:szCs w:val="20"/>
                <w:lang w:val="ru-RU"/>
              </w:rPr>
            </w:pPr>
            <w:r w:rsidRPr="00C90C26">
              <w:rPr>
                <w:rFonts w:ascii="Verdana" w:eastAsia="Times New Roman" w:hAnsi="Verdana" w:cs="Arial"/>
                <w:b/>
                <w:sz w:val="20"/>
                <w:szCs w:val="20"/>
                <w:lang w:val="ru-RU"/>
              </w:rPr>
              <w:t>Техническое и санитарное состояние</w:t>
            </w:r>
          </w:p>
        </w:tc>
      </w:tr>
      <w:tr w:rsidR="00C43E49" w:rsidRPr="0093424B" w:rsidTr="00FF4D1B">
        <w:tc>
          <w:tcPr>
            <w:tcW w:w="567" w:type="dxa"/>
          </w:tcPr>
          <w:p w:rsidR="00C43E49" w:rsidRPr="00C90C26" w:rsidRDefault="00C43E49" w:rsidP="00FF4D1B">
            <w:pPr>
              <w:rPr>
                <w:rFonts w:ascii="Verdana" w:eastAsia="Times New Roman" w:hAnsi="Verdana" w:cs="Arial"/>
                <w:sz w:val="20"/>
                <w:szCs w:val="20"/>
                <w:lang w:val="ru-RU"/>
              </w:rPr>
            </w:pPr>
            <w:r w:rsidRPr="00C90C26">
              <w:rPr>
                <w:rFonts w:ascii="Verdana" w:eastAsia="Times New Roman" w:hAnsi="Verdana" w:cs="Arial"/>
                <w:sz w:val="20"/>
                <w:szCs w:val="20"/>
                <w:lang w:val="ru-RU"/>
              </w:rPr>
              <w:t>1</w:t>
            </w:r>
          </w:p>
        </w:tc>
        <w:tc>
          <w:tcPr>
            <w:tcW w:w="1985" w:type="dxa"/>
          </w:tcPr>
          <w:p w:rsidR="00C43E49" w:rsidRPr="00C90C26" w:rsidRDefault="001939FE" w:rsidP="00FF4D1B">
            <w:pPr>
              <w:rPr>
                <w:rFonts w:ascii="Verdana" w:eastAsia="Times New Roman" w:hAnsi="Verdana" w:cs="Arial"/>
                <w:sz w:val="20"/>
                <w:szCs w:val="20"/>
                <w:lang w:val="ru-RU"/>
              </w:rPr>
            </w:pPr>
            <w:proofErr w:type="spellStart"/>
            <w:r>
              <w:rPr>
                <w:rFonts w:ascii="Verdana" w:eastAsia="Times New Roman" w:hAnsi="Verdana" w:cs="Arial"/>
                <w:sz w:val="20"/>
                <w:szCs w:val="20"/>
                <w:lang w:val="ru-RU"/>
              </w:rPr>
              <w:t>Комунитарный</w:t>
            </w:r>
            <w:proofErr w:type="spellEnd"/>
            <w:r w:rsidR="00C43E49" w:rsidRPr="00C90C26">
              <w:rPr>
                <w:rFonts w:ascii="Verdana" w:eastAsia="Times New Roman" w:hAnsi="Verdana" w:cs="Arial"/>
                <w:sz w:val="20"/>
                <w:szCs w:val="20"/>
                <w:lang w:val="ru-RU"/>
              </w:rPr>
              <w:t xml:space="preserve"> центр для пожилых людей  «</w:t>
            </w:r>
            <w:r w:rsidR="00C43E49" w:rsidRPr="00C90C26">
              <w:rPr>
                <w:rFonts w:ascii="Verdana" w:eastAsia="Times New Roman" w:hAnsi="Verdana" w:cs="Arial"/>
                <w:i/>
                <w:sz w:val="20"/>
                <w:szCs w:val="20"/>
                <w:lang w:val="ru-RU"/>
              </w:rPr>
              <w:t>Второе дыхание</w:t>
            </w:r>
            <w:r w:rsidR="00C43E49" w:rsidRPr="00C90C26">
              <w:rPr>
                <w:rFonts w:ascii="Verdana" w:eastAsia="Times New Roman" w:hAnsi="Verdana" w:cs="Arial"/>
                <w:sz w:val="20"/>
                <w:szCs w:val="20"/>
                <w:lang w:val="ru-RU"/>
              </w:rPr>
              <w:t>»</w:t>
            </w:r>
          </w:p>
        </w:tc>
        <w:tc>
          <w:tcPr>
            <w:tcW w:w="992" w:type="dxa"/>
          </w:tcPr>
          <w:p w:rsidR="00C43E49" w:rsidRPr="00C90C26" w:rsidRDefault="00C43E49" w:rsidP="00FF4D1B">
            <w:pPr>
              <w:rPr>
                <w:rFonts w:ascii="Verdana" w:eastAsia="Times New Roman" w:hAnsi="Verdana" w:cs="Arial"/>
                <w:sz w:val="20"/>
                <w:szCs w:val="20"/>
                <w:lang w:val="ru-RU"/>
              </w:rPr>
            </w:pPr>
            <w:r w:rsidRPr="00C90C26">
              <w:rPr>
                <w:rFonts w:ascii="Verdana" w:eastAsia="Times New Roman" w:hAnsi="Verdana" w:cs="Arial"/>
                <w:sz w:val="20"/>
                <w:szCs w:val="20"/>
                <w:lang w:val="ru-RU"/>
              </w:rPr>
              <w:t>2008</w:t>
            </w:r>
          </w:p>
        </w:tc>
        <w:tc>
          <w:tcPr>
            <w:tcW w:w="1701" w:type="dxa"/>
          </w:tcPr>
          <w:p w:rsidR="00C43E49" w:rsidRPr="00C90C26" w:rsidRDefault="00C43E49" w:rsidP="00C43E49">
            <w:pPr>
              <w:pStyle w:val="a6"/>
              <w:numPr>
                <w:ilvl w:val="0"/>
                <w:numId w:val="15"/>
              </w:numPr>
              <w:tabs>
                <w:tab w:val="left" w:pos="225"/>
              </w:tabs>
              <w:rPr>
                <w:rFonts w:ascii="Verdana" w:eastAsia="Times New Roman" w:hAnsi="Verdana" w:cs="Arial"/>
                <w:sz w:val="20"/>
                <w:szCs w:val="20"/>
                <w:lang w:val="ru-RU"/>
              </w:rPr>
            </w:pPr>
          </w:p>
          <w:p w:rsidR="00C43E49" w:rsidRPr="00C90C26" w:rsidRDefault="00C43E49" w:rsidP="00FF4D1B">
            <w:pPr>
              <w:tabs>
                <w:tab w:val="left" w:pos="225"/>
              </w:tabs>
              <w:ind w:left="225"/>
              <w:rPr>
                <w:rFonts w:ascii="Verdana" w:eastAsia="Times New Roman" w:hAnsi="Verdana" w:cs="Arial"/>
                <w:sz w:val="20"/>
                <w:szCs w:val="20"/>
                <w:lang w:val="ru-RU"/>
              </w:rPr>
            </w:pPr>
            <w:r w:rsidRPr="00C90C26">
              <w:rPr>
                <w:rFonts w:ascii="Verdana" w:eastAsia="Times New Roman" w:hAnsi="Verdana" w:cs="Arial"/>
                <w:sz w:val="20"/>
                <w:szCs w:val="20"/>
                <w:lang w:val="ru-RU"/>
              </w:rPr>
              <w:t>человека</w:t>
            </w:r>
          </w:p>
          <w:p w:rsidR="00C43E49" w:rsidRPr="00C90C26" w:rsidRDefault="00C43E49" w:rsidP="00FF4D1B">
            <w:pPr>
              <w:rPr>
                <w:rFonts w:ascii="Verdana" w:eastAsia="Times New Roman" w:hAnsi="Verdana" w:cs="Arial"/>
                <w:sz w:val="20"/>
                <w:szCs w:val="20"/>
                <w:lang w:val="ru-RU"/>
              </w:rPr>
            </w:pPr>
          </w:p>
        </w:tc>
        <w:tc>
          <w:tcPr>
            <w:tcW w:w="1701" w:type="dxa"/>
          </w:tcPr>
          <w:p w:rsidR="00C43E49" w:rsidRPr="00C90C26" w:rsidRDefault="00C43E49" w:rsidP="00FF4D1B">
            <w:pPr>
              <w:rPr>
                <w:rFonts w:ascii="Verdana" w:eastAsia="Times New Roman" w:hAnsi="Verdana" w:cs="Arial"/>
                <w:sz w:val="20"/>
                <w:szCs w:val="20"/>
                <w:lang w:val="ru-RU"/>
              </w:rPr>
            </w:pPr>
            <w:r w:rsidRPr="00C90C26">
              <w:rPr>
                <w:rFonts w:ascii="Verdana" w:eastAsia="Times New Roman" w:hAnsi="Verdana" w:cs="Arial"/>
                <w:sz w:val="20"/>
                <w:szCs w:val="20"/>
                <w:lang w:val="ru-RU"/>
              </w:rPr>
              <w:t>31 бенефициар</w:t>
            </w:r>
          </w:p>
        </w:tc>
        <w:tc>
          <w:tcPr>
            <w:tcW w:w="3828" w:type="dxa"/>
          </w:tcPr>
          <w:p w:rsidR="00C43E49" w:rsidRPr="00C90C26" w:rsidRDefault="00C43E49" w:rsidP="00FF4D1B">
            <w:pPr>
              <w:tabs>
                <w:tab w:val="left" w:pos="262"/>
              </w:tabs>
              <w:rPr>
                <w:rFonts w:ascii="Verdana" w:eastAsia="Times New Roman" w:hAnsi="Verdana" w:cs="Arial"/>
                <w:sz w:val="20"/>
                <w:szCs w:val="20"/>
                <w:lang w:val="ru-RU"/>
              </w:rPr>
            </w:pPr>
            <w:r w:rsidRPr="00C90C26">
              <w:rPr>
                <w:rFonts w:ascii="Verdana" w:eastAsia="Times New Roman" w:hAnsi="Verdana" w:cs="Arial"/>
                <w:sz w:val="20"/>
                <w:szCs w:val="20"/>
                <w:lang w:val="ru-RU"/>
              </w:rPr>
              <w:t xml:space="preserve">Учреждение требует частичного ремонта внутри центра (есть плесень), в т.ч.   ремонта крыши.  </w:t>
            </w:r>
          </w:p>
          <w:p w:rsidR="00C43E49" w:rsidRPr="00C90C26" w:rsidRDefault="00C43E49" w:rsidP="00FF4D1B">
            <w:pPr>
              <w:tabs>
                <w:tab w:val="left" w:pos="262"/>
              </w:tabs>
              <w:rPr>
                <w:rFonts w:ascii="Verdana" w:eastAsia="Times New Roman" w:hAnsi="Verdana" w:cs="Arial"/>
                <w:sz w:val="20"/>
                <w:szCs w:val="20"/>
                <w:lang w:val="ru-RU"/>
              </w:rPr>
            </w:pPr>
            <w:r w:rsidRPr="00C90C26">
              <w:rPr>
                <w:rFonts w:ascii="Verdana" w:eastAsia="Times New Roman" w:hAnsi="Verdana" w:cs="Arial"/>
                <w:i/>
                <w:sz w:val="20"/>
                <w:szCs w:val="20"/>
                <w:u w:val="single"/>
                <w:lang w:val="ru-RU"/>
              </w:rPr>
              <w:t>Проблема:</w:t>
            </w:r>
            <w:r w:rsidRPr="00C90C26">
              <w:rPr>
                <w:rFonts w:ascii="Verdana" w:eastAsia="Times New Roman" w:hAnsi="Verdana" w:cs="Arial"/>
                <w:sz w:val="20"/>
                <w:szCs w:val="20"/>
                <w:lang w:val="ru-RU"/>
              </w:rPr>
              <w:t xml:space="preserve"> Недостаточность финансовых средств утвержденных в бюджете на работы по ремонту центра.</w:t>
            </w:r>
          </w:p>
        </w:tc>
      </w:tr>
      <w:tr w:rsidR="00C43E49" w:rsidRPr="0093424B" w:rsidTr="00FF4D1B">
        <w:tc>
          <w:tcPr>
            <w:tcW w:w="567" w:type="dxa"/>
          </w:tcPr>
          <w:p w:rsidR="00C43E49" w:rsidRPr="0093424B" w:rsidRDefault="00C43E49" w:rsidP="00FF4D1B">
            <w:pPr>
              <w:rPr>
                <w:rFonts w:ascii="Verdana" w:eastAsia="Times New Roman" w:hAnsi="Verdana" w:cs="Arial"/>
                <w:sz w:val="20"/>
                <w:szCs w:val="20"/>
                <w:lang w:val="ru-RU"/>
              </w:rPr>
            </w:pPr>
            <w:r w:rsidRPr="0093424B">
              <w:rPr>
                <w:rFonts w:ascii="Verdana" w:eastAsia="Times New Roman" w:hAnsi="Verdana" w:cs="Arial"/>
                <w:sz w:val="20"/>
                <w:szCs w:val="20"/>
                <w:lang w:val="ru-RU"/>
              </w:rPr>
              <w:t>2</w:t>
            </w:r>
          </w:p>
        </w:tc>
        <w:tc>
          <w:tcPr>
            <w:tcW w:w="1985" w:type="dxa"/>
          </w:tcPr>
          <w:p w:rsidR="00C43E49" w:rsidRPr="0093424B" w:rsidRDefault="00C43E49" w:rsidP="00643318">
            <w:pPr>
              <w:rPr>
                <w:rFonts w:ascii="Verdana" w:eastAsia="Times New Roman" w:hAnsi="Verdana" w:cs="Arial"/>
                <w:sz w:val="20"/>
                <w:szCs w:val="20"/>
                <w:lang w:val="ru-RU"/>
              </w:rPr>
            </w:pPr>
            <w:r w:rsidRPr="0093424B">
              <w:rPr>
                <w:rFonts w:ascii="Verdana" w:eastAsia="Times New Roman" w:hAnsi="Verdana" w:cs="Arial"/>
                <w:sz w:val="20"/>
                <w:szCs w:val="20"/>
                <w:lang w:val="ru-RU"/>
              </w:rPr>
              <w:t xml:space="preserve">Центр </w:t>
            </w:r>
            <w:r w:rsidR="00643318" w:rsidRPr="0093424B">
              <w:rPr>
                <w:rFonts w:ascii="Verdana" w:eastAsia="Times New Roman" w:hAnsi="Verdana" w:cs="Arial"/>
                <w:sz w:val="20"/>
                <w:szCs w:val="20"/>
                <w:lang w:val="ru-RU"/>
              </w:rPr>
              <w:t xml:space="preserve">ночного пребывания и </w:t>
            </w:r>
            <w:r w:rsidRPr="0093424B">
              <w:rPr>
                <w:rFonts w:ascii="Verdana" w:eastAsia="Times New Roman" w:hAnsi="Verdana" w:cs="Arial"/>
                <w:sz w:val="20"/>
                <w:szCs w:val="20"/>
                <w:lang w:val="ru-RU"/>
              </w:rPr>
              <w:t>социальной адаптации лиц без определенного места жительства «</w:t>
            </w:r>
            <w:proofErr w:type="spellStart"/>
            <w:r w:rsidR="00643318" w:rsidRPr="0093424B">
              <w:rPr>
                <w:rFonts w:ascii="Verdana" w:eastAsia="Times New Roman" w:hAnsi="Verdana" w:cs="Arial"/>
                <w:sz w:val="20"/>
                <w:szCs w:val="20"/>
                <w:lang w:val="ru-RU"/>
              </w:rPr>
              <w:t>Реынтоарчере</w:t>
            </w:r>
            <w:proofErr w:type="spellEnd"/>
            <w:r w:rsidRPr="0093424B">
              <w:rPr>
                <w:rFonts w:ascii="Verdana" w:eastAsia="Times New Roman" w:hAnsi="Verdana" w:cs="Arial"/>
                <w:sz w:val="20"/>
                <w:szCs w:val="20"/>
                <w:lang w:val="ru-RU"/>
              </w:rPr>
              <w:t>»</w:t>
            </w:r>
          </w:p>
        </w:tc>
        <w:tc>
          <w:tcPr>
            <w:tcW w:w="992" w:type="dxa"/>
          </w:tcPr>
          <w:p w:rsidR="00C43E49" w:rsidRPr="0093424B" w:rsidRDefault="00C43E49" w:rsidP="00FF4D1B">
            <w:pPr>
              <w:rPr>
                <w:rFonts w:ascii="Verdana" w:eastAsia="Times New Roman" w:hAnsi="Verdana" w:cs="Arial"/>
                <w:sz w:val="20"/>
                <w:szCs w:val="20"/>
                <w:lang w:val="ru-RU"/>
              </w:rPr>
            </w:pPr>
            <w:r w:rsidRPr="0093424B">
              <w:rPr>
                <w:rFonts w:ascii="Verdana" w:eastAsia="Times New Roman" w:hAnsi="Verdana" w:cs="Arial"/>
                <w:sz w:val="20"/>
                <w:szCs w:val="20"/>
                <w:lang w:val="ru-RU"/>
              </w:rPr>
              <w:t>2008</w:t>
            </w:r>
          </w:p>
        </w:tc>
        <w:tc>
          <w:tcPr>
            <w:tcW w:w="1701" w:type="dxa"/>
          </w:tcPr>
          <w:p w:rsidR="00C43E49" w:rsidRPr="0093424B" w:rsidRDefault="00C43E49" w:rsidP="00FF4D1B">
            <w:pPr>
              <w:rPr>
                <w:rFonts w:ascii="Verdana" w:eastAsia="Times New Roman" w:hAnsi="Verdana" w:cs="Arial"/>
                <w:sz w:val="20"/>
                <w:szCs w:val="20"/>
                <w:lang w:val="ru-RU"/>
              </w:rPr>
            </w:pPr>
            <w:r w:rsidRPr="0093424B">
              <w:rPr>
                <w:rFonts w:ascii="Verdana" w:eastAsia="Times New Roman" w:hAnsi="Verdana" w:cs="Arial"/>
                <w:sz w:val="20"/>
                <w:szCs w:val="20"/>
                <w:lang w:val="ru-RU"/>
              </w:rPr>
              <w:t>15 человек</w:t>
            </w:r>
          </w:p>
        </w:tc>
        <w:tc>
          <w:tcPr>
            <w:tcW w:w="1701" w:type="dxa"/>
          </w:tcPr>
          <w:p w:rsidR="00C43E49" w:rsidRPr="0093424B" w:rsidRDefault="00C43E49" w:rsidP="00FF4D1B">
            <w:pPr>
              <w:rPr>
                <w:rFonts w:ascii="Verdana" w:eastAsia="Times New Roman" w:hAnsi="Verdana" w:cs="Arial"/>
                <w:sz w:val="20"/>
                <w:szCs w:val="20"/>
                <w:lang w:val="ru-RU"/>
              </w:rPr>
            </w:pPr>
            <w:r w:rsidRPr="0093424B">
              <w:rPr>
                <w:rFonts w:ascii="Verdana" w:eastAsia="Times New Roman" w:hAnsi="Verdana" w:cs="Arial"/>
                <w:sz w:val="20"/>
                <w:szCs w:val="20"/>
                <w:lang w:val="ru-RU"/>
              </w:rPr>
              <w:t xml:space="preserve">13 </w:t>
            </w:r>
            <w:proofErr w:type="spellStart"/>
            <w:r w:rsidRPr="0093424B">
              <w:rPr>
                <w:rFonts w:ascii="Verdana" w:eastAsia="Times New Roman" w:hAnsi="Verdana" w:cs="Arial"/>
                <w:sz w:val="20"/>
                <w:szCs w:val="20"/>
                <w:lang w:val="ru-RU"/>
              </w:rPr>
              <w:t>бенефициа</w:t>
            </w:r>
            <w:proofErr w:type="spellEnd"/>
          </w:p>
          <w:p w:rsidR="00C43E49" w:rsidRPr="0093424B" w:rsidRDefault="00C43E49" w:rsidP="00FF4D1B">
            <w:pPr>
              <w:rPr>
                <w:rFonts w:ascii="Verdana" w:eastAsia="Times New Roman" w:hAnsi="Verdana" w:cs="Arial"/>
                <w:sz w:val="20"/>
                <w:szCs w:val="20"/>
                <w:lang w:val="ru-RU"/>
              </w:rPr>
            </w:pPr>
            <w:r w:rsidRPr="0093424B">
              <w:rPr>
                <w:rFonts w:ascii="Verdana" w:eastAsia="Times New Roman" w:hAnsi="Verdana" w:cs="Arial"/>
                <w:sz w:val="20"/>
                <w:szCs w:val="20"/>
                <w:lang w:val="ru-RU"/>
              </w:rPr>
              <w:t>ров</w:t>
            </w:r>
          </w:p>
        </w:tc>
        <w:tc>
          <w:tcPr>
            <w:tcW w:w="3828" w:type="dxa"/>
          </w:tcPr>
          <w:p w:rsidR="00C43E49" w:rsidRPr="0093424B" w:rsidRDefault="00C43E49" w:rsidP="00FF4D1B">
            <w:pPr>
              <w:tabs>
                <w:tab w:val="left" w:pos="262"/>
              </w:tabs>
              <w:rPr>
                <w:rFonts w:ascii="Verdana" w:eastAsia="Times New Roman" w:hAnsi="Verdana" w:cs="Arial"/>
                <w:sz w:val="20"/>
                <w:szCs w:val="20"/>
                <w:lang w:val="ru-RU"/>
              </w:rPr>
            </w:pPr>
            <w:r w:rsidRPr="0093424B">
              <w:rPr>
                <w:rFonts w:ascii="Verdana" w:eastAsia="Times New Roman" w:hAnsi="Verdana" w:cs="Arial"/>
                <w:sz w:val="20"/>
                <w:szCs w:val="20"/>
                <w:lang w:val="ru-RU"/>
              </w:rPr>
              <w:t xml:space="preserve">Учреждение требует частичного ремонта внутри центра (есть плесень), в т.ч.  и ремонта крыши.  </w:t>
            </w:r>
          </w:p>
          <w:p w:rsidR="00C43E49" w:rsidRPr="0093424B" w:rsidRDefault="00C43E49" w:rsidP="00FF4D1B">
            <w:pPr>
              <w:tabs>
                <w:tab w:val="left" w:pos="262"/>
              </w:tabs>
              <w:rPr>
                <w:rFonts w:ascii="Verdana" w:eastAsia="Times New Roman" w:hAnsi="Verdana" w:cs="Arial"/>
                <w:sz w:val="20"/>
                <w:szCs w:val="20"/>
                <w:lang w:val="ru-RU"/>
              </w:rPr>
            </w:pPr>
          </w:p>
          <w:p w:rsidR="00C43E49" w:rsidRPr="0093424B" w:rsidRDefault="00C43E49" w:rsidP="00FF4D1B">
            <w:pPr>
              <w:tabs>
                <w:tab w:val="left" w:pos="262"/>
              </w:tabs>
              <w:rPr>
                <w:rFonts w:ascii="Verdana" w:eastAsia="Times New Roman" w:hAnsi="Verdana" w:cs="Arial"/>
                <w:sz w:val="20"/>
                <w:szCs w:val="20"/>
                <w:lang w:val="ru-RU"/>
              </w:rPr>
            </w:pPr>
            <w:r w:rsidRPr="0093424B">
              <w:rPr>
                <w:rFonts w:ascii="Verdana" w:eastAsia="Times New Roman" w:hAnsi="Verdana" w:cs="Arial"/>
                <w:i/>
                <w:sz w:val="20"/>
                <w:szCs w:val="20"/>
                <w:u w:val="single"/>
                <w:lang w:val="ru-RU"/>
              </w:rPr>
              <w:t>Проблема:</w:t>
            </w:r>
            <w:r w:rsidRPr="0093424B">
              <w:rPr>
                <w:rFonts w:ascii="Verdana" w:eastAsia="Times New Roman" w:hAnsi="Verdana" w:cs="Arial"/>
                <w:sz w:val="20"/>
                <w:szCs w:val="20"/>
                <w:lang w:val="ru-RU"/>
              </w:rPr>
              <w:t xml:space="preserve"> - Недостаточность финансовых средств утвержденных в бюджете на работы по ремонту центра.</w:t>
            </w:r>
          </w:p>
          <w:p w:rsidR="00C43E49" w:rsidRPr="0093424B" w:rsidRDefault="00C43E49" w:rsidP="00FF4D1B">
            <w:pPr>
              <w:tabs>
                <w:tab w:val="left" w:pos="262"/>
              </w:tabs>
              <w:rPr>
                <w:rFonts w:ascii="Verdana" w:eastAsia="Times New Roman" w:hAnsi="Verdana" w:cs="Arial"/>
                <w:sz w:val="20"/>
                <w:szCs w:val="20"/>
                <w:lang w:val="ru-RU"/>
              </w:rPr>
            </w:pPr>
            <w:r w:rsidRPr="0093424B">
              <w:rPr>
                <w:rFonts w:ascii="Verdana" w:eastAsia="Times New Roman" w:hAnsi="Verdana" w:cs="Arial"/>
                <w:sz w:val="20"/>
                <w:szCs w:val="20"/>
                <w:lang w:val="ru-RU"/>
              </w:rPr>
              <w:t>- Отсутствие комнаты для дезинфекции из-за финансовых проблем;</w:t>
            </w:r>
          </w:p>
          <w:p w:rsidR="00C43E49" w:rsidRPr="0093424B" w:rsidRDefault="00C43E49" w:rsidP="00FF4D1B">
            <w:pPr>
              <w:tabs>
                <w:tab w:val="left" w:pos="262"/>
              </w:tabs>
              <w:rPr>
                <w:rFonts w:ascii="Verdana" w:eastAsia="Times New Roman" w:hAnsi="Verdana" w:cs="Arial"/>
                <w:sz w:val="20"/>
                <w:szCs w:val="20"/>
                <w:lang w:val="ru-RU"/>
              </w:rPr>
            </w:pPr>
            <w:r w:rsidRPr="0093424B">
              <w:rPr>
                <w:rFonts w:ascii="Verdana" w:eastAsia="Times New Roman" w:hAnsi="Verdana" w:cs="Arial"/>
                <w:sz w:val="20"/>
                <w:szCs w:val="20"/>
                <w:lang w:val="ru-RU"/>
              </w:rPr>
              <w:t>- Отсутствие финансовых сре</w:t>
            </w:r>
            <w:proofErr w:type="gramStart"/>
            <w:r w:rsidRPr="0093424B">
              <w:rPr>
                <w:rFonts w:ascii="Verdana" w:eastAsia="Times New Roman" w:hAnsi="Verdana" w:cs="Arial"/>
                <w:sz w:val="20"/>
                <w:szCs w:val="20"/>
                <w:lang w:val="ru-RU"/>
              </w:rPr>
              <w:t>дств пр</w:t>
            </w:r>
            <w:proofErr w:type="gramEnd"/>
            <w:r w:rsidRPr="0093424B">
              <w:rPr>
                <w:rFonts w:ascii="Verdana" w:eastAsia="Times New Roman" w:hAnsi="Verdana" w:cs="Arial"/>
                <w:sz w:val="20"/>
                <w:szCs w:val="20"/>
                <w:lang w:val="ru-RU"/>
              </w:rPr>
              <w:t>и: прохождении бесплатного медицинского осмотра для интеграции в рынок труда, оформлении документов;</w:t>
            </w:r>
          </w:p>
          <w:p w:rsidR="00C43E49" w:rsidRPr="0093424B" w:rsidRDefault="00C43E49" w:rsidP="00FF4D1B">
            <w:pPr>
              <w:tabs>
                <w:tab w:val="left" w:pos="262"/>
              </w:tabs>
              <w:rPr>
                <w:rFonts w:ascii="Verdana" w:eastAsia="Times New Roman" w:hAnsi="Verdana" w:cs="Arial"/>
                <w:sz w:val="20"/>
                <w:szCs w:val="20"/>
                <w:lang w:val="ru-RU"/>
              </w:rPr>
            </w:pPr>
            <w:r w:rsidRPr="0093424B">
              <w:rPr>
                <w:rFonts w:ascii="Verdana" w:eastAsia="Times New Roman" w:hAnsi="Verdana" w:cs="Arial"/>
                <w:sz w:val="20"/>
                <w:szCs w:val="20"/>
                <w:lang w:val="ru-RU"/>
              </w:rPr>
              <w:t>- Отсутствие транспортного средства для нужд центра;</w:t>
            </w:r>
          </w:p>
          <w:p w:rsidR="00C43E49" w:rsidRPr="0093424B" w:rsidRDefault="00616CB9" w:rsidP="00616CB9">
            <w:pPr>
              <w:tabs>
                <w:tab w:val="num" w:pos="2"/>
                <w:tab w:val="left" w:pos="262"/>
              </w:tabs>
              <w:rPr>
                <w:rFonts w:ascii="Verdana" w:eastAsia="Times New Roman" w:hAnsi="Verdana" w:cs="Arial"/>
                <w:sz w:val="20"/>
                <w:szCs w:val="20"/>
                <w:lang w:val="ru-RU"/>
              </w:rPr>
            </w:pPr>
            <w:r w:rsidRPr="0093424B">
              <w:rPr>
                <w:rFonts w:ascii="Verdana" w:eastAsia="Times New Roman" w:hAnsi="Verdana" w:cs="Arial"/>
                <w:sz w:val="20"/>
                <w:szCs w:val="20"/>
                <w:lang w:val="ru-RU"/>
              </w:rPr>
              <w:t>-</w:t>
            </w:r>
            <w:r w:rsidR="00C43E49" w:rsidRPr="0093424B">
              <w:rPr>
                <w:rFonts w:ascii="Verdana" w:eastAsia="Times New Roman" w:hAnsi="Verdana" w:cs="Arial"/>
                <w:sz w:val="20"/>
                <w:szCs w:val="20"/>
                <w:lang w:val="ru-RU"/>
              </w:rPr>
              <w:t>Недостаточность мест врем</w:t>
            </w:r>
            <w:r w:rsidRPr="0093424B">
              <w:rPr>
                <w:rFonts w:ascii="Verdana" w:eastAsia="Times New Roman" w:hAnsi="Verdana" w:cs="Arial"/>
                <w:sz w:val="20"/>
                <w:szCs w:val="20"/>
                <w:lang w:val="ru-RU"/>
              </w:rPr>
              <w:t>ен</w:t>
            </w:r>
            <w:proofErr w:type="gramStart"/>
            <w:r w:rsidR="00C43E49" w:rsidRPr="0093424B">
              <w:rPr>
                <w:rFonts w:ascii="Verdana" w:eastAsia="Times New Roman" w:hAnsi="Verdana" w:cs="Arial"/>
                <w:sz w:val="20"/>
                <w:szCs w:val="20"/>
                <w:lang w:val="ru-RU"/>
              </w:rPr>
              <w:t>.</w:t>
            </w:r>
            <w:proofErr w:type="gramEnd"/>
            <w:r w:rsidRPr="0093424B">
              <w:rPr>
                <w:rFonts w:ascii="Verdana" w:eastAsia="Times New Roman" w:hAnsi="Verdana" w:cs="Arial"/>
                <w:sz w:val="20"/>
                <w:szCs w:val="20"/>
                <w:lang w:val="ru-RU"/>
              </w:rPr>
              <w:t xml:space="preserve"> </w:t>
            </w:r>
            <w:proofErr w:type="gramStart"/>
            <w:r w:rsidR="00C43E49" w:rsidRPr="0093424B">
              <w:rPr>
                <w:rFonts w:ascii="Verdana" w:eastAsia="Times New Roman" w:hAnsi="Verdana" w:cs="Arial"/>
                <w:sz w:val="20"/>
                <w:szCs w:val="20"/>
                <w:lang w:val="ru-RU"/>
              </w:rPr>
              <w:t>р</w:t>
            </w:r>
            <w:proofErr w:type="gramEnd"/>
            <w:r w:rsidR="00C43E49" w:rsidRPr="0093424B">
              <w:rPr>
                <w:rFonts w:ascii="Verdana" w:eastAsia="Times New Roman" w:hAnsi="Verdana" w:cs="Arial"/>
                <w:sz w:val="20"/>
                <w:szCs w:val="20"/>
                <w:lang w:val="ru-RU"/>
              </w:rPr>
              <w:t>азмещения в холодное время года по сравнению с количеством запросов;</w:t>
            </w:r>
          </w:p>
        </w:tc>
      </w:tr>
      <w:tr w:rsidR="00C43E49" w:rsidRPr="0093424B" w:rsidTr="00FF4D1B">
        <w:tc>
          <w:tcPr>
            <w:tcW w:w="567" w:type="dxa"/>
          </w:tcPr>
          <w:p w:rsidR="00C43E49" w:rsidRPr="0093424B" w:rsidRDefault="00C43E49" w:rsidP="00FF4D1B">
            <w:pPr>
              <w:rPr>
                <w:rFonts w:ascii="Verdana" w:eastAsia="Times New Roman" w:hAnsi="Verdana" w:cs="Arial"/>
                <w:sz w:val="20"/>
                <w:szCs w:val="20"/>
                <w:lang w:val="ru-RU"/>
              </w:rPr>
            </w:pPr>
            <w:r w:rsidRPr="0093424B">
              <w:rPr>
                <w:rFonts w:ascii="Verdana" w:eastAsia="Times New Roman" w:hAnsi="Verdana" w:cs="Arial"/>
                <w:sz w:val="20"/>
                <w:szCs w:val="20"/>
                <w:lang w:val="ru-RU"/>
              </w:rPr>
              <w:t>3</w:t>
            </w:r>
          </w:p>
        </w:tc>
        <w:tc>
          <w:tcPr>
            <w:tcW w:w="1985" w:type="dxa"/>
          </w:tcPr>
          <w:p w:rsidR="00C43E49" w:rsidRPr="0093424B" w:rsidRDefault="001939FE" w:rsidP="001939FE">
            <w:pPr>
              <w:rPr>
                <w:rFonts w:ascii="Verdana" w:eastAsia="Times New Roman" w:hAnsi="Verdana" w:cs="Arial"/>
                <w:sz w:val="20"/>
                <w:szCs w:val="20"/>
                <w:lang w:val="ru-RU"/>
              </w:rPr>
            </w:pPr>
            <w:proofErr w:type="spellStart"/>
            <w:r w:rsidRPr="0093424B">
              <w:rPr>
                <w:rFonts w:ascii="Verdana" w:eastAsia="Times New Roman" w:hAnsi="Verdana" w:cs="Arial"/>
                <w:sz w:val="20"/>
                <w:szCs w:val="20"/>
                <w:lang w:val="ru-RU"/>
              </w:rPr>
              <w:t>Комунитарный</w:t>
            </w:r>
            <w:proofErr w:type="spellEnd"/>
            <w:r w:rsidRPr="0093424B">
              <w:rPr>
                <w:rFonts w:ascii="Verdana" w:eastAsia="Times New Roman" w:hAnsi="Verdana" w:cs="Arial"/>
                <w:sz w:val="20"/>
                <w:szCs w:val="20"/>
                <w:lang w:val="ru-RU"/>
              </w:rPr>
              <w:t xml:space="preserve"> </w:t>
            </w:r>
            <w:r w:rsidR="00C43E49" w:rsidRPr="0093424B">
              <w:rPr>
                <w:rFonts w:ascii="Verdana" w:eastAsia="Times New Roman" w:hAnsi="Verdana" w:cs="Arial"/>
                <w:sz w:val="20"/>
                <w:szCs w:val="20"/>
                <w:lang w:val="ru-RU"/>
              </w:rPr>
              <w:t xml:space="preserve"> центр психического здоровья</w:t>
            </w:r>
          </w:p>
        </w:tc>
        <w:tc>
          <w:tcPr>
            <w:tcW w:w="992" w:type="dxa"/>
          </w:tcPr>
          <w:p w:rsidR="00C43E49" w:rsidRPr="0093424B" w:rsidRDefault="00C43E49" w:rsidP="00FF4D1B">
            <w:pPr>
              <w:rPr>
                <w:rFonts w:ascii="Verdana" w:eastAsia="Times New Roman" w:hAnsi="Verdana" w:cs="Arial"/>
                <w:sz w:val="20"/>
                <w:szCs w:val="20"/>
                <w:lang w:val="ru-RU"/>
              </w:rPr>
            </w:pPr>
            <w:r w:rsidRPr="0093424B">
              <w:rPr>
                <w:rFonts w:ascii="Verdana" w:eastAsia="Times New Roman" w:hAnsi="Verdana" w:cs="Arial"/>
                <w:sz w:val="20"/>
                <w:szCs w:val="20"/>
                <w:lang w:val="ru-RU"/>
              </w:rPr>
              <w:t>2013</w:t>
            </w:r>
          </w:p>
        </w:tc>
        <w:tc>
          <w:tcPr>
            <w:tcW w:w="1701" w:type="dxa"/>
          </w:tcPr>
          <w:p w:rsidR="00C43E49" w:rsidRPr="0093424B" w:rsidRDefault="00C43E49" w:rsidP="00FF4D1B">
            <w:pPr>
              <w:spacing w:line="276" w:lineRule="auto"/>
              <w:rPr>
                <w:rFonts w:ascii="Verdana" w:eastAsia="Times New Roman" w:hAnsi="Verdana" w:cs="Arial"/>
                <w:sz w:val="20"/>
                <w:szCs w:val="20"/>
                <w:lang w:val="ru-RU"/>
              </w:rPr>
            </w:pPr>
            <w:r w:rsidRPr="0093424B">
              <w:rPr>
                <w:rFonts w:ascii="Verdana" w:eastAsia="Times New Roman" w:hAnsi="Verdana" w:cs="Arial"/>
                <w:sz w:val="20"/>
                <w:szCs w:val="20"/>
                <w:lang w:val="ru-RU"/>
              </w:rPr>
              <w:t>85 человек</w:t>
            </w:r>
          </w:p>
          <w:p w:rsidR="00C43E49" w:rsidRPr="0093424B" w:rsidRDefault="00C43E49" w:rsidP="00FF4D1B">
            <w:pPr>
              <w:rPr>
                <w:rFonts w:ascii="Verdana" w:eastAsia="Times New Roman" w:hAnsi="Verdana" w:cs="Arial"/>
                <w:sz w:val="20"/>
                <w:szCs w:val="20"/>
                <w:lang w:val="ru-RU"/>
              </w:rPr>
            </w:pPr>
          </w:p>
        </w:tc>
        <w:tc>
          <w:tcPr>
            <w:tcW w:w="1701" w:type="dxa"/>
          </w:tcPr>
          <w:p w:rsidR="00C43E49" w:rsidRPr="0093424B" w:rsidRDefault="00C43E49" w:rsidP="00FF4D1B">
            <w:pPr>
              <w:spacing w:line="276" w:lineRule="auto"/>
              <w:rPr>
                <w:rFonts w:ascii="Verdana" w:eastAsia="Times New Roman" w:hAnsi="Verdana" w:cs="Arial"/>
                <w:sz w:val="20"/>
                <w:szCs w:val="20"/>
                <w:lang w:val="ru-RU"/>
              </w:rPr>
            </w:pPr>
            <w:r w:rsidRPr="0093424B">
              <w:rPr>
                <w:rFonts w:ascii="Verdana" w:eastAsia="Times New Roman" w:hAnsi="Verdana" w:cs="Arial"/>
                <w:sz w:val="20"/>
                <w:szCs w:val="20"/>
                <w:lang w:val="ru-RU"/>
              </w:rPr>
              <w:t xml:space="preserve">45 </w:t>
            </w:r>
            <w:proofErr w:type="spellStart"/>
            <w:r w:rsidRPr="0093424B">
              <w:rPr>
                <w:rFonts w:ascii="Verdana" w:eastAsia="Times New Roman" w:hAnsi="Verdana" w:cs="Arial"/>
                <w:sz w:val="20"/>
                <w:szCs w:val="20"/>
                <w:lang w:val="ru-RU"/>
              </w:rPr>
              <w:t>бенефициа</w:t>
            </w:r>
            <w:proofErr w:type="spellEnd"/>
          </w:p>
          <w:p w:rsidR="00C43E49" w:rsidRPr="0093424B" w:rsidRDefault="00C43E49" w:rsidP="00FF4D1B">
            <w:pPr>
              <w:spacing w:line="276" w:lineRule="auto"/>
              <w:rPr>
                <w:rFonts w:ascii="Verdana" w:eastAsia="Times New Roman" w:hAnsi="Verdana" w:cs="Arial"/>
                <w:sz w:val="20"/>
                <w:szCs w:val="20"/>
                <w:lang w:val="ru-RU"/>
              </w:rPr>
            </w:pPr>
            <w:r w:rsidRPr="0093424B">
              <w:rPr>
                <w:rFonts w:ascii="Verdana" w:eastAsia="Times New Roman" w:hAnsi="Verdana" w:cs="Arial"/>
                <w:sz w:val="20"/>
                <w:szCs w:val="20"/>
                <w:lang w:val="ru-RU"/>
              </w:rPr>
              <w:t>ров</w:t>
            </w:r>
          </w:p>
          <w:p w:rsidR="00C43E49" w:rsidRPr="0093424B" w:rsidRDefault="00C43E49" w:rsidP="00FF4D1B">
            <w:pPr>
              <w:rPr>
                <w:rFonts w:ascii="Verdana" w:eastAsia="Times New Roman" w:hAnsi="Verdana" w:cs="Arial"/>
                <w:sz w:val="20"/>
                <w:szCs w:val="20"/>
                <w:lang w:val="ru-RU"/>
              </w:rPr>
            </w:pPr>
          </w:p>
        </w:tc>
        <w:tc>
          <w:tcPr>
            <w:tcW w:w="3828" w:type="dxa"/>
          </w:tcPr>
          <w:p w:rsidR="00C43E49" w:rsidRPr="0093424B" w:rsidRDefault="00C43E49" w:rsidP="00FF4D1B">
            <w:pPr>
              <w:rPr>
                <w:rFonts w:ascii="Verdana" w:eastAsia="Times New Roman" w:hAnsi="Verdana" w:cs="Arial"/>
                <w:sz w:val="20"/>
                <w:szCs w:val="20"/>
                <w:lang w:val="ru-RU"/>
              </w:rPr>
            </w:pPr>
            <w:r w:rsidRPr="0093424B">
              <w:rPr>
                <w:rFonts w:ascii="Verdana" w:eastAsia="Times New Roman" w:hAnsi="Verdana" w:cs="Arial"/>
                <w:sz w:val="20"/>
                <w:szCs w:val="20"/>
                <w:lang w:val="ru-RU"/>
              </w:rPr>
              <w:t xml:space="preserve">Учреждение требует частичного ремонта внутри центра (есть плесень) и снаружи,  в т.ч. замены окон. </w:t>
            </w:r>
          </w:p>
          <w:p w:rsidR="00C43E49" w:rsidRPr="0093424B" w:rsidRDefault="00C43E49" w:rsidP="00FF4D1B">
            <w:pPr>
              <w:rPr>
                <w:rFonts w:ascii="Verdana" w:eastAsia="Times New Roman" w:hAnsi="Verdana" w:cs="Arial"/>
                <w:sz w:val="20"/>
                <w:szCs w:val="20"/>
                <w:lang w:val="ru-RU"/>
              </w:rPr>
            </w:pPr>
            <w:r w:rsidRPr="0093424B">
              <w:rPr>
                <w:rFonts w:ascii="Verdana" w:eastAsia="Times New Roman" w:hAnsi="Verdana" w:cs="Arial"/>
                <w:i/>
                <w:sz w:val="20"/>
                <w:szCs w:val="20"/>
                <w:u w:val="single"/>
                <w:lang w:val="ru-RU"/>
              </w:rPr>
              <w:t>Проблема:</w:t>
            </w:r>
            <w:r w:rsidRPr="0093424B">
              <w:rPr>
                <w:rFonts w:ascii="Verdana" w:eastAsia="Times New Roman" w:hAnsi="Verdana" w:cs="Arial"/>
                <w:sz w:val="20"/>
                <w:szCs w:val="20"/>
                <w:lang w:val="ru-RU"/>
              </w:rPr>
              <w:t xml:space="preserve"> -</w:t>
            </w:r>
            <w:r w:rsidR="00616CB9" w:rsidRPr="0093424B">
              <w:rPr>
                <w:rFonts w:ascii="Verdana" w:eastAsia="Times New Roman" w:hAnsi="Verdana" w:cs="Arial"/>
                <w:sz w:val="20"/>
                <w:szCs w:val="20"/>
                <w:lang w:val="ru-RU"/>
              </w:rPr>
              <w:t xml:space="preserve"> </w:t>
            </w:r>
            <w:r w:rsidRPr="0093424B">
              <w:rPr>
                <w:rFonts w:ascii="Verdana" w:eastAsia="Times New Roman" w:hAnsi="Verdana" w:cs="Arial"/>
                <w:sz w:val="20"/>
                <w:szCs w:val="20"/>
                <w:lang w:val="ru-RU"/>
              </w:rPr>
              <w:t>Недостаточность финансовых средств утвержденных в бюджете на работы по ремонту центра.</w:t>
            </w:r>
          </w:p>
          <w:p w:rsidR="00C43E49" w:rsidRPr="0093424B" w:rsidRDefault="00C43E49" w:rsidP="00FF4D1B">
            <w:pPr>
              <w:rPr>
                <w:rFonts w:ascii="Verdana" w:eastAsia="Times New Roman" w:hAnsi="Verdana" w:cs="Arial"/>
                <w:sz w:val="20"/>
                <w:szCs w:val="20"/>
                <w:lang w:val="ru-RU"/>
              </w:rPr>
            </w:pPr>
            <w:r w:rsidRPr="0093424B">
              <w:rPr>
                <w:rFonts w:ascii="Verdana" w:eastAsia="Times New Roman" w:hAnsi="Verdana" w:cs="Arial"/>
                <w:sz w:val="20"/>
                <w:szCs w:val="20"/>
                <w:lang w:val="ru-RU"/>
              </w:rPr>
              <w:t>- Отсутствие врачей-психиатров.</w:t>
            </w:r>
          </w:p>
          <w:p w:rsidR="0043664B" w:rsidRPr="0093424B" w:rsidRDefault="0043664B" w:rsidP="00FF4D1B">
            <w:pPr>
              <w:rPr>
                <w:rFonts w:ascii="Verdana" w:eastAsia="Times New Roman" w:hAnsi="Verdana" w:cs="Arial"/>
                <w:sz w:val="20"/>
                <w:szCs w:val="20"/>
                <w:lang w:val="ru-RU"/>
              </w:rPr>
            </w:pPr>
          </w:p>
        </w:tc>
      </w:tr>
      <w:tr w:rsidR="00C43E49" w:rsidRPr="0093424B" w:rsidTr="00FF4D1B">
        <w:tc>
          <w:tcPr>
            <w:tcW w:w="567" w:type="dxa"/>
          </w:tcPr>
          <w:p w:rsidR="00C43E49" w:rsidRPr="0093424B" w:rsidRDefault="00C43E49" w:rsidP="00FF4D1B">
            <w:pPr>
              <w:rPr>
                <w:rFonts w:ascii="Verdana" w:eastAsia="Times New Roman" w:hAnsi="Verdana" w:cs="Arial"/>
                <w:sz w:val="20"/>
                <w:szCs w:val="20"/>
                <w:lang w:val="ru-RU"/>
              </w:rPr>
            </w:pPr>
            <w:r w:rsidRPr="0093424B">
              <w:rPr>
                <w:rFonts w:ascii="Verdana" w:eastAsia="Times New Roman" w:hAnsi="Verdana" w:cs="Arial"/>
                <w:sz w:val="20"/>
                <w:szCs w:val="20"/>
                <w:lang w:val="ru-RU"/>
              </w:rPr>
              <w:t>4</w:t>
            </w:r>
          </w:p>
        </w:tc>
        <w:tc>
          <w:tcPr>
            <w:tcW w:w="1985" w:type="dxa"/>
          </w:tcPr>
          <w:p w:rsidR="00C43E49" w:rsidRPr="0093424B" w:rsidRDefault="00C43E49" w:rsidP="00FF4D1B">
            <w:pPr>
              <w:rPr>
                <w:rFonts w:ascii="Verdana" w:eastAsia="Times New Roman" w:hAnsi="Verdana" w:cs="Arial"/>
                <w:sz w:val="20"/>
                <w:szCs w:val="20"/>
                <w:lang w:val="ru-RU"/>
              </w:rPr>
            </w:pPr>
            <w:proofErr w:type="spellStart"/>
            <w:r w:rsidRPr="0093424B">
              <w:rPr>
                <w:rFonts w:ascii="Verdana" w:eastAsia="Times New Roman" w:hAnsi="Verdana" w:cs="Arial"/>
                <w:sz w:val="20"/>
                <w:szCs w:val="20"/>
                <w:lang w:val="ru-RU"/>
              </w:rPr>
              <w:t>Эргосоциальный</w:t>
            </w:r>
            <w:proofErr w:type="spellEnd"/>
            <w:r w:rsidRPr="0093424B">
              <w:rPr>
                <w:rFonts w:ascii="Verdana" w:eastAsia="Times New Roman" w:hAnsi="Verdana" w:cs="Arial"/>
                <w:sz w:val="20"/>
                <w:szCs w:val="20"/>
                <w:lang w:val="ru-RU"/>
              </w:rPr>
              <w:t xml:space="preserve"> центр для лиц с </w:t>
            </w:r>
            <w:r w:rsidRPr="0093424B">
              <w:rPr>
                <w:rFonts w:ascii="Verdana" w:eastAsia="Times New Roman" w:hAnsi="Verdana" w:cs="Arial"/>
                <w:sz w:val="20"/>
                <w:szCs w:val="20"/>
                <w:lang w:val="ru-RU"/>
              </w:rPr>
              <w:lastRenderedPageBreak/>
              <w:t>проблемами психического здоровья «</w:t>
            </w:r>
            <w:proofErr w:type="spellStart"/>
            <w:r w:rsidRPr="0093424B">
              <w:rPr>
                <w:rFonts w:ascii="Verdana" w:eastAsia="Times New Roman" w:hAnsi="Verdana" w:cs="Arial"/>
                <w:i/>
                <w:sz w:val="20"/>
                <w:szCs w:val="20"/>
                <w:lang w:val="ru-RU"/>
              </w:rPr>
              <w:t>Socium</w:t>
            </w:r>
            <w:proofErr w:type="spellEnd"/>
            <w:r w:rsidRPr="0093424B">
              <w:rPr>
                <w:rFonts w:ascii="Verdana" w:eastAsia="Times New Roman" w:hAnsi="Verdana" w:cs="Arial"/>
                <w:i/>
                <w:sz w:val="20"/>
                <w:szCs w:val="20"/>
                <w:lang w:val="ru-RU"/>
              </w:rPr>
              <w:t>»</w:t>
            </w:r>
          </w:p>
        </w:tc>
        <w:tc>
          <w:tcPr>
            <w:tcW w:w="992" w:type="dxa"/>
          </w:tcPr>
          <w:p w:rsidR="00C43E49" w:rsidRPr="0093424B" w:rsidRDefault="00C43E49" w:rsidP="00FF4D1B">
            <w:pPr>
              <w:rPr>
                <w:rFonts w:ascii="Verdana" w:eastAsia="Times New Roman" w:hAnsi="Verdana" w:cs="Arial"/>
                <w:sz w:val="20"/>
                <w:szCs w:val="20"/>
                <w:lang w:val="ru-RU"/>
              </w:rPr>
            </w:pPr>
            <w:r w:rsidRPr="0093424B">
              <w:rPr>
                <w:rFonts w:ascii="Verdana" w:eastAsia="Times New Roman" w:hAnsi="Verdana" w:cs="Arial"/>
                <w:sz w:val="20"/>
                <w:szCs w:val="20"/>
                <w:lang w:val="ru-RU"/>
              </w:rPr>
              <w:lastRenderedPageBreak/>
              <w:t>2008</w:t>
            </w:r>
          </w:p>
        </w:tc>
        <w:tc>
          <w:tcPr>
            <w:tcW w:w="1701" w:type="dxa"/>
          </w:tcPr>
          <w:p w:rsidR="00C43E49" w:rsidRPr="0093424B" w:rsidRDefault="00C43E49" w:rsidP="00FF4D1B">
            <w:pPr>
              <w:rPr>
                <w:rFonts w:ascii="Verdana" w:eastAsia="Times New Roman" w:hAnsi="Verdana" w:cs="Arial"/>
                <w:sz w:val="20"/>
                <w:szCs w:val="20"/>
                <w:lang w:val="ru-RU"/>
              </w:rPr>
            </w:pPr>
            <w:r w:rsidRPr="0093424B">
              <w:rPr>
                <w:rFonts w:ascii="Verdana" w:eastAsia="Times New Roman" w:hAnsi="Verdana" w:cs="Arial"/>
                <w:sz w:val="20"/>
                <w:szCs w:val="20"/>
                <w:lang w:val="ru-RU"/>
              </w:rPr>
              <w:t>60 человек</w:t>
            </w:r>
          </w:p>
        </w:tc>
        <w:tc>
          <w:tcPr>
            <w:tcW w:w="1701" w:type="dxa"/>
          </w:tcPr>
          <w:p w:rsidR="00C43E49" w:rsidRPr="0093424B" w:rsidRDefault="00C43E49" w:rsidP="00FF4D1B">
            <w:pPr>
              <w:rPr>
                <w:rFonts w:ascii="Verdana" w:eastAsia="Times New Roman" w:hAnsi="Verdana" w:cs="Arial"/>
                <w:sz w:val="20"/>
                <w:szCs w:val="20"/>
                <w:lang w:val="ru-RU"/>
              </w:rPr>
            </w:pPr>
            <w:r w:rsidRPr="0093424B">
              <w:rPr>
                <w:rFonts w:ascii="Verdana" w:eastAsia="Times New Roman" w:hAnsi="Verdana" w:cs="Arial"/>
                <w:sz w:val="20"/>
                <w:szCs w:val="20"/>
                <w:lang w:val="ru-RU"/>
              </w:rPr>
              <w:t xml:space="preserve">23 </w:t>
            </w:r>
            <w:proofErr w:type="spellStart"/>
            <w:r w:rsidRPr="0093424B">
              <w:rPr>
                <w:rFonts w:ascii="Verdana" w:eastAsia="Times New Roman" w:hAnsi="Verdana" w:cs="Arial"/>
                <w:sz w:val="20"/>
                <w:szCs w:val="20"/>
                <w:lang w:val="ru-RU"/>
              </w:rPr>
              <w:t>бенефициа</w:t>
            </w:r>
            <w:proofErr w:type="spellEnd"/>
          </w:p>
          <w:p w:rsidR="00C43E49" w:rsidRPr="0093424B" w:rsidRDefault="00C43E49" w:rsidP="00FF4D1B">
            <w:pPr>
              <w:rPr>
                <w:rFonts w:ascii="Verdana" w:eastAsia="Times New Roman" w:hAnsi="Verdana" w:cs="Arial"/>
                <w:sz w:val="20"/>
                <w:szCs w:val="20"/>
                <w:lang w:val="ru-RU"/>
              </w:rPr>
            </w:pPr>
            <w:proofErr w:type="spellStart"/>
            <w:r w:rsidRPr="0093424B">
              <w:rPr>
                <w:rFonts w:ascii="Verdana" w:eastAsia="Times New Roman" w:hAnsi="Verdana" w:cs="Arial"/>
                <w:sz w:val="20"/>
                <w:szCs w:val="20"/>
                <w:lang w:val="ru-RU"/>
              </w:rPr>
              <w:lastRenderedPageBreak/>
              <w:t>ра</w:t>
            </w:r>
            <w:proofErr w:type="spellEnd"/>
            <w:r w:rsidRPr="0093424B">
              <w:rPr>
                <w:rFonts w:ascii="Verdana" w:eastAsia="Times New Roman" w:hAnsi="Verdana" w:cs="Arial"/>
                <w:sz w:val="20"/>
                <w:szCs w:val="20"/>
                <w:lang w:val="ru-RU"/>
              </w:rPr>
              <w:t xml:space="preserve"> </w:t>
            </w:r>
          </w:p>
        </w:tc>
        <w:tc>
          <w:tcPr>
            <w:tcW w:w="3828" w:type="dxa"/>
          </w:tcPr>
          <w:p w:rsidR="00C43E49" w:rsidRPr="0093424B" w:rsidRDefault="00C43E49" w:rsidP="00FF4D1B">
            <w:pPr>
              <w:rPr>
                <w:rFonts w:ascii="Verdana" w:eastAsia="Times New Roman" w:hAnsi="Verdana" w:cs="Arial"/>
                <w:sz w:val="20"/>
                <w:szCs w:val="20"/>
                <w:lang w:val="ru-RU"/>
              </w:rPr>
            </w:pPr>
            <w:r w:rsidRPr="0093424B">
              <w:rPr>
                <w:rFonts w:ascii="Verdana" w:eastAsia="Times New Roman" w:hAnsi="Verdana" w:cs="Arial"/>
                <w:sz w:val="20"/>
                <w:szCs w:val="20"/>
                <w:lang w:val="ru-RU"/>
              </w:rPr>
              <w:lastRenderedPageBreak/>
              <w:t>- Техническое и санитарное состояние</w:t>
            </w:r>
            <w:r w:rsidR="00231A74" w:rsidRPr="0093424B">
              <w:rPr>
                <w:rFonts w:ascii="Verdana" w:eastAsia="Times New Roman" w:hAnsi="Verdana" w:cs="Arial"/>
                <w:sz w:val="20"/>
                <w:szCs w:val="20"/>
                <w:lang w:val="ru-RU"/>
              </w:rPr>
              <w:t xml:space="preserve"> </w:t>
            </w:r>
            <w:r w:rsidRPr="0093424B">
              <w:rPr>
                <w:rFonts w:ascii="Verdana" w:eastAsia="Times New Roman" w:hAnsi="Verdana" w:cs="Arial"/>
                <w:sz w:val="20"/>
                <w:szCs w:val="20"/>
                <w:lang w:val="ru-RU"/>
              </w:rPr>
              <w:t xml:space="preserve">центра </w:t>
            </w:r>
            <w:r w:rsidRPr="0093424B">
              <w:rPr>
                <w:rFonts w:ascii="Verdana" w:eastAsia="Times New Roman" w:hAnsi="Verdana" w:cs="Arial"/>
                <w:sz w:val="20"/>
                <w:szCs w:val="20"/>
                <w:lang w:val="ru-RU"/>
              </w:rPr>
              <w:lastRenderedPageBreak/>
              <w:t>удовлетворительное.</w:t>
            </w:r>
          </w:p>
          <w:p w:rsidR="00C43E49" w:rsidRPr="0093424B" w:rsidRDefault="00C43E49" w:rsidP="00FF4D1B">
            <w:pPr>
              <w:rPr>
                <w:rFonts w:ascii="Verdana" w:eastAsia="Times New Roman" w:hAnsi="Verdana" w:cs="Arial"/>
                <w:sz w:val="20"/>
                <w:szCs w:val="20"/>
                <w:lang w:val="ru-RU"/>
              </w:rPr>
            </w:pPr>
            <w:r w:rsidRPr="0093424B">
              <w:rPr>
                <w:rFonts w:ascii="Verdana" w:eastAsia="Times New Roman" w:hAnsi="Verdana" w:cs="Arial"/>
                <w:sz w:val="20"/>
                <w:szCs w:val="20"/>
                <w:lang w:val="ru-RU"/>
              </w:rPr>
              <w:t>- Отсутствие стандартов качества</w:t>
            </w:r>
          </w:p>
        </w:tc>
      </w:tr>
      <w:tr w:rsidR="00C43E49" w:rsidRPr="0093424B" w:rsidTr="00FF4D1B">
        <w:tc>
          <w:tcPr>
            <w:tcW w:w="567" w:type="dxa"/>
          </w:tcPr>
          <w:p w:rsidR="00C43E49" w:rsidRPr="0093424B" w:rsidRDefault="00C43E49" w:rsidP="00FF4D1B">
            <w:pPr>
              <w:rPr>
                <w:rFonts w:ascii="Verdana" w:eastAsia="Times New Roman" w:hAnsi="Verdana" w:cs="Arial"/>
                <w:sz w:val="20"/>
                <w:szCs w:val="20"/>
                <w:lang w:val="ru-RU"/>
              </w:rPr>
            </w:pPr>
            <w:r w:rsidRPr="0093424B">
              <w:rPr>
                <w:rFonts w:ascii="Verdana" w:eastAsia="Times New Roman" w:hAnsi="Verdana" w:cs="Arial"/>
                <w:sz w:val="20"/>
                <w:szCs w:val="20"/>
                <w:lang w:val="ru-RU"/>
              </w:rPr>
              <w:lastRenderedPageBreak/>
              <w:t>5</w:t>
            </w:r>
          </w:p>
        </w:tc>
        <w:tc>
          <w:tcPr>
            <w:tcW w:w="1985" w:type="dxa"/>
          </w:tcPr>
          <w:p w:rsidR="00C43E49" w:rsidRPr="0093424B" w:rsidRDefault="00C43E49" w:rsidP="00FF4D1B">
            <w:pPr>
              <w:rPr>
                <w:rFonts w:ascii="Verdana" w:eastAsia="Times New Roman" w:hAnsi="Verdana" w:cs="Arial"/>
                <w:sz w:val="20"/>
                <w:szCs w:val="20"/>
                <w:lang w:val="ru-RU"/>
              </w:rPr>
            </w:pPr>
            <w:r w:rsidRPr="0093424B">
              <w:rPr>
                <w:rFonts w:ascii="Verdana" w:eastAsia="Times New Roman" w:hAnsi="Verdana" w:cs="Arial"/>
                <w:sz w:val="20"/>
                <w:szCs w:val="20"/>
                <w:lang w:val="ru-RU"/>
              </w:rPr>
              <w:t>Семейный кризисный центр «</w:t>
            </w:r>
            <w:proofErr w:type="spellStart"/>
            <w:r w:rsidRPr="0093424B">
              <w:rPr>
                <w:rFonts w:ascii="Verdana" w:eastAsia="Times New Roman" w:hAnsi="Verdana" w:cs="Arial"/>
                <w:i/>
                <w:sz w:val="20"/>
                <w:szCs w:val="20"/>
                <w:lang w:val="ru-RU"/>
              </w:rPr>
              <w:t>Sotis</w:t>
            </w:r>
            <w:proofErr w:type="spellEnd"/>
            <w:r w:rsidRPr="0093424B">
              <w:rPr>
                <w:rFonts w:ascii="Verdana" w:eastAsia="Times New Roman" w:hAnsi="Verdana" w:cs="Arial"/>
                <w:i/>
                <w:sz w:val="20"/>
                <w:szCs w:val="20"/>
                <w:lang w:val="ru-RU"/>
              </w:rPr>
              <w:t>»</w:t>
            </w:r>
            <w:r w:rsidRPr="0093424B">
              <w:rPr>
                <w:rFonts w:ascii="Verdana" w:eastAsia="Times New Roman" w:hAnsi="Verdana" w:cs="Arial"/>
                <w:sz w:val="20"/>
                <w:szCs w:val="20"/>
                <w:lang w:val="ru-RU"/>
              </w:rPr>
              <w:t xml:space="preserve">  </w:t>
            </w:r>
          </w:p>
        </w:tc>
        <w:tc>
          <w:tcPr>
            <w:tcW w:w="992" w:type="dxa"/>
          </w:tcPr>
          <w:p w:rsidR="00C43E49" w:rsidRPr="0093424B" w:rsidRDefault="00C43E49" w:rsidP="00FF4D1B">
            <w:pPr>
              <w:rPr>
                <w:rFonts w:ascii="Verdana" w:eastAsia="Times New Roman" w:hAnsi="Verdana" w:cs="Arial"/>
                <w:sz w:val="20"/>
                <w:szCs w:val="20"/>
                <w:lang w:val="ru-RU"/>
              </w:rPr>
            </w:pPr>
            <w:r w:rsidRPr="0093424B">
              <w:rPr>
                <w:rFonts w:ascii="Verdana" w:eastAsia="Times New Roman" w:hAnsi="Verdana" w:cs="Arial"/>
                <w:sz w:val="20"/>
                <w:szCs w:val="20"/>
                <w:lang w:val="ru-RU"/>
              </w:rPr>
              <w:t>2008</w:t>
            </w:r>
          </w:p>
        </w:tc>
        <w:tc>
          <w:tcPr>
            <w:tcW w:w="1701" w:type="dxa"/>
          </w:tcPr>
          <w:p w:rsidR="00C43E49" w:rsidRPr="0093424B" w:rsidRDefault="00C43E49" w:rsidP="00FF4D1B">
            <w:pPr>
              <w:rPr>
                <w:rFonts w:ascii="Verdana" w:eastAsia="Times New Roman" w:hAnsi="Verdana" w:cs="Arial"/>
                <w:sz w:val="20"/>
                <w:szCs w:val="20"/>
                <w:lang w:val="ru-RU"/>
              </w:rPr>
            </w:pPr>
            <w:r w:rsidRPr="0093424B">
              <w:rPr>
                <w:rFonts w:ascii="Verdana" w:eastAsia="Times New Roman" w:hAnsi="Verdana" w:cs="Arial"/>
                <w:sz w:val="20"/>
                <w:szCs w:val="20"/>
                <w:lang w:val="ru-RU"/>
              </w:rPr>
              <w:t>19 человек</w:t>
            </w:r>
          </w:p>
        </w:tc>
        <w:tc>
          <w:tcPr>
            <w:tcW w:w="1701" w:type="dxa"/>
          </w:tcPr>
          <w:p w:rsidR="00C43E49" w:rsidRPr="0093424B" w:rsidRDefault="00C43E49" w:rsidP="00FF4D1B">
            <w:pPr>
              <w:rPr>
                <w:rFonts w:ascii="Verdana" w:eastAsia="Times New Roman" w:hAnsi="Verdana" w:cs="Arial"/>
                <w:sz w:val="20"/>
                <w:szCs w:val="20"/>
                <w:lang w:val="ru-RU"/>
              </w:rPr>
            </w:pPr>
            <w:r w:rsidRPr="0093424B">
              <w:rPr>
                <w:rFonts w:ascii="Verdana" w:eastAsia="Times New Roman" w:hAnsi="Verdana" w:cs="Arial"/>
                <w:sz w:val="20"/>
                <w:szCs w:val="20"/>
                <w:lang w:val="ru-RU"/>
              </w:rPr>
              <w:t xml:space="preserve">15 </w:t>
            </w:r>
            <w:proofErr w:type="spellStart"/>
            <w:r w:rsidRPr="0093424B">
              <w:rPr>
                <w:rFonts w:ascii="Verdana" w:eastAsia="Times New Roman" w:hAnsi="Verdana" w:cs="Arial"/>
                <w:sz w:val="20"/>
                <w:szCs w:val="20"/>
                <w:lang w:val="ru-RU"/>
              </w:rPr>
              <w:t>бенефициа</w:t>
            </w:r>
            <w:proofErr w:type="spellEnd"/>
          </w:p>
          <w:p w:rsidR="00C43E49" w:rsidRPr="0093424B" w:rsidRDefault="00C43E49" w:rsidP="00FF4D1B">
            <w:pPr>
              <w:rPr>
                <w:rFonts w:ascii="Verdana" w:eastAsia="Times New Roman" w:hAnsi="Verdana" w:cs="Arial"/>
                <w:sz w:val="20"/>
                <w:szCs w:val="20"/>
                <w:lang w:val="ru-RU"/>
              </w:rPr>
            </w:pPr>
            <w:r w:rsidRPr="0093424B">
              <w:rPr>
                <w:rFonts w:ascii="Verdana" w:eastAsia="Times New Roman" w:hAnsi="Verdana" w:cs="Arial"/>
                <w:sz w:val="20"/>
                <w:szCs w:val="20"/>
                <w:lang w:val="ru-RU"/>
              </w:rPr>
              <w:t>ров</w:t>
            </w:r>
          </w:p>
        </w:tc>
        <w:tc>
          <w:tcPr>
            <w:tcW w:w="3828" w:type="dxa"/>
          </w:tcPr>
          <w:p w:rsidR="00C43E49" w:rsidRPr="0093424B" w:rsidRDefault="00C43E49" w:rsidP="00FF4D1B">
            <w:pPr>
              <w:rPr>
                <w:rFonts w:ascii="Verdana" w:eastAsia="Times New Roman" w:hAnsi="Verdana" w:cs="Arial"/>
                <w:sz w:val="20"/>
                <w:szCs w:val="20"/>
                <w:lang w:val="ru-RU"/>
              </w:rPr>
            </w:pPr>
            <w:r w:rsidRPr="0093424B">
              <w:rPr>
                <w:rFonts w:ascii="Verdana" w:eastAsia="Times New Roman" w:hAnsi="Verdana" w:cs="Arial"/>
                <w:sz w:val="20"/>
                <w:szCs w:val="20"/>
                <w:lang w:val="ru-RU"/>
              </w:rPr>
              <w:t xml:space="preserve">Учреждение требует частичного ремонта внутри центра (есть плесень) и снаружи. </w:t>
            </w:r>
          </w:p>
          <w:p w:rsidR="00C43E49" w:rsidRPr="0093424B" w:rsidRDefault="00C43E49" w:rsidP="00FF4D1B">
            <w:pPr>
              <w:rPr>
                <w:rFonts w:ascii="Verdana" w:eastAsia="Times New Roman" w:hAnsi="Verdana" w:cs="Arial"/>
                <w:sz w:val="20"/>
                <w:szCs w:val="20"/>
                <w:lang w:val="ru-RU"/>
              </w:rPr>
            </w:pPr>
          </w:p>
          <w:p w:rsidR="00C43E49" w:rsidRPr="0093424B" w:rsidRDefault="00C43E49" w:rsidP="00FF4D1B">
            <w:pPr>
              <w:rPr>
                <w:rFonts w:ascii="Verdana" w:eastAsia="Times New Roman" w:hAnsi="Verdana" w:cs="Arial"/>
                <w:sz w:val="20"/>
                <w:szCs w:val="20"/>
                <w:lang w:val="ru-RU"/>
              </w:rPr>
            </w:pPr>
            <w:r w:rsidRPr="0093424B">
              <w:rPr>
                <w:rFonts w:ascii="Verdana" w:eastAsia="Times New Roman" w:hAnsi="Verdana" w:cs="Arial"/>
                <w:i/>
                <w:sz w:val="20"/>
                <w:szCs w:val="20"/>
                <w:u w:val="single"/>
                <w:lang w:val="ru-RU"/>
              </w:rPr>
              <w:t>Проблема:</w:t>
            </w:r>
            <w:r w:rsidRPr="0093424B">
              <w:rPr>
                <w:rFonts w:ascii="Verdana" w:eastAsia="Times New Roman" w:hAnsi="Verdana" w:cs="Arial"/>
                <w:sz w:val="20"/>
                <w:szCs w:val="20"/>
                <w:lang w:val="ru-RU"/>
              </w:rPr>
              <w:t xml:space="preserve"> - Недостаточность финансовых средств, </w:t>
            </w:r>
            <w:proofErr w:type="spellStart"/>
            <w:proofErr w:type="gramStart"/>
            <w:r w:rsidRPr="0093424B">
              <w:rPr>
                <w:rFonts w:ascii="Verdana" w:eastAsia="Times New Roman" w:hAnsi="Verdana" w:cs="Arial"/>
                <w:sz w:val="20"/>
                <w:szCs w:val="20"/>
                <w:lang w:val="ru-RU"/>
              </w:rPr>
              <w:t>утвер-жденных</w:t>
            </w:r>
            <w:proofErr w:type="spellEnd"/>
            <w:proofErr w:type="gramEnd"/>
            <w:r w:rsidRPr="0093424B">
              <w:rPr>
                <w:rFonts w:ascii="Verdana" w:eastAsia="Times New Roman" w:hAnsi="Verdana" w:cs="Arial"/>
                <w:sz w:val="20"/>
                <w:szCs w:val="20"/>
                <w:lang w:val="ru-RU"/>
              </w:rPr>
              <w:t xml:space="preserve"> в бюджете на работы по ремонту центра.</w:t>
            </w:r>
          </w:p>
          <w:p w:rsidR="00C43E49" w:rsidRPr="0093424B" w:rsidRDefault="00C43E49" w:rsidP="00FF4D1B">
            <w:pPr>
              <w:rPr>
                <w:rFonts w:ascii="Verdana" w:eastAsia="Times New Roman" w:hAnsi="Verdana" w:cs="Arial"/>
                <w:sz w:val="20"/>
                <w:szCs w:val="20"/>
                <w:lang w:val="ru-RU"/>
              </w:rPr>
            </w:pPr>
            <w:r w:rsidRPr="0093424B">
              <w:rPr>
                <w:rFonts w:ascii="Verdana" w:eastAsia="Times New Roman" w:hAnsi="Verdana" w:cs="Arial"/>
                <w:sz w:val="20"/>
                <w:szCs w:val="20"/>
                <w:lang w:val="ru-RU"/>
              </w:rPr>
              <w:t>- Отсутствие финансовых средств на оформление личных документов и медицинские расходы бенефициаров.</w:t>
            </w:r>
          </w:p>
        </w:tc>
      </w:tr>
      <w:tr w:rsidR="00C43E49" w:rsidRPr="0093424B" w:rsidTr="00FF4D1B">
        <w:tc>
          <w:tcPr>
            <w:tcW w:w="567" w:type="dxa"/>
          </w:tcPr>
          <w:p w:rsidR="00C43E49" w:rsidRPr="0093424B" w:rsidRDefault="00C43E49" w:rsidP="00FF4D1B">
            <w:pPr>
              <w:rPr>
                <w:rFonts w:ascii="Verdana" w:eastAsia="Times New Roman" w:hAnsi="Verdana" w:cs="Arial"/>
                <w:sz w:val="20"/>
                <w:szCs w:val="20"/>
                <w:lang w:val="ru-RU"/>
              </w:rPr>
            </w:pPr>
            <w:r w:rsidRPr="0093424B">
              <w:rPr>
                <w:rFonts w:ascii="Verdana" w:eastAsia="Times New Roman" w:hAnsi="Verdana" w:cs="Arial"/>
                <w:sz w:val="20"/>
                <w:szCs w:val="20"/>
                <w:lang w:val="ru-RU"/>
              </w:rPr>
              <w:t>6</w:t>
            </w:r>
          </w:p>
        </w:tc>
        <w:tc>
          <w:tcPr>
            <w:tcW w:w="1985" w:type="dxa"/>
          </w:tcPr>
          <w:p w:rsidR="00C43E49" w:rsidRPr="0093424B" w:rsidRDefault="00C43E49" w:rsidP="00FF4D1B">
            <w:pPr>
              <w:rPr>
                <w:rFonts w:ascii="Verdana" w:eastAsia="Times New Roman" w:hAnsi="Verdana" w:cs="Arial"/>
                <w:sz w:val="20"/>
                <w:szCs w:val="20"/>
                <w:lang w:val="ru-RU"/>
              </w:rPr>
            </w:pPr>
            <w:r w:rsidRPr="0093424B">
              <w:rPr>
                <w:rFonts w:ascii="Verdana" w:eastAsia="Times New Roman" w:hAnsi="Verdana" w:cs="Arial"/>
                <w:sz w:val="20"/>
                <w:szCs w:val="20"/>
                <w:lang w:val="ru-RU"/>
              </w:rPr>
              <w:t xml:space="preserve">Центр временного размещения </w:t>
            </w:r>
            <w:r w:rsidR="001939FE" w:rsidRPr="0093424B">
              <w:rPr>
                <w:rFonts w:ascii="Verdana" w:eastAsia="Times New Roman" w:hAnsi="Verdana" w:cs="Arial"/>
                <w:sz w:val="20"/>
                <w:szCs w:val="20"/>
                <w:lang w:val="ru-RU"/>
              </w:rPr>
              <w:t xml:space="preserve">детей группы риска </w:t>
            </w:r>
            <w:r w:rsidRPr="0093424B">
              <w:rPr>
                <w:rFonts w:ascii="Verdana" w:eastAsia="Times New Roman" w:hAnsi="Verdana" w:cs="Arial"/>
                <w:sz w:val="20"/>
                <w:szCs w:val="20"/>
                <w:lang w:val="ru-RU"/>
              </w:rPr>
              <w:t>«Дорога к дому»</w:t>
            </w:r>
          </w:p>
        </w:tc>
        <w:tc>
          <w:tcPr>
            <w:tcW w:w="992" w:type="dxa"/>
          </w:tcPr>
          <w:p w:rsidR="001939FE" w:rsidRPr="0093424B" w:rsidRDefault="00C43E49" w:rsidP="00FF4D1B">
            <w:pPr>
              <w:rPr>
                <w:rFonts w:ascii="Verdana" w:eastAsia="Times New Roman" w:hAnsi="Verdana" w:cs="Arial"/>
                <w:sz w:val="20"/>
                <w:szCs w:val="20"/>
                <w:lang w:val="ru-RU"/>
              </w:rPr>
            </w:pPr>
            <w:r w:rsidRPr="0093424B">
              <w:rPr>
                <w:rFonts w:ascii="Verdana" w:eastAsia="Times New Roman" w:hAnsi="Verdana" w:cs="Arial"/>
                <w:sz w:val="20"/>
                <w:szCs w:val="20"/>
                <w:lang w:val="ru-RU"/>
              </w:rPr>
              <w:t>2001</w:t>
            </w:r>
            <w:r w:rsidR="001939FE" w:rsidRPr="0093424B">
              <w:rPr>
                <w:rFonts w:ascii="Verdana" w:eastAsia="Times New Roman" w:hAnsi="Verdana" w:cs="Arial"/>
                <w:sz w:val="20"/>
                <w:szCs w:val="20"/>
                <w:lang w:val="ru-RU"/>
              </w:rPr>
              <w:t>/</w:t>
            </w:r>
          </w:p>
          <w:p w:rsidR="00C43E49" w:rsidRPr="0093424B" w:rsidRDefault="001939FE" w:rsidP="00FF4D1B">
            <w:pPr>
              <w:rPr>
                <w:rFonts w:ascii="Verdana" w:eastAsia="Times New Roman" w:hAnsi="Verdana" w:cs="Arial"/>
                <w:sz w:val="20"/>
                <w:szCs w:val="20"/>
                <w:lang w:val="ru-RU"/>
              </w:rPr>
            </w:pPr>
            <w:r w:rsidRPr="0093424B">
              <w:rPr>
                <w:rFonts w:ascii="Verdana" w:eastAsia="Times New Roman" w:hAnsi="Verdana" w:cs="Arial"/>
                <w:sz w:val="20"/>
                <w:szCs w:val="20"/>
                <w:lang w:val="ru-RU"/>
              </w:rPr>
              <w:t>2017</w:t>
            </w:r>
          </w:p>
        </w:tc>
        <w:tc>
          <w:tcPr>
            <w:tcW w:w="1701" w:type="dxa"/>
          </w:tcPr>
          <w:p w:rsidR="00C43E49" w:rsidRPr="0093424B" w:rsidRDefault="00EB3A0A" w:rsidP="00FF4D1B">
            <w:pPr>
              <w:rPr>
                <w:rFonts w:ascii="Verdana" w:eastAsia="Times New Roman" w:hAnsi="Verdana" w:cs="Arial"/>
                <w:sz w:val="20"/>
                <w:szCs w:val="20"/>
                <w:lang w:val="ru-RU"/>
              </w:rPr>
            </w:pPr>
            <w:r w:rsidRPr="0093424B">
              <w:rPr>
                <w:rFonts w:ascii="Verdana" w:eastAsia="Times New Roman" w:hAnsi="Verdana" w:cs="Arial"/>
                <w:sz w:val="20"/>
                <w:szCs w:val="20"/>
                <w:lang w:val="ru-RU"/>
              </w:rPr>
              <w:t>3</w:t>
            </w:r>
            <w:r w:rsidR="00C43E49" w:rsidRPr="0093424B">
              <w:rPr>
                <w:rFonts w:ascii="Verdana" w:eastAsia="Times New Roman" w:hAnsi="Verdana" w:cs="Arial"/>
                <w:sz w:val="20"/>
                <w:szCs w:val="20"/>
                <w:lang w:val="ru-RU"/>
              </w:rPr>
              <w:t>0 детей</w:t>
            </w:r>
          </w:p>
          <w:p w:rsidR="001939FE" w:rsidRPr="0093424B" w:rsidRDefault="001939FE" w:rsidP="00FF4D1B">
            <w:pPr>
              <w:rPr>
                <w:rFonts w:ascii="Verdana" w:eastAsia="Times New Roman" w:hAnsi="Verdana" w:cs="Arial"/>
                <w:sz w:val="20"/>
                <w:szCs w:val="20"/>
                <w:lang w:val="ru-RU"/>
              </w:rPr>
            </w:pPr>
          </w:p>
        </w:tc>
        <w:tc>
          <w:tcPr>
            <w:tcW w:w="1701" w:type="dxa"/>
          </w:tcPr>
          <w:p w:rsidR="00C43E49" w:rsidRPr="0093424B" w:rsidRDefault="00EB3A0A" w:rsidP="00EB3A0A">
            <w:pPr>
              <w:rPr>
                <w:rFonts w:ascii="Verdana" w:eastAsia="Times New Roman" w:hAnsi="Verdana" w:cs="Arial"/>
                <w:sz w:val="20"/>
                <w:szCs w:val="20"/>
                <w:lang w:val="ru-RU"/>
              </w:rPr>
            </w:pPr>
            <w:r w:rsidRPr="0093424B">
              <w:rPr>
                <w:rFonts w:ascii="Verdana" w:eastAsia="Times New Roman" w:hAnsi="Verdana" w:cs="Arial"/>
                <w:sz w:val="20"/>
                <w:szCs w:val="20"/>
                <w:lang w:val="ru-RU"/>
              </w:rPr>
              <w:t>31 ребёнок</w:t>
            </w:r>
          </w:p>
        </w:tc>
        <w:tc>
          <w:tcPr>
            <w:tcW w:w="3828" w:type="dxa"/>
          </w:tcPr>
          <w:p w:rsidR="00C43E49" w:rsidRPr="0093424B" w:rsidRDefault="00C43E49" w:rsidP="00FF4D1B">
            <w:pPr>
              <w:rPr>
                <w:rFonts w:ascii="Verdana" w:eastAsia="Times New Roman" w:hAnsi="Verdana" w:cs="Arial"/>
                <w:sz w:val="20"/>
                <w:szCs w:val="20"/>
                <w:lang w:val="ru-RU"/>
              </w:rPr>
            </w:pPr>
            <w:r w:rsidRPr="0093424B">
              <w:rPr>
                <w:rFonts w:ascii="Verdana" w:eastAsia="Times New Roman" w:hAnsi="Verdana" w:cs="Arial"/>
                <w:sz w:val="20"/>
                <w:szCs w:val="20"/>
                <w:lang w:val="ru-RU"/>
              </w:rPr>
              <w:t xml:space="preserve">Учреждение требует </w:t>
            </w:r>
            <w:proofErr w:type="spellStart"/>
            <w:proofErr w:type="gramStart"/>
            <w:r w:rsidRPr="0093424B">
              <w:rPr>
                <w:rFonts w:ascii="Verdana" w:eastAsia="Times New Roman" w:hAnsi="Verdana" w:cs="Arial"/>
                <w:sz w:val="20"/>
                <w:szCs w:val="20"/>
                <w:lang w:val="ru-RU"/>
              </w:rPr>
              <w:t>капитал</w:t>
            </w:r>
            <w:r w:rsidR="00616CB9" w:rsidRPr="0093424B">
              <w:rPr>
                <w:rFonts w:ascii="Verdana" w:eastAsia="Times New Roman" w:hAnsi="Verdana" w:cs="Arial"/>
                <w:sz w:val="20"/>
                <w:szCs w:val="20"/>
                <w:lang w:val="ru-RU"/>
              </w:rPr>
              <w:t>ь</w:t>
            </w:r>
            <w:r w:rsidRPr="0093424B">
              <w:rPr>
                <w:rFonts w:ascii="Verdana" w:eastAsia="Times New Roman" w:hAnsi="Verdana" w:cs="Arial"/>
                <w:sz w:val="20"/>
                <w:szCs w:val="20"/>
                <w:lang w:val="ru-RU"/>
              </w:rPr>
              <w:t>-ного</w:t>
            </w:r>
            <w:proofErr w:type="spellEnd"/>
            <w:proofErr w:type="gramEnd"/>
            <w:r w:rsidRPr="0093424B">
              <w:rPr>
                <w:rFonts w:ascii="Verdana" w:eastAsia="Times New Roman" w:hAnsi="Verdana" w:cs="Arial"/>
                <w:sz w:val="20"/>
                <w:szCs w:val="20"/>
                <w:lang w:val="ru-RU"/>
              </w:rPr>
              <w:t xml:space="preserve"> ремонта внутри центра (есть плесень), в т.ч.  ремонта крыши и замены окон.  </w:t>
            </w:r>
          </w:p>
          <w:p w:rsidR="00C43E49" w:rsidRPr="0093424B" w:rsidRDefault="00C43E49" w:rsidP="00FF4D1B">
            <w:pPr>
              <w:rPr>
                <w:rFonts w:ascii="Verdana" w:eastAsia="Times New Roman" w:hAnsi="Verdana" w:cs="Arial"/>
                <w:sz w:val="20"/>
                <w:szCs w:val="20"/>
                <w:lang w:val="ru-RU"/>
              </w:rPr>
            </w:pPr>
          </w:p>
          <w:p w:rsidR="00C43E49" w:rsidRPr="0093424B" w:rsidRDefault="00C43E49" w:rsidP="00FF4D1B">
            <w:pPr>
              <w:rPr>
                <w:rFonts w:ascii="Verdana" w:eastAsia="Times New Roman" w:hAnsi="Verdana" w:cs="Arial"/>
                <w:sz w:val="20"/>
                <w:szCs w:val="20"/>
                <w:lang w:val="ru-RU"/>
              </w:rPr>
            </w:pPr>
            <w:r w:rsidRPr="0093424B">
              <w:rPr>
                <w:rFonts w:ascii="Verdana" w:eastAsia="Times New Roman" w:hAnsi="Verdana" w:cs="Arial"/>
                <w:i/>
                <w:sz w:val="20"/>
                <w:szCs w:val="20"/>
                <w:u w:val="single"/>
                <w:lang w:val="ru-RU"/>
              </w:rPr>
              <w:t>Проблема:</w:t>
            </w:r>
            <w:r w:rsidRPr="0093424B">
              <w:rPr>
                <w:rFonts w:ascii="Verdana" w:eastAsia="Times New Roman" w:hAnsi="Verdana" w:cs="Arial"/>
                <w:sz w:val="20"/>
                <w:szCs w:val="20"/>
                <w:lang w:val="ru-RU"/>
              </w:rPr>
              <w:t xml:space="preserve"> Недостаточность финансовых средств, </w:t>
            </w:r>
            <w:proofErr w:type="spellStart"/>
            <w:proofErr w:type="gramStart"/>
            <w:r w:rsidRPr="0093424B">
              <w:rPr>
                <w:rFonts w:ascii="Verdana" w:eastAsia="Times New Roman" w:hAnsi="Verdana" w:cs="Arial"/>
                <w:sz w:val="20"/>
                <w:szCs w:val="20"/>
                <w:lang w:val="ru-RU"/>
              </w:rPr>
              <w:t>утвер-жденных</w:t>
            </w:r>
            <w:proofErr w:type="spellEnd"/>
            <w:proofErr w:type="gramEnd"/>
            <w:r w:rsidRPr="0093424B">
              <w:rPr>
                <w:rFonts w:ascii="Verdana" w:eastAsia="Times New Roman" w:hAnsi="Verdana" w:cs="Arial"/>
                <w:sz w:val="20"/>
                <w:szCs w:val="20"/>
                <w:lang w:val="ru-RU"/>
              </w:rPr>
              <w:t xml:space="preserve"> в бюджете на работы по ремонту центра.</w:t>
            </w:r>
          </w:p>
        </w:tc>
      </w:tr>
      <w:tr w:rsidR="00C43E49" w:rsidRPr="0093424B" w:rsidTr="00FF4D1B">
        <w:tc>
          <w:tcPr>
            <w:tcW w:w="567" w:type="dxa"/>
          </w:tcPr>
          <w:p w:rsidR="00C43E49" w:rsidRPr="0093424B" w:rsidRDefault="001939FE" w:rsidP="00FF4D1B">
            <w:pPr>
              <w:rPr>
                <w:rFonts w:ascii="Verdana" w:eastAsia="Times New Roman" w:hAnsi="Verdana" w:cs="Arial"/>
                <w:sz w:val="20"/>
                <w:szCs w:val="20"/>
                <w:lang w:val="ru-RU"/>
              </w:rPr>
            </w:pPr>
            <w:r w:rsidRPr="0093424B">
              <w:rPr>
                <w:rFonts w:ascii="Verdana" w:eastAsia="Times New Roman" w:hAnsi="Verdana" w:cs="Arial"/>
                <w:sz w:val="20"/>
                <w:szCs w:val="20"/>
                <w:lang w:val="ru-RU"/>
              </w:rPr>
              <w:t>7</w:t>
            </w:r>
          </w:p>
        </w:tc>
        <w:tc>
          <w:tcPr>
            <w:tcW w:w="1985" w:type="dxa"/>
          </w:tcPr>
          <w:p w:rsidR="00C43E49" w:rsidRPr="0093424B" w:rsidRDefault="00C43E49" w:rsidP="00FF4D1B">
            <w:pPr>
              <w:rPr>
                <w:rFonts w:ascii="Verdana" w:eastAsia="Times New Roman" w:hAnsi="Verdana" w:cs="Arial"/>
                <w:sz w:val="20"/>
                <w:szCs w:val="20"/>
                <w:lang w:val="ru-RU"/>
              </w:rPr>
            </w:pPr>
            <w:r w:rsidRPr="0093424B">
              <w:rPr>
                <w:rFonts w:ascii="Verdana" w:eastAsia="Times New Roman" w:hAnsi="Verdana" w:cs="Arial"/>
                <w:sz w:val="20"/>
                <w:szCs w:val="20"/>
                <w:lang w:val="ru-RU"/>
              </w:rPr>
              <w:t>Региональный социальный центр «</w:t>
            </w:r>
            <w:r w:rsidRPr="0093424B">
              <w:rPr>
                <w:rFonts w:ascii="Verdana" w:eastAsia="Times New Roman" w:hAnsi="Verdana" w:cs="Arial"/>
                <w:i/>
                <w:sz w:val="20"/>
                <w:szCs w:val="20"/>
                <w:lang w:val="ru-RU"/>
              </w:rPr>
              <w:t>Жизнь с надеждой»</w:t>
            </w:r>
          </w:p>
        </w:tc>
        <w:tc>
          <w:tcPr>
            <w:tcW w:w="992" w:type="dxa"/>
          </w:tcPr>
          <w:p w:rsidR="00C43E49" w:rsidRPr="0093424B" w:rsidRDefault="00C43E49" w:rsidP="00FF4D1B">
            <w:pPr>
              <w:rPr>
                <w:rFonts w:ascii="Verdana" w:eastAsia="Times New Roman" w:hAnsi="Verdana" w:cs="Arial"/>
                <w:sz w:val="20"/>
                <w:szCs w:val="20"/>
                <w:lang w:val="ru-RU"/>
              </w:rPr>
            </w:pPr>
            <w:r w:rsidRPr="0093424B">
              <w:rPr>
                <w:rFonts w:ascii="Verdana" w:eastAsia="Times New Roman" w:hAnsi="Verdana" w:cs="Arial"/>
                <w:sz w:val="20"/>
                <w:szCs w:val="20"/>
                <w:lang w:val="ru-RU"/>
              </w:rPr>
              <w:t>2016</w:t>
            </w:r>
          </w:p>
        </w:tc>
        <w:tc>
          <w:tcPr>
            <w:tcW w:w="1701" w:type="dxa"/>
          </w:tcPr>
          <w:p w:rsidR="00C43E49" w:rsidRPr="0093424B" w:rsidRDefault="00C43E49" w:rsidP="00FF4D1B">
            <w:pPr>
              <w:rPr>
                <w:rFonts w:ascii="Verdana" w:eastAsia="Times New Roman" w:hAnsi="Verdana" w:cs="Arial"/>
                <w:sz w:val="20"/>
                <w:szCs w:val="20"/>
                <w:lang w:val="ru-RU"/>
              </w:rPr>
            </w:pPr>
            <w:r w:rsidRPr="0093424B">
              <w:rPr>
                <w:rFonts w:ascii="Verdana" w:eastAsia="Times New Roman" w:hAnsi="Verdana" w:cs="Arial"/>
                <w:sz w:val="20"/>
                <w:szCs w:val="20"/>
                <w:lang w:val="ru-RU"/>
              </w:rPr>
              <w:t xml:space="preserve">30 бенефициаров </w:t>
            </w:r>
          </w:p>
          <w:p w:rsidR="00C43E49" w:rsidRPr="0093424B" w:rsidRDefault="00C43E49" w:rsidP="00FF4D1B">
            <w:pPr>
              <w:rPr>
                <w:rFonts w:ascii="Verdana" w:eastAsia="Times New Roman" w:hAnsi="Verdana" w:cs="Arial"/>
                <w:sz w:val="20"/>
                <w:szCs w:val="20"/>
                <w:lang w:val="ru-RU"/>
              </w:rPr>
            </w:pPr>
            <w:r w:rsidRPr="0093424B">
              <w:rPr>
                <w:rFonts w:ascii="Verdana" w:eastAsia="Times New Roman" w:hAnsi="Verdana" w:cs="Arial"/>
                <w:sz w:val="20"/>
                <w:szCs w:val="20"/>
                <w:lang w:val="ru-RU"/>
              </w:rPr>
              <w:t>в день</w:t>
            </w:r>
          </w:p>
        </w:tc>
        <w:tc>
          <w:tcPr>
            <w:tcW w:w="1701" w:type="dxa"/>
          </w:tcPr>
          <w:p w:rsidR="00C43E49" w:rsidRPr="0093424B" w:rsidRDefault="00C43E49" w:rsidP="00FF4D1B">
            <w:pPr>
              <w:rPr>
                <w:rFonts w:ascii="Verdana" w:eastAsia="Times New Roman" w:hAnsi="Verdana" w:cs="Arial"/>
                <w:sz w:val="20"/>
                <w:szCs w:val="20"/>
                <w:lang w:val="ru-RU"/>
              </w:rPr>
            </w:pPr>
            <w:r w:rsidRPr="0093424B">
              <w:rPr>
                <w:rFonts w:ascii="Verdana" w:eastAsia="Times New Roman" w:hAnsi="Verdana" w:cs="Arial"/>
                <w:sz w:val="20"/>
                <w:szCs w:val="20"/>
                <w:lang w:val="ru-RU"/>
              </w:rPr>
              <w:t xml:space="preserve">28 </w:t>
            </w:r>
            <w:proofErr w:type="spellStart"/>
            <w:r w:rsidRPr="0093424B">
              <w:rPr>
                <w:rFonts w:ascii="Verdana" w:eastAsia="Times New Roman" w:hAnsi="Verdana" w:cs="Arial"/>
                <w:sz w:val="20"/>
                <w:szCs w:val="20"/>
                <w:lang w:val="ru-RU"/>
              </w:rPr>
              <w:t>бенефициа</w:t>
            </w:r>
            <w:proofErr w:type="spellEnd"/>
          </w:p>
          <w:p w:rsidR="00C43E49" w:rsidRPr="0093424B" w:rsidRDefault="00C43E49" w:rsidP="00FF4D1B">
            <w:pPr>
              <w:rPr>
                <w:rFonts w:ascii="Verdana" w:eastAsia="Times New Roman" w:hAnsi="Verdana" w:cs="Arial"/>
                <w:sz w:val="20"/>
                <w:szCs w:val="20"/>
                <w:lang w:val="ru-RU"/>
              </w:rPr>
            </w:pPr>
            <w:r w:rsidRPr="0093424B">
              <w:rPr>
                <w:rFonts w:ascii="Verdana" w:eastAsia="Times New Roman" w:hAnsi="Verdana" w:cs="Arial"/>
                <w:sz w:val="20"/>
                <w:szCs w:val="20"/>
                <w:lang w:val="ru-RU"/>
              </w:rPr>
              <w:t>ров в день</w:t>
            </w:r>
          </w:p>
        </w:tc>
        <w:tc>
          <w:tcPr>
            <w:tcW w:w="3828" w:type="dxa"/>
          </w:tcPr>
          <w:p w:rsidR="00C43E49" w:rsidRPr="0093424B" w:rsidRDefault="00C43E49" w:rsidP="00FF4D1B">
            <w:pPr>
              <w:rPr>
                <w:rFonts w:ascii="Verdana" w:eastAsia="Times New Roman" w:hAnsi="Verdana" w:cs="Arial"/>
                <w:sz w:val="20"/>
                <w:szCs w:val="20"/>
                <w:lang w:val="ru-RU"/>
              </w:rPr>
            </w:pPr>
            <w:r w:rsidRPr="0093424B">
              <w:rPr>
                <w:rFonts w:ascii="Verdana" w:eastAsia="Times New Roman" w:hAnsi="Verdana" w:cs="Arial"/>
                <w:sz w:val="20"/>
                <w:szCs w:val="20"/>
                <w:lang w:val="ru-RU"/>
              </w:rPr>
              <w:t>Техническое и санитарное состояние центра удовлетворительное.</w:t>
            </w:r>
          </w:p>
        </w:tc>
      </w:tr>
      <w:tr w:rsidR="00C43E49" w:rsidRPr="0093424B" w:rsidTr="00FF4D1B">
        <w:tc>
          <w:tcPr>
            <w:tcW w:w="567" w:type="dxa"/>
          </w:tcPr>
          <w:p w:rsidR="00C43E49" w:rsidRPr="0093424B" w:rsidRDefault="001939FE" w:rsidP="00FF4D1B">
            <w:pPr>
              <w:rPr>
                <w:rFonts w:ascii="Verdana" w:eastAsia="Times New Roman" w:hAnsi="Verdana" w:cs="Arial"/>
                <w:sz w:val="20"/>
                <w:szCs w:val="20"/>
                <w:lang w:val="ru-RU"/>
              </w:rPr>
            </w:pPr>
            <w:r w:rsidRPr="0093424B">
              <w:rPr>
                <w:rFonts w:ascii="Verdana" w:eastAsia="Times New Roman" w:hAnsi="Verdana" w:cs="Arial"/>
                <w:sz w:val="20"/>
                <w:szCs w:val="20"/>
                <w:lang w:val="ru-RU"/>
              </w:rPr>
              <w:t>8</w:t>
            </w:r>
          </w:p>
        </w:tc>
        <w:tc>
          <w:tcPr>
            <w:tcW w:w="1985" w:type="dxa"/>
          </w:tcPr>
          <w:p w:rsidR="00C43E49" w:rsidRPr="0093424B" w:rsidRDefault="00C43E49" w:rsidP="00FF4D1B">
            <w:pPr>
              <w:rPr>
                <w:rFonts w:ascii="Verdana" w:eastAsia="Times New Roman" w:hAnsi="Verdana" w:cs="Arial"/>
                <w:sz w:val="20"/>
                <w:szCs w:val="20"/>
                <w:lang w:val="ru-RU"/>
              </w:rPr>
            </w:pPr>
            <w:r w:rsidRPr="0093424B">
              <w:rPr>
                <w:rFonts w:ascii="Verdana" w:eastAsia="Times New Roman" w:hAnsi="Verdana" w:cs="Arial"/>
                <w:sz w:val="20"/>
                <w:szCs w:val="20"/>
                <w:lang w:val="ru-RU"/>
              </w:rPr>
              <w:t>Медико-социальный центр «</w:t>
            </w:r>
            <w:proofErr w:type="spellStart"/>
            <w:r w:rsidRPr="0093424B">
              <w:rPr>
                <w:rFonts w:ascii="Verdana" w:eastAsia="Times New Roman" w:hAnsi="Verdana" w:cs="Arial"/>
                <w:i/>
                <w:sz w:val="20"/>
                <w:szCs w:val="20"/>
                <w:lang w:val="ru-RU"/>
              </w:rPr>
              <w:t>Rebeca</w:t>
            </w:r>
            <w:proofErr w:type="spellEnd"/>
            <w:r w:rsidRPr="0093424B">
              <w:rPr>
                <w:rFonts w:ascii="Verdana" w:eastAsia="Times New Roman" w:hAnsi="Verdana" w:cs="Arial"/>
                <w:i/>
                <w:sz w:val="20"/>
                <w:szCs w:val="20"/>
                <w:lang w:val="ru-RU"/>
              </w:rPr>
              <w:t>»</w:t>
            </w:r>
          </w:p>
        </w:tc>
        <w:tc>
          <w:tcPr>
            <w:tcW w:w="992" w:type="dxa"/>
          </w:tcPr>
          <w:p w:rsidR="00C43E49" w:rsidRPr="0093424B" w:rsidRDefault="00C43E49" w:rsidP="00FF4D1B">
            <w:pPr>
              <w:rPr>
                <w:rFonts w:ascii="Verdana" w:eastAsia="Times New Roman" w:hAnsi="Verdana" w:cs="Arial"/>
                <w:sz w:val="20"/>
                <w:szCs w:val="20"/>
                <w:lang w:val="ru-RU"/>
              </w:rPr>
            </w:pPr>
            <w:r w:rsidRPr="0093424B">
              <w:rPr>
                <w:rFonts w:ascii="Verdana" w:eastAsia="Times New Roman" w:hAnsi="Verdana" w:cs="Arial"/>
                <w:sz w:val="20"/>
                <w:szCs w:val="20"/>
                <w:lang w:val="ru-RU"/>
              </w:rPr>
              <w:t>2016</w:t>
            </w:r>
          </w:p>
        </w:tc>
        <w:tc>
          <w:tcPr>
            <w:tcW w:w="1701" w:type="dxa"/>
          </w:tcPr>
          <w:p w:rsidR="00C43E49" w:rsidRPr="0093424B" w:rsidRDefault="00C43E49" w:rsidP="00EB3A0A">
            <w:pPr>
              <w:rPr>
                <w:rFonts w:ascii="Verdana" w:eastAsia="Times New Roman" w:hAnsi="Verdana" w:cs="Arial"/>
                <w:sz w:val="20"/>
                <w:szCs w:val="20"/>
                <w:lang w:val="ru-RU"/>
              </w:rPr>
            </w:pPr>
            <w:r w:rsidRPr="0093424B">
              <w:rPr>
                <w:rFonts w:ascii="Verdana" w:eastAsia="Times New Roman" w:hAnsi="Verdana" w:cs="Arial"/>
                <w:sz w:val="20"/>
                <w:szCs w:val="20"/>
                <w:lang w:val="ru-RU"/>
              </w:rPr>
              <w:t>300 бенефициаров</w:t>
            </w:r>
            <w:r w:rsidR="00EB3A0A" w:rsidRPr="0093424B">
              <w:rPr>
                <w:rFonts w:ascii="Verdana" w:eastAsia="Times New Roman" w:hAnsi="Verdana" w:cs="Arial"/>
                <w:sz w:val="20"/>
                <w:szCs w:val="20"/>
                <w:lang w:val="ru-RU"/>
              </w:rPr>
              <w:t xml:space="preserve"> год</w:t>
            </w:r>
          </w:p>
        </w:tc>
        <w:tc>
          <w:tcPr>
            <w:tcW w:w="1701" w:type="dxa"/>
          </w:tcPr>
          <w:p w:rsidR="00C43E49" w:rsidRPr="0093424B" w:rsidRDefault="00C43E49" w:rsidP="00FF4D1B">
            <w:pPr>
              <w:rPr>
                <w:rFonts w:ascii="Verdana" w:eastAsia="Times New Roman" w:hAnsi="Verdana" w:cs="Arial"/>
                <w:sz w:val="20"/>
                <w:szCs w:val="20"/>
                <w:lang w:val="ru-RU"/>
              </w:rPr>
            </w:pPr>
            <w:r w:rsidRPr="0093424B">
              <w:rPr>
                <w:rFonts w:ascii="Verdana" w:eastAsia="Times New Roman" w:hAnsi="Verdana" w:cs="Arial"/>
                <w:sz w:val="20"/>
                <w:szCs w:val="20"/>
                <w:lang w:val="ru-RU"/>
              </w:rPr>
              <w:t xml:space="preserve">135 </w:t>
            </w:r>
            <w:proofErr w:type="spellStart"/>
            <w:r w:rsidRPr="0093424B">
              <w:rPr>
                <w:rFonts w:ascii="Verdana" w:eastAsia="Times New Roman" w:hAnsi="Verdana" w:cs="Arial"/>
                <w:sz w:val="20"/>
                <w:szCs w:val="20"/>
                <w:lang w:val="ru-RU"/>
              </w:rPr>
              <w:t>бенефициа</w:t>
            </w:r>
            <w:proofErr w:type="spellEnd"/>
          </w:p>
          <w:p w:rsidR="00C43E49" w:rsidRPr="0093424B" w:rsidRDefault="00C43E49" w:rsidP="00FF4D1B">
            <w:pPr>
              <w:rPr>
                <w:rFonts w:ascii="Verdana" w:eastAsia="Times New Roman" w:hAnsi="Verdana" w:cs="Arial"/>
                <w:sz w:val="20"/>
                <w:szCs w:val="20"/>
                <w:lang w:val="ru-RU"/>
              </w:rPr>
            </w:pPr>
            <w:r w:rsidRPr="0093424B">
              <w:rPr>
                <w:rFonts w:ascii="Verdana" w:eastAsia="Times New Roman" w:hAnsi="Verdana" w:cs="Arial"/>
                <w:sz w:val="20"/>
                <w:szCs w:val="20"/>
                <w:lang w:val="ru-RU"/>
              </w:rPr>
              <w:t>ров</w:t>
            </w:r>
          </w:p>
        </w:tc>
        <w:tc>
          <w:tcPr>
            <w:tcW w:w="3828" w:type="dxa"/>
          </w:tcPr>
          <w:p w:rsidR="00C43E49" w:rsidRPr="0093424B" w:rsidRDefault="00C43E49" w:rsidP="00FF4D1B">
            <w:pPr>
              <w:rPr>
                <w:rFonts w:ascii="Verdana" w:eastAsia="Times New Roman" w:hAnsi="Verdana" w:cs="Arial"/>
                <w:sz w:val="20"/>
                <w:szCs w:val="20"/>
                <w:lang w:val="ru-RU"/>
              </w:rPr>
            </w:pPr>
            <w:r w:rsidRPr="0093424B">
              <w:rPr>
                <w:rFonts w:ascii="Verdana" w:eastAsia="Times New Roman" w:hAnsi="Verdana" w:cs="Arial"/>
                <w:sz w:val="20"/>
                <w:szCs w:val="20"/>
                <w:lang w:val="ru-RU"/>
              </w:rPr>
              <w:t>Техническое и санитарное состояние центра удовлетворительное.</w:t>
            </w:r>
          </w:p>
          <w:p w:rsidR="00C43E49" w:rsidRPr="0093424B" w:rsidRDefault="00C43E49" w:rsidP="00FF4D1B">
            <w:pPr>
              <w:rPr>
                <w:rFonts w:ascii="Verdana" w:eastAsia="Times New Roman" w:hAnsi="Verdana" w:cs="Arial"/>
                <w:sz w:val="20"/>
                <w:szCs w:val="20"/>
                <w:lang w:val="ru-RU"/>
              </w:rPr>
            </w:pPr>
          </w:p>
        </w:tc>
      </w:tr>
      <w:tr w:rsidR="00C43E49" w:rsidRPr="0093424B" w:rsidTr="00FF4D1B">
        <w:tc>
          <w:tcPr>
            <w:tcW w:w="567" w:type="dxa"/>
          </w:tcPr>
          <w:p w:rsidR="00C43E49" w:rsidRPr="0093424B" w:rsidRDefault="001939FE" w:rsidP="00FF4D1B">
            <w:pPr>
              <w:rPr>
                <w:rFonts w:ascii="Verdana" w:eastAsia="Times New Roman" w:hAnsi="Verdana" w:cs="Arial"/>
                <w:sz w:val="20"/>
                <w:szCs w:val="20"/>
                <w:lang w:val="ru-RU"/>
              </w:rPr>
            </w:pPr>
            <w:r w:rsidRPr="0093424B">
              <w:rPr>
                <w:rFonts w:ascii="Verdana" w:eastAsia="Times New Roman" w:hAnsi="Verdana" w:cs="Arial"/>
                <w:sz w:val="20"/>
                <w:szCs w:val="20"/>
                <w:lang w:val="ru-RU"/>
              </w:rPr>
              <w:t>9</w:t>
            </w:r>
          </w:p>
        </w:tc>
        <w:tc>
          <w:tcPr>
            <w:tcW w:w="1985" w:type="dxa"/>
          </w:tcPr>
          <w:p w:rsidR="00C43E49" w:rsidRPr="0093424B" w:rsidRDefault="00C43E49" w:rsidP="00FF4D1B">
            <w:pPr>
              <w:rPr>
                <w:rFonts w:ascii="Verdana" w:eastAsia="Times New Roman" w:hAnsi="Verdana" w:cs="Arial"/>
                <w:sz w:val="20"/>
                <w:szCs w:val="20"/>
                <w:lang w:val="ru-RU"/>
              </w:rPr>
            </w:pPr>
            <w:r w:rsidRPr="0093424B">
              <w:rPr>
                <w:rFonts w:ascii="Verdana" w:eastAsia="Times New Roman" w:hAnsi="Verdana" w:cs="Arial"/>
                <w:sz w:val="20"/>
                <w:szCs w:val="20"/>
                <w:lang w:val="ru-RU"/>
              </w:rPr>
              <w:t>Социальная служба «</w:t>
            </w:r>
            <w:r w:rsidRPr="0093424B">
              <w:rPr>
                <w:rFonts w:ascii="Verdana" w:eastAsia="Times New Roman" w:hAnsi="Verdana" w:cs="Arial"/>
                <w:i/>
                <w:sz w:val="20"/>
                <w:szCs w:val="20"/>
                <w:lang w:val="ru-RU"/>
              </w:rPr>
              <w:t>Защищенное жилье»</w:t>
            </w:r>
            <w:r w:rsidRPr="0093424B">
              <w:rPr>
                <w:rFonts w:ascii="Verdana" w:eastAsia="Times New Roman" w:hAnsi="Verdana" w:cs="Arial"/>
                <w:sz w:val="20"/>
                <w:szCs w:val="20"/>
                <w:lang w:val="ru-RU"/>
              </w:rPr>
              <w:t xml:space="preserve">  </w:t>
            </w:r>
          </w:p>
        </w:tc>
        <w:tc>
          <w:tcPr>
            <w:tcW w:w="992" w:type="dxa"/>
          </w:tcPr>
          <w:p w:rsidR="00C43E49" w:rsidRPr="0093424B" w:rsidRDefault="00C43E49" w:rsidP="00FF4D1B">
            <w:pPr>
              <w:rPr>
                <w:rFonts w:ascii="Verdana" w:eastAsia="Times New Roman" w:hAnsi="Verdana" w:cs="Arial"/>
                <w:sz w:val="20"/>
                <w:szCs w:val="20"/>
                <w:lang w:val="ru-RU"/>
              </w:rPr>
            </w:pPr>
            <w:r w:rsidRPr="0093424B">
              <w:rPr>
                <w:rFonts w:ascii="Verdana" w:eastAsia="Times New Roman" w:hAnsi="Verdana" w:cs="Arial"/>
                <w:sz w:val="20"/>
                <w:szCs w:val="20"/>
                <w:lang w:val="ru-RU"/>
              </w:rPr>
              <w:t>2015</w:t>
            </w:r>
          </w:p>
        </w:tc>
        <w:tc>
          <w:tcPr>
            <w:tcW w:w="1701" w:type="dxa"/>
          </w:tcPr>
          <w:p w:rsidR="00C43E49" w:rsidRPr="0093424B" w:rsidRDefault="00C43E49" w:rsidP="00FF4D1B">
            <w:pPr>
              <w:rPr>
                <w:rFonts w:ascii="Verdana" w:eastAsia="Times New Roman" w:hAnsi="Verdana" w:cs="Arial"/>
                <w:sz w:val="20"/>
                <w:szCs w:val="20"/>
                <w:lang w:val="ru-RU"/>
              </w:rPr>
            </w:pPr>
            <w:r w:rsidRPr="0093424B">
              <w:rPr>
                <w:rFonts w:ascii="Verdana" w:eastAsia="Times New Roman" w:hAnsi="Verdana" w:cs="Arial"/>
                <w:sz w:val="20"/>
                <w:szCs w:val="20"/>
                <w:lang w:val="ru-RU"/>
              </w:rPr>
              <w:t>16 человек</w:t>
            </w:r>
          </w:p>
        </w:tc>
        <w:tc>
          <w:tcPr>
            <w:tcW w:w="1701" w:type="dxa"/>
          </w:tcPr>
          <w:p w:rsidR="00C43E49" w:rsidRPr="0093424B" w:rsidRDefault="00EB3A0A" w:rsidP="00FF4D1B">
            <w:pPr>
              <w:rPr>
                <w:rFonts w:ascii="Verdana" w:eastAsia="Times New Roman" w:hAnsi="Verdana" w:cs="Arial"/>
                <w:sz w:val="20"/>
                <w:szCs w:val="20"/>
                <w:lang w:val="ru-RU"/>
              </w:rPr>
            </w:pPr>
            <w:r w:rsidRPr="0093424B">
              <w:rPr>
                <w:rFonts w:ascii="Verdana" w:eastAsia="Times New Roman" w:hAnsi="Verdana" w:cs="Arial"/>
                <w:sz w:val="20"/>
                <w:szCs w:val="20"/>
                <w:lang w:val="ru-RU"/>
              </w:rPr>
              <w:t>6</w:t>
            </w:r>
            <w:r w:rsidR="00C43E49" w:rsidRPr="0093424B">
              <w:rPr>
                <w:rFonts w:ascii="Verdana" w:eastAsia="Times New Roman" w:hAnsi="Verdana" w:cs="Arial"/>
                <w:sz w:val="20"/>
                <w:szCs w:val="20"/>
                <w:lang w:val="ru-RU"/>
              </w:rPr>
              <w:t xml:space="preserve"> </w:t>
            </w:r>
            <w:proofErr w:type="spellStart"/>
            <w:r w:rsidR="00C43E49" w:rsidRPr="0093424B">
              <w:rPr>
                <w:rFonts w:ascii="Verdana" w:eastAsia="Times New Roman" w:hAnsi="Verdana" w:cs="Arial"/>
                <w:sz w:val="20"/>
                <w:szCs w:val="20"/>
                <w:lang w:val="ru-RU"/>
              </w:rPr>
              <w:t>бенефициа</w:t>
            </w:r>
            <w:proofErr w:type="spellEnd"/>
          </w:p>
          <w:p w:rsidR="00C43E49" w:rsidRPr="0093424B" w:rsidRDefault="00C43E49" w:rsidP="00EB3A0A">
            <w:pPr>
              <w:rPr>
                <w:rFonts w:ascii="Verdana" w:eastAsia="Times New Roman" w:hAnsi="Verdana" w:cs="Arial"/>
                <w:sz w:val="20"/>
                <w:szCs w:val="20"/>
                <w:lang w:val="ru-RU"/>
              </w:rPr>
            </w:pPr>
            <w:r w:rsidRPr="0093424B">
              <w:rPr>
                <w:rFonts w:ascii="Verdana" w:eastAsia="Times New Roman" w:hAnsi="Verdana" w:cs="Arial"/>
                <w:sz w:val="20"/>
                <w:szCs w:val="20"/>
                <w:lang w:val="ru-RU"/>
              </w:rPr>
              <w:t>р</w:t>
            </w:r>
            <w:r w:rsidR="00EB3A0A" w:rsidRPr="0093424B">
              <w:rPr>
                <w:rFonts w:ascii="Verdana" w:eastAsia="Times New Roman" w:hAnsi="Verdana" w:cs="Arial"/>
                <w:sz w:val="20"/>
                <w:szCs w:val="20"/>
                <w:lang w:val="ru-RU"/>
              </w:rPr>
              <w:t>ов</w:t>
            </w:r>
          </w:p>
        </w:tc>
        <w:tc>
          <w:tcPr>
            <w:tcW w:w="3828" w:type="dxa"/>
          </w:tcPr>
          <w:p w:rsidR="00C43E49" w:rsidRPr="0093424B" w:rsidRDefault="00C43E49" w:rsidP="00FF4D1B">
            <w:pPr>
              <w:rPr>
                <w:rFonts w:ascii="Verdana" w:eastAsia="Times New Roman" w:hAnsi="Verdana" w:cs="Arial"/>
                <w:sz w:val="20"/>
                <w:szCs w:val="20"/>
                <w:lang w:val="ru-RU"/>
              </w:rPr>
            </w:pPr>
            <w:r w:rsidRPr="0093424B">
              <w:rPr>
                <w:rFonts w:ascii="Verdana" w:eastAsia="Times New Roman" w:hAnsi="Verdana" w:cs="Arial"/>
                <w:sz w:val="20"/>
                <w:szCs w:val="20"/>
                <w:lang w:val="ru-RU"/>
              </w:rPr>
              <w:t xml:space="preserve">Предназначенные для службы квартиры требуют частичного ремонта внутри (есть плесень). </w:t>
            </w:r>
          </w:p>
          <w:p w:rsidR="00C43E49" w:rsidRPr="0093424B" w:rsidRDefault="00C43E49" w:rsidP="00FF4D1B">
            <w:pPr>
              <w:rPr>
                <w:rFonts w:ascii="Verdana" w:eastAsia="Times New Roman" w:hAnsi="Verdana" w:cs="Arial"/>
                <w:sz w:val="20"/>
                <w:szCs w:val="20"/>
                <w:lang w:val="ru-RU"/>
              </w:rPr>
            </w:pPr>
          </w:p>
          <w:p w:rsidR="00C43E49" w:rsidRPr="0093424B" w:rsidRDefault="00C43E49" w:rsidP="00FF4D1B">
            <w:pPr>
              <w:rPr>
                <w:rFonts w:ascii="Verdana" w:eastAsia="Times New Roman" w:hAnsi="Verdana" w:cs="Arial"/>
                <w:sz w:val="20"/>
                <w:szCs w:val="20"/>
                <w:lang w:val="ru-RU"/>
              </w:rPr>
            </w:pPr>
            <w:r w:rsidRPr="0093424B">
              <w:rPr>
                <w:rFonts w:ascii="Verdana" w:eastAsia="Times New Roman" w:hAnsi="Verdana" w:cs="Arial"/>
                <w:i/>
                <w:sz w:val="20"/>
                <w:szCs w:val="20"/>
                <w:u w:val="single"/>
                <w:lang w:val="ru-RU"/>
              </w:rPr>
              <w:t>Проблема:</w:t>
            </w:r>
            <w:r w:rsidRPr="0093424B">
              <w:rPr>
                <w:rFonts w:ascii="Verdana" w:eastAsia="Times New Roman" w:hAnsi="Verdana" w:cs="Arial"/>
                <w:sz w:val="20"/>
                <w:szCs w:val="20"/>
                <w:lang w:val="ru-RU"/>
              </w:rPr>
              <w:t xml:space="preserve"> Недостаточность финансовых средств, </w:t>
            </w:r>
            <w:proofErr w:type="spellStart"/>
            <w:proofErr w:type="gramStart"/>
            <w:r w:rsidRPr="0093424B">
              <w:rPr>
                <w:rFonts w:ascii="Verdana" w:eastAsia="Times New Roman" w:hAnsi="Verdana" w:cs="Arial"/>
                <w:sz w:val="20"/>
                <w:szCs w:val="20"/>
                <w:lang w:val="ru-RU"/>
              </w:rPr>
              <w:t>утвер-жденных</w:t>
            </w:r>
            <w:proofErr w:type="spellEnd"/>
            <w:proofErr w:type="gramEnd"/>
            <w:r w:rsidRPr="0093424B">
              <w:rPr>
                <w:rFonts w:ascii="Verdana" w:eastAsia="Times New Roman" w:hAnsi="Verdana" w:cs="Arial"/>
                <w:sz w:val="20"/>
                <w:szCs w:val="20"/>
                <w:lang w:val="ru-RU"/>
              </w:rPr>
              <w:t xml:space="preserve"> в бюджете на работы по ремонту центра.</w:t>
            </w:r>
          </w:p>
        </w:tc>
      </w:tr>
    </w:tbl>
    <w:p w:rsidR="00C43E49" w:rsidRPr="0093424B" w:rsidRDefault="00C43E49" w:rsidP="00C43E49">
      <w:pPr>
        <w:spacing w:after="0" w:line="360" w:lineRule="auto"/>
        <w:rPr>
          <w:rFonts w:ascii="Verdana" w:hAnsi="Verdana"/>
          <w:b/>
          <w:color w:val="1F497D" w:themeColor="text2"/>
          <w:sz w:val="24"/>
          <w:szCs w:val="24"/>
          <w:lang w:val="ru-RU"/>
        </w:rPr>
      </w:pPr>
    </w:p>
    <w:p w:rsidR="00C43E49" w:rsidRPr="0093424B" w:rsidRDefault="00C43E49" w:rsidP="00C43E49">
      <w:pPr>
        <w:spacing w:after="0" w:line="240" w:lineRule="auto"/>
        <w:rPr>
          <w:rFonts w:ascii="Verdana" w:hAnsi="Verdana"/>
          <w:b/>
          <w:color w:val="1F497D" w:themeColor="text2"/>
          <w:sz w:val="24"/>
          <w:szCs w:val="24"/>
          <w:lang w:val="ru-RU"/>
        </w:rPr>
      </w:pPr>
      <w:r w:rsidRPr="0093424B">
        <w:rPr>
          <w:rFonts w:ascii="Verdana" w:hAnsi="Verdana"/>
          <w:b/>
          <w:color w:val="1F497D" w:themeColor="text2"/>
          <w:sz w:val="24"/>
          <w:szCs w:val="24"/>
          <w:lang w:val="ru-RU"/>
        </w:rPr>
        <w:t>КОНКРЕТНЫЕ ПРОБЛЕМЫ В ЗАВИСИМОСТИ ОТ ПРОФИЛЯ БЕНЕФИЦИАРА</w:t>
      </w:r>
    </w:p>
    <w:p w:rsidR="00C43E49" w:rsidRPr="0093424B" w:rsidRDefault="00C43E49" w:rsidP="00C43E49">
      <w:pPr>
        <w:shd w:val="clear" w:color="auto" w:fill="FFFFFF"/>
        <w:spacing w:after="0"/>
        <w:jc w:val="both"/>
        <w:rPr>
          <w:rFonts w:ascii="Verdana" w:hAnsi="Verdana"/>
          <w:sz w:val="24"/>
          <w:szCs w:val="24"/>
          <w:lang w:val="ru-RU"/>
        </w:rPr>
      </w:pPr>
    </w:p>
    <w:p w:rsidR="00C43E49" w:rsidRPr="0093424B" w:rsidRDefault="00C43E49" w:rsidP="00C43E49">
      <w:pPr>
        <w:rPr>
          <w:rFonts w:ascii="Verdana" w:hAnsi="Verdana"/>
          <w:b/>
          <w:color w:val="1F497D" w:themeColor="text2"/>
          <w:sz w:val="24"/>
          <w:szCs w:val="24"/>
          <w:lang w:val="ru-RU"/>
        </w:rPr>
      </w:pPr>
      <w:r w:rsidRPr="0093424B">
        <w:rPr>
          <w:rFonts w:ascii="Verdana" w:hAnsi="Verdana"/>
          <w:b/>
          <w:color w:val="1F497D" w:themeColor="text2"/>
          <w:sz w:val="24"/>
          <w:szCs w:val="24"/>
          <w:lang w:val="ru-RU"/>
        </w:rPr>
        <w:t>РАССТРОЙСТВА АУТИСТИЧЕСКОГО СПЕКТРА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6"/>
        <w:gridCol w:w="3844"/>
      </w:tblGrid>
      <w:tr w:rsidR="00C43E49" w:rsidRPr="00C90C26" w:rsidTr="00FF4D1B">
        <w:trPr>
          <w:trHeight w:val="3073"/>
        </w:trPr>
        <w:tc>
          <w:tcPr>
            <w:tcW w:w="5778" w:type="dxa"/>
          </w:tcPr>
          <w:p w:rsidR="00C43E49" w:rsidRPr="0093424B" w:rsidRDefault="00C43E49" w:rsidP="00FF4D1B">
            <w:pPr>
              <w:jc w:val="both"/>
              <w:rPr>
                <w:rFonts w:ascii="Verdana" w:hAnsi="Verdana"/>
                <w:sz w:val="24"/>
                <w:szCs w:val="24"/>
                <w:lang w:val="ru-RU"/>
              </w:rPr>
            </w:pPr>
            <w:r w:rsidRPr="0093424B">
              <w:rPr>
                <w:rFonts w:ascii="Verdana" w:hAnsi="Verdana"/>
                <w:sz w:val="24"/>
                <w:szCs w:val="24"/>
                <w:lang w:val="ru-RU"/>
              </w:rPr>
              <w:lastRenderedPageBreak/>
              <w:t xml:space="preserve">Расстройства </w:t>
            </w:r>
            <w:proofErr w:type="spellStart"/>
            <w:r w:rsidRPr="0093424B">
              <w:rPr>
                <w:rFonts w:ascii="Verdana" w:hAnsi="Verdana"/>
                <w:sz w:val="24"/>
                <w:szCs w:val="24"/>
                <w:lang w:val="ru-RU"/>
              </w:rPr>
              <w:t>аутистического</w:t>
            </w:r>
            <w:proofErr w:type="spellEnd"/>
            <w:r w:rsidRPr="0093424B">
              <w:rPr>
                <w:rFonts w:ascii="Verdana" w:hAnsi="Verdana"/>
                <w:sz w:val="24"/>
                <w:szCs w:val="24"/>
                <w:lang w:val="ru-RU"/>
              </w:rPr>
              <w:t xml:space="preserve"> спектра – вызов времен, в которые мы живем. Заболеваемость ими в мире стремительно растет. Соответствующих с</w:t>
            </w:r>
            <w:r w:rsidR="00231A74" w:rsidRPr="0093424B">
              <w:rPr>
                <w:rFonts w:ascii="Verdana" w:hAnsi="Verdana"/>
                <w:sz w:val="24"/>
                <w:szCs w:val="24"/>
                <w:lang w:val="ru-RU"/>
              </w:rPr>
              <w:t>т</w:t>
            </w:r>
            <w:r w:rsidRPr="0093424B">
              <w:rPr>
                <w:rFonts w:ascii="Verdana" w:hAnsi="Verdana"/>
                <w:sz w:val="24"/>
                <w:szCs w:val="24"/>
                <w:lang w:val="ru-RU"/>
              </w:rPr>
              <w:t xml:space="preserve">атистических данных, отражающих реальное положение в Республике Молдова, в данном случае, в муниципии </w:t>
            </w:r>
            <w:proofErr w:type="spellStart"/>
            <w:r w:rsidRPr="0093424B">
              <w:rPr>
                <w:rFonts w:ascii="Verdana" w:hAnsi="Verdana"/>
                <w:sz w:val="24"/>
                <w:szCs w:val="24"/>
                <w:lang w:val="ru-RU"/>
              </w:rPr>
              <w:t>Бэлць</w:t>
            </w:r>
            <w:proofErr w:type="spellEnd"/>
            <w:r w:rsidRPr="0093424B">
              <w:rPr>
                <w:rFonts w:ascii="Verdana" w:hAnsi="Verdana"/>
                <w:sz w:val="24"/>
                <w:szCs w:val="24"/>
                <w:lang w:val="ru-RU"/>
              </w:rPr>
              <w:t xml:space="preserve">, нет. По неофициальным данным, существует около 1000 лиц с РАС, в муниципии </w:t>
            </w:r>
            <w:proofErr w:type="spellStart"/>
            <w:r w:rsidRPr="0093424B">
              <w:rPr>
                <w:rFonts w:ascii="Verdana" w:hAnsi="Verdana"/>
                <w:sz w:val="24"/>
                <w:szCs w:val="24"/>
                <w:lang w:val="ru-RU"/>
              </w:rPr>
              <w:t>Бэлць</w:t>
            </w:r>
            <w:proofErr w:type="spellEnd"/>
            <w:r w:rsidRPr="0093424B">
              <w:rPr>
                <w:rFonts w:ascii="Verdana" w:hAnsi="Verdana"/>
                <w:sz w:val="24"/>
                <w:szCs w:val="24"/>
                <w:lang w:val="ru-RU"/>
              </w:rPr>
              <w:t xml:space="preserve"> – 42.</w:t>
            </w:r>
          </w:p>
        </w:tc>
        <w:tc>
          <w:tcPr>
            <w:tcW w:w="3844" w:type="dxa"/>
          </w:tcPr>
          <w:p w:rsidR="00C43E49" w:rsidRPr="00C90C26" w:rsidRDefault="00C43E49" w:rsidP="00FF4D1B">
            <w:pPr>
              <w:jc w:val="center"/>
              <w:rPr>
                <w:rFonts w:ascii="Verdana" w:hAnsi="Verdana"/>
                <w:sz w:val="24"/>
                <w:szCs w:val="24"/>
                <w:lang w:val="ru-RU"/>
              </w:rPr>
            </w:pPr>
            <w:r w:rsidRPr="0093424B">
              <w:rPr>
                <w:noProof/>
                <w:lang w:val="ru-RU" w:eastAsia="ru-RU"/>
              </w:rPr>
              <w:drawing>
                <wp:inline distT="0" distB="0" distL="0" distR="0">
                  <wp:extent cx="1936750" cy="19367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cstate="print"/>
                          <a:stretch>
                            <a:fillRect/>
                          </a:stretch>
                        </pic:blipFill>
                        <pic:spPr>
                          <a:xfrm>
                            <a:off x="0" y="0"/>
                            <a:ext cx="1935926" cy="1935926"/>
                          </a:xfrm>
                          <a:prstGeom prst="rect">
                            <a:avLst/>
                          </a:prstGeom>
                        </pic:spPr>
                      </pic:pic>
                    </a:graphicData>
                  </a:graphic>
                </wp:inline>
              </w:drawing>
            </w:r>
          </w:p>
        </w:tc>
      </w:tr>
    </w:tbl>
    <w:p w:rsidR="00C43E49" w:rsidRPr="00C90C26" w:rsidRDefault="00C43E49" w:rsidP="00C43E49">
      <w:pPr>
        <w:jc w:val="both"/>
        <w:rPr>
          <w:rFonts w:ascii="Verdana" w:hAnsi="Verdana"/>
          <w:sz w:val="24"/>
          <w:szCs w:val="24"/>
          <w:lang w:val="ru-RU"/>
        </w:rPr>
      </w:pPr>
      <w:proofErr w:type="gramStart"/>
      <w:r w:rsidRPr="00C90C26">
        <w:rPr>
          <w:rFonts w:ascii="Verdana" w:hAnsi="Verdana"/>
          <w:sz w:val="24"/>
          <w:szCs w:val="24"/>
          <w:lang w:val="ru-RU"/>
        </w:rPr>
        <w:t xml:space="preserve">По данным, представленным Центром менеджмента в области здравоохранения, в конце  2012 года под наблюдением врачей-психиатров,  в т.ч.  Местных центров психического здоровья из состава </w:t>
      </w:r>
      <w:r w:rsidR="00BC4622">
        <w:rPr>
          <w:rFonts w:ascii="Verdana" w:hAnsi="Verdana"/>
          <w:sz w:val="24"/>
          <w:szCs w:val="24"/>
          <w:lang w:val="ru-RU"/>
        </w:rPr>
        <w:t>государственных</w:t>
      </w:r>
      <w:r w:rsidRPr="00C90C26">
        <w:rPr>
          <w:rFonts w:ascii="Verdana" w:hAnsi="Verdana"/>
          <w:sz w:val="24"/>
          <w:szCs w:val="24"/>
          <w:lang w:val="ru-RU"/>
        </w:rPr>
        <w:t xml:space="preserve"> медико-санитарных учреждений первичной медицинской помощи находилось 157 человек, из них 144 ребенка, а в конце 2016 года – 366 пациентов с диагнозом детский аутизм РАС, из них 349 - дети (0-17 лет 11 месяцев 29 дней).  </w:t>
      </w:r>
      <w:proofErr w:type="gramEnd"/>
    </w:p>
    <w:p w:rsidR="00C43E49" w:rsidRPr="00C90C26" w:rsidRDefault="00C43E49" w:rsidP="00C43E49">
      <w:pPr>
        <w:spacing w:after="0"/>
        <w:rPr>
          <w:rFonts w:ascii="Verdana" w:hAnsi="Verdana"/>
          <w:sz w:val="24"/>
          <w:szCs w:val="24"/>
          <w:lang w:val="ru-RU"/>
        </w:rPr>
      </w:pPr>
      <w:r w:rsidRPr="00C90C26">
        <w:rPr>
          <w:rFonts w:ascii="Verdana" w:hAnsi="Verdana"/>
          <w:sz w:val="24"/>
          <w:szCs w:val="24"/>
          <w:lang w:val="ru-RU"/>
        </w:rPr>
        <w:t xml:space="preserve">Согласно сайту </w:t>
      </w:r>
      <w:r w:rsidR="00B413CB">
        <w:fldChar w:fldCharType="begin"/>
      </w:r>
      <w:r w:rsidR="00B413CB">
        <w:instrText>HYPERLINK</w:instrText>
      </w:r>
      <w:r w:rsidR="00B413CB" w:rsidRPr="0093424B">
        <w:rPr>
          <w:lang w:val="ru-RU"/>
        </w:rPr>
        <w:instrText xml:space="preserve"> "</w:instrText>
      </w:r>
      <w:r w:rsidR="00B413CB">
        <w:instrText>http</w:instrText>
      </w:r>
      <w:r w:rsidR="00B413CB" w:rsidRPr="0093424B">
        <w:rPr>
          <w:lang w:val="ru-RU"/>
        </w:rPr>
        <w:instrText>://</w:instrText>
      </w:r>
      <w:r w:rsidR="00B413CB">
        <w:instrText>www</w:instrText>
      </w:r>
      <w:r w:rsidR="00B413CB" w:rsidRPr="0093424B">
        <w:rPr>
          <w:lang w:val="ru-RU"/>
        </w:rPr>
        <w:instrText>.</w:instrText>
      </w:r>
      <w:r w:rsidR="00B413CB">
        <w:instrText>autismmap</w:instrText>
      </w:r>
      <w:r w:rsidR="00B413CB" w:rsidRPr="0093424B">
        <w:rPr>
          <w:lang w:val="ru-RU"/>
        </w:rPr>
        <w:instrText>.</w:instrText>
      </w:r>
      <w:r w:rsidR="00B413CB">
        <w:instrText>md</w:instrText>
      </w:r>
      <w:r w:rsidR="00B413CB" w:rsidRPr="0093424B">
        <w:rPr>
          <w:lang w:val="ru-RU"/>
        </w:rPr>
        <w:instrText>"</w:instrText>
      </w:r>
      <w:r w:rsidR="00B413CB">
        <w:fldChar w:fldCharType="separate"/>
      </w:r>
      <w:r w:rsidRPr="00C90C26">
        <w:rPr>
          <w:rStyle w:val="a5"/>
          <w:rFonts w:ascii="Verdana" w:hAnsi="Verdana"/>
          <w:sz w:val="24"/>
          <w:szCs w:val="24"/>
          <w:lang w:val="ru-RU"/>
        </w:rPr>
        <w:t>www.autismmap.md</w:t>
      </w:r>
      <w:r w:rsidR="00B413CB">
        <w:fldChar w:fldCharType="end"/>
      </w:r>
      <w:r w:rsidRPr="00C90C26">
        <w:rPr>
          <w:rStyle w:val="a5"/>
          <w:rFonts w:ascii="Verdana" w:hAnsi="Verdana"/>
          <w:sz w:val="24"/>
          <w:szCs w:val="24"/>
          <w:lang w:val="ru-RU"/>
        </w:rPr>
        <w:t>,</w:t>
      </w:r>
      <w:r w:rsidRPr="00C90C26">
        <w:rPr>
          <w:rFonts w:ascii="Verdana" w:hAnsi="Verdana"/>
          <w:sz w:val="24"/>
          <w:szCs w:val="24"/>
          <w:lang w:val="ru-RU"/>
        </w:rPr>
        <w:t xml:space="preserve"> в муниципии </w:t>
      </w:r>
      <w:proofErr w:type="spellStart"/>
      <w:r w:rsidRPr="00C90C26">
        <w:rPr>
          <w:rFonts w:ascii="Verdana" w:hAnsi="Verdana"/>
          <w:sz w:val="24"/>
          <w:szCs w:val="24"/>
          <w:lang w:val="ru-RU"/>
        </w:rPr>
        <w:t>Бэлць</w:t>
      </w:r>
      <w:proofErr w:type="spellEnd"/>
      <w:r w:rsidRPr="00C90C26">
        <w:rPr>
          <w:rFonts w:ascii="Verdana" w:hAnsi="Verdana"/>
          <w:sz w:val="24"/>
          <w:szCs w:val="24"/>
          <w:lang w:val="ru-RU"/>
        </w:rPr>
        <w:t xml:space="preserve"> есть только два субъекта, предоставляющи</w:t>
      </w:r>
      <w:r w:rsidR="00BC4622">
        <w:rPr>
          <w:rFonts w:ascii="Verdana" w:hAnsi="Verdana"/>
          <w:sz w:val="24"/>
          <w:szCs w:val="24"/>
          <w:lang w:val="ru-RU"/>
        </w:rPr>
        <w:t>х</w:t>
      </w:r>
      <w:r w:rsidRPr="00C90C26">
        <w:rPr>
          <w:rFonts w:ascii="Verdana" w:hAnsi="Verdana"/>
          <w:sz w:val="24"/>
          <w:szCs w:val="24"/>
          <w:lang w:val="ru-RU"/>
        </w:rPr>
        <w:t xml:space="preserve"> услуги в области аутизма:</w:t>
      </w:r>
    </w:p>
    <w:p w:rsidR="00C43E49" w:rsidRPr="00C90C26" w:rsidRDefault="00C43E49" w:rsidP="00C43E49">
      <w:pPr>
        <w:pStyle w:val="a6"/>
        <w:numPr>
          <w:ilvl w:val="0"/>
          <w:numId w:val="2"/>
        </w:numPr>
        <w:rPr>
          <w:rFonts w:ascii="Verdana" w:hAnsi="Verdana"/>
          <w:sz w:val="24"/>
          <w:szCs w:val="24"/>
          <w:lang w:val="ru-RU"/>
        </w:rPr>
      </w:pPr>
      <w:r w:rsidRPr="00C90C26">
        <w:rPr>
          <w:rFonts w:ascii="Verdana" w:hAnsi="Verdana"/>
          <w:sz w:val="24"/>
          <w:szCs w:val="24"/>
          <w:lang w:val="ru-RU"/>
        </w:rPr>
        <w:t xml:space="preserve">Служба </w:t>
      </w:r>
      <w:proofErr w:type="spellStart"/>
      <w:r w:rsidRPr="00C90C26">
        <w:rPr>
          <w:rFonts w:ascii="Verdana" w:hAnsi="Verdana"/>
          <w:sz w:val="24"/>
          <w:szCs w:val="24"/>
          <w:lang w:val="ru-RU"/>
        </w:rPr>
        <w:t>психопедагогической</w:t>
      </w:r>
      <w:proofErr w:type="spellEnd"/>
      <w:r w:rsidRPr="00C90C26">
        <w:rPr>
          <w:rFonts w:ascii="Verdana" w:hAnsi="Verdana"/>
          <w:sz w:val="24"/>
          <w:szCs w:val="24"/>
          <w:lang w:val="ru-RU"/>
        </w:rPr>
        <w:t xml:space="preserve"> помощи (СПП)</w:t>
      </w:r>
    </w:p>
    <w:p w:rsidR="00C43E49" w:rsidRPr="00C90C26" w:rsidRDefault="00C43E49" w:rsidP="00C43E49">
      <w:pPr>
        <w:pStyle w:val="a6"/>
        <w:numPr>
          <w:ilvl w:val="0"/>
          <w:numId w:val="2"/>
        </w:numPr>
        <w:rPr>
          <w:rFonts w:ascii="Verdana" w:hAnsi="Verdana"/>
          <w:sz w:val="24"/>
          <w:szCs w:val="24"/>
          <w:lang w:val="ru-RU"/>
        </w:rPr>
      </w:pPr>
      <w:r w:rsidRPr="00C90C26">
        <w:rPr>
          <w:rFonts w:ascii="Verdana" w:hAnsi="Verdana"/>
          <w:sz w:val="24"/>
          <w:szCs w:val="24"/>
          <w:lang w:val="ru-RU"/>
        </w:rPr>
        <w:t>Общественное объединение «</w:t>
      </w:r>
      <w:r w:rsidRPr="00C90C26">
        <w:rPr>
          <w:rFonts w:ascii="Verdana" w:hAnsi="Verdana"/>
          <w:i/>
          <w:sz w:val="24"/>
          <w:szCs w:val="24"/>
          <w:lang w:val="ru-RU"/>
        </w:rPr>
        <w:t>SOCIUM»</w:t>
      </w:r>
      <w:r w:rsidRPr="00C90C26">
        <w:rPr>
          <w:rFonts w:ascii="Verdana" w:hAnsi="Verdana"/>
          <w:sz w:val="24"/>
          <w:szCs w:val="24"/>
          <w:lang w:val="ru-RU"/>
        </w:rPr>
        <w:t>.</w:t>
      </w:r>
    </w:p>
    <w:p w:rsidR="00C43E49" w:rsidRPr="00C90C26" w:rsidRDefault="00C43E49" w:rsidP="00C43E49">
      <w:pPr>
        <w:jc w:val="both"/>
        <w:rPr>
          <w:rFonts w:ascii="Verdana" w:hAnsi="Verdana"/>
          <w:sz w:val="24"/>
          <w:szCs w:val="24"/>
          <w:lang w:val="ru-RU"/>
        </w:rPr>
      </w:pPr>
      <w:r w:rsidRPr="00C90C26">
        <w:rPr>
          <w:rFonts w:ascii="Verdana" w:hAnsi="Verdana"/>
          <w:sz w:val="24"/>
          <w:szCs w:val="24"/>
          <w:lang w:val="ru-RU"/>
        </w:rPr>
        <w:t xml:space="preserve">В начале декабря 2017 г. в </w:t>
      </w:r>
      <w:proofErr w:type="spellStart"/>
      <w:r w:rsidRPr="00C90C26">
        <w:rPr>
          <w:rFonts w:ascii="Verdana" w:hAnsi="Verdana"/>
          <w:sz w:val="24"/>
          <w:szCs w:val="24"/>
          <w:lang w:val="ru-RU"/>
        </w:rPr>
        <w:t>Бэлць</w:t>
      </w:r>
      <w:proofErr w:type="spellEnd"/>
      <w:r w:rsidRPr="00C90C26">
        <w:rPr>
          <w:rFonts w:ascii="Verdana" w:hAnsi="Verdana"/>
          <w:sz w:val="24"/>
          <w:szCs w:val="24"/>
          <w:lang w:val="ru-RU"/>
        </w:rPr>
        <w:t xml:space="preserve"> начала свою </w:t>
      </w:r>
      <w:r w:rsidR="00BC4622">
        <w:rPr>
          <w:rFonts w:ascii="Verdana" w:hAnsi="Verdana"/>
          <w:sz w:val="24"/>
          <w:szCs w:val="24"/>
          <w:lang w:val="ru-RU"/>
        </w:rPr>
        <w:t>деятельность и</w:t>
      </w:r>
      <w:r w:rsidRPr="00C90C26">
        <w:rPr>
          <w:rFonts w:ascii="Verdana" w:hAnsi="Verdana"/>
          <w:sz w:val="24"/>
          <w:szCs w:val="24"/>
          <w:lang w:val="ru-RU"/>
        </w:rPr>
        <w:t xml:space="preserve"> Ассоциация по диагностике, оценке, восстановлению, интеграции и лечению лиц с расстройствами </w:t>
      </w:r>
      <w:proofErr w:type="spellStart"/>
      <w:r w:rsidRPr="00C90C26">
        <w:rPr>
          <w:rFonts w:ascii="Verdana" w:hAnsi="Verdana"/>
          <w:sz w:val="24"/>
          <w:szCs w:val="24"/>
          <w:lang w:val="ru-RU"/>
        </w:rPr>
        <w:t>аутистического</w:t>
      </w:r>
      <w:proofErr w:type="spellEnd"/>
      <w:r w:rsidRPr="00C90C26">
        <w:rPr>
          <w:rFonts w:ascii="Verdana" w:hAnsi="Verdana"/>
          <w:sz w:val="24"/>
          <w:szCs w:val="24"/>
          <w:lang w:val="ru-RU"/>
        </w:rPr>
        <w:t xml:space="preserve"> спектра «</w:t>
      </w:r>
      <w:r w:rsidRPr="00C90C26">
        <w:rPr>
          <w:rFonts w:ascii="Verdana" w:hAnsi="Verdana"/>
          <w:i/>
          <w:sz w:val="24"/>
          <w:szCs w:val="24"/>
          <w:lang w:val="ru-RU"/>
        </w:rPr>
        <w:t>ADERIT»</w:t>
      </w:r>
      <w:r w:rsidRPr="00C90C26">
        <w:rPr>
          <w:rFonts w:ascii="Verdana" w:hAnsi="Verdana"/>
          <w:sz w:val="24"/>
          <w:szCs w:val="24"/>
          <w:lang w:val="ru-RU"/>
        </w:rPr>
        <w:t xml:space="preserve"> (Центр ADERIT). В поле зрения данного центра, в </w:t>
      </w:r>
      <w:proofErr w:type="spellStart"/>
      <w:r w:rsidRPr="00C90C26">
        <w:rPr>
          <w:rFonts w:ascii="Verdana" w:hAnsi="Verdana"/>
          <w:sz w:val="24"/>
          <w:szCs w:val="24"/>
          <w:lang w:val="ru-RU"/>
        </w:rPr>
        <w:t>Бэлць</w:t>
      </w:r>
      <w:proofErr w:type="spellEnd"/>
      <w:r w:rsidRPr="00C90C26">
        <w:rPr>
          <w:rFonts w:ascii="Verdana" w:hAnsi="Verdana"/>
          <w:sz w:val="24"/>
          <w:szCs w:val="24"/>
          <w:lang w:val="ru-RU"/>
        </w:rPr>
        <w:t xml:space="preserve">, находятся </w:t>
      </w:r>
      <w:proofErr w:type="spellStart"/>
      <w:proofErr w:type="gramStart"/>
      <w:r w:rsidRPr="00C90C26">
        <w:rPr>
          <w:rFonts w:ascii="Verdana" w:hAnsi="Verdana"/>
          <w:sz w:val="24"/>
          <w:szCs w:val="24"/>
          <w:lang w:val="ru-RU"/>
        </w:rPr>
        <w:t>ориентиро</w:t>
      </w:r>
      <w:r w:rsidR="00BC4622">
        <w:rPr>
          <w:rFonts w:ascii="Verdana" w:hAnsi="Verdana"/>
          <w:sz w:val="24"/>
          <w:szCs w:val="24"/>
          <w:lang w:val="ru-RU"/>
        </w:rPr>
        <w:t>-</w:t>
      </w:r>
      <w:r w:rsidRPr="00C90C26">
        <w:rPr>
          <w:rFonts w:ascii="Verdana" w:hAnsi="Verdana"/>
          <w:sz w:val="24"/>
          <w:szCs w:val="24"/>
          <w:lang w:val="ru-RU"/>
        </w:rPr>
        <w:t>вочно</w:t>
      </w:r>
      <w:proofErr w:type="spellEnd"/>
      <w:proofErr w:type="gramEnd"/>
      <w:r w:rsidRPr="00C90C26">
        <w:rPr>
          <w:rFonts w:ascii="Verdana" w:hAnsi="Verdana"/>
          <w:sz w:val="24"/>
          <w:szCs w:val="24"/>
          <w:lang w:val="ru-RU"/>
        </w:rPr>
        <w:t xml:space="preserve"> 30 детей. Однако</w:t>
      </w:r>
      <w:proofErr w:type="gramStart"/>
      <w:r w:rsidRPr="00C90C26">
        <w:rPr>
          <w:rFonts w:ascii="Verdana" w:hAnsi="Verdana"/>
          <w:sz w:val="24"/>
          <w:szCs w:val="24"/>
          <w:lang w:val="ru-RU"/>
        </w:rPr>
        <w:t>,</w:t>
      </w:r>
      <w:proofErr w:type="gramEnd"/>
      <w:r w:rsidRPr="00C90C26">
        <w:rPr>
          <w:rFonts w:ascii="Verdana" w:hAnsi="Verdana"/>
          <w:sz w:val="24"/>
          <w:szCs w:val="24"/>
          <w:lang w:val="ru-RU"/>
        </w:rPr>
        <w:t xml:space="preserve"> сложно оценить точное количество детей с РАС.</w:t>
      </w:r>
    </w:p>
    <w:p w:rsidR="00C43E49" w:rsidRPr="00C90C26" w:rsidRDefault="00C43E49" w:rsidP="00C43E49">
      <w:pPr>
        <w:spacing w:after="0"/>
        <w:rPr>
          <w:rFonts w:ascii="Verdana" w:hAnsi="Verdana"/>
          <w:sz w:val="24"/>
          <w:szCs w:val="24"/>
          <w:lang w:val="ru-RU"/>
        </w:rPr>
      </w:pPr>
      <w:r w:rsidRPr="00C90C26">
        <w:rPr>
          <w:rFonts w:ascii="Verdana" w:hAnsi="Verdana"/>
          <w:sz w:val="24"/>
          <w:szCs w:val="24"/>
          <w:lang w:val="ru-RU"/>
        </w:rPr>
        <w:t xml:space="preserve">Главные проблемы данной сферы: </w:t>
      </w:r>
    </w:p>
    <w:p w:rsidR="00C43E49" w:rsidRPr="00C90C26" w:rsidRDefault="00C43E49" w:rsidP="00C43E49">
      <w:pPr>
        <w:pStyle w:val="a6"/>
        <w:numPr>
          <w:ilvl w:val="0"/>
          <w:numId w:val="3"/>
        </w:numPr>
        <w:rPr>
          <w:rFonts w:ascii="Verdana" w:hAnsi="Verdana"/>
          <w:sz w:val="24"/>
          <w:szCs w:val="24"/>
          <w:lang w:val="ru-RU"/>
        </w:rPr>
      </w:pPr>
      <w:r w:rsidRPr="00C90C26">
        <w:rPr>
          <w:rFonts w:ascii="Verdana" w:hAnsi="Verdana"/>
          <w:sz w:val="24"/>
          <w:szCs w:val="24"/>
          <w:lang w:val="ru-RU"/>
        </w:rPr>
        <w:t>нет достаточного количества специалистов по диагностике РАС,</w:t>
      </w:r>
    </w:p>
    <w:p w:rsidR="00C43E49" w:rsidRPr="00C90C26" w:rsidRDefault="00C43E49" w:rsidP="00C43E49">
      <w:pPr>
        <w:pStyle w:val="a6"/>
        <w:numPr>
          <w:ilvl w:val="0"/>
          <w:numId w:val="3"/>
        </w:numPr>
        <w:rPr>
          <w:rFonts w:ascii="Verdana" w:hAnsi="Verdana"/>
          <w:sz w:val="24"/>
          <w:szCs w:val="24"/>
          <w:lang w:val="ru-RU"/>
        </w:rPr>
      </w:pPr>
      <w:r w:rsidRPr="00C90C26">
        <w:rPr>
          <w:rFonts w:ascii="Verdana" w:hAnsi="Verdana"/>
          <w:sz w:val="24"/>
          <w:szCs w:val="24"/>
          <w:lang w:val="ru-RU"/>
        </w:rPr>
        <w:t>нет базы данных экспертов в данной сфере,</w:t>
      </w:r>
    </w:p>
    <w:p w:rsidR="00C43E49" w:rsidRPr="00C90C26" w:rsidRDefault="00C43E49" w:rsidP="00C43E49">
      <w:pPr>
        <w:pStyle w:val="a6"/>
        <w:numPr>
          <w:ilvl w:val="0"/>
          <w:numId w:val="3"/>
        </w:numPr>
        <w:rPr>
          <w:rFonts w:ascii="Verdana" w:hAnsi="Verdana"/>
          <w:sz w:val="24"/>
          <w:szCs w:val="24"/>
          <w:lang w:val="ru-RU"/>
        </w:rPr>
      </w:pPr>
      <w:r w:rsidRPr="00C90C26">
        <w:rPr>
          <w:rFonts w:ascii="Verdana" w:hAnsi="Verdana"/>
          <w:sz w:val="24"/>
          <w:szCs w:val="24"/>
          <w:lang w:val="ru-RU"/>
        </w:rPr>
        <w:t xml:space="preserve">большинство врачей-стоматологов </w:t>
      </w:r>
      <w:r w:rsidR="00FD2D09" w:rsidRPr="00C90C26">
        <w:rPr>
          <w:rFonts w:ascii="Verdana" w:hAnsi="Verdana"/>
          <w:sz w:val="24"/>
          <w:szCs w:val="24"/>
          <w:lang w:val="ru-RU"/>
        </w:rPr>
        <w:t>отказываются,</w:t>
      </w:r>
      <w:r w:rsidRPr="00C90C26">
        <w:rPr>
          <w:rFonts w:ascii="Verdana" w:hAnsi="Verdana"/>
          <w:sz w:val="24"/>
          <w:szCs w:val="24"/>
          <w:lang w:val="ru-RU"/>
        </w:rPr>
        <w:t>/уклоняются от лечения зубов у детей с РАС,</w:t>
      </w:r>
    </w:p>
    <w:p w:rsidR="00C43E49" w:rsidRPr="00C90C26" w:rsidRDefault="00C43E49" w:rsidP="00C43E49">
      <w:pPr>
        <w:pStyle w:val="a6"/>
        <w:numPr>
          <w:ilvl w:val="0"/>
          <w:numId w:val="3"/>
        </w:numPr>
        <w:rPr>
          <w:rFonts w:ascii="Verdana" w:hAnsi="Verdana"/>
          <w:sz w:val="24"/>
          <w:szCs w:val="24"/>
          <w:lang w:val="ru-RU"/>
        </w:rPr>
      </w:pPr>
      <w:r w:rsidRPr="00C90C26">
        <w:rPr>
          <w:rFonts w:ascii="Verdana" w:hAnsi="Verdana"/>
          <w:sz w:val="24"/>
          <w:szCs w:val="24"/>
          <w:lang w:val="ru-RU"/>
        </w:rPr>
        <w:t>нет единого мнения среди экспертов по поводу используемых для диагностики инструментов,</w:t>
      </w:r>
    </w:p>
    <w:p w:rsidR="00C43E49" w:rsidRPr="00C90C26" w:rsidRDefault="00C43E49" w:rsidP="00C43E49">
      <w:pPr>
        <w:pStyle w:val="a6"/>
        <w:numPr>
          <w:ilvl w:val="0"/>
          <w:numId w:val="3"/>
        </w:numPr>
        <w:rPr>
          <w:rFonts w:ascii="Verdana" w:hAnsi="Verdana"/>
          <w:sz w:val="24"/>
          <w:szCs w:val="24"/>
          <w:lang w:val="ru-RU"/>
        </w:rPr>
      </w:pPr>
      <w:r w:rsidRPr="00C90C26">
        <w:rPr>
          <w:rFonts w:ascii="Verdana" w:hAnsi="Verdana"/>
          <w:sz w:val="24"/>
          <w:szCs w:val="24"/>
          <w:lang w:val="ru-RU"/>
        </w:rPr>
        <w:t>не был проведен скрининг,</w:t>
      </w:r>
    </w:p>
    <w:p w:rsidR="00C43E49" w:rsidRPr="00C90C26" w:rsidRDefault="00C43E49" w:rsidP="00C43E49">
      <w:pPr>
        <w:pStyle w:val="a6"/>
        <w:numPr>
          <w:ilvl w:val="0"/>
          <w:numId w:val="3"/>
        </w:numPr>
        <w:rPr>
          <w:rFonts w:ascii="Verdana" w:hAnsi="Verdana"/>
          <w:sz w:val="24"/>
          <w:szCs w:val="24"/>
          <w:lang w:val="ru-RU"/>
        </w:rPr>
      </w:pPr>
      <w:r w:rsidRPr="00C90C26">
        <w:rPr>
          <w:rFonts w:ascii="Verdana" w:hAnsi="Verdana"/>
          <w:sz w:val="24"/>
          <w:szCs w:val="24"/>
          <w:lang w:val="ru-RU"/>
        </w:rPr>
        <w:t>некоторые директоры детских садов и дошкольных учреждений высказываются и запрещают его на уровне своего учреждения,</w:t>
      </w:r>
    </w:p>
    <w:p w:rsidR="00C43E49" w:rsidRPr="00C90C26" w:rsidRDefault="00C43E49" w:rsidP="00C43E49">
      <w:pPr>
        <w:pStyle w:val="a6"/>
        <w:numPr>
          <w:ilvl w:val="0"/>
          <w:numId w:val="3"/>
        </w:numPr>
        <w:rPr>
          <w:rFonts w:ascii="Verdana" w:hAnsi="Verdana"/>
          <w:sz w:val="24"/>
          <w:szCs w:val="24"/>
          <w:lang w:val="ru-RU"/>
        </w:rPr>
      </w:pPr>
      <w:r w:rsidRPr="00C90C26">
        <w:rPr>
          <w:rFonts w:ascii="Verdana" w:hAnsi="Verdana"/>
          <w:sz w:val="24"/>
          <w:szCs w:val="24"/>
          <w:lang w:val="ru-RU"/>
        </w:rPr>
        <w:t>родители скрывают диагноз,</w:t>
      </w:r>
    </w:p>
    <w:p w:rsidR="00C43E49" w:rsidRPr="00C90C26" w:rsidRDefault="00C43E49" w:rsidP="00C43E49">
      <w:pPr>
        <w:pStyle w:val="a6"/>
        <w:numPr>
          <w:ilvl w:val="0"/>
          <w:numId w:val="3"/>
        </w:numPr>
        <w:rPr>
          <w:rFonts w:ascii="Verdana" w:hAnsi="Verdana"/>
          <w:sz w:val="24"/>
          <w:szCs w:val="24"/>
          <w:lang w:val="ru-RU"/>
        </w:rPr>
      </w:pPr>
      <w:r w:rsidRPr="00C90C26">
        <w:rPr>
          <w:rFonts w:ascii="Verdana" w:hAnsi="Verdana"/>
          <w:sz w:val="24"/>
          <w:szCs w:val="24"/>
          <w:lang w:val="ru-RU"/>
        </w:rPr>
        <w:lastRenderedPageBreak/>
        <w:t xml:space="preserve">родители часто ездят в </w:t>
      </w:r>
      <w:proofErr w:type="spellStart"/>
      <w:r w:rsidRPr="00C90C26">
        <w:rPr>
          <w:rFonts w:ascii="Verdana" w:hAnsi="Verdana"/>
          <w:sz w:val="24"/>
          <w:szCs w:val="24"/>
          <w:lang w:val="ru-RU"/>
        </w:rPr>
        <w:t>Сынджерей</w:t>
      </w:r>
      <w:proofErr w:type="spellEnd"/>
      <w:r w:rsidRPr="00C90C26">
        <w:rPr>
          <w:rFonts w:ascii="Verdana" w:hAnsi="Verdana"/>
          <w:sz w:val="24"/>
          <w:szCs w:val="24"/>
          <w:lang w:val="ru-RU"/>
        </w:rPr>
        <w:t xml:space="preserve"> и Кишинев для лечения детей,</w:t>
      </w:r>
    </w:p>
    <w:p w:rsidR="00C43E49" w:rsidRPr="00C90C26" w:rsidRDefault="00C43E49" w:rsidP="00C43E49">
      <w:pPr>
        <w:pStyle w:val="a6"/>
        <w:numPr>
          <w:ilvl w:val="0"/>
          <w:numId w:val="3"/>
        </w:numPr>
        <w:rPr>
          <w:rFonts w:ascii="Verdana" w:hAnsi="Verdana"/>
          <w:sz w:val="24"/>
          <w:szCs w:val="24"/>
          <w:lang w:val="ru-RU"/>
        </w:rPr>
      </w:pPr>
      <w:r w:rsidRPr="00C90C26">
        <w:rPr>
          <w:rFonts w:ascii="Verdana" w:hAnsi="Verdana"/>
          <w:sz w:val="24"/>
          <w:szCs w:val="24"/>
          <w:lang w:val="ru-RU"/>
        </w:rPr>
        <w:t>высокая стоимость лечения (150 – 250 леев/час), и родители определяют для себ</w:t>
      </w:r>
      <w:r w:rsidR="00231A74">
        <w:rPr>
          <w:rFonts w:ascii="Verdana" w:hAnsi="Verdana"/>
          <w:sz w:val="24"/>
          <w:szCs w:val="24"/>
          <w:lang w:val="ru-RU"/>
        </w:rPr>
        <w:t>я</w:t>
      </w:r>
      <w:r w:rsidRPr="00C90C26">
        <w:rPr>
          <w:rFonts w:ascii="Verdana" w:hAnsi="Verdana"/>
          <w:sz w:val="24"/>
          <w:szCs w:val="24"/>
          <w:lang w:val="ru-RU"/>
        </w:rPr>
        <w:t xml:space="preserve"> «</w:t>
      </w:r>
      <w:r w:rsidRPr="00C90C26">
        <w:rPr>
          <w:rFonts w:ascii="Verdana" w:hAnsi="Verdana"/>
          <w:i/>
          <w:sz w:val="24"/>
          <w:szCs w:val="24"/>
          <w:lang w:val="ru-RU"/>
        </w:rPr>
        <w:t>график по карману</w:t>
      </w:r>
      <w:r w:rsidRPr="00C90C26">
        <w:rPr>
          <w:rFonts w:ascii="Verdana" w:hAnsi="Verdana"/>
          <w:sz w:val="24"/>
          <w:szCs w:val="24"/>
          <w:lang w:val="ru-RU"/>
        </w:rPr>
        <w:t>»,</w:t>
      </w:r>
    </w:p>
    <w:p w:rsidR="00C43E49" w:rsidRPr="00C90C26" w:rsidRDefault="00C43E49" w:rsidP="00BC4622">
      <w:pPr>
        <w:pStyle w:val="a6"/>
        <w:numPr>
          <w:ilvl w:val="0"/>
          <w:numId w:val="3"/>
        </w:numPr>
        <w:ind w:right="-340"/>
        <w:rPr>
          <w:rFonts w:ascii="Verdana" w:hAnsi="Verdana"/>
          <w:sz w:val="24"/>
          <w:szCs w:val="24"/>
          <w:lang w:val="ru-RU"/>
        </w:rPr>
      </w:pPr>
      <w:proofErr w:type="spellStart"/>
      <w:r w:rsidRPr="00C90C26">
        <w:rPr>
          <w:rFonts w:ascii="Verdana" w:hAnsi="Verdana"/>
          <w:sz w:val="24"/>
          <w:szCs w:val="24"/>
          <w:lang w:val="ru-RU"/>
        </w:rPr>
        <w:t>мультимедийных</w:t>
      </w:r>
      <w:proofErr w:type="spellEnd"/>
      <w:r w:rsidRPr="00C90C26">
        <w:rPr>
          <w:rFonts w:ascii="Verdana" w:hAnsi="Verdana"/>
          <w:sz w:val="24"/>
          <w:szCs w:val="24"/>
          <w:lang w:val="ru-RU"/>
        </w:rPr>
        <w:t xml:space="preserve"> ресурсов и учебных материалов (например, карточек PECS) недостаточно,</w:t>
      </w:r>
    </w:p>
    <w:p w:rsidR="00C43E49" w:rsidRPr="00C90C26" w:rsidRDefault="00C43E49" w:rsidP="00BC4622">
      <w:pPr>
        <w:pStyle w:val="a6"/>
        <w:numPr>
          <w:ilvl w:val="0"/>
          <w:numId w:val="3"/>
        </w:numPr>
        <w:ind w:right="-510"/>
        <w:rPr>
          <w:rFonts w:ascii="Verdana" w:hAnsi="Verdana"/>
          <w:sz w:val="24"/>
          <w:szCs w:val="24"/>
          <w:lang w:val="ru-RU"/>
        </w:rPr>
      </w:pPr>
      <w:r w:rsidRPr="00C90C26">
        <w:rPr>
          <w:rFonts w:ascii="Verdana" w:hAnsi="Verdana"/>
          <w:sz w:val="24"/>
          <w:szCs w:val="24"/>
          <w:lang w:val="ru-RU"/>
        </w:rPr>
        <w:t>родители получают информацию индивидуально или с различных форумов и социальных сетей. Часто действует «</w:t>
      </w:r>
      <w:r w:rsidRPr="00C90C26">
        <w:rPr>
          <w:rFonts w:ascii="Verdana" w:hAnsi="Verdana"/>
          <w:i/>
          <w:sz w:val="24"/>
          <w:szCs w:val="24"/>
          <w:lang w:val="ru-RU"/>
        </w:rPr>
        <w:t xml:space="preserve">почта </w:t>
      </w:r>
      <w:proofErr w:type="spellStart"/>
      <w:r w:rsidRPr="00C90C26">
        <w:rPr>
          <w:rFonts w:ascii="Verdana" w:hAnsi="Verdana"/>
          <w:i/>
          <w:sz w:val="24"/>
          <w:szCs w:val="24"/>
          <w:lang w:val="ru-RU"/>
        </w:rPr>
        <w:t>people</w:t>
      </w:r>
      <w:proofErr w:type="spellEnd"/>
      <w:r w:rsidRPr="00C90C26">
        <w:rPr>
          <w:rFonts w:ascii="Verdana" w:hAnsi="Verdana"/>
          <w:i/>
          <w:sz w:val="24"/>
          <w:szCs w:val="24"/>
          <w:lang w:val="ru-RU"/>
        </w:rPr>
        <w:t xml:space="preserve"> </w:t>
      </w:r>
      <w:proofErr w:type="spellStart"/>
      <w:r w:rsidRPr="00C90C26">
        <w:rPr>
          <w:rFonts w:ascii="Verdana" w:hAnsi="Verdana"/>
          <w:i/>
          <w:sz w:val="24"/>
          <w:szCs w:val="24"/>
          <w:lang w:val="ru-RU"/>
        </w:rPr>
        <w:t>to</w:t>
      </w:r>
      <w:proofErr w:type="spellEnd"/>
      <w:r w:rsidRPr="00C90C26">
        <w:rPr>
          <w:rFonts w:ascii="Verdana" w:hAnsi="Verdana"/>
          <w:i/>
          <w:sz w:val="24"/>
          <w:szCs w:val="24"/>
          <w:lang w:val="ru-RU"/>
        </w:rPr>
        <w:t xml:space="preserve"> </w:t>
      </w:r>
      <w:proofErr w:type="spellStart"/>
      <w:r w:rsidRPr="00C90C26">
        <w:rPr>
          <w:rFonts w:ascii="Verdana" w:hAnsi="Verdana"/>
          <w:i/>
          <w:sz w:val="24"/>
          <w:szCs w:val="24"/>
          <w:lang w:val="ru-RU"/>
        </w:rPr>
        <w:t>people</w:t>
      </w:r>
      <w:proofErr w:type="spellEnd"/>
      <w:r w:rsidRPr="00C90C26">
        <w:rPr>
          <w:rFonts w:ascii="Verdana" w:hAnsi="Verdana"/>
          <w:i/>
          <w:sz w:val="24"/>
          <w:szCs w:val="24"/>
          <w:lang w:val="ru-RU"/>
        </w:rPr>
        <w:t>»</w:t>
      </w:r>
      <w:r w:rsidRPr="00C90C26">
        <w:rPr>
          <w:rFonts w:ascii="Verdana" w:hAnsi="Verdana"/>
          <w:sz w:val="24"/>
          <w:szCs w:val="24"/>
          <w:lang w:val="ru-RU"/>
        </w:rPr>
        <w:t xml:space="preserve">, </w:t>
      </w:r>
    </w:p>
    <w:p w:rsidR="00C43E49" w:rsidRPr="00C90C26" w:rsidRDefault="00C43E49" w:rsidP="00C43E49">
      <w:pPr>
        <w:pStyle w:val="a6"/>
        <w:numPr>
          <w:ilvl w:val="0"/>
          <w:numId w:val="3"/>
        </w:numPr>
        <w:rPr>
          <w:rFonts w:ascii="Verdana" w:hAnsi="Verdana"/>
          <w:sz w:val="24"/>
          <w:szCs w:val="24"/>
          <w:lang w:val="ru-RU"/>
        </w:rPr>
      </w:pPr>
      <w:r w:rsidRPr="00C90C26">
        <w:rPr>
          <w:rFonts w:ascii="Verdana" w:hAnsi="Verdana"/>
          <w:sz w:val="24"/>
          <w:szCs w:val="24"/>
          <w:lang w:val="ru-RU"/>
        </w:rPr>
        <w:t>медицинская система предпочитает медикаментозное лечение,</w:t>
      </w:r>
    </w:p>
    <w:p w:rsidR="00C43E49" w:rsidRPr="00C90C26" w:rsidRDefault="00C43E49" w:rsidP="00C43E49">
      <w:pPr>
        <w:pStyle w:val="a6"/>
        <w:numPr>
          <w:ilvl w:val="0"/>
          <w:numId w:val="3"/>
        </w:numPr>
        <w:rPr>
          <w:rFonts w:ascii="Verdana" w:hAnsi="Verdana"/>
          <w:sz w:val="24"/>
          <w:szCs w:val="24"/>
          <w:lang w:val="ru-RU"/>
        </w:rPr>
      </w:pPr>
      <w:r w:rsidRPr="00C90C26">
        <w:rPr>
          <w:rFonts w:ascii="Verdana" w:hAnsi="Verdana"/>
          <w:sz w:val="24"/>
          <w:szCs w:val="24"/>
          <w:lang w:val="ru-RU"/>
        </w:rPr>
        <w:t>взрослым с РАС ставят диагноз «</w:t>
      </w:r>
      <w:r w:rsidRPr="00C90C26">
        <w:rPr>
          <w:rFonts w:ascii="Verdana" w:hAnsi="Verdana"/>
          <w:i/>
          <w:sz w:val="24"/>
          <w:szCs w:val="24"/>
          <w:lang w:val="ru-RU"/>
        </w:rPr>
        <w:t>шизофрения</w:t>
      </w:r>
      <w:r w:rsidRPr="00C90C26">
        <w:rPr>
          <w:rFonts w:ascii="Verdana" w:hAnsi="Verdana"/>
          <w:sz w:val="24"/>
          <w:szCs w:val="24"/>
          <w:lang w:val="ru-RU"/>
        </w:rPr>
        <w:t>» и применяют к ним медикаментозное лечение,</w:t>
      </w:r>
    </w:p>
    <w:p w:rsidR="00C43E49" w:rsidRPr="00C90C26" w:rsidRDefault="00C43E49" w:rsidP="00BC4622">
      <w:pPr>
        <w:pStyle w:val="a6"/>
        <w:numPr>
          <w:ilvl w:val="0"/>
          <w:numId w:val="3"/>
        </w:numPr>
        <w:ind w:right="-283"/>
        <w:rPr>
          <w:rFonts w:ascii="Verdana" w:hAnsi="Verdana"/>
          <w:sz w:val="24"/>
          <w:szCs w:val="24"/>
          <w:lang w:val="ru-RU"/>
        </w:rPr>
      </w:pPr>
      <w:r w:rsidRPr="00C90C26">
        <w:rPr>
          <w:rFonts w:ascii="Verdana" w:hAnsi="Verdana"/>
          <w:sz w:val="24"/>
          <w:szCs w:val="24"/>
          <w:lang w:val="ru-RU"/>
        </w:rPr>
        <w:t xml:space="preserve">на факультете права и социальной помощи ГУАРБ аутизм преподается только </w:t>
      </w:r>
      <w:r w:rsidR="00BC4622">
        <w:rPr>
          <w:rFonts w:ascii="Verdana" w:hAnsi="Verdana"/>
          <w:sz w:val="24"/>
          <w:szCs w:val="24"/>
          <w:lang w:val="ru-RU"/>
        </w:rPr>
        <w:t>по</w:t>
      </w:r>
      <w:r w:rsidRPr="00C90C26">
        <w:rPr>
          <w:rFonts w:ascii="Verdana" w:hAnsi="Verdana"/>
          <w:sz w:val="24"/>
          <w:szCs w:val="24"/>
          <w:lang w:val="ru-RU"/>
        </w:rPr>
        <w:t xml:space="preserve"> одной теме, </w:t>
      </w:r>
    </w:p>
    <w:p w:rsidR="00C43E49" w:rsidRPr="00C90C26" w:rsidRDefault="00C43E49" w:rsidP="00C43E49">
      <w:pPr>
        <w:pStyle w:val="a6"/>
        <w:numPr>
          <w:ilvl w:val="0"/>
          <w:numId w:val="3"/>
        </w:numPr>
        <w:rPr>
          <w:rFonts w:ascii="Verdana" w:hAnsi="Verdana"/>
          <w:sz w:val="24"/>
          <w:szCs w:val="24"/>
          <w:lang w:val="ru-RU"/>
        </w:rPr>
      </w:pPr>
      <w:r w:rsidRPr="00C90C26">
        <w:rPr>
          <w:rFonts w:ascii="Verdana" w:hAnsi="Verdana"/>
          <w:sz w:val="24"/>
          <w:szCs w:val="24"/>
          <w:lang w:val="ru-RU"/>
        </w:rPr>
        <w:t>отсутствие / недостаточность курсов для воспитателей и педагогов может вызвать в краткосрочном и среднесрочном плане сегрегацию и дискриминирующее поведение детей,</w:t>
      </w:r>
    </w:p>
    <w:p w:rsidR="00C43E49" w:rsidRPr="00C90C26" w:rsidRDefault="00C43E49" w:rsidP="00C43E49">
      <w:pPr>
        <w:pStyle w:val="a6"/>
        <w:numPr>
          <w:ilvl w:val="0"/>
          <w:numId w:val="3"/>
        </w:numPr>
        <w:rPr>
          <w:rFonts w:ascii="Verdana" w:hAnsi="Verdana"/>
          <w:sz w:val="24"/>
          <w:szCs w:val="24"/>
          <w:lang w:val="ru-RU"/>
        </w:rPr>
      </w:pPr>
      <w:r w:rsidRPr="00C90C26">
        <w:rPr>
          <w:rFonts w:ascii="Verdana" w:hAnsi="Verdana"/>
          <w:sz w:val="24"/>
          <w:szCs w:val="24"/>
          <w:lang w:val="ru-RU"/>
        </w:rPr>
        <w:t xml:space="preserve">в разных учреждениях родителей часто упрекают. Нет службы консультирования, поддержки и предоставления отдыха родителям (или </w:t>
      </w:r>
      <w:r w:rsidR="00BC4622">
        <w:rPr>
          <w:rFonts w:ascii="Verdana" w:hAnsi="Verdana"/>
          <w:sz w:val="24"/>
          <w:szCs w:val="24"/>
          <w:lang w:val="ru-RU"/>
        </w:rPr>
        <w:t xml:space="preserve">ее </w:t>
      </w:r>
      <w:r w:rsidRPr="00C90C26">
        <w:rPr>
          <w:rFonts w:ascii="Verdana" w:hAnsi="Verdana"/>
          <w:sz w:val="24"/>
          <w:szCs w:val="24"/>
          <w:lang w:val="ru-RU"/>
        </w:rPr>
        <w:t>недостаточн</w:t>
      </w:r>
      <w:r w:rsidR="00BC4622">
        <w:rPr>
          <w:rFonts w:ascii="Verdana" w:hAnsi="Verdana"/>
          <w:sz w:val="24"/>
          <w:szCs w:val="24"/>
          <w:lang w:val="ru-RU"/>
        </w:rPr>
        <w:t>о</w:t>
      </w:r>
      <w:r w:rsidRPr="00C90C26">
        <w:rPr>
          <w:rFonts w:ascii="Verdana" w:hAnsi="Verdana"/>
          <w:sz w:val="24"/>
          <w:szCs w:val="24"/>
          <w:lang w:val="ru-RU"/>
        </w:rPr>
        <w:t xml:space="preserve"> для дежурных запросов),</w:t>
      </w:r>
    </w:p>
    <w:p w:rsidR="00C43E49" w:rsidRPr="00C90C26" w:rsidRDefault="00C43E49" w:rsidP="00C43E49">
      <w:pPr>
        <w:pStyle w:val="a6"/>
        <w:numPr>
          <w:ilvl w:val="0"/>
          <w:numId w:val="3"/>
        </w:numPr>
        <w:rPr>
          <w:rFonts w:ascii="Verdana" w:hAnsi="Verdana"/>
          <w:sz w:val="24"/>
          <w:szCs w:val="24"/>
          <w:lang w:val="ru-RU"/>
        </w:rPr>
      </w:pPr>
      <w:r w:rsidRPr="00C90C26">
        <w:rPr>
          <w:rFonts w:ascii="Verdana" w:hAnsi="Verdana"/>
          <w:sz w:val="24"/>
          <w:szCs w:val="24"/>
          <w:lang w:val="ru-RU"/>
        </w:rPr>
        <w:t xml:space="preserve">в обществе </w:t>
      </w:r>
      <w:r w:rsidR="00BC4622">
        <w:rPr>
          <w:rFonts w:ascii="Verdana" w:hAnsi="Verdana"/>
          <w:sz w:val="24"/>
          <w:szCs w:val="24"/>
          <w:lang w:val="ru-RU"/>
        </w:rPr>
        <w:t>есть</w:t>
      </w:r>
      <w:r w:rsidRPr="00C90C26">
        <w:rPr>
          <w:rFonts w:ascii="Verdana" w:hAnsi="Verdana"/>
          <w:sz w:val="24"/>
          <w:szCs w:val="24"/>
          <w:lang w:val="ru-RU"/>
        </w:rPr>
        <w:t xml:space="preserve"> определенная сдержанность и множество стереотипов и предубеждений в отношении РАС. Отмечаются случаи, когда родители других детей просят перевести  учащихся с Р</w:t>
      </w:r>
      <w:r w:rsidR="00BC4622">
        <w:rPr>
          <w:rFonts w:ascii="Verdana" w:hAnsi="Verdana"/>
          <w:sz w:val="24"/>
          <w:szCs w:val="24"/>
          <w:lang w:val="ru-RU"/>
        </w:rPr>
        <w:t>АС</w:t>
      </w:r>
      <w:r w:rsidRPr="00C90C26">
        <w:rPr>
          <w:rFonts w:ascii="Verdana" w:hAnsi="Verdana"/>
          <w:sz w:val="24"/>
          <w:szCs w:val="24"/>
          <w:lang w:val="ru-RU"/>
        </w:rPr>
        <w:t xml:space="preserve"> в другой класс,</w:t>
      </w:r>
    </w:p>
    <w:p w:rsidR="00C43E49" w:rsidRPr="00C90C26" w:rsidRDefault="00C43E49" w:rsidP="00C43E49">
      <w:pPr>
        <w:pStyle w:val="a6"/>
        <w:numPr>
          <w:ilvl w:val="0"/>
          <w:numId w:val="3"/>
        </w:numPr>
        <w:rPr>
          <w:rFonts w:ascii="Verdana" w:hAnsi="Verdana"/>
          <w:sz w:val="24"/>
          <w:szCs w:val="24"/>
          <w:lang w:val="ru-RU"/>
        </w:rPr>
      </w:pPr>
      <w:r w:rsidRPr="00C90C26">
        <w:rPr>
          <w:rFonts w:ascii="Verdana" w:hAnsi="Verdana"/>
          <w:sz w:val="24"/>
          <w:szCs w:val="24"/>
          <w:lang w:val="ru-RU"/>
        </w:rPr>
        <w:t>темы «</w:t>
      </w:r>
      <w:r w:rsidRPr="00C90C26">
        <w:rPr>
          <w:rFonts w:ascii="Verdana" w:hAnsi="Verdana"/>
          <w:i/>
          <w:sz w:val="24"/>
          <w:szCs w:val="24"/>
          <w:lang w:val="ru-RU"/>
        </w:rPr>
        <w:t>РАС</w:t>
      </w:r>
      <w:r w:rsidRPr="00C90C26">
        <w:rPr>
          <w:rFonts w:ascii="Verdana" w:hAnsi="Verdana"/>
          <w:sz w:val="24"/>
          <w:szCs w:val="24"/>
          <w:lang w:val="ru-RU"/>
        </w:rPr>
        <w:t>» практически не существует в прессе,</w:t>
      </w:r>
    </w:p>
    <w:p w:rsidR="00C43E49" w:rsidRPr="00C90C26" w:rsidRDefault="00C43E49" w:rsidP="00C43E49">
      <w:pPr>
        <w:pStyle w:val="a6"/>
        <w:numPr>
          <w:ilvl w:val="0"/>
          <w:numId w:val="3"/>
        </w:numPr>
        <w:rPr>
          <w:rFonts w:ascii="Verdana" w:hAnsi="Verdana"/>
          <w:sz w:val="24"/>
          <w:szCs w:val="24"/>
          <w:lang w:val="ru-RU"/>
        </w:rPr>
      </w:pPr>
      <w:r w:rsidRPr="00C90C26">
        <w:rPr>
          <w:rFonts w:ascii="Verdana" w:hAnsi="Verdana"/>
          <w:sz w:val="24"/>
          <w:szCs w:val="24"/>
          <w:lang w:val="ru-RU"/>
        </w:rPr>
        <w:t>не соблюдается правило «</w:t>
      </w:r>
      <w:r w:rsidRPr="00C90C26">
        <w:rPr>
          <w:rFonts w:ascii="Verdana" w:hAnsi="Verdana"/>
          <w:i/>
          <w:sz w:val="24"/>
          <w:szCs w:val="24"/>
          <w:lang w:val="ru-RU"/>
        </w:rPr>
        <w:t>дети с ООП – классы поменьше»</w:t>
      </w:r>
      <w:r w:rsidRPr="00C90C26">
        <w:rPr>
          <w:rFonts w:ascii="Verdana" w:hAnsi="Verdana"/>
          <w:sz w:val="24"/>
          <w:szCs w:val="24"/>
          <w:lang w:val="ru-RU"/>
        </w:rPr>
        <w:t>,</w:t>
      </w:r>
    </w:p>
    <w:p w:rsidR="00C43E49" w:rsidRPr="00C90C26" w:rsidRDefault="00C43E49" w:rsidP="00C43E49">
      <w:pPr>
        <w:pStyle w:val="a6"/>
        <w:numPr>
          <w:ilvl w:val="0"/>
          <w:numId w:val="3"/>
        </w:numPr>
        <w:spacing w:after="0"/>
        <w:rPr>
          <w:rFonts w:ascii="Verdana" w:hAnsi="Verdana"/>
          <w:sz w:val="24"/>
          <w:szCs w:val="24"/>
          <w:lang w:val="ru-RU"/>
        </w:rPr>
      </w:pPr>
      <w:r w:rsidRPr="00C90C26">
        <w:rPr>
          <w:rFonts w:ascii="Verdana" w:hAnsi="Verdana"/>
          <w:sz w:val="24"/>
          <w:szCs w:val="24"/>
          <w:lang w:val="ru-RU"/>
        </w:rPr>
        <w:t>и т.д.</w:t>
      </w:r>
    </w:p>
    <w:p w:rsidR="00C43E49" w:rsidRPr="00C90C26" w:rsidRDefault="00C43E49" w:rsidP="00C43E49">
      <w:pPr>
        <w:spacing w:after="0"/>
        <w:jc w:val="both"/>
        <w:rPr>
          <w:rFonts w:ascii="Verdana" w:hAnsi="Verdana"/>
          <w:sz w:val="24"/>
          <w:szCs w:val="24"/>
          <w:lang w:val="ru-RU"/>
        </w:rPr>
      </w:pPr>
      <w:r w:rsidRPr="00C90C26">
        <w:rPr>
          <w:rFonts w:ascii="Verdana" w:hAnsi="Verdana"/>
          <w:sz w:val="24"/>
          <w:szCs w:val="24"/>
          <w:lang w:val="ru-RU"/>
        </w:rPr>
        <w:t xml:space="preserve">Проблемы усиливаются еще и тем, что на сегодняшнем этапе в Республике Молдова аутизм помещен в </w:t>
      </w:r>
      <w:proofErr w:type="spellStart"/>
      <w:r w:rsidRPr="00C90C26">
        <w:rPr>
          <w:rFonts w:ascii="Verdana" w:hAnsi="Verdana"/>
          <w:sz w:val="24"/>
          <w:szCs w:val="24"/>
          <w:lang w:val="ru-RU"/>
        </w:rPr>
        <w:t>подглаву</w:t>
      </w:r>
      <w:proofErr w:type="spellEnd"/>
      <w:r w:rsidRPr="00C90C26">
        <w:rPr>
          <w:rFonts w:ascii="Verdana" w:hAnsi="Verdana"/>
          <w:sz w:val="24"/>
          <w:szCs w:val="24"/>
          <w:lang w:val="ru-RU"/>
        </w:rPr>
        <w:t xml:space="preserve"> «</w:t>
      </w:r>
      <w:r w:rsidRPr="00C90C26">
        <w:rPr>
          <w:rFonts w:ascii="Verdana" w:hAnsi="Verdana"/>
          <w:i/>
          <w:sz w:val="24"/>
          <w:szCs w:val="24"/>
          <w:lang w:val="ru-RU"/>
        </w:rPr>
        <w:t xml:space="preserve">Психические и поведенческие расстройства </w:t>
      </w:r>
      <w:proofErr w:type="spellStart"/>
      <w:r w:rsidRPr="00C90C26">
        <w:rPr>
          <w:rFonts w:ascii="Verdana" w:hAnsi="Verdana"/>
          <w:i/>
          <w:sz w:val="24"/>
          <w:szCs w:val="24"/>
          <w:lang w:val="ru-RU"/>
        </w:rPr>
        <w:t>непсихотичекого</w:t>
      </w:r>
      <w:proofErr w:type="spellEnd"/>
      <w:r w:rsidRPr="00C90C26">
        <w:rPr>
          <w:rFonts w:ascii="Verdana" w:hAnsi="Verdana"/>
          <w:i/>
          <w:sz w:val="24"/>
          <w:szCs w:val="24"/>
          <w:lang w:val="ru-RU"/>
        </w:rPr>
        <w:t xml:space="preserve"> хар</w:t>
      </w:r>
      <w:r w:rsidR="00231A74">
        <w:rPr>
          <w:rFonts w:ascii="Verdana" w:hAnsi="Verdana"/>
          <w:i/>
          <w:sz w:val="24"/>
          <w:szCs w:val="24"/>
          <w:lang w:val="ru-RU"/>
        </w:rPr>
        <w:t>а</w:t>
      </w:r>
      <w:r w:rsidRPr="00C90C26">
        <w:rPr>
          <w:rFonts w:ascii="Verdana" w:hAnsi="Verdana"/>
          <w:i/>
          <w:sz w:val="24"/>
          <w:szCs w:val="24"/>
          <w:lang w:val="ru-RU"/>
        </w:rPr>
        <w:t>ктера</w:t>
      </w:r>
      <w:r w:rsidRPr="00C90C26">
        <w:rPr>
          <w:rFonts w:ascii="Verdana" w:hAnsi="Verdana"/>
          <w:sz w:val="24"/>
          <w:szCs w:val="24"/>
          <w:lang w:val="ru-RU"/>
        </w:rPr>
        <w:t>»</w:t>
      </w:r>
      <w:r w:rsidR="00BC4622">
        <w:rPr>
          <w:rFonts w:ascii="Verdana" w:hAnsi="Verdana"/>
          <w:sz w:val="24"/>
          <w:szCs w:val="24"/>
          <w:lang w:val="ru-RU"/>
        </w:rPr>
        <w:t>,</w:t>
      </w:r>
      <w:r w:rsidRPr="00C90C26">
        <w:rPr>
          <w:rFonts w:ascii="Verdana" w:hAnsi="Verdana"/>
          <w:sz w:val="24"/>
          <w:szCs w:val="24"/>
          <w:lang w:val="ru-RU"/>
        </w:rPr>
        <w:t xml:space="preserve"> и нет </w:t>
      </w:r>
      <w:r w:rsidRPr="00C90C26">
        <w:rPr>
          <w:rFonts w:ascii="Verdana" w:hAnsi="Verdana"/>
          <w:i/>
          <w:sz w:val="24"/>
          <w:szCs w:val="24"/>
          <w:lang w:val="ru-RU"/>
        </w:rPr>
        <w:t>Закона об аутизме.</w:t>
      </w:r>
    </w:p>
    <w:p w:rsidR="00C43E49" w:rsidRPr="00C90C26" w:rsidRDefault="00C43E49" w:rsidP="00C43E49">
      <w:pPr>
        <w:jc w:val="both"/>
        <w:rPr>
          <w:rFonts w:ascii="Verdana" w:hAnsi="Verdana"/>
          <w:sz w:val="24"/>
          <w:szCs w:val="24"/>
          <w:lang w:val="ru-RU"/>
        </w:rPr>
      </w:pPr>
      <w:r w:rsidRPr="00C90C26">
        <w:rPr>
          <w:rFonts w:ascii="Verdana" w:hAnsi="Verdana"/>
          <w:sz w:val="24"/>
          <w:szCs w:val="24"/>
          <w:lang w:val="ru-RU"/>
        </w:rPr>
        <w:t>Отсутствие услуг для семей, в которых есть члены семьи с РАС, равноценно возложени</w:t>
      </w:r>
      <w:r w:rsidR="00BC4622">
        <w:rPr>
          <w:rFonts w:ascii="Verdana" w:hAnsi="Verdana"/>
          <w:sz w:val="24"/>
          <w:szCs w:val="24"/>
          <w:lang w:val="ru-RU"/>
        </w:rPr>
        <w:t>ю</w:t>
      </w:r>
      <w:r w:rsidRPr="00C90C26">
        <w:rPr>
          <w:rFonts w:ascii="Verdana" w:hAnsi="Verdana"/>
          <w:sz w:val="24"/>
          <w:szCs w:val="24"/>
          <w:lang w:val="ru-RU"/>
        </w:rPr>
        <w:t xml:space="preserve"> на семьи чрезмерной задачи, в частности</w:t>
      </w:r>
      <w:proofErr w:type="gramStart"/>
      <w:r w:rsidRPr="00C90C26">
        <w:rPr>
          <w:rFonts w:ascii="Verdana" w:hAnsi="Verdana"/>
          <w:sz w:val="24"/>
          <w:szCs w:val="24"/>
          <w:lang w:val="ru-RU"/>
        </w:rPr>
        <w:t>,</w:t>
      </w:r>
      <w:proofErr w:type="gramEnd"/>
      <w:r w:rsidRPr="00C90C26">
        <w:rPr>
          <w:rFonts w:ascii="Verdana" w:hAnsi="Verdana"/>
          <w:sz w:val="24"/>
          <w:szCs w:val="24"/>
          <w:lang w:val="ru-RU"/>
        </w:rPr>
        <w:t xml:space="preserve"> на семьи одиноких женщин, повышая тем самым риск бедности и социального исключения.</w:t>
      </w:r>
    </w:p>
    <w:p w:rsidR="00C43E49" w:rsidRPr="00C90C26" w:rsidRDefault="00C43E49" w:rsidP="00C43E49">
      <w:pPr>
        <w:rPr>
          <w:rFonts w:ascii="Verdana" w:hAnsi="Verdana"/>
          <w:b/>
          <w:color w:val="1F497D" w:themeColor="text2"/>
          <w:sz w:val="24"/>
          <w:szCs w:val="24"/>
          <w:lang w:val="ru-RU"/>
        </w:rPr>
      </w:pPr>
      <w:r w:rsidRPr="00C90C26">
        <w:rPr>
          <w:rFonts w:ascii="Verdana" w:hAnsi="Verdana"/>
          <w:b/>
          <w:color w:val="1F497D" w:themeColor="text2"/>
          <w:sz w:val="24"/>
          <w:szCs w:val="24"/>
          <w:lang w:val="ru-RU"/>
        </w:rPr>
        <w:t>ОГРАНИЧЕННЫЕ ОПОРНО-ДВИГАТЕЛЬНЫЕ ВОЗМОЖНОСТИ/</w:t>
      </w:r>
      <w:r w:rsidR="00BC4622">
        <w:rPr>
          <w:rFonts w:ascii="Verdana" w:hAnsi="Verdana"/>
          <w:b/>
          <w:color w:val="1F497D" w:themeColor="text2"/>
          <w:sz w:val="24"/>
          <w:szCs w:val="24"/>
          <w:lang w:val="ru-RU"/>
        </w:rPr>
        <w:t xml:space="preserve"> </w:t>
      </w:r>
      <w:r w:rsidRPr="00C90C26">
        <w:rPr>
          <w:rFonts w:ascii="Verdana" w:hAnsi="Verdana"/>
          <w:b/>
          <w:color w:val="1F497D" w:themeColor="text2"/>
          <w:sz w:val="24"/>
          <w:szCs w:val="24"/>
          <w:lang w:val="ru-RU"/>
        </w:rPr>
        <w:t>ПОЛЬЗОВАТЕЛИ ИНВАЛИДНОЙ КОЛЯСКИ</w:t>
      </w:r>
    </w:p>
    <w:p w:rsidR="00C43E49" w:rsidRPr="00C90C26" w:rsidRDefault="00C43E49" w:rsidP="0043664B">
      <w:pPr>
        <w:spacing w:after="0" w:line="257" w:lineRule="auto"/>
        <w:jc w:val="both"/>
        <w:rPr>
          <w:rFonts w:ascii="Verdana" w:hAnsi="Verdana"/>
          <w:sz w:val="24"/>
          <w:szCs w:val="24"/>
          <w:lang w:val="ru-RU"/>
        </w:rPr>
      </w:pPr>
      <w:r w:rsidRPr="00C90C26">
        <w:rPr>
          <w:rFonts w:ascii="Verdana" w:hAnsi="Verdana"/>
          <w:sz w:val="24"/>
          <w:szCs w:val="24"/>
          <w:lang w:val="ru-RU"/>
        </w:rPr>
        <w:t>Лица данного профиля отмечают следующие проблемы:</w:t>
      </w:r>
    </w:p>
    <w:p w:rsidR="00C43E49" w:rsidRPr="00C90C26" w:rsidRDefault="00C43E49" w:rsidP="0043664B">
      <w:pPr>
        <w:pStyle w:val="a6"/>
        <w:numPr>
          <w:ilvl w:val="0"/>
          <w:numId w:val="3"/>
        </w:numPr>
        <w:spacing w:after="0" w:line="257" w:lineRule="auto"/>
        <w:jc w:val="both"/>
        <w:rPr>
          <w:rFonts w:ascii="Verdana" w:hAnsi="Verdana"/>
          <w:sz w:val="24"/>
          <w:szCs w:val="24"/>
          <w:lang w:val="ru-RU"/>
        </w:rPr>
      </w:pPr>
      <w:r w:rsidRPr="00C90C26">
        <w:rPr>
          <w:rFonts w:ascii="Verdana" w:hAnsi="Verdana"/>
          <w:sz w:val="24"/>
          <w:szCs w:val="24"/>
          <w:lang w:val="ru-RU"/>
        </w:rPr>
        <w:lastRenderedPageBreak/>
        <w:t>на уровне муниципия нет профильной неправительственной организации, представляющей интересы лиц с ограниченными опорно-двигательными  возможностями,</w:t>
      </w:r>
    </w:p>
    <w:p w:rsidR="00C43E49" w:rsidRPr="00C90C26" w:rsidRDefault="00C43E49" w:rsidP="0043664B">
      <w:pPr>
        <w:pStyle w:val="a6"/>
        <w:numPr>
          <w:ilvl w:val="0"/>
          <w:numId w:val="3"/>
        </w:numPr>
        <w:spacing w:after="0" w:line="257" w:lineRule="auto"/>
        <w:jc w:val="both"/>
        <w:rPr>
          <w:rFonts w:ascii="Verdana" w:hAnsi="Verdana"/>
          <w:sz w:val="24"/>
          <w:szCs w:val="24"/>
          <w:lang w:val="ru-RU"/>
        </w:rPr>
      </w:pPr>
      <w:proofErr w:type="spellStart"/>
      <w:r w:rsidRPr="00C90C26">
        <w:rPr>
          <w:rFonts w:ascii="Verdana" w:hAnsi="Verdana"/>
          <w:sz w:val="24"/>
          <w:szCs w:val="24"/>
          <w:lang w:val="ru-RU"/>
        </w:rPr>
        <w:t>проактивное</w:t>
      </w:r>
      <w:proofErr w:type="spellEnd"/>
      <w:r w:rsidRPr="00C90C26">
        <w:rPr>
          <w:rFonts w:ascii="Verdana" w:hAnsi="Verdana"/>
          <w:sz w:val="24"/>
          <w:szCs w:val="24"/>
          <w:lang w:val="ru-RU"/>
        </w:rPr>
        <w:t xml:space="preserve"> поведение лиц с ограниченными </w:t>
      </w:r>
      <w:proofErr w:type="spellStart"/>
      <w:r w:rsidRPr="00C90C26">
        <w:rPr>
          <w:rFonts w:ascii="Verdana" w:hAnsi="Verdana"/>
          <w:sz w:val="24"/>
          <w:szCs w:val="24"/>
          <w:lang w:val="ru-RU"/>
        </w:rPr>
        <w:t>опорно-двигатель</w:t>
      </w:r>
      <w:r w:rsidR="00BC4622">
        <w:rPr>
          <w:rFonts w:ascii="Verdana" w:hAnsi="Verdana"/>
          <w:sz w:val="24"/>
          <w:szCs w:val="24"/>
          <w:lang w:val="ru-RU"/>
        </w:rPr>
        <w:t>-</w:t>
      </w:r>
      <w:r w:rsidRPr="00C90C26">
        <w:rPr>
          <w:rFonts w:ascii="Verdana" w:hAnsi="Verdana"/>
          <w:sz w:val="24"/>
          <w:szCs w:val="24"/>
          <w:lang w:val="ru-RU"/>
        </w:rPr>
        <w:t>ными</w:t>
      </w:r>
      <w:proofErr w:type="spellEnd"/>
      <w:r w:rsidRPr="00C90C26">
        <w:rPr>
          <w:rFonts w:ascii="Verdana" w:hAnsi="Verdana"/>
          <w:sz w:val="24"/>
          <w:szCs w:val="24"/>
          <w:lang w:val="ru-RU"/>
        </w:rPr>
        <w:t xml:space="preserve">  возможностями  прояв</w:t>
      </w:r>
      <w:r w:rsidR="00231A74">
        <w:rPr>
          <w:rFonts w:ascii="Verdana" w:hAnsi="Verdana"/>
          <w:sz w:val="24"/>
          <w:szCs w:val="24"/>
          <w:lang w:val="ru-RU"/>
        </w:rPr>
        <w:t>л</w:t>
      </w:r>
      <w:r w:rsidRPr="00C90C26">
        <w:rPr>
          <w:rFonts w:ascii="Verdana" w:hAnsi="Verdana"/>
          <w:sz w:val="24"/>
          <w:szCs w:val="24"/>
          <w:lang w:val="ru-RU"/>
        </w:rPr>
        <w:t>яется лишь от случая к случаю,</w:t>
      </w:r>
    </w:p>
    <w:p w:rsidR="00C43E49" w:rsidRPr="00C90C26" w:rsidRDefault="00C43E49" w:rsidP="0043664B">
      <w:pPr>
        <w:pStyle w:val="a6"/>
        <w:numPr>
          <w:ilvl w:val="0"/>
          <w:numId w:val="3"/>
        </w:numPr>
        <w:spacing w:after="0" w:line="257" w:lineRule="auto"/>
        <w:jc w:val="both"/>
        <w:rPr>
          <w:rFonts w:ascii="Verdana" w:hAnsi="Verdana"/>
          <w:sz w:val="24"/>
          <w:szCs w:val="24"/>
          <w:lang w:val="ru-RU"/>
        </w:rPr>
      </w:pPr>
      <w:r w:rsidRPr="00C90C26">
        <w:rPr>
          <w:rFonts w:ascii="Verdana" w:hAnsi="Verdana"/>
          <w:sz w:val="24"/>
          <w:szCs w:val="24"/>
          <w:lang w:val="ru-RU"/>
        </w:rPr>
        <w:t>чаще всего монотонность – это правило «</w:t>
      </w:r>
      <w:r w:rsidRPr="00C90C26">
        <w:rPr>
          <w:rFonts w:ascii="Verdana" w:hAnsi="Verdana"/>
          <w:i/>
          <w:sz w:val="24"/>
          <w:szCs w:val="24"/>
          <w:lang w:val="ru-RU"/>
        </w:rPr>
        <w:t>день за днем</w:t>
      </w:r>
      <w:r w:rsidRPr="00C90C26">
        <w:rPr>
          <w:rFonts w:ascii="Verdana" w:hAnsi="Verdana"/>
          <w:sz w:val="24"/>
          <w:szCs w:val="24"/>
          <w:lang w:val="ru-RU"/>
        </w:rPr>
        <w:t>». Они проводят очень много времени в квартирах, потому что среда не приспособлена к потребностям лиц с ограниченными опорно-двигательными  возможностями,</w:t>
      </w:r>
    </w:p>
    <w:p w:rsidR="00C43E49" w:rsidRPr="00C90C26" w:rsidRDefault="00C43E49" w:rsidP="0043664B">
      <w:pPr>
        <w:pStyle w:val="a6"/>
        <w:numPr>
          <w:ilvl w:val="0"/>
          <w:numId w:val="3"/>
        </w:numPr>
        <w:spacing w:after="0" w:line="257" w:lineRule="auto"/>
        <w:jc w:val="both"/>
        <w:rPr>
          <w:rFonts w:ascii="Verdana" w:hAnsi="Verdana"/>
          <w:sz w:val="24"/>
          <w:szCs w:val="24"/>
          <w:lang w:val="ru-RU"/>
        </w:rPr>
      </w:pPr>
      <w:r w:rsidRPr="00C90C26">
        <w:rPr>
          <w:rFonts w:ascii="Verdana" w:hAnsi="Verdana"/>
          <w:sz w:val="24"/>
          <w:szCs w:val="24"/>
          <w:lang w:val="ru-RU"/>
        </w:rPr>
        <w:t>в случае этих лиц часто проявляется «</w:t>
      </w:r>
      <w:r w:rsidRPr="00C90C26">
        <w:rPr>
          <w:rFonts w:ascii="Verdana" w:hAnsi="Verdana"/>
          <w:i/>
          <w:sz w:val="24"/>
          <w:szCs w:val="24"/>
          <w:lang w:val="ru-RU"/>
        </w:rPr>
        <w:t xml:space="preserve">чрезмерная опека» </w:t>
      </w:r>
      <w:r w:rsidRPr="00C90C26">
        <w:rPr>
          <w:rFonts w:ascii="Verdana" w:hAnsi="Verdana"/>
          <w:sz w:val="24"/>
          <w:szCs w:val="24"/>
          <w:lang w:val="ru-RU"/>
        </w:rPr>
        <w:t>со стороны родителей,</w:t>
      </w:r>
    </w:p>
    <w:p w:rsidR="00C43E49" w:rsidRPr="00C90C26" w:rsidRDefault="00C43E49" w:rsidP="0043664B">
      <w:pPr>
        <w:pStyle w:val="a6"/>
        <w:numPr>
          <w:ilvl w:val="0"/>
          <w:numId w:val="3"/>
        </w:numPr>
        <w:spacing w:after="0" w:line="257" w:lineRule="auto"/>
        <w:jc w:val="both"/>
        <w:rPr>
          <w:rFonts w:ascii="Verdana" w:hAnsi="Verdana"/>
          <w:sz w:val="24"/>
          <w:szCs w:val="24"/>
          <w:lang w:val="ru-RU"/>
        </w:rPr>
      </w:pPr>
      <w:r w:rsidRPr="00C90C26">
        <w:rPr>
          <w:rFonts w:ascii="Verdana" w:hAnsi="Verdana"/>
          <w:sz w:val="24"/>
          <w:szCs w:val="24"/>
          <w:lang w:val="ru-RU"/>
        </w:rPr>
        <w:t>ежегодно, по случаю Международного дня людей с ограниченными возможностями организуется много мероприятий. Многие из них толкуются как PR и «</w:t>
      </w:r>
      <w:r w:rsidRPr="00C90C26">
        <w:rPr>
          <w:rFonts w:ascii="Verdana" w:hAnsi="Verdana"/>
          <w:i/>
          <w:sz w:val="24"/>
          <w:szCs w:val="24"/>
          <w:lang w:val="ru-RU"/>
        </w:rPr>
        <w:t>проявление жалости»</w:t>
      </w:r>
      <w:r w:rsidRPr="00C90C26">
        <w:rPr>
          <w:rFonts w:ascii="Verdana" w:hAnsi="Verdana"/>
          <w:sz w:val="24"/>
          <w:szCs w:val="24"/>
          <w:lang w:val="ru-RU"/>
        </w:rPr>
        <w:t>,</w:t>
      </w:r>
    </w:p>
    <w:p w:rsidR="00C43E49" w:rsidRPr="00C90C26" w:rsidRDefault="00C43E49" w:rsidP="0043664B">
      <w:pPr>
        <w:pStyle w:val="a6"/>
        <w:numPr>
          <w:ilvl w:val="0"/>
          <w:numId w:val="3"/>
        </w:numPr>
        <w:spacing w:after="0" w:line="257" w:lineRule="auto"/>
        <w:jc w:val="both"/>
        <w:rPr>
          <w:rFonts w:ascii="Verdana" w:hAnsi="Verdana"/>
          <w:sz w:val="24"/>
          <w:szCs w:val="24"/>
          <w:lang w:val="ru-RU"/>
        </w:rPr>
      </w:pPr>
      <w:r w:rsidRPr="00C90C26">
        <w:rPr>
          <w:rFonts w:ascii="Verdana" w:hAnsi="Verdana"/>
          <w:sz w:val="24"/>
          <w:szCs w:val="24"/>
          <w:lang w:val="ru-RU"/>
        </w:rPr>
        <w:t>отсутствие / нехватка рабоч</w:t>
      </w:r>
      <w:r w:rsidR="00231A74">
        <w:rPr>
          <w:rFonts w:ascii="Verdana" w:hAnsi="Verdana"/>
          <w:sz w:val="24"/>
          <w:szCs w:val="24"/>
          <w:lang w:val="ru-RU"/>
        </w:rPr>
        <w:t>и</w:t>
      </w:r>
      <w:r w:rsidRPr="00C90C26">
        <w:rPr>
          <w:rFonts w:ascii="Verdana" w:hAnsi="Verdana"/>
          <w:sz w:val="24"/>
          <w:szCs w:val="24"/>
          <w:lang w:val="ru-RU"/>
        </w:rPr>
        <w:t>х мест. Люди с ограниченными возможностями просят о месте работы для возможности «</w:t>
      </w:r>
      <w:r w:rsidRPr="00C90C26">
        <w:rPr>
          <w:rFonts w:ascii="Verdana" w:hAnsi="Verdana"/>
          <w:i/>
          <w:sz w:val="24"/>
          <w:szCs w:val="24"/>
          <w:lang w:val="ru-RU"/>
        </w:rPr>
        <w:t>достойно зарабатывать себе средства к существованию</w:t>
      </w:r>
      <w:r w:rsidRPr="00C90C26">
        <w:rPr>
          <w:rFonts w:ascii="Verdana" w:hAnsi="Verdana"/>
          <w:sz w:val="24"/>
          <w:szCs w:val="24"/>
          <w:lang w:val="ru-RU"/>
        </w:rPr>
        <w:t xml:space="preserve">», </w:t>
      </w:r>
    </w:p>
    <w:p w:rsidR="00C43E49" w:rsidRPr="00C90C26" w:rsidRDefault="00C43E49" w:rsidP="0043664B">
      <w:pPr>
        <w:pStyle w:val="a6"/>
        <w:numPr>
          <w:ilvl w:val="0"/>
          <w:numId w:val="3"/>
        </w:numPr>
        <w:spacing w:after="0" w:line="257" w:lineRule="auto"/>
        <w:jc w:val="both"/>
        <w:rPr>
          <w:rFonts w:ascii="Verdana" w:hAnsi="Verdana"/>
          <w:sz w:val="24"/>
          <w:szCs w:val="24"/>
          <w:lang w:val="ru-RU"/>
        </w:rPr>
      </w:pPr>
      <w:r w:rsidRPr="00C90C26">
        <w:rPr>
          <w:rFonts w:ascii="Verdana" w:hAnsi="Verdana"/>
          <w:sz w:val="24"/>
          <w:szCs w:val="24"/>
          <w:lang w:val="ru-RU"/>
        </w:rPr>
        <w:t>в муниципии нет ни одного такси, автобуса или маршрутного такси, приспособленного для перевозки лиц в инвалидной коляске,</w:t>
      </w:r>
    </w:p>
    <w:p w:rsidR="00C43E49" w:rsidRPr="00C90C26" w:rsidRDefault="00C43E49" w:rsidP="0043664B">
      <w:pPr>
        <w:pStyle w:val="a6"/>
        <w:numPr>
          <w:ilvl w:val="0"/>
          <w:numId w:val="3"/>
        </w:numPr>
        <w:spacing w:after="0" w:line="257" w:lineRule="auto"/>
        <w:jc w:val="both"/>
        <w:rPr>
          <w:rFonts w:ascii="Verdana" w:hAnsi="Verdana"/>
          <w:sz w:val="24"/>
          <w:szCs w:val="24"/>
          <w:lang w:val="ru-RU"/>
        </w:rPr>
      </w:pPr>
      <w:r w:rsidRPr="00C90C26">
        <w:rPr>
          <w:rFonts w:ascii="Verdana" w:hAnsi="Verdana"/>
          <w:sz w:val="24"/>
          <w:szCs w:val="24"/>
          <w:lang w:val="ru-RU"/>
        </w:rPr>
        <w:t>из всего 42 – троллейбусного парка, который ездит по городу, только 23 оснащено подъездным пандусом,</w:t>
      </w:r>
    </w:p>
    <w:p w:rsidR="00C43E49" w:rsidRPr="00C90C26" w:rsidRDefault="00C43E49" w:rsidP="0043664B">
      <w:pPr>
        <w:pStyle w:val="a6"/>
        <w:numPr>
          <w:ilvl w:val="0"/>
          <w:numId w:val="3"/>
        </w:numPr>
        <w:spacing w:after="0" w:line="257" w:lineRule="auto"/>
        <w:jc w:val="both"/>
        <w:rPr>
          <w:rFonts w:ascii="Verdana" w:hAnsi="Verdana"/>
          <w:sz w:val="24"/>
          <w:szCs w:val="24"/>
          <w:lang w:val="ru-RU"/>
        </w:rPr>
      </w:pPr>
      <w:r w:rsidRPr="00C90C26">
        <w:rPr>
          <w:rFonts w:ascii="Verdana" w:hAnsi="Verdana"/>
          <w:sz w:val="24"/>
          <w:szCs w:val="24"/>
          <w:lang w:val="ru-RU"/>
        </w:rPr>
        <w:t>в муниципий нет службы «</w:t>
      </w:r>
      <w:r w:rsidRPr="00C90C26">
        <w:rPr>
          <w:rFonts w:ascii="Verdana" w:hAnsi="Verdana"/>
          <w:i/>
          <w:sz w:val="24"/>
          <w:szCs w:val="24"/>
          <w:lang w:val="ru-RU"/>
        </w:rPr>
        <w:t>социальное такси»</w:t>
      </w:r>
      <w:r w:rsidRPr="00C90C26">
        <w:rPr>
          <w:rFonts w:ascii="Verdana" w:hAnsi="Verdana"/>
          <w:sz w:val="24"/>
          <w:szCs w:val="24"/>
          <w:lang w:val="ru-RU"/>
        </w:rPr>
        <w:t>. Такая служба была бы полезной и востребованной, по низкой цене или даже за деньги. (Изучить опыт города Единец по внедрению этой услуги),</w:t>
      </w:r>
    </w:p>
    <w:p w:rsidR="00C43E49" w:rsidRPr="00C90C26" w:rsidRDefault="00C43E49" w:rsidP="0043664B">
      <w:pPr>
        <w:pStyle w:val="a6"/>
        <w:numPr>
          <w:ilvl w:val="0"/>
          <w:numId w:val="3"/>
        </w:numPr>
        <w:spacing w:after="0" w:line="257" w:lineRule="auto"/>
        <w:jc w:val="both"/>
        <w:rPr>
          <w:rFonts w:ascii="Verdana" w:hAnsi="Verdana"/>
          <w:sz w:val="24"/>
          <w:szCs w:val="24"/>
          <w:lang w:val="ru-RU"/>
        </w:rPr>
      </w:pPr>
      <w:r w:rsidRPr="00C90C26">
        <w:rPr>
          <w:rFonts w:ascii="Verdana" w:hAnsi="Verdana"/>
          <w:sz w:val="24"/>
          <w:szCs w:val="24"/>
          <w:lang w:val="ru-RU"/>
        </w:rPr>
        <w:t xml:space="preserve">в муниципии практически нет общественного здания, оснащенного туалетом, доступным для лиц в инвалидной коляске, что создает очень большие неудобства. Ожидания этих людей состоят в том, что именно Муниципальный совет </w:t>
      </w:r>
      <w:proofErr w:type="spellStart"/>
      <w:r w:rsidRPr="00C90C26">
        <w:rPr>
          <w:rFonts w:ascii="Verdana" w:hAnsi="Verdana"/>
          <w:sz w:val="24"/>
          <w:szCs w:val="24"/>
          <w:lang w:val="ru-RU"/>
        </w:rPr>
        <w:t>Бэлць</w:t>
      </w:r>
      <w:proofErr w:type="spellEnd"/>
      <w:r w:rsidRPr="00C90C26">
        <w:rPr>
          <w:rFonts w:ascii="Verdana" w:hAnsi="Verdana"/>
          <w:sz w:val="24"/>
          <w:szCs w:val="24"/>
          <w:lang w:val="ru-RU"/>
        </w:rPr>
        <w:t xml:space="preserve"> станет тем положительным примером, который «</w:t>
      </w:r>
      <w:r w:rsidRPr="00C90C26">
        <w:rPr>
          <w:rFonts w:ascii="Verdana" w:hAnsi="Verdana"/>
          <w:i/>
          <w:sz w:val="24"/>
          <w:szCs w:val="24"/>
          <w:lang w:val="ru-RU"/>
        </w:rPr>
        <w:t>тронет лед безразличия»</w:t>
      </w:r>
      <w:r w:rsidRPr="00C90C26">
        <w:rPr>
          <w:rFonts w:ascii="Verdana" w:hAnsi="Verdana"/>
          <w:sz w:val="24"/>
          <w:szCs w:val="24"/>
          <w:lang w:val="ru-RU"/>
        </w:rPr>
        <w:t>,</w:t>
      </w:r>
    </w:p>
    <w:p w:rsidR="00C43E49" w:rsidRPr="00C90C26" w:rsidRDefault="00C43E49" w:rsidP="0043664B">
      <w:pPr>
        <w:pStyle w:val="a6"/>
        <w:numPr>
          <w:ilvl w:val="0"/>
          <w:numId w:val="3"/>
        </w:numPr>
        <w:spacing w:after="0" w:line="257" w:lineRule="auto"/>
        <w:jc w:val="both"/>
        <w:rPr>
          <w:rFonts w:ascii="Verdana" w:hAnsi="Verdana"/>
          <w:sz w:val="24"/>
          <w:szCs w:val="24"/>
          <w:lang w:val="ru-RU"/>
        </w:rPr>
      </w:pPr>
      <w:r w:rsidRPr="00C90C26">
        <w:rPr>
          <w:rFonts w:ascii="Verdana" w:hAnsi="Verdana"/>
          <w:sz w:val="24"/>
          <w:szCs w:val="24"/>
          <w:lang w:val="ru-RU"/>
        </w:rPr>
        <w:t>в муниципии очень мало общественных зданий, оснащенных подъездным пандусом и беспрепятственным доступом в помещение (у входа в МСБ есть пандус, но порог в 8-9 см у входной двери – непреодолимое препятствие). В то же время, есть множество зданий с самодельными и непреодолимыми пандусами (</w:t>
      </w:r>
      <w:proofErr w:type="spellStart"/>
      <w:proofErr w:type="gramStart"/>
      <w:r w:rsidRPr="00C90C26">
        <w:rPr>
          <w:rFonts w:ascii="Verdana" w:hAnsi="Verdana"/>
          <w:sz w:val="24"/>
          <w:szCs w:val="24"/>
          <w:lang w:val="ru-RU"/>
        </w:rPr>
        <w:t>металли</w:t>
      </w:r>
      <w:r w:rsidR="00BC4622">
        <w:rPr>
          <w:rFonts w:ascii="Verdana" w:hAnsi="Verdana"/>
          <w:sz w:val="24"/>
          <w:szCs w:val="24"/>
          <w:lang w:val="ru-RU"/>
        </w:rPr>
        <w:t>-</w:t>
      </w:r>
      <w:r w:rsidRPr="00C90C26">
        <w:rPr>
          <w:rFonts w:ascii="Verdana" w:hAnsi="Verdana"/>
          <w:sz w:val="24"/>
          <w:szCs w:val="24"/>
          <w:lang w:val="ru-RU"/>
        </w:rPr>
        <w:t>ческие</w:t>
      </w:r>
      <w:proofErr w:type="spellEnd"/>
      <w:proofErr w:type="gramEnd"/>
      <w:r w:rsidRPr="00C90C26">
        <w:rPr>
          <w:rFonts w:ascii="Verdana" w:hAnsi="Verdana"/>
          <w:sz w:val="24"/>
          <w:szCs w:val="24"/>
          <w:lang w:val="ru-RU"/>
        </w:rPr>
        <w:t xml:space="preserve"> рельсы и/или очень большой угол),</w:t>
      </w:r>
    </w:p>
    <w:p w:rsidR="00C43E49" w:rsidRPr="00C90C26" w:rsidRDefault="00C43E49" w:rsidP="0043664B">
      <w:pPr>
        <w:pStyle w:val="a6"/>
        <w:numPr>
          <w:ilvl w:val="0"/>
          <w:numId w:val="3"/>
        </w:numPr>
        <w:spacing w:after="0" w:line="257" w:lineRule="auto"/>
        <w:jc w:val="both"/>
        <w:rPr>
          <w:rFonts w:ascii="Verdana" w:hAnsi="Verdana"/>
          <w:sz w:val="24"/>
          <w:szCs w:val="24"/>
          <w:lang w:val="ru-RU"/>
        </w:rPr>
      </w:pPr>
      <w:r w:rsidRPr="00C90C26">
        <w:rPr>
          <w:rFonts w:ascii="Verdana" w:hAnsi="Verdana"/>
          <w:sz w:val="24"/>
          <w:szCs w:val="24"/>
          <w:lang w:val="ru-RU"/>
        </w:rPr>
        <w:t xml:space="preserve">в муниципии </w:t>
      </w:r>
      <w:proofErr w:type="spellStart"/>
      <w:r w:rsidRPr="00C90C26">
        <w:rPr>
          <w:rFonts w:ascii="Verdana" w:hAnsi="Verdana"/>
          <w:sz w:val="24"/>
          <w:szCs w:val="24"/>
          <w:lang w:val="ru-RU"/>
        </w:rPr>
        <w:t>Бэлць</w:t>
      </w:r>
      <w:proofErr w:type="spellEnd"/>
      <w:r w:rsidRPr="00C90C26">
        <w:rPr>
          <w:rFonts w:ascii="Verdana" w:hAnsi="Verdana"/>
          <w:sz w:val="24"/>
          <w:szCs w:val="24"/>
          <w:lang w:val="ru-RU"/>
        </w:rPr>
        <w:t xml:space="preserve"> есть только несколько мест стоянки, </w:t>
      </w:r>
      <w:proofErr w:type="spellStart"/>
      <w:proofErr w:type="gramStart"/>
      <w:r w:rsidRPr="00C90C26">
        <w:rPr>
          <w:rFonts w:ascii="Verdana" w:hAnsi="Verdana"/>
          <w:sz w:val="24"/>
          <w:szCs w:val="24"/>
          <w:lang w:val="ru-RU"/>
        </w:rPr>
        <w:t>зарезер</w:t>
      </w:r>
      <w:r w:rsidR="00BC4622">
        <w:rPr>
          <w:rFonts w:ascii="Verdana" w:hAnsi="Verdana"/>
          <w:sz w:val="24"/>
          <w:szCs w:val="24"/>
          <w:lang w:val="ru-RU"/>
        </w:rPr>
        <w:t>-</w:t>
      </w:r>
      <w:r w:rsidRPr="00C90C26">
        <w:rPr>
          <w:rFonts w:ascii="Verdana" w:hAnsi="Verdana"/>
          <w:sz w:val="24"/>
          <w:szCs w:val="24"/>
          <w:lang w:val="ru-RU"/>
        </w:rPr>
        <w:t>вированных</w:t>
      </w:r>
      <w:proofErr w:type="spellEnd"/>
      <w:proofErr w:type="gramEnd"/>
      <w:r w:rsidRPr="00C90C26">
        <w:rPr>
          <w:rFonts w:ascii="Verdana" w:hAnsi="Verdana"/>
          <w:sz w:val="24"/>
          <w:szCs w:val="24"/>
          <w:lang w:val="ru-RU"/>
        </w:rPr>
        <w:t xml:space="preserve"> для лиц с ограниченными возможностями, но водители не соблюдают это правило,</w:t>
      </w:r>
    </w:p>
    <w:p w:rsidR="00C43E49" w:rsidRPr="00C90C26" w:rsidRDefault="00C43E49" w:rsidP="0043664B">
      <w:pPr>
        <w:pStyle w:val="a6"/>
        <w:numPr>
          <w:ilvl w:val="0"/>
          <w:numId w:val="3"/>
        </w:numPr>
        <w:spacing w:after="0" w:line="257" w:lineRule="auto"/>
        <w:jc w:val="both"/>
        <w:rPr>
          <w:rFonts w:ascii="Verdana" w:hAnsi="Verdana"/>
          <w:sz w:val="24"/>
          <w:szCs w:val="24"/>
          <w:lang w:val="ru-RU"/>
        </w:rPr>
      </w:pPr>
      <w:r w:rsidRPr="00C90C26">
        <w:rPr>
          <w:rFonts w:ascii="Verdana" w:hAnsi="Verdana"/>
          <w:sz w:val="24"/>
          <w:szCs w:val="24"/>
          <w:lang w:val="ru-RU"/>
        </w:rPr>
        <w:t>понятие «</w:t>
      </w:r>
      <w:r w:rsidRPr="00C90C26">
        <w:rPr>
          <w:rFonts w:ascii="Verdana" w:hAnsi="Verdana"/>
          <w:i/>
          <w:sz w:val="24"/>
          <w:szCs w:val="24"/>
          <w:lang w:val="ru-RU"/>
        </w:rPr>
        <w:t>универсального дизайна»</w:t>
      </w:r>
      <w:r w:rsidRPr="00C90C26">
        <w:rPr>
          <w:rFonts w:ascii="Verdana" w:hAnsi="Verdana"/>
          <w:sz w:val="24"/>
          <w:szCs w:val="24"/>
          <w:lang w:val="ru-RU"/>
        </w:rPr>
        <w:t xml:space="preserve"> часто воспринимается и толкуется через призму деревянного языка, особо не вникая в смысл, заложенный в это понятие,</w:t>
      </w:r>
    </w:p>
    <w:p w:rsidR="00C43E49" w:rsidRPr="00C90C26" w:rsidRDefault="00C43E49" w:rsidP="0043664B">
      <w:pPr>
        <w:pStyle w:val="a6"/>
        <w:numPr>
          <w:ilvl w:val="0"/>
          <w:numId w:val="3"/>
        </w:numPr>
        <w:spacing w:after="0" w:line="257" w:lineRule="auto"/>
        <w:jc w:val="both"/>
        <w:rPr>
          <w:rFonts w:ascii="Verdana" w:hAnsi="Verdana"/>
          <w:sz w:val="24"/>
          <w:szCs w:val="24"/>
          <w:lang w:val="ru-RU"/>
        </w:rPr>
      </w:pPr>
      <w:r w:rsidRPr="00C90C26">
        <w:rPr>
          <w:rFonts w:ascii="Verdana" w:hAnsi="Verdana"/>
          <w:sz w:val="24"/>
          <w:szCs w:val="24"/>
          <w:lang w:val="ru-RU"/>
        </w:rPr>
        <w:lastRenderedPageBreak/>
        <w:t>планы по ситуациям риска и чрезвычайным гуманитарным ситуациям не учитывают особые потребности лиц с ограниченными возможностями в ситуациях риска и гуманитарных чрез</w:t>
      </w:r>
      <w:r w:rsidR="00BC4622">
        <w:rPr>
          <w:rFonts w:ascii="Verdana" w:hAnsi="Verdana"/>
          <w:sz w:val="24"/>
          <w:szCs w:val="24"/>
          <w:lang w:val="ru-RU"/>
        </w:rPr>
        <w:t>в</w:t>
      </w:r>
      <w:r w:rsidRPr="00C90C26">
        <w:rPr>
          <w:rFonts w:ascii="Verdana" w:hAnsi="Verdana"/>
          <w:sz w:val="24"/>
          <w:szCs w:val="24"/>
          <w:lang w:val="ru-RU"/>
        </w:rPr>
        <w:t>ычайных ситуациях,</w:t>
      </w:r>
    </w:p>
    <w:p w:rsidR="00C43E49" w:rsidRPr="00C90C26" w:rsidRDefault="00C43E49" w:rsidP="0043664B">
      <w:pPr>
        <w:pStyle w:val="a6"/>
        <w:numPr>
          <w:ilvl w:val="0"/>
          <w:numId w:val="3"/>
        </w:numPr>
        <w:spacing w:after="0" w:line="257" w:lineRule="auto"/>
        <w:jc w:val="both"/>
        <w:rPr>
          <w:rFonts w:ascii="Verdana" w:hAnsi="Verdana"/>
          <w:sz w:val="24"/>
          <w:szCs w:val="24"/>
          <w:lang w:val="ru-RU"/>
        </w:rPr>
      </w:pPr>
      <w:r w:rsidRPr="00C90C26">
        <w:rPr>
          <w:rFonts w:ascii="Verdana" w:hAnsi="Verdana"/>
          <w:sz w:val="24"/>
          <w:szCs w:val="24"/>
          <w:lang w:val="ru-RU"/>
        </w:rPr>
        <w:t xml:space="preserve">сдача в эксплуатацию новых недоступных зданий </w:t>
      </w:r>
      <w:proofErr w:type="gramStart"/>
      <w:r w:rsidRPr="00C90C26">
        <w:rPr>
          <w:rFonts w:ascii="Verdana" w:hAnsi="Verdana"/>
          <w:sz w:val="24"/>
          <w:szCs w:val="24"/>
          <w:lang w:val="ru-RU"/>
        </w:rPr>
        <w:t>вос</w:t>
      </w:r>
      <w:r w:rsidR="00231A74">
        <w:rPr>
          <w:rFonts w:ascii="Verdana" w:hAnsi="Verdana"/>
          <w:sz w:val="24"/>
          <w:szCs w:val="24"/>
          <w:lang w:val="ru-RU"/>
        </w:rPr>
        <w:t>п</w:t>
      </w:r>
      <w:r w:rsidRPr="00C90C26">
        <w:rPr>
          <w:rFonts w:ascii="Verdana" w:hAnsi="Verdana"/>
          <w:sz w:val="24"/>
          <w:szCs w:val="24"/>
          <w:lang w:val="ru-RU"/>
        </w:rPr>
        <w:t>ринимается</w:t>
      </w:r>
      <w:proofErr w:type="gramEnd"/>
      <w:r w:rsidRPr="00C90C26">
        <w:rPr>
          <w:rFonts w:ascii="Verdana" w:hAnsi="Verdana"/>
          <w:sz w:val="24"/>
          <w:szCs w:val="24"/>
          <w:lang w:val="ru-RU"/>
        </w:rPr>
        <w:t xml:space="preserve"> / толкуется лицами с ограниченными возможностями как акт кор</w:t>
      </w:r>
      <w:r w:rsidR="00231A74">
        <w:rPr>
          <w:rFonts w:ascii="Verdana" w:hAnsi="Verdana"/>
          <w:sz w:val="24"/>
          <w:szCs w:val="24"/>
          <w:lang w:val="ru-RU"/>
        </w:rPr>
        <w:t>р</w:t>
      </w:r>
      <w:r w:rsidRPr="00C90C26">
        <w:rPr>
          <w:rFonts w:ascii="Verdana" w:hAnsi="Verdana"/>
          <w:sz w:val="24"/>
          <w:szCs w:val="24"/>
          <w:lang w:val="ru-RU"/>
        </w:rPr>
        <w:t>упции,</w:t>
      </w:r>
    </w:p>
    <w:p w:rsidR="00C43E49" w:rsidRPr="00C90C26" w:rsidRDefault="00C43E49" w:rsidP="0043664B">
      <w:pPr>
        <w:pStyle w:val="a6"/>
        <w:numPr>
          <w:ilvl w:val="0"/>
          <w:numId w:val="3"/>
        </w:numPr>
        <w:spacing w:after="0" w:line="257" w:lineRule="auto"/>
        <w:jc w:val="both"/>
        <w:rPr>
          <w:rFonts w:ascii="Verdana" w:hAnsi="Verdana"/>
          <w:sz w:val="24"/>
          <w:szCs w:val="24"/>
          <w:lang w:val="ru-RU"/>
        </w:rPr>
      </w:pPr>
      <w:r w:rsidRPr="00C90C26">
        <w:rPr>
          <w:rFonts w:ascii="Verdana" w:hAnsi="Verdana"/>
          <w:sz w:val="24"/>
          <w:szCs w:val="24"/>
          <w:lang w:val="ru-RU"/>
        </w:rPr>
        <w:t>лица с ограниченными возможностями, индивидуально или через представляющие их организации, мало участвуют в мониторинге доступности в градостроительстве, строительстве и публичных услугах,</w:t>
      </w:r>
    </w:p>
    <w:p w:rsidR="00C43E49" w:rsidRPr="00C90C26" w:rsidRDefault="00C43E49" w:rsidP="0043664B">
      <w:pPr>
        <w:pStyle w:val="a6"/>
        <w:numPr>
          <w:ilvl w:val="0"/>
          <w:numId w:val="3"/>
        </w:numPr>
        <w:spacing w:after="0" w:line="257" w:lineRule="auto"/>
        <w:jc w:val="both"/>
        <w:rPr>
          <w:rFonts w:ascii="Verdana" w:eastAsia="Calibri" w:hAnsi="Verdana" w:cs="Times New Roman"/>
          <w:sz w:val="24"/>
          <w:szCs w:val="24"/>
          <w:lang w:val="ru-RU"/>
        </w:rPr>
      </w:pPr>
      <w:r w:rsidRPr="00C90C26">
        <w:rPr>
          <w:rFonts w:ascii="Verdana" w:hAnsi="Verdana"/>
          <w:sz w:val="24"/>
          <w:szCs w:val="24"/>
          <w:lang w:val="ru-RU"/>
        </w:rPr>
        <w:t>В обществе бытует мнение, что ограничение возможностей, прежде всего – медицинская проблема, и только потом проблема, которая требует социальной поддержки.</w:t>
      </w:r>
    </w:p>
    <w:p w:rsidR="00C43E49" w:rsidRPr="00C90C26" w:rsidRDefault="00C43E49" w:rsidP="0043664B">
      <w:pPr>
        <w:pStyle w:val="a6"/>
        <w:numPr>
          <w:ilvl w:val="0"/>
          <w:numId w:val="3"/>
        </w:numPr>
        <w:spacing w:after="0" w:line="257" w:lineRule="auto"/>
        <w:jc w:val="both"/>
        <w:rPr>
          <w:rFonts w:ascii="Verdana" w:hAnsi="Verdana"/>
          <w:sz w:val="24"/>
          <w:szCs w:val="24"/>
          <w:lang w:val="ru-RU"/>
        </w:rPr>
      </w:pPr>
      <w:r w:rsidRPr="00C90C26">
        <w:rPr>
          <w:rFonts w:ascii="Verdana" w:hAnsi="Verdana"/>
          <w:sz w:val="24"/>
          <w:szCs w:val="24"/>
          <w:lang w:val="ru-RU"/>
        </w:rPr>
        <w:t xml:space="preserve">У лиц с ограниченными возможностями (вообще) более низкий уровень образования и здоровья, более низкий показатель экономической </w:t>
      </w:r>
      <w:r w:rsidR="00BC4622">
        <w:rPr>
          <w:rFonts w:ascii="Verdana" w:hAnsi="Verdana"/>
          <w:sz w:val="24"/>
          <w:szCs w:val="24"/>
          <w:lang w:val="ru-RU"/>
        </w:rPr>
        <w:t>активности</w:t>
      </w:r>
      <w:r w:rsidRPr="00C90C26">
        <w:rPr>
          <w:rFonts w:ascii="Verdana" w:hAnsi="Verdana"/>
          <w:sz w:val="24"/>
          <w:szCs w:val="24"/>
          <w:lang w:val="ru-RU"/>
        </w:rPr>
        <w:t xml:space="preserve"> и более высокий уровень бедности, из-за барьеров в доступе к услугам образования, здравоохранения трудоустройства, к транспорту к информации.</w:t>
      </w:r>
    </w:p>
    <w:p w:rsidR="00C43E49" w:rsidRPr="00C90C26" w:rsidRDefault="00C43E49" w:rsidP="00C43E49">
      <w:pPr>
        <w:spacing w:after="0"/>
        <w:rPr>
          <w:rFonts w:ascii="Verdana" w:hAnsi="Verdana"/>
          <w:b/>
          <w:color w:val="1F497D" w:themeColor="text2"/>
          <w:sz w:val="24"/>
          <w:szCs w:val="24"/>
          <w:lang w:val="ru-RU"/>
        </w:rPr>
      </w:pPr>
    </w:p>
    <w:p w:rsidR="00C43E49" w:rsidRPr="00C90C26" w:rsidRDefault="00C43E49" w:rsidP="00C43E49">
      <w:pPr>
        <w:spacing w:after="0"/>
        <w:rPr>
          <w:rFonts w:ascii="Verdana" w:hAnsi="Verdana"/>
          <w:b/>
          <w:color w:val="1F497D" w:themeColor="text2"/>
          <w:sz w:val="24"/>
          <w:szCs w:val="24"/>
          <w:lang w:val="ru-RU"/>
        </w:rPr>
      </w:pPr>
      <w:r w:rsidRPr="00C90C26">
        <w:rPr>
          <w:rFonts w:ascii="Verdana" w:hAnsi="Verdana"/>
          <w:b/>
          <w:color w:val="1F497D" w:themeColor="text2"/>
          <w:sz w:val="24"/>
          <w:szCs w:val="24"/>
          <w:lang w:val="ru-RU"/>
        </w:rPr>
        <w:t>ОГРАНИЧЕН</w:t>
      </w:r>
      <w:r w:rsidR="00A24E88">
        <w:rPr>
          <w:rFonts w:ascii="Verdana" w:hAnsi="Verdana"/>
          <w:b/>
          <w:color w:val="1F497D" w:themeColor="text2"/>
          <w:sz w:val="24"/>
          <w:szCs w:val="24"/>
          <w:lang w:val="ru-RU"/>
        </w:rPr>
        <w:t>НЫЕ ВОЗМОЖНОСТИ</w:t>
      </w:r>
      <w:r w:rsidRPr="00C90C26">
        <w:rPr>
          <w:rFonts w:ascii="Verdana" w:hAnsi="Verdana"/>
          <w:b/>
          <w:color w:val="1F497D" w:themeColor="text2"/>
          <w:sz w:val="24"/>
          <w:szCs w:val="24"/>
          <w:lang w:val="ru-RU"/>
        </w:rPr>
        <w:t xml:space="preserve"> ЗРЕНИЯ </w:t>
      </w:r>
    </w:p>
    <w:p w:rsidR="00C43E49" w:rsidRPr="00C90C26" w:rsidRDefault="00C43E49" w:rsidP="00C43E49">
      <w:pPr>
        <w:spacing w:after="0"/>
        <w:jc w:val="both"/>
        <w:rPr>
          <w:rFonts w:ascii="Verdana" w:hAnsi="Verdana"/>
          <w:sz w:val="24"/>
          <w:szCs w:val="24"/>
          <w:lang w:val="ru-RU"/>
        </w:rPr>
      </w:pPr>
      <w:r w:rsidRPr="00C90C26">
        <w:rPr>
          <w:rFonts w:ascii="Verdana" w:hAnsi="Verdana"/>
          <w:sz w:val="24"/>
          <w:szCs w:val="24"/>
          <w:lang w:val="ru-RU"/>
        </w:rPr>
        <w:t>Сообщество лиц с ограниченными возможностями зрения состоит примерно из 400 человек (</w:t>
      </w:r>
      <w:proofErr w:type="gramStart"/>
      <w:r w:rsidRPr="00C90C26">
        <w:rPr>
          <w:rFonts w:ascii="Verdana" w:hAnsi="Verdana"/>
          <w:sz w:val="24"/>
          <w:szCs w:val="24"/>
          <w:lang w:val="ru-RU"/>
        </w:rPr>
        <w:t>согласно</w:t>
      </w:r>
      <w:r w:rsidR="009370CA">
        <w:rPr>
          <w:rFonts w:ascii="Verdana" w:hAnsi="Verdana"/>
          <w:sz w:val="24"/>
          <w:szCs w:val="24"/>
          <w:lang w:val="ru-RU"/>
        </w:rPr>
        <w:t xml:space="preserve"> </w:t>
      </w:r>
      <w:r w:rsidRPr="00C90C26">
        <w:rPr>
          <w:rFonts w:ascii="Verdana" w:hAnsi="Verdana"/>
          <w:sz w:val="24"/>
          <w:szCs w:val="24"/>
          <w:lang w:val="ru-RU"/>
        </w:rPr>
        <w:t>ТО</w:t>
      </w:r>
      <w:proofErr w:type="gramEnd"/>
      <w:r w:rsidRPr="00C90C26">
        <w:rPr>
          <w:rFonts w:ascii="Verdana" w:hAnsi="Verdana"/>
          <w:sz w:val="24"/>
          <w:szCs w:val="24"/>
          <w:lang w:val="ru-RU"/>
        </w:rPr>
        <w:t xml:space="preserve"> АНМ).</w:t>
      </w:r>
    </w:p>
    <w:p w:rsidR="00C43E49" w:rsidRPr="00C90C26" w:rsidRDefault="00C43E49" w:rsidP="00C43E49">
      <w:pPr>
        <w:spacing w:after="0"/>
        <w:jc w:val="both"/>
        <w:rPr>
          <w:rFonts w:ascii="Verdana" w:hAnsi="Verdana"/>
          <w:sz w:val="24"/>
          <w:szCs w:val="24"/>
          <w:lang w:val="ru-RU"/>
        </w:rPr>
      </w:pPr>
    </w:p>
    <w:p w:rsidR="00C43E49" w:rsidRPr="00C90C26" w:rsidRDefault="00C43E49" w:rsidP="00C43E49">
      <w:pPr>
        <w:spacing w:after="0"/>
        <w:jc w:val="both"/>
        <w:rPr>
          <w:rFonts w:ascii="Verdana" w:hAnsi="Verdana"/>
          <w:sz w:val="24"/>
          <w:szCs w:val="24"/>
          <w:lang w:val="ru-RU"/>
        </w:rPr>
      </w:pPr>
      <w:r w:rsidRPr="00C90C26">
        <w:rPr>
          <w:rFonts w:ascii="Verdana" w:hAnsi="Verdana"/>
          <w:sz w:val="24"/>
          <w:szCs w:val="24"/>
          <w:lang w:val="ru-RU"/>
        </w:rPr>
        <w:t>Данное сообщество отмечает следующие проблемы:</w:t>
      </w:r>
    </w:p>
    <w:p w:rsidR="00C43E49" w:rsidRPr="00C90C26" w:rsidRDefault="00C43E49" w:rsidP="0043664B">
      <w:pPr>
        <w:pStyle w:val="a6"/>
        <w:numPr>
          <w:ilvl w:val="0"/>
          <w:numId w:val="11"/>
        </w:numPr>
        <w:spacing w:after="0" w:line="257" w:lineRule="auto"/>
        <w:ind w:left="714" w:hanging="357"/>
        <w:jc w:val="both"/>
        <w:rPr>
          <w:rFonts w:ascii="Verdana" w:hAnsi="Verdana"/>
          <w:sz w:val="24"/>
          <w:szCs w:val="24"/>
          <w:lang w:val="ru-RU"/>
        </w:rPr>
      </w:pPr>
      <w:r w:rsidRPr="00C90C26">
        <w:rPr>
          <w:rFonts w:ascii="Verdana" w:hAnsi="Verdana"/>
          <w:sz w:val="24"/>
          <w:szCs w:val="24"/>
          <w:lang w:val="ru-RU"/>
        </w:rPr>
        <w:t>Остановки обслуживают разные виды транспорта: троллейбусы, автобусы и маршрутки. На некоторых многолюдных остановках, с большим движением и неразрешенными остановками, троллейбусы на остановках не останавливаются. Незрячим очень сложно ориентироваться.</w:t>
      </w:r>
    </w:p>
    <w:p w:rsidR="00C43E49" w:rsidRPr="00C90C26" w:rsidRDefault="00C43E49" w:rsidP="0043664B">
      <w:pPr>
        <w:pStyle w:val="a6"/>
        <w:numPr>
          <w:ilvl w:val="0"/>
          <w:numId w:val="11"/>
        </w:numPr>
        <w:spacing w:after="0" w:line="257" w:lineRule="auto"/>
        <w:ind w:left="714" w:hanging="357"/>
        <w:jc w:val="both"/>
        <w:rPr>
          <w:rFonts w:ascii="Verdana" w:hAnsi="Verdana"/>
          <w:sz w:val="24"/>
          <w:szCs w:val="24"/>
          <w:lang w:val="ru-RU"/>
        </w:rPr>
      </w:pPr>
      <w:r w:rsidRPr="00C90C26">
        <w:rPr>
          <w:rFonts w:ascii="Verdana" w:hAnsi="Verdana"/>
          <w:sz w:val="24"/>
          <w:szCs w:val="24"/>
          <w:lang w:val="ru-RU"/>
        </w:rPr>
        <w:t>На пешеходных переходах нет разметки.</w:t>
      </w:r>
    </w:p>
    <w:p w:rsidR="00C43E49" w:rsidRPr="00C90C26" w:rsidRDefault="00C43E49" w:rsidP="0043664B">
      <w:pPr>
        <w:pStyle w:val="a6"/>
        <w:numPr>
          <w:ilvl w:val="0"/>
          <w:numId w:val="11"/>
        </w:numPr>
        <w:spacing w:after="0" w:line="257" w:lineRule="auto"/>
        <w:ind w:left="714" w:hanging="357"/>
        <w:jc w:val="both"/>
        <w:rPr>
          <w:rFonts w:ascii="Verdana" w:hAnsi="Verdana"/>
          <w:sz w:val="24"/>
          <w:szCs w:val="24"/>
          <w:lang w:val="ru-RU"/>
        </w:rPr>
      </w:pPr>
      <w:r w:rsidRPr="00C90C26">
        <w:rPr>
          <w:rFonts w:ascii="Verdana" w:hAnsi="Verdana"/>
          <w:sz w:val="24"/>
          <w:szCs w:val="24"/>
          <w:lang w:val="ru-RU"/>
        </w:rPr>
        <w:t>Часто встречаются ситуаци</w:t>
      </w:r>
      <w:r w:rsidR="0078580C">
        <w:rPr>
          <w:rFonts w:ascii="Verdana" w:hAnsi="Verdana"/>
          <w:sz w:val="24"/>
          <w:szCs w:val="24"/>
          <w:lang w:val="ru-RU"/>
        </w:rPr>
        <w:t>и</w:t>
      </w:r>
      <w:r w:rsidRPr="00C90C26">
        <w:rPr>
          <w:rFonts w:ascii="Verdana" w:hAnsi="Verdana"/>
          <w:sz w:val="24"/>
          <w:szCs w:val="24"/>
          <w:lang w:val="ru-RU"/>
        </w:rPr>
        <w:t>, когда водители не останавливаются на красный свет светофора.</w:t>
      </w:r>
    </w:p>
    <w:p w:rsidR="00C43E49" w:rsidRPr="00C90C26" w:rsidRDefault="00C43E49" w:rsidP="0043664B">
      <w:pPr>
        <w:pStyle w:val="a6"/>
        <w:numPr>
          <w:ilvl w:val="0"/>
          <w:numId w:val="11"/>
        </w:numPr>
        <w:spacing w:after="0" w:line="257" w:lineRule="auto"/>
        <w:ind w:left="714" w:hanging="357"/>
        <w:jc w:val="both"/>
        <w:rPr>
          <w:rFonts w:ascii="Verdana" w:hAnsi="Verdana"/>
          <w:sz w:val="24"/>
          <w:szCs w:val="24"/>
          <w:lang w:val="ru-RU"/>
        </w:rPr>
      </w:pPr>
      <w:r w:rsidRPr="00C90C26">
        <w:rPr>
          <w:rFonts w:ascii="Verdana" w:hAnsi="Verdana"/>
          <w:sz w:val="24"/>
          <w:szCs w:val="24"/>
          <w:lang w:val="ru-RU"/>
        </w:rPr>
        <w:t>В муниципии нет звукового светофора для безопасного перехода улицы лицами  с ограниченными возможностями зрения. Такие светофоры необходимы как минимум в следующих районах: Центр, BAM и район автовокзала.</w:t>
      </w:r>
    </w:p>
    <w:p w:rsidR="00C43E49" w:rsidRPr="00C90C26" w:rsidRDefault="00C43E49" w:rsidP="0043664B">
      <w:pPr>
        <w:pStyle w:val="a6"/>
        <w:numPr>
          <w:ilvl w:val="0"/>
          <w:numId w:val="11"/>
        </w:numPr>
        <w:spacing w:after="0" w:line="257" w:lineRule="auto"/>
        <w:ind w:left="714" w:hanging="357"/>
        <w:jc w:val="both"/>
        <w:rPr>
          <w:rFonts w:ascii="Verdana" w:hAnsi="Verdana"/>
          <w:sz w:val="24"/>
          <w:szCs w:val="24"/>
          <w:lang w:val="ru-RU"/>
        </w:rPr>
      </w:pPr>
      <w:r w:rsidRPr="00C90C26">
        <w:rPr>
          <w:rFonts w:ascii="Verdana" w:hAnsi="Verdana"/>
          <w:sz w:val="24"/>
          <w:szCs w:val="24"/>
          <w:lang w:val="ru-RU"/>
        </w:rPr>
        <w:t xml:space="preserve">В муниципии есть очень большие мощеные площади, а </w:t>
      </w:r>
      <w:proofErr w:type="gramStart"/>
      <w:r w:rsidRPr="00C90C26">
        <w:rPr>
          <w:rFonts w:ascii="Verdana" w:hAnsi="Verdana"/>
          <w:sz w:val="24"/>
          <w:szCs w:val="24"/>
          <w:lang w:val="ru-RU"/>
        </w:rPr>
        <w:t>тактильных</w:t>
      </w:r>
      <w:proofErr w:type="gramEnd"/>
      <w:r w:rsidRPr="00C90C26">
        <w:rPr>
          <w:rFonts w:ascii="Verdana" w:hAnsi="Verdana"/>
          <w:sz w:val="24"/>
          <w:szCs w:val="24"/>
          <w:lang w:val="ru-RU"/>
        </w:rPr>
        <w:t xml:space="preserve"> нет.</w:t>
      </w:r>
    </w:p>
    <w:p w:rsidR="00C43E49" w:rsidRPr="00C90C26" w:rsidRDefault="00C43E49" w:rsidP="0043664B">
      <w:pPr>
        <w:pStyle w:val="a6"/>
        <w:numPr>
          <w:ilvl w:val="0"/>
          <w:numId w:val="11"/>
        </w:numPr>
        <w:spacing w:after="0" w:line="257" w:lineRule="auto"/>
        <w:ind w:left="714" w:hanging="357"/>
        <w:jc w:val="both"/>
        <w:rPr>
          <w:rFonts w:ascii="Verdana" w:hAnsi="Verdana"/>
          <w:sz w:val="24"/>
          <w:szCs w:val="24"/>
          <w:lang w:val="ru-RU"/>
        </w:rPr>
      </w:pPr>
      <w:r w:rsidRPr="00C90C26">
        <w:rPr>
          <w:rFonts w:ascii="Verdana" w:hAnsi="Verdana"/>
          <w:sz w:val="24"/>
          <w:szCs w:val="24"/>
          <w:lang w:val="ru-RU"/>
        </w:rPr>
        <w:t>Доступ к инфраструктуре затруднен (высокие бордюры, отсутствие плавных переходов, низкое качество тротуаров и дорог и т.д.).</w:t>
      </w:r>
    </w:p>
    <w:p w:rsidR="00C43E49" w:rsidRPr="00C90C26" w:rsidRDefault="00C43E49" w:rsidP="0043664B">
      <w:pPr>
        <w:pStyle w:val="a6"/>
        <w:numPr>
          <w:ilvl w:val="0"/>
          <w:numId w:val="11"/>
        </w:numPr>
        <w:spacing w:after="0" w:line="257" w:lineRule="auto"/>
        <w:ind w:left="714" w:hanging="357"/>
        <w:jc w:val="both"/>
        <w:rPr>
          <w:rFonts w:ascii="Verdana" w:hAnsi="Verdana"/>
          <w:sz w:val="24"/>
          <w:szCs w:val="24"/>
          <w:lang w:val="ru-RU"/>
        </w:rPr>
      </w:pPr>
      <w:r w:rsidRPr="00C90C26">
        <w:rPr>
          <w:rFonts w:ascii="Verdana" w:hAnsi="Verdana"/>
          <w:sz w:val="24"/>
          <w:szCs w:val="24"/>
          <w:lang w:val="ru-RU"/>
        </w:rPr>
        <w:lastRenderedPageBreak/>
        <w:t>Есть проблема с прозрачностью распределения санаторных путевок. Лица с ограниченными возможностями зрения часто ждут и по 5 (пять) лет такую путевку.</w:t>
      </w:r>
    </w:p>
    <w:p w:rsidR="00C43E49" w:rsidRPr="00C90C26" w:rsidRDefault="00C43E49" w:rsidP="0043664B">
      <w:pPr>
        <w:pStyle w:val="a6"/>
        <w:numPr>
          <w:ilvl w:val="0"/>
          <w:numId w:val="11"/>
        </w:numPr>
        <w:spacing w:after="0" w:line="257" w:lineRule="auto"/>
        <w:ind w:left="714" w:hanging="357"/>
        <w:jc w:val="both"/>
        <w:rPr>
          <w:rFonts w:ascii="Verdana" w:hAnsi="Verdana"/>
          <w:sz w:val="24"/>
          <w:szCs w:val="24"/>
          <w:lang w:val="ru-RU"/>
        </w:rPr>
      </w:pPr>
      <w:r w:rsidRPr="00C90C26">
        <w:rPr>
          <w:rFonts w:ascii="Verdana" w:hAnsi="Verdana"/>
          <w:sz w:val="24"/>
          <w:szCs w:val="24"/>
          <w:lang w:val="ru-RU"/>
        </w:rPr>
        <w:t xml:space="preserve">Нет доступа к Интернету, Брайлю, </w:t>
      </w:r>
      <w:proofErr w:type="spellStart"/>
      <w:r w:rsidRPr="00C90C26">
        <w:rPr>
          <w:rFonts w:ascii="Verdana" w:hAnsi="Verdana"/>
          <w:sz w:val="24"/>
          <w:szCs w:val="24"/>
          <w:lang w:val="ru-RU"/>
        </w:rPr>
        <w:t>Easy</w:t>
      </w:r>
      <w:proofErr w:type="spellEnd"/>
      <w:r w:rsidRPr="00C90C26">
        <w:rPr>
          <w:rFonts w:ascii="Verdana" w:hAnsi="Verdana"/>
          <w:sz w:val="24"/>
          <w:szCs w:val="24"/>
          <w:lang w:val="ru-RU"/>
        </w:rPr>
        <w:t xml:space="preserve"> </w:t>
      </w:r>
      <w:proofErr w:type="spellStart"/>
      <w:r w:rsidRPr="00C90C26">
        <w:rPr>
          <w:rFonts w:ascii="Verdana" w:hAnsi="Verdana"/>
          <w:sz w:val="24"/>
          <w:szCs w:val="24"/>
          <w:lang w:val="ru-RU"/>
        </w:rPr>
        <w:t>Read</w:t>
      </w:r>
      <w:proofErr w:type="spellEnd"/>
      <w:r w:rsidRPr="00C90C26">
        <w:rPr>
          <w:rFonts w:ascii="Verdana" w:hAnsi="Verdana"/>
          <w:sz w:val="24"/>
          <w:szCs w:val="24"/>
          <w:lang w:val="ru-RU"/>
        </w:rPr>
        <w:t>, простым форматам в связи со всеми публичными услугами.</w:t>
      </w:r>
    </w:p>
    <w:p w:rsidR="00C43E49" w:rsidRPr="00C90C26" w:rsidRDefault="00C43E49" w:rsidP="0043664B">
      <w:pPr>
        <w:pStyle w:val="a6"/>
        <w:numPr>
          <w:ilvl w:val="0"/>
          <w:numId w:val="11"/>
        </w:numPr>
        <w:spacing w:after="0" w:line="257" w:lineRule="auto"/>
        <w:ind w:left="714" w:hanging="357"/>
        <w:jc w:val="both"/>
        <w:rPr>
          <w:rFonts w:ascii="Verdana" w:hAnsi="Verdana"/>
          <w:sz w:val="24"/>
          <w:szCs w:val="24"/>
          <w:lang w:val="ru-RU"/>
        </w:rPr>
      </w:pPr>
      <w:r w:rsidRPr="00C90C26">
        <w:rPr>
          <w:rFonts w:ascii="Verdana" w:hAnsi="Verdana"/>
          <w:sz w:val="24"/>
          <w:szCs w:val="24"/>
          <w:lang w:val="ru-RU"/>
        </w:rPr>
        <w:t xml:space="preserve">По случаю </w:t>
      </w:r>
      <w:r w:rsidRPr="00C90C26">
        <w:rPr>
          <w:rFonts w:ascii="Verdana" w:hAnsi="Verdana"/>
          <w:i/>
          <w:sz w:val="24"/>
          <w:szCs w:val="24"/>
          <w:lang w:val="ru-RU"/>
        </w:rPr>
        <w:t>Дня незр</w:t>
      </w:r>
      <w:r w:rsidR="00231A74">
        <w:rPr>
          <w:rFonts w:ascii="Verdana" w:hAnsi="Verdana"/>
          <w:i/>
          <w:sz w:val="24"/>
          <w:szCs w:val="24"/>
          <w:lang w:val="ru-RU"/>
        </w:rPr>
        <w:t>я</w:t>
      </w:r>
      <w:r w:rsidRPr="00C90C26">
        <w:rPr>
          <w:rFonts w:ascii="Verdana" w:hAnsi="Verdana"/>
          <w:i/>
          <w:sz w:val="24"/>
          <w:szCs w:val="24"/>
          <w:lang w:val="ru-RU"/>
        </w:rPr>
        <w:t>чего</w:t>
      </w:r>
      <w:r w:rsidRPr="00C90C26">
        <w:rPr>
          <w:rFonts w:ascii="Verdana" w:hAnsi="Verdana"/>
          <w:sz w:val="24"/>
          <w:szCs w:val="24"/>
          <w:lang w:val="ru-RU"/>
        </w:rPr>
        <w:t xml:space="preserve"> (13 ноября) </w:t>
      </w:r>
      <w:r w:rsidR="0078580C">
        <w:rPr>
          <w:rFonts w:ascii="Verdana" w:hAnsi="Verdana"/>
          <w:sz w:val="24"/>
          <w:szCs w:val="24"/>
          <w:lang w:val="ru-RU"/>
        </w:rPr>
        <w:t>и</w:t>
      </w:r>
      <w:r w:rsidRPr="00C90C26">
        <w:rPr>
          <w:rFonts w:ascii="Verdana" w:hAnsi="Verdana"/>
          <w:sz w:val="24"/>
          <w:szCs w:val="24"/>
          <w:lang w:val="ru-RU"/>
        </w:rPr>
        <w:t xml:space="preserve"> </w:t>
      </w:r>
      <w:r w:rsidRPr="00C90C26">
        <w:rPr>
          <w:rFonts w:ascii="Verdana" w:hAnsi="Verdana"/>
          <w:i/>
          <w:sz w:val="24"/>
          <w:szCs w:val="24"/>
          <w:lang w:val="ru-RU"/>
        </w:rPr>
        <w:t>Дня белой трости</w:t>
      </w:r>
      <w:r w:rsidRPr="00C90C26">
        <w:rPr>
          <w:rFonts w:ascii="Verdana" w:hAnsi="Verdana"/>
          <w:sz w:val="24"/>
          <w:szCs w:val="24"/>
          <w:lang w:val="ru-RU"/>
        </w:rPr>
        <w:t xml:space="preserve"> (15 октября) организуются больше мероприятий, но чувствуется </w:t>
      </w:r>
      <w:proofErr w:type="spellStart"/>
      <w:proofErr w:type="gramStart"/>
      <w:r w:rsidRPr="00C90C26">
        <w:rPr>
          <w:rFonts w:ascii="Verdana" w:hAnsi="Verdana"/>
          <w:sz w:val="24"/>
          <w:szCs w:val="24"/>
          <w:lang w:val="ru-RU"/>
        </w:rPr>
        <w:t>под</w:t>
      </w:r>
      <w:r w:rsidR="0078580C">
        <w:rPr>
          <w:rFonts w:ascii="Verdana" w:hAnsi="Verdana"/>
          <w:sz w:val="24"/>
          <w:szCs w:val="24"/>
          <w:lang w:val="ru-RU"/>
        </w:rPr>
        <w:t>-</w:t>
      </w:r>
      <w:r w:rsidRPr="00C90C26">
        <w:rPr>
          <w:rFonts w:ascii="Verdana" w:hAnsi="Verdana"/>
          <w:sz w:val="24"/>
          <w:szCs w:val="24"/>
          <w:lang w:val="ru-RU"/>
        </w:rPr>
        <w:t>текст</w:t>
      </w:r>
      <w:proofErr w:type="spellEnd"/>
      <w:proofErr w:type="gramEnd"/>
      <w:r w:rsidRPr="00C90C26">
        <w:rPr>
          <w:rFonts w:ascii="Verdana" w:hAnsi="Verdana"/>
          <w:sz w:val="24"/>
          <w:szCs w:val="24"/>
          <w:lang w:val="ru-RU"/>
        </w:rPr>
        <w:t xml:space="preserve"> «</w:t>
      </w:r>
      <w:r w:rsidRPr="00C90C26">
        <w:rPr>
          <w:rFonts w:ascii="Verdana" w:hAnsi="Verdana"/>
          <w:i/>
          <w:sz w:val="24"/>
          <w:szCs w:val="24"/>
          <w:lang w:val="ru-RU"/>
        </w:rPr>
        <w:t>из жалости»</w:t>
      </w:r>
      <w:r w:rsidRPr="00C90C26">
        <w:rPr>
          <w:rFonts w:ascii="Verdana" w:hAnsi="Verdana"/>
          <w:sz w:val="24"/>
          <w:szCs w:val="24"/>
          <w:lang w:val="ru-RU"/>
        </w:rPr>
        <w:t xml:space="preserve">… Однако лица с ограниченными возможностями просят о конкретных действиях по устранению барьеров. </w:t>
      </w:r>
    </w:p>
    <w:p w:rsidR="00C43E49" w:rsidRPr="00C90C26" w:rsidRDefault="00C43E49" w:rsidP="0043664B">
      <w:pPr>
        <w:pStyle w:val="a6"/>
        <w:numPr>
          <w:ilvl w:val="0"/>
          <w:numId w:val="11"/>
        </w:numPr>
        <w:spacing w:after="0" w:line="257" w:lineRule="auto"/>
        <w:ind w:left="714" w:hanging="357"/>
        <w:jc w:val="both"/>
        <w:rPr>
          <w:rFonts w:ascii="Verdana" w:hAnsi="Verdana"/>
          <w:sz w:val="24"/>
          <w:szCs w:val="24"/>
          <w:lang w:val="ru-RU"/>
        </w:rPr>
      </w:pPr>
      <w:r w:rsidRPr="00C90C26">
        <w:rPr>
          <w:rFonts w:ascii="Verdana" w:hAnsi="Verdana"/>
          <w:sz w:val="24"/>
          <w:szCs w:val="24"/>
          <w:lang w:val="ru-RU"/>
        </w:rPr>
        <w:t xml:space="preserve">Продвижение трудоустройства лиц с ограниченными возможностями и внедрение минимальной доли в 5% обязательного </w:t>
      </w:r>
      <w:proofErr w:type="spellStart"/>
      <w:proofErr w:type="gramStart"/>
      <w:r w:rsidRPr="00C90C26">
        <w:rPr>
          <w:rFonts w:ascii="Verdana" w:hAnsi="Verdana"/>
          <w:sz w:val="24"/>
          <w:szCs w:val="24"/>
          <w:lang w:val="ru-RU"/>
        </w:rPr>
        <w:t>трудоу</w:t>
      </w:r>
      <w:r w:rsidR="0078580C">
        <w:rPr>
          <w:rFonts w:ascii="Verdana" w:hAnsi="Verdana"/>
          <w:sz w:val="24"/>
          <w:szCs w:val="24"/>
          <w:lang w:val="ru-RU"/>
        </w:rPr>
        <w:t>-</w:t>
      </w:r>
      <w:r w:rsidRPr="00C90C26">
        <w:rPr>
          <w:rFonts w:ascii="Verdana" w:hAnsi="Verdana"/>
          <w:sz w:val="24"/>
          <w:szCs w:val="24"/>
          <w:lang w:val="ru-RU"/>
        </w:rPr>
        <w:t>стройства</w:t>
      </w:r>
      <w:proofErr w:type="spellEnd"/>
      <w:proofErr w:type="gramEnd"/>
      <w:r w:rsidRPr="00C90C26">
        <w:rPr>
          <w:rFonts w:ascii="Verdana" w:hAnsi="Verdana"/>
          <w:sz w:val="24"/>
          <w:szCs w:val="24"/>
          <w:lang w:val="ru-RU"/>
        </w:rPr>
        <w:t xml:space="preserve"> для лиц с ограниченными возможностями недостаточное.</w:t>
      </w:r>
    </w:p>
    <w:p w:rsidR="00C43E49" w:rsidRPr="00C90C26" w:rsidRDefault="00C43E49" w:rsidP="0043664B">
      <w:pPr>
        <w:pStyle w:val="a6"/>
        <w:numPr>
          <w:ilvl w:val="0"/>
          <w:numId w:val="11"/>
        </w:numPr>
        <w:spacing w:after="0" w:line="257" w:lineRule="auto"/>
        <w:ind w:left="714" w:hanging="357"/>
        <w:jc w:val="both"/>
        <w:rPr>
          <w:rFonts w:ascii="Verdana" w:hAnsi="Verdana"/>
          <w:sz w:val="24"/>
          <w:szCs w:val="24"/>
          <w:lang w:val="ru-RU"/>
        </w:rPr>
      </w:pPr>
      <w:proofErr w:type="gramStart"/>
      <w:r w:rsidRPr="00C90C26">
        <w:rPr>
          <w:rFonts w:ascii="Verdana" w:hAnsi="Verdana"/>
          <w:sz w:val="24"/>
          <w:szCs w:val="24"/>
          <w:lang w:val="ru-RU"/>
        </w:rPr>
        <w:t xml:space="preserve">Рабочие места </w:t>
      </w:r>
      <w:r w:rsidR="0078580C">
        <w:rPr>
          <w:rFonts w:ascii="Verdana" w:hAnsi="Verdana"/>
          <w:sz w:val="24"/>
          <w:szCs w:val="24"/>
          <w:lang w:val="ru-RU"/>
        </w:rPr>
        <w:t xml:space="preserve">для </w:t>
      </w:r>
      <w:r w:rsidRPr="00C90C26">
        <w:rPr>
          <w:rFonts w:ascii="Verdana" w:hAnsi="Verdana"/>
          <w:sz w:val="24"/>
          <w:szCs w:val="24"/>
          <w:lang w:val="ru-RU"/>
        </w:rPr>
        <w:t xml:space="preserve">лиц с ограниченными возможностями ограничены, а прием на работу лиц с ограниченными </w:t>
      </w:r>
      <w:proofErr w:type="spellStart"/>
      <w:r w:rsidRPr="00C90C26">
        <w:rPr>
          <w:rFonts w:ascii="Verdana" w:hAnsi="Verdana"/>
          <w:sz w:val="24"/>
          <w:szCs w:val="24"/>
          <w:lang w:val="ru-RU"/>
        </w:rPr>
        <w:t>возмо</w:t>
      </w:r>
      <w:r w:rsidR="0078580C">
        <w:rPr>
          <w:rFonts w:ascii="Verdana" w:hAnsi="Verdana"/>
          <w:sz w:val="24"/>
          <w:szCs w:val="24"/>
          <w:lang w:val="ru-RU"/>
        </w:rPr>
        <w:t>-</w:t>
      </w:r>
      <w:r w:rsidRPr="00C90C26">
        <w:rPr>
          <w:rFonts w:ascii="Verdana" w:hAnsi="Verdana"/>
          <w:sz w:val="24"/>
          <w:szCs w:val="24"/>
          <w:lang w:val="ru-RU"/>
        </w:rPr>
        <w:t>жностями</w:t>
      </w:r>
      <w:proofErr w:type="spellEnd"/>
      <w:r w:rsidRPr="00C90C26">
        <w:rPr>
          <w:rFonts w:ascii="Verdana" w:hAnsi="Verdana"/>
          <w:sz w:val="24"/>
          <w:szCs w:val="24"/>
          <w:lang w:val="ru-RU"/>
        </w:rPr>
        <w:t>, в целом, направлен на сегрегированные рабочие места.</w:t>
      </w:r>
      <w:proofErr w:type="gramEnd"/>
    </w:p>
    <w:p w:rsidR="00C43E49" w:rsidRPr="00C90C26" w:rsidRDefault="00C43E49" w:rsidP="0043664B">
      <w:pPr>
        <w:pStyle w:val="a6"/>
        <w:numPr>
          <w:ilvl w:val="0"/>
          <w:numId w:val="11"/>
        </w:numPr>
        <w:spacing w:after="0" w:line="257" w:lineRule="auto"/>
        <w:ind w:left="714" w:hanging="357"/>
        <w:jc w:val="both"/>
        <w:rPr>
          <w:rFonts w:ascii="Verdana" w:hAnsi="Verdana"/>
          <w:sz w:val="24"/>
          <w:szCs w:val="24"/>
          <w:lang w:val="ru-RU"/>
        </w:rPr>
      </w:pPr>
      <w:r w:rsidRPr="00C90C26">
        <w:rPr>
          <w:rFonts w:ascii="Verdana" w:hAnsi="Verdana"/>
          <w:sz w:val="24"/>
          <w:szCs w:val="24"/>
          <w:lang w:val="ru-RU"/>
        </w:rPr>
        <w:t xml:space="preserve">В сети </w:t>
      </w:r>
      <w:r w:rsidR="0078580C">
        <w:rPr>
          <w:rFonts w:ascii="Verdana" w:hAnsi="Verdana"/>
          <w:sz w:val="24"/>
          <w:szCs w:val="24"/>
          <w:lang w:val="ru-RU"/>
        </w:rPr>
        <w:t>публичных</w:t>
      </w:r>
      <w:r w:rsidRPr="00C90C26">
        <w:rPr>
          <w:rFonts w:ascii="Verdana" w:hAnsi="Verdana"/>
          <w:sz w:val="24"/>
          <w:szCs w:val="24"/>
          <w:lang w:val="ru-RU"/>
        </w:rPr>
        <w:t xml:space="preserve"> библиотек нет ни одной книг</w:t>
      </w:r>
      <w:r w:rsidR="0078580C">
        <w:rPr>
          <w:rFonts w:ascii="Verdana" w:hAnsi="Verdana"/>
          <w:sz w:val="24"/>
          <w:szCs w:val="24"/>
          <w:lang w:val="ru-RU"/>
        </w:rPr>
        <w:t>и</w:t>
      </w:r>
      <w:r w:rsidRPr="00C90C26">
        <w:rPr>
          <w:rFonts w:ascii="Verdana" w:hAnsi="Verdana"/>
          <w:sz w:val="24"/>
          <w:szCs w:val="24"/>
          <w:lang w:val="ru-RU"/>
        </w:rPr>
        <w:t xml:space="preserve"> на языке Брайля.</w:t>
      </w:r>
    </w:p>
    <w:p w:rsidR="00C43E49" w:rsidRPr="00C90C26" w:rsidRDefault="00C43E49" w:rsidP="0043664B">
      <w:pPr>
        <w:pStyle w:val="a6"/>
        <w:numPr>
          <w:ilvl w:val="0"/>
          <w:numId w:val="11"/>
        </w:numPr>
        <w:spacing w:after="0" w:line="257" w:lineRule="auto"/>
        <w:ind w:left="714" w:hanging="357"/>
        <w:jc w:val="both"/>
        <w:rPr>
          <w:rFonts w:ascii="Verdana" w:hAnsi="Verdana"/>
          <w:sz w:val="24"/>
          <w:szCs w:val="24"/>
          <w:lang w:val="ru-RU"/>
        </w:rPr>
      </w:pPr>
      <w:r w:rsidRPr="00C90C26">
        <w:rPr>
          <w:rFonts w:ascii="Verdana" w:hAnsi="Verdana"/>
          <w:sz w:val="24"/>
          <w:szCs w:val="24"/>
          <w:lang w:val="ru-RU"/>
        </w:rPr>
        <w:t xml:space="preserve">Специализированных социальных услуг для лиц с ограниченными возможностями </w:t>
      </w:r>
      <w:r w:rsidR="00231A74">
        <w:rPr>
          <w:rFonts w:ascii="Verdana" w:hAnsi="Verdana"/>
          <w:sz w:val="24"/>
          <w:szCs w:val="24"/>
          <w:lang w:val="ru-RU"/>
        </w:rPr>
        <w:t>зрения</w:t>
      </w:r>
      <w:r w:rsidRPr="00C90C26">
        <w:rPr>
          <w:rFonts w:ascii="Verdana" w:hAnsi="Verdana"/>
          <w:sz w:val="24"/>
          <w:szCs w:val="24"/>
          <w:lang w:val="ru-RU"/>
        </w:rPr>
        <w:t xml:space="preserve"> нет.</w:t>
      </w:r>
    </w:p>
    <w:p w:rsidR="00C43E49" w:rsidRPr="00C90C26" w:rsidRDefault="0078580C" w:rsidP="0043664B">
      <w:pPr>
        <w:pStyle w:val="a6"/>
        <w:numPr>
          <w:ilvl w:val="0"/>
          <w:numId w:val="11"/>
        </w:numPr>
        <w:spacing w:after="0" w:line="257" w:lineRule="auto"/>
        <w:ind w:left="714" w:hanging="357"/>
        <w:jc w:val="both"/>
        <w:rPr>
          <w:rFonts w:ascii="Verdana" w:hAnsi="Verdana"/>
          <w:sz w:val="24"/>
          <w:szCs w:val="24"/>
          <w:lang w:val="ru-RU"/>
        </w:rPr>
      </w:pPr>
      <w:r>
        <w:rPr>
          <w:rFonts w:ascii="Verdana" w:hAnsi="Verdana"/>
          <w:sz w:val="24"/>
          <w:szCs w:val="24"/>
          <w:lang w:val="ru-RU"/>
        </w:rPr>
        <w:t>Услуга</w:t>
      </w:r>
      <w:r w:rsidR="00C43E49" w:rsidRPr="00C90C26">
        <w:rPr>
          <w:rFonts w:ascii="Verdana" w:hAnsi="Verdana"/>
          <w:sz w:val="24"/>
          <w:szCs w:val="24"/>
          <w:lang w:val="ru-RU"/>
        </w:rPr>
        <w:t xml:space="preserve"> Личного помощника и/или Сопровождающего оче</w:t>
      </w:r>
      <w:r w:rsidR="00231A74">
        <w:rPr>
          <w:rFonts w:ascii="Verdana" w:hAnsi="Verdana"/>
          <w:sz w:val="24"/>
          <w:szCs w:val="24"/>
          <w:lang w:val="ru-RU"/>
        </w:rPr>
        <w:t>н</w:t>
      </w:r>
      <w:r w:rsidR="00C43E49" w:rsidRPr="00C90C26">
        <w:rPr>
          <w:rFonts w:ascii="Verdana" w:hAnsi="Verdana"/>
          <w:sz w:val="24"/>
          <w:szCs w:val="24"/>
          <w:lang w:val="ru-RU"/>
        </w:rPr>
        <w:t>ь востребована лицами с ограниченными возможностями зрения. Прежде всего, из-за барьеров в доступе и неадаптированной среды. Но, к сожалению, их число ограничено.</w:t>
      </w:r>
    </w:p>
    <w:p w:rsidR="00C43E49" w:rsidRPr="00C90C26" w:rsidRDefault="00C43E49" w:rsidP="00C43E49">
      <w:pPr>
        <w:pStyle w:val="a6"/>
        <w:spacing w:after="0"/>
        <w:jc w:val="both"/>
        <w:rPr>
          <w:rFonts w:ascii="Verdana" w:hAnsi="Verdana"/>
          <w:sz w:val="24"/>
          <w:szCs w:val="24"/>
          <w:lang w:val="ru-RU"/>
        </w:rPr>
      </w:pPr>
    </w:p>
    <w:p w:rsidR="00C43E49" w:rsidRPr="00C90C26" w:rsidRDefault="00C43E49" w:rsidP="00C43E49">
      <w:pPr>
        <w:spacing w:after="0"/>
        <w:rPr>
          <w:rFonts w:ascii="Verdana" w:hAnsi="Verdana"/>
          <w:b/>
          <w:color w:val="1F497D" w:themeColor="text2"/>
          <w:sz w:val="24"/>
          <w:szCs w:val="24"/>
          <w:lang w:val="ru-RU"/>
        </w:rPr>
      </w:pPr>
      <w:r w:rsidRPr="00C90C26">
        <w:rPr>
          <w:rFonts w:ascii="Verdana" w:hAnsi="Verdana"/>
          <w:b/>
          <w:color w:val="1F497D" w:themeColor="text2"/>
          <w:sz w:val="24"/>
          <w:szCs w:val="24"/>
          <w:lang w:val="ru-RU"/>
        </w:rPr>
        <w:t>ДОСТУПНОСТЬ ВЕБ-СТРАНИЦ</w:t>
      </w:r>
    </w:p>
    <w:p w:rsidR="00C43E49" w:rsidRPr="00C90C26" w:rsidRDefault="00C43E49" w:rsidP="00C43E49">
      <w:pPr>
        <w:spacing w:after="0"/>
        <w:jc w:val="both"/>
        <w:rPr>
          <w:rFonts w:ascii="Verdana" w:hAnsi="Verdana"/>
          <w:sz w:val="24"/>
          <w:szCs w:val="24"/>
          <w:lang w:val="ru-RU"/>
        </w:rPr>
      </w:pPr>
      <w:r w:rsidRPr="00C90C26">
        <w:rPr>
          <w:rFonts w:ascii="Verdana" w:hAnsi="Verdana"/>
          <w:sz w:val="24"/>
          <w:szCs w:val="24"/>
          <w:lang w:val="ru-RU"/>
        </w:rPr>
        <w:t>Проанализирован</w:t>
      </w:r>
      <w:r w:rsidR="0078580C">
        <w:rPr>
          <w:rFonts w:ascii="Verdana" w:hAnsi="Verdana"/>
          <w:sz w:val="24"/>
          <w:szCs w:val="24"/>
          <w:lang w:val="ru-RU"/>
        </w:rPr>
        <w:t>о</w:t>
      </w:r>
      <w:r w:rsidRPr="00C90C26">
        <w:rPr>
          <w:rFonts w:ascii="Verdana" w:hAnsi="Verdana"/>
          <w:sz w:val="24"/>
          <w:szCs w:val="24"/>
          <w:lang w:val="ru-RU"/>
        </w:rPr>
        <w:t xml:space="preserve"> 3 </w:t>
      </w:r>
      <w:proofErr w:type="spellStart"/>
      <w:r w:rsidRPr="00C90C26">
        <w:rPr>
          <w:rFonts w:ascii="Verdana" w:hAnsi="Verdana"/>
          <w:sz w:val="24"/>
          <w:szCs w:val="24"/>
          <w:lang w:val="ru-RU"/>
        </w:rPr>
        <w:t>веб-страницы</w:t>
      </w:r>
      <w:proofErr w:type="spellEnd"/>
      <w:r w:rsidRPr="00C90C26">
        <w:rPr>
          <w:rFonts w:ascii="Verdana" w:hAnsi="Verdana"/>
          <w:sz w:val="24"/>
          <w:szCs w:val="24"/>
          <w:lang w:val="ru-RU"/>
        </w:rPr>
        <w:t xml:space="preserve">, </w:t>
      </w:r>
      <w:proofErr w:type="gramStart"/>
      <w:r w:rsidRPr="00C90C26">
        <w:rPr>
          <w:rFonts w:ascii="Verdana" w:hAnsi="Verdana"/>
          <w:sz w:val="24"/>
          <w:szCs w:val="24"/>
          <w:lang w:val="ru-RU"/>
        </w:rPr>
        <w:t>представительные</w:t>
      </w:r>
      <w:proofErr w:type="gramEnd"/>
      <w:r w:rsidRPr="00C90C26">
        <w:rPr>
          <w:rFonts w:ascii="Verdana" w:hAnsi="Verdana"/>
          <w:sz w:val="24"/>
          <w:szCs w:val="24"/>
          <w:lang w:val="ru-RU"/>
        </w:rPr>
        <w:t xml:space="preserve"> и показательные для муниципия:</w:t>
      </w:r>
    </w:p>
    <w:p w:rsidR="00C43E49" w:rsidRPr="00C90C26" w:rsidRDefault="00B413CB" w:rsidP="00C43E49">
      <w:pPr>
        <w:pStyle w:val="a6"/>
        <w:numPr>
          <w:ilvl w:val="0"/>
          <w:numId w:val="21"/>
        </w:numPr>
        <w:spacing w:after="0"/>
        <w:jc w:val="both"/>
        <w:rPr>
          <w:rFonts w:ascii="Verdana" w:hAnsi="Verdana"/>
          <w:sz w:val="24"/>
          <w:szCs w:val="24"/>
          <w:lang w:val="ru-RU"/>
        </w:rPr>
      </w:pPr>
      <w:hyperlink r:id="rId39" w:history="1">
        <w:r w:rsidR="00C43E49" w:rsidRPr="00C90C26">
          <w:rPr>
            <w:rStyle w:val="a5"/>
            <w:rFonts w:ascii="Verdana" w:hAnsi="Verdana"/>
            <w:sz w:val="24"/>
            <w:szCs w:val="24"/>
            <w:lang w:val="ru-RU"/>
          </w:rPr>
          <w:t>http://balti.md/</w:t>
        </w:r>
      </w:hyperlink>
      <w:r w:rsidR="00C43E49" w:rsidRPr="00C90C26">
        <w:rPr>
          <w:rFonts w:ascii="Verdana" w:hAnsi="Verdana"/>
          <w:sz w:val="24"/>
          <w:szCs w:val="24"/>
          <w:lang w:val="ru-RU"/>
        </w:rPr>
        <w:t xml:space="preserve"> </w:t>
      </w:r>
    </w:p>
    <w:p w:rsidR="00C43E49" w:rsidRPr="00C90C26" w:rsidRDefault="00B413CB" w:rsidP="00C43E49">
      <w:pPr>
        <w:pStyle w:val="a6"/>
        <w:numPr>
          <w:ilvl w:val="0"/>
          <w:numId w:val="21"/>
        </w:numPr>
        <w:spacing w:after="0"/>
        <w:jc w:val="both"/>
        <w:rPr>
          <w:rFonts w:ascii="Verdana" w:hAnsi="Verdana"/>
          <w:sz w:val="24"/>
          <w:szCs w:val="24"/>
          <w:lang w:val="ru-RU"/>
        </w:rPr>
      </w:pPr>
      <w:hyperlink r:id="rId40" w:history="1">
        <w:r w:rsidR="00C43E49" w:rsidRPr="00C90C26">
          <w:rPr>
            <w:rStyle w:val="a5"/>
            <w:rFonts w:ascii="Verdana" w:hAnsi="Verdana"/>
            <w:sz w:val="24"/>
            <w:szCs w:val="24"/>
            <w:lang w:val="ru-RU"/>
          </w:rPr>
          <w:t>http://dits-balti.md/</w:t>
        </w:r>
      </w:hyperlink>
      <w:r w:rsidR="00C43E49" w:rsidRPr="00C90C26">
        <w:rPr>
          <w:rFonts w:ascii="Verdana" w:hAnsi="Verdana"/>
          <w:sz w:val="24"/>
          <w:szCs w:val="24"/>
          <w:lang w:val="ru-RU"/>
        </w:rPr>
        <w:t xml:space="preserve"> </w:t>
      </w:r>
    </w:p>
    <w:p w:rsidR="00C43E49" w:rsidRPr="00C90C26" w:rsidRDefault="00B413CB" w:rsidP="00C43E49">
      <w:pPr>
        <w:pStyle w:val="a6"/>
        <w:numPr>
          <w:ilvl w:val="0"/>
          <w:numId w:val="21"/>
        </w:numPr>
        <w:spacing w:after="0"/>
        <w:jc w:val="both"/>
        <w:rPr>
          <w:rFonts w:ascii="Verdana" w:hAnsi="Verdana"/>
          <w:sz w:val="24"/>
          <w:szCs w:val="24"/>
          <w:lang w:val="ru-RU"/>
        </w:rPr>
      </w:pPr>
      <w:hyperlink r:id="rId41" w:history="1">
        <w:r w:rsidR="00C43E49" w:rsidRPr="00C90C26">
          <w:rPr>
            <w:rStyle w:val="a5"/>
            <w:rFonts w:ascii="Verdana" w:hAnsi="Verdana"/>
            <w:sz w:val="24"/>
            <w:szCs w:val="24"/>
            <w:lang w:val="ru-RU"/>
          </w:rPr>
          <w:t>http://adrnord.md/</w:t>
        </w:r>
      </w:hyperlink>
      <w:r w:rsidR="00C43E49" w:rsidRPr="00C90C26">
        <w:rPr>
          <w:rFonts w:ascii="Verdana" w:hAnsi="Verdana"/>
          <w:sz w:val="24"/>
          <w:szCs w:val="24"/>
          <w:lang w:val="ru-RU"/>
        </w:rPr>
        <w:t xml:space="preserve"> </w:t>
      </w:r>
    </w:p>
    <w:p w:rsidR="00C43E49" w:rsidRPr="00C90C26" w:rsidRDefault="00B413CB" w:rsidP="00C43E49">
      <w:pPr>
        <w:pStyle w:val="a6"/>
        <w:numPr>
          <w:ilvl w:val="0"/>
          <w:numId w:val="21"/>
        </w:numPr>
        <w:spacing w:after="0"/>
        <w:rPr>
          <w:rFonts w:ascii="Verdana" w:hAnsi="Verdana" w:cs="Arial"/>
          <w:color w:val="222222"/>
          <w:sz w:val="24"/>
          <w:szCs w:val="24"/>
          <w:shd w:val="clear" w:color="auto" w:fill="FFFFFF"/>
          <w:lang w:val="ru-RU"/>
        </w:rPr>
      </w:pPr>
      <w:hyperlink r:id="rId42" w:history="1">
        <w:r w:rsidR="00C43E49" w:rsidRPr="00C90C26">
          <w:rPr>
            <w:rStyle w:val="a5"/>
            <w:rFonts w:ascii="Verdana" w:hAnsi="Verdana" w:cs="Arial"/>
            <w:sz w:val="24"/>
            <w:szCs w:val="24"/>
            <w:shd w:val="clear" w:color="auto" w:fill="FFFFFF"/>
            <w:lang w:val="ru-RU"/>
          </w:rPr>
          <w:t>http://esp.md/</w:t>
        </w:r>
      </w:hyperlink>
      <w:r w:rsidR="00C43E49" w:rsidRPr="00C90C26">
        <w:rPr>
          <w:rFonts w:ascii="Verdana" w:hAnsi="Verdana" w:cs="Arial"/>
          <w:color w:val="222222"/>
          <w:sz w:val="24"/>
          <w:szCs w:val="24"/>
          <w:shd w:val="clear" w:color="auto" w:fill="FFFFFF"/>
          <w:lang w:val="ru-RU"/>
        </w:rPr>
        <w:t xml:space="preserve"> </w:t>
      </w:r>
    </w:p>
    <w:p w:rsidR="00C43E49" w:rsidRPr="00C90C26" w:rsidRDefault="00C43E49" w:rsidP="00C43E49">
      <w:pPr>
        <w:spacing w:after="0"/>
        <w:jc w:val="both"/>
        <w:rPr>
          <w:rFonts w:ascii="Verdana" w:hAnsi="Verdana"/>
          <w:sz w:val="24"/>
          <w:szCs w:val="24"/>
          <w:lang w:val="ru-RU"/>
        </w:rPr>
      </w:pPr>
      <w:r w:rsidRPr="00C90C26">
        <w:rPr>
          <w:rFonts w:ascii="Verdana" w:hAnsi="Verdana"/>
          <w:sz w:val="24"/>
          <w:szCs w:val="24"/>
          <w:lang w:val="ru-RU"/>
        </w:rPr>
        <w:t xml:space="preserve">Вышеуказанные сайты не были разработаны согласно рекомендациям </w:t>
      </w:r>
      <w:proofErr w:type="spellStart"/>
      <w:r w:rsidRPr="00C90C26">
        <w:rPr>
          <w:rFonts w:ascii="Verdana" w:hAnsi="Verdana"/>
          <w:sz w:val="24"/>
          <w:szCs w:val="24"/>
          <w:lang w:val="ru-RU"/>
        </w:rPr>
        <w:t>Web</w:t>
      </w:r>
      <w:proofErr w:type="spellEnd"/>
      <w:r w:rsidRPr="00C90C26">
        <w:rPr>
          <w:rFonts w:ascii="Verdana" w:hAnsi="Verdana"/>
          <w:sz w:val="24"/>
          <w:szCs w:val="24"/>
          <w:lang w:val="ru-RU"/>
        </w:rPr>
        <w:t xml:space="preserve"> </w:t>
      </w:r>
      <w:proofErr w:type="spellStart"/>
      <w:r w:rsidRPr="00C90C26">
        <w:rPr>
          <w:rFonts w:ascii="Verdana" w:hAnsi="Verdana"/>
          <w:sz w:val="24"/>
          <w:szCs w:val="24"/>
          <w:lang w:val="ru-RU"/>
        </w:rPr>
        <w:t>Acce</w:t>
      </w:r>
      <w:proofErr w:type="gramStart"/>
      <w:r w:rsidRPr="00C90C26">
        <w:rPr>
          <w:rFonts w:ascii="Verdana" w:hAnsi="Verdana"/>
          <w:sz w:val="24"/>
          <w:szCs w:val="24"/>
          <w:lang w:val="ru-RU"/>
        </w:rPr>
        <w:t>сс</w:t>
      </w:r>
      <w:proofErr w:type="gramEnd"/>
      <w:r w:rsidRPr="00C90C26">
        <w:rPr>
          <w:rFonts w:ascii="Verdana" w:hAnsi="Verdana"/>
          <w:sz w:val="24"/>
          <w:szCs w:val="24"/>
          <w:lang w:val="ru-RU"/>
        </w:rPr>
        <w:t>ibility</w:t>
      </w:r>
      <w:proofErr w:type="spellEnd"/>
      <w:r w:rsidRPr="00C90C26">
        <w:rPr>
          <w:rFonts w:ascii="Verdana" w:hAnsi="Verdana"/>
          <w:sz w:val="24"/>
          <w:szCs w:val="24"/>
          <w:lang w:val="ru-RU"/>
        </w:rPr>
        <w:t xml:space="preserve"> </w:t>
      </w:r>
      <w:proofErr w:type="spellStart"/>
      <w:r w:rsidRPr="00C90C26">
        <w:rPr>
          <w:rFonts w:ascii="Verdana" w:hAnsi="Verdana"/>
          <w:sz w:val="24"/>
          <w:szCs w:val="24"/>
          <w:lang w:val="ru-RU"/>
        </w:rPr>
        <w:t>Initiative</w:t>
      </w:r>
      <w:proofErr w:type="spellEnd"/>
      <w:r w:rsidRPr="00C90C26">
        <w:rPr>
          <w:rFonts w:ascii="Verdana" w:hAnsi="Verdana"/>
          <w:sz w:val="24"/>
          <w:szCs w:val="24"/>
          <w:lang w:val="ru-RU"/>
        </w:rPr>
        <w:t xml:space="preserve"> (</w:t>
      </w:r>
      <w:hyperlink r:id="rId43" w:history="1">
        <w:r w:rsidRPr="00C90C26">
          <w:rPr>
            <w:rStyle w:val="a5"/>
            <w:rFonts w:ascii="Verdana" w:hAnsi="Verdana"/>
            <w:sz w:val="24"/>
            <w:szCs w:val="24"/>
            <w:lang w:val="ru-RU"/>
          </w:rPr>
          <w:t>http://www.w3.org/WAI/</w:t>
        </w:r>
      </w:hyperlink>
      <w:r w:rsidRPr="00C90C26">
        <w:rPr>
          <w:rFonts w:ascii="Verdana" w:hAnsi="Verdana"/>
          <w:sz w:val="24"/>
          <w:szCs w:val="24"/>
          <w:lang w:val="ru-RU"/>
        </w:rPr>
        <w:t xml:space="preserve">), рекомендациям </w:t>
      </w:r>
      <w:proofErr w:type="spellStart"/>
      <w:r w:rsidRPr="00C90C26">
        <w:rPr>
          <w:rFonts w:ascii="Verdana" w:hAnsi="Verdana"/>
          <w:sz w:val="24"/>
          <w:szCs w:val="24"/>
          <w:lang w:val="ru-RU"/>
        </w:rPr>
        <w:t>World</w:t>
      </w:r>
      <w:proofErr w:type="spellEnd"/>
      <w:r w:rsidRPr="00C90C26">
        <w:rPr>
          <w:rFonts w:ascii="Verdana" w:hAnsi="Verdana"/>
          <w:sz w:val="24"/>
          <w:szCs w:val="24"/>
          <w:lang w:val="ru-RU"/>
        </w:rPr>
        <w:t xml:space="preserve"> </w:t>
      </w:r>
      <w:proofErr w:type="spellStart"/>
      <w:r w:rsidRPr="00C90C26">
        <w:rPr>
          <w:rFonts w:ascii="Verdana" w:hAnsi="Verdana"/>
          <w:sz w:val="24"/>
          <w:szCs w:val="24"/>
          <w:lang w:val="ru-RU"/>
        </w:rPr>
        <w:t>Wide</w:t>
      </w:r>
      <w:proofErr w:type="spellEnd"/>
      <w:r w:rsidRPr="00C90C26">
        <w:rPr>
          <w:rFonts w:ascii="Verdana" w:hAnsi="Verdana"/>
          <w:sz w:val="24"/>
          <w:szCs w:val="24"/>
          <w:lang w:val="ru-RU"/>
        </w:rPr>
        <w:t xml:space="preserve"> </w:t>
      </w:r>
      <w:proofErr w:type="spellStart"/>
      <w:r w:rsidRPr="00C90C26">
        <w:rPr>
          <w:rFonts w:ascii="Verdana" w:hAnsi="Verdana"/>
          <w:sz w:val="24"/>
          <w:szCs w:val="24"/>
          <w:lang w:val="ru-RU"/>
        </w:rPr>
        <w:t>Web</w:t>
      </w:r>
      <w:proofErr w:type="spellEnd"/>
      <w:r w:rsidRPr="00C90C26">
        <w:rPr>
          <w:rFonts w:ascii="Verdana" w:hAnsi="Verdana"/>
          <w:sz w:val="24"/>
          <w:szCs w:val="24"/>
          <w:lang w:val="ru-RU"/>
        </w:rPr>
        <w:t xml:space="preserve"> </w:t>
      </w:r>
      <w:proofErr w:type="spellStart"/>
      <w:r w:rsidRPr="00C90C26">
        <w:rPr>
          <w:rFonts w:ascii="Verdana" w:hAnsi="Verdana"/>
          <w:sz w:val="24"/>
          <w:szCs w:val="24"/>
          <w:lang w:val="ru-RU"/>
        </w:rPr>
        <w:t>Consortium</w:t>
      </w:r>
      <w:proofErr w:type="spellEnd"/>
      <w:r w:rsidRPr="00C90C26">
        <w:rPr>
          <w:rFonts w:ascii="Verdana" w:hAnsi="Verdana"/>
          <w:sz w:val="24"/>
          <w:szCs w:val="24"/>
          <w:lang w:val="ru-RU"/>
        </w:rPr>
        <w:t xml:space="preserve"> (</w:t>
      </w:r>
      <w:hyperlink r:id="rId44" w:history="1">
        <w:r w:rsidRPr="00C90C26">
          <w:rPr>
            <w:rStyle w:val="a5"/>
            <w:rFonts w:ascii="Verdana" w:hAnsi="Verdana"/>
            <w:sz w:val="24"/>
            <w:szCs w:val="24"/>
            <w:lang w:val="ru-RU"/>
          </w:rPr>
          <w:t>http://www.w3c.org/</w:t>
        </w:r>
      </w:hyperlink>
      <w:r w:rsidRPr="00C90C26">
        <w:rPr>
          <w:rFonts w:ascii="Verdana" w:hAnsi="Verdana"/>
          <w:sz w:val="24"/>
          <w:szCs w:val="24"/>
          <w:lang w:val="ru-RU"/>
        </w:rPr>
        <w:t xml:space="preserve">) и недоступны лицам с ограниченными возможностями. </w:t>
      </w:r>
    </w:p>
    <w:p w:rsidR="00C43E49" w:rsidRPr="00C90C26" w:rsidRDefault="00C43E49" w:rsidP="00C43E49">
      <w:pPr>
        <w:spacing w:after="0"/>
        <w:rPr>
          <w:rFonts w:ascii="Verdana" w:hAnsi="Verdana"/>
          <w:b/>
          <w:color w:val="1F497D" w:themeColor="text2"/>
          <w:sz w:val="24"/>
          <w:szCs w:val="24"/>
          <w:lang w:val="ru-RU"/>
        </w:rPr>
      </w:pPr>
      <w:r w:rsidRPr="00C90C26">
        <w:rPr>
          <w:rFonts w:ascii="Verdana" w:hAnsi="Verdana"/>
          <w:b/>
          <w:color w:val="1F497D" w:themeColor="text2"/>
          <w:sz w:val="24"/>
          <w:szCs w:val="24"/>
          <w:lang w:val="ru-RU"/>
        </w:rPr>
        <w:t>ОГРАНИЧЕН</w:t>
      </w:r>
      <w:r w:rsidR="0078580C">
        <w:rPr>
          <w:rFonts w:ascii="Verdana" w:hAnsi="Verdana"/>
          <w:b/>
          <w:color w:val="1F497D" w:themeColor="text2"/>
          <w:sz w:val="24"/>
          <w:szCs w:val="24"/>
          <w:lang w:val="ru-RU"/>
        </w:rPr>
        <w:t>НФЕ ВОЗМОЖНОСТИ</w:t>
      </w:r>
      <w:r w:rsidRPr="00C90C26">
        <w:rPr>
          <w:rFonts w:ascii="Verdana" w:hAnsi="Verdana"/>
          <w:b/>
          <w:color w:val="1F497D" w:themeColor="text2"/>
          <w:sz w:val="24"/>
          <w:szCs w:val="24"/>
          <w:lang w:val="ru-RU"/>
        </w:rPr>
        <w:t xml:space="preserve"> СЛУХА</w:t>
      </w:r>
    </w:p>
    <w:p w:rsidR="00C43E49" w:rsidRPr="00C90C26" w:rsidRDefault="00C43E49" w:rsidP="00C43E49">
      <w:pPr>
        <w:spacing w:after="0"/>
        <w:rPr>
          <w:rFonts w:ascii="Verdana" w:hAnsi="Verdana"/>
          <w:sz w:val="24"/>
          <w:szCs w:val="24"/>
          <w:lang w:val="ru-RU"/>
        </w:rPr>
      </w:pPr>
      <w:r w:rsidRPr="00C90C26">
        <w:rPr>
          <w:rFonts w:ascii="Verdana" w:hAnsi="Verdana"/>
          <w:sz w:val="24"/>
          <w:szCs w:val="24"/>
          <w:lang w:val="ru-RU"/>
        </w:rPr>
        <w:t>Отмеченные проблемы:</w:t>
      </w:r>
    </w:p>
    <w:p w:rsidR="00C43E49" w:rsidRPr="00C90C26" w:rsidRDefault="00C43E49" w:rsidP="00C43E49">
      <w:pPr>
        <w:pStyle w:val="a6"/>
        <w:numPr>
          <w:ilvl w:val="0"/>
          <w:numId w:val="12"/>
        </w:numPr>
        <w:spacing w:after="0"/>
        <w:jc w:val="both"/>
        <w:rPr>
          <w:rFonts w:ascii="Verdana" w:hAnsi="Verdana"/>
          <w:sz w:val="24"/>
          <w:szCs w:val="24"/>
          <w:lang w:val="ru-RU"/>
        </w:rPr>
      </w:pPr>
      <w:r w:rsidRPr="00C90C26">
        <w:rPr>
          <w:rFonts w:ascii="Verdana" w:hAnsi="Verdana"/>
          <w:sz w:val="24"/>
          <w:szCs w:val="24"/>
          <w:lang w:val="ru-RU"/>
        </w:rPr>
        <w:t xml:space="preserve">В муниципии </w:t>
      </w:r>
      <w:proofErr w:type="spellStart"/>
      <w:r w:rsidRPr="00C90C26">
        <w:rPr>
          <w:rFonts w:ascii="Verdana" w:hAnsi="Verdana"/>
          <w:sz w:val="24"/>
          <w:szCs w:val="24"/>
          <w:lang w:val="ru-RU"/>
        </w:rPr>
        <w:t>Бэлць</w:t>
      </w:r>
      <w:proofErr w:type="spellEnd"/>
      <w:r w:rsidRPr="00C90C26">
        <w:rPr>
          <w:rFonts w:ascii="Verdana" w:hAnsi="Verdana"/>
          <w:sz w:val="24"/>
          <w:szCs w:val="24"/>
          <w:lang w:val="ru-RU"/>
        </w:rPr>
        <w:t xml:space="preserve"> действуют всего 3 переводчика мимико-жестового языка (из них 2 лицензированы)</w:t>
      </w:r>
      <w:r w:rsidR="009370CA" w:rsidRPr="00C90C26">
        <w:rPr>
          <w:rFonts w:ascii="Verdana" w:hAnsi="Verdana"/>
          <w:sz w:val="24"/>
          <w:szCs w:val="24"/>
          <w:lang w:val="ru-RU"/>
        </w:rPr>
        <w:t>,</w:t>
      </w:r>
      <w:r w:rsidRPr="00C90C26">
        <w:rPr>
          <w:rFonts w:ascii="Verdana" w:hAnsi="Verdana"/>
          <w:sz w:val="24"/>
          <w:szCs w:val="24"/>
          <w:lang w:val="ru-RU"/>
        </w:rPr>
        <w:t xml:space="preserve"> на уровне республики есть 17 переводчик</w:t>
      </w:r>
      <w:r w:rsidR="0078580C">
        <w:rPr>
          <w:rFonts w:ascii="Verdana" w:hAnsi="Verdana"/>
          <w:sz w:val="24"/>
          <w:szCs w:val="24"/>
          <w:lang w:val="ru-RU"/>
        </w:rPr>
        <w:t>ов</w:t>
      </w:r>
      <w:r w:rsidRPr="00C90C26">
        <w:rPr>
          <w:rFonts w:ascii="Verdana" w:hAnsi="Verdana"/>
          <w:sz w:val="24"/>
          <w:szCs w:val="24"/>
          <w:lang w:val="ru-RU"/>
        </w:rPr>
        <w:t xml:space="preserve"> – неадекватное количество переводчиков в сфере публичных и частных услуг. </w:t>
      </w:r>
    </w:p>
    <w:p w:rsidR="00C43E49" w:rsidRPr="00C90C26" w:rsidRDefault="00C43E49" w:rsidP="00C43E49">
      <w:pPr>
        <w:pStyle w:val="a6"/>
        <w:numPr>
          <w:ilvl w:val="0"/>
          <w:numId w:val="12"/>
        </w:numPr>
        <w:spacing w:after="0"/>
        <w:jc w:val="both"/>
        <w:rPr>
          <w:rFonts w:ascii="Verdana" w:hAnsi="Verdana"/>
          <w:sz w:val="24"/>
          <w:szCs w:val="24"/>
          <w:lang w:val="ru-RU"/>
        </w:rPr>
      </w:pPr>
      <w:r w:rsidRPr="00C90C26">
        <w:rPr>
          <w:rFonts w:ascii="Verdana" w:hAnsi="Verdana"/>
          <w:sz w:val="24"/>
          <w:szCs w:val="24"/>
          <w:lang w:val="ru-RU"/>
        </w:rPr>
        <w:lastRenderedPageBreak/>
        <w:t>Количество лиц с ограниченными возможностями слуха в муниципии составляет около 200, но переводчики оказывают услуги 566 лицам, в т.ч.  из 11 районов северной зоны республики.</w:t>
      </w:r>
    </w:p>
    <w:p w:rsidR="00C43E49" w:rsidRPr="00C90C26" w:rsidRDefault="00C43E49" w:rsidP="00C43E49">
      <w:pPr>
        <w:pStyle w:val="a6"/>
        <w:numPr>
          <w:ilvl w:val="0"/>
          <w:numId w:val="12"/>
        </w:numPr>
        <w:spacing w:after="0"/>
        <w:jc w:val="both"/>
        <w:rPr>
          <w:rFonts w:ascii="Verdana" w:hAnsi="Verdana"/>
          <w:sz w:val="24"/>
          <w:szCs w:val="24"/>
          <w:lang w:val="ru-RU"/>
        </w:rPr>
      </w:pPr>
      <w:r w:rsidRPr="00C90C26">
        <w:rPr>
          <w:rFonts w:ascii="Verdana" w:hAnsi="Verdana"/>
          <w:sz w:val="24"/>
          <w:szCs w:val="24"/>
          <w:lang w:val="ru-RU"/>
        </w:rPr>
        <w:t xml:space="preserve">Оплата труда переводчиков очень низкая и охватывает лишь часы фактического </w:t>
      </w:r>
      <w:r w:rsidR="0078580C">
        <w:rPr>
          <w:rFonts w:ascii="Verdana" w:hAnsi="Verdana"/>
          <w:sz w:val="24"/>
          <w:szCs w:val="24"/>
          <w:lang w:val="ru-RU"/>
        </w:rPr>
        <w:t xml:space="preserve">оказания </w:t>
      </w:r>
      <w:r w:rsidRPr="00C90C26">
        <w:rPr>
          <w:rFonts w:ascii="Verdana" w:hAnsi="Verdana"/>
          <w:sz w:val="24"/>
          <w:szCs w:val="24"/>
          <w:lang w:val="ru-RU"/>
        </w:rPr>
        <w:t xml:space="preserve">услуги, без часов на проезд к месту </w:t>
      </w:r>
      <w:proofErr w:type="spellStart"/>
      <w:proofErr w:type="gramStart"/>
      <w:r w:rsidRPr="00C90C26">
        <w:rPr>
          <w:rFonts w:ascii="Verdana" w:hAnsi="Verdana"/>
          <w:sz w:val="24"/>
          <w:szCs w:val="24"/>
          <w:lang w:val="ru-RU"/>
        </w:rPr>
        <w:t>пере</w:t>
      </w:r>
      <w:r w:rsidR="0078580C">
        <w:rPr>
          <w:rFonts w:ascii="Verdana" w:hAnsi="Verdana"/>
          <w:sz w:val="24"/>
          <w:szCs w:val="24"/>
          <w:lang w:val="ru-RU"/>
        </w:rPr>
        <w:t>-</w:t>
      </w:r>
      <w:r w:rsidRPr="00C90C26">
        <w:rPr>
          <w:rFonts w:ascii="Verdana" w:hAnsi="Verdana"/>
          <w:sz w:val="24"/>
          <w:szCs w:val="24"/>
          <w:lang w:val="ru-RU"/>
        </w:rPr>
        <w:t>вода</w:t>
      </w:r>
      <w:proofErr w:type="spellEnd"/>
      <w:proofErr w:type="gramEnd"/>
      <w:r w:rsidRPr="00C90C26">
        <w:rPr>
          <w:rFonts w:ascii="Verdana" w:hAnsi="Verdana"/>
          <w:sz w:val="24"/>
          <w:szCs w:val="24"/>
          <w:lang w:val="ru-RU"/>
        </w:rPr>
        <w:t>. В случае поездок в северную зону республики, переводчик рискует получить оплату всего за 2-3 часов в день из 8 часов.</w:t>
      </w:r>
    </w:p>
    <w:p w:rsidR="00C43E49" w:rsidRPr="00C90C26" w:rsidRDefault="00C43E49" w:rsidP="00C43E49">
      <w:pPr>
        <w:pStyle w:val="a6"/>
        <w:numPr>
          <w:ilvl w:val="0"/>
          <w:numId w:val="12"/>
        </w:numPr>
        <w:spacing w:after="0"/>
        <w:jc w:val="both"/>
        <w:rPr>
          <w:rFonts w:ascii="Verdana" w:hAnsi="Verdana"/>
          <w:sz w:val="24"/>
          <w:szCs w:val="24"/>
          <w:lang w:val="ru-RU"/>
        </w:rPr>
      </w:pPr>
      <w:r w:rsidRPr="00C90C26">
        <w:rPr>
          <w:rFonts w:ascii="Verdana" w:hAnsi="Verdana"/>
          <w:sz w:val="24"/>
          <w:szCs w:val="24"/>
          <w:lang w:val="ru-RU"/>
        </w:rPr>
        <w:t>На мес</w:t>
      </w:r>
      <w:r w:rsidR="00231A74">
        <w:rPr>
          <w:rFonts w:ascii="Verdana" w:hAnsi="Verdana"/>
          <w:sz w:val="24"/>
          <w:szCs w:val="24"/>
          <w:lang w:val="ru-RU"/>
        </w:rPr>
        <w:t>т</w:t>
      </w:r>
      <w:r w:rsidRPr="00C90C26">
        <w:rPr>
          <w:rFonts w:ascii="Verdana" w:hAnsi="Verdana"/>
          <w:sz w:val="24"/>
          <w:szCs w:val="24"/>
          <w:lang w:val="ru-RU"/>
        </w:rPr>
        <w:t>ных и региональных телеканалах нет передач с переводом на МЖЯ, но есть бегущая строка.</w:t>
      </w:r>
    </w:p>
    <w:p w:rsidR="00C43E49" w:rsidRPr="00C90C26" w:rsidRDefault="00C43E49" w:rsidP="00C43E49">
      <w:pPr>
        <w:pStyle w:val="a6"/>
        <w:numPr>
          <w:ilvl w:val="0"/>
          <w:numId w:val="12"/>
        </w:numPr>
        <w:spacing w:after="0"/>
        <w:jc w:val="both"/>
        <w:rPr>
          <w:rFonts w:ascii="Verdana" w:hAnsi="Verdana"/>
          <w:sz w:val="24"/>
          <w:szCs w:val="24"/>
          <w:lang w:val="ru-RU"/>
        </w:rPr>
      </w:pPr>
      <w:r w:rsidRPr="00C90C26">
        <w:rPr>
          <w:rFonts w:ascii="Verdana" w:hAnsi="Verdana"/>
          <w:sz w:val="24"/>
          <w:szCs w:val="24"/>
          <w:lang w:val="ru-RU"/>
        </w:rPr>
        <w:t xml:space="preserve">Отсутствие информации и </w:t>
      </w:r>
      <w:proofErr w:type="gramStart"/>
      <w:r w:rsidRPr="00C90C26">
        <w:rPr>
          <w:rFonts w:ascii="Verdana" w:hAnsi="Verdana"/>
          <w:sz w:val="24"/>
          <w:szCs w:val="24"/>
          <w:lang w:val="ru-RU"/>
        </w:rPr>
        <w:t>правил</w:t>
      </w:r>
      <w:proofErr w:type="gramEnd"/>
      <w:r w:rsidRPr="00C90C26">
        <w:rPr>
          <w:rFonts w:ascii="Verdana" w:hAnsi="Verdana"/>
          <w:sz w:val="24"/>
          <w:szCs w:val="24"/>
          <w:lang w:val="ru-RU"/>
        </w:rPr>
        <w:t xml:space="preserve"> относительно специальных мер и протоколов по процессуальной организации, по возрасту и полу для лиц с ограниченными возможностями, в т.ч. предоставления перевода на мимико-жестовый язык  для лиц с </w:t>
      </w:r>
      <w:r w:rsidR="00231A74">
        <w:rPr>
          <w:rFonts w:ascii="Verdana" w:hAnsi="Verdana"/>
          <w:sz w:val="24"/>
          <w:szCs w:val="24"/>
          <w:lang w:val="ru-RU"/>
        </w:rPr>
        <w:t>о</w:t>
      </w:r>
      <w:r w:rsidRPr="00C90C26">
        <w:rPr>
          <w:rFonts w:ascii="Verdana" w:hAnsi="Verdana"/>
          <w:sz w:val="24"/>
          <w:szCs w:val="24"/>
          <w:lang w:val="ru-RU"/>
        </w:rPr>
        <w:t>г</w:t>
      </w:r>
      <w:r w:rsidR="00231A74">
        <w:rPr>
          <w:rFonts w:ascii="Verdana" w:hAnsi="Verdana"/>
          <w:sz w:val="24"/>
          <w:szCs w:val="24"/>
          <w:lang w:val="ru-RU"/>
        </w:rPr>
        <w:t>р</w:t>
      </w:r>
      <w:r w:rsidRPr="00C90C26">
        <w:rPr>
          <w:rFonts w:ascii="Verdana" w:hAnsi="Verdana"/>
          <w:sz w:val="24"/>
          <w:szCs w:val="24"/>
          <w:lang w:val="ru-RU"/>
        </w:rPr>
        <w:t>аничениями слуха и доступных форматов общения для глухонемых людей.</w:t>
      </w:r>
    </w:p>
    <w:p w:rsidR="00C43E49" w:rsidRPr="00C90C26" w:rsidRDefault="00C43E49" w:rsidP="00C43E49">
      <w:pPr>
        <w:pStyle w:val="a6"/>
        <w:numPr>
          <w:ilvl w:val="0"/>
          <w:numId w:val="12"/>
        </w:numPr>
        <w:spacing w:after="0"/>
        <w:jc w:val="both"/>
        <w:rPr>
          <w:rFonts w:ascii="Verdana" w:hAnsi="Verdana"/>
          <w:sz w:val="24"/>
          <w:szCs w:val="24"/>
          <w:lang w:val="ru-RU"/>
        </w:rPr>
      </w:pPr>
      <w:r w:rsidRPr="00C90C26">
        <w:rPr>
          <w:rFonts w:ascii="Verdana" w:hAnsi="Verdana"/>
          <w:sz w:val="24"/>
          <w:szCs w:val="24"/>
          <w:lang w:val="ru-RU"/>
        </w:rPr>
        <w:t>Мимико-жестовый язык адекватно не признан официальным языком государства.</w:t>
      </w:r>
    </w:p>
    <w:p w:rsidR="00C43E49" w:rsidRPr="00C90C26" w:rsidRDefault="00C43E49" w:rsidP="00C43E49">
      <w:pPr>
        <w:pStyle w:val="a6"/>
        <w:numPr>
          <w:ilvl w:val="0"/>
          <w:numId w:val="12"/>
        </w:numPr>
        <w:spacing w:after="0"/>
        <w:jc w:val="both"/>
        <w:rPr>
          <w:rFonts w:ascii="Verdana" w:hAnsi="Verdana"/>
          <w:sz w:val="24"/>
          <w:szCs w:val="24"/>
          <w:lang w:val="ru-RU"/>
        </w:rPr>
      </w:pPr>
      <w:r w:rsidRPr="00C90C26">
        <w:rPr>
          <w:rFonts w:ascii="Verdana" w:hAnsi="Verdana"/>
          <w:sz w:val="24"/>
          <w:szCs w:val="24"/>
          <w:lang w:val="ru-RU"/>
        </w:rPr>
        <w:t>Отсутствие доступа к двуязычному образованию для детей с ограничением слуха (глухих).</w:t>
      </w:r>
    </w:p>
    <w:p w:rsidR="00C43E49" w:rsidRPr="00C90C26" w:rsidRDefault="00C43E49" w:rsidP="00C43E49">
      <w:pPr>
        <w:pStyle w:val="a6"/>
        <w:numPr>
          <w:ilvl w:val="0"/>
          <w:numId w:val="12"/>
        </w:numPr>
        <w:spacing w:after="0"/>
        <w:jc w:val="both"/>
        <w:rPr>
          <w:rFonts w:ascii="Verdana" w:hAnsi="Verdana"/>
          <w:sz w:val="24"/>
          <w:szCs w:val="24"/>
          <w:lang w:val="ru-RU"/>
        </w:rPr>
      </w:pPr>
      <w:r w:rsidRPr="00C90C26">
        <w:rPr>
          <w:rFonts w:ascii="Verdana" w:hAnsi="Verdana"/>
          <w:sz w:val="24"/>
          <w:szCs w:val="24"/>
          <w:lang w:val="ru-RU"/>
        </w:rPr>
        <w:t>Экстренная служба 112 дос</w:t>
      </w:r>
      <w:r w:rsidR="00231A74">
        <w:rPr>
          <w:rFonts w:ascii="Verdana" w:hAnsi="Verdana"/>
          <w:sz w:val="24"/>
          <w:szCs w:val="24"/>
          <w:lang w:val="ru-RU"/>
        </w:rPr>
        <w:t>т</w:t>
      </w:r>
      <w:r w:rsidRPr="00C90C26">
        <w:rPr>
          <w:rFonts w:ascii="Verdana" w:hAnsi="Verdana"/>
          <w:sz w:val="24"/>
          <w:szCs w:val="24"/>
          <w:lang w:val="ru-RU"/>
        </w:rPr>
        <w:t>упна в данный момент только через переводчика, только во второй полови</w:t>
      </w:r>
      <w:r w:rsidR="00231A74">
        <w:rPr>
          <w:rFonts w:ascii="Verdana" w:hAnsi="Verdana"/>
          <w:sz w:val="24"/>
          <w:szCs w:val="24"/>
          <w:lang w:val="ru-RU"/>
        </w:rPr>
        <w:t>н</w:t>
      </w:r>
      <w:r w:rsidRPr="00C90C26">
        <w:rPr>
          <w:rFonts w:ascii="Verdana" w:hAnsi="Verdana"/>
          <w:sz w:val="24"/>
          <w:szCs w:val="24"/>
          <w:lang w:val="ru-RU"/>
        </w:rPr>
        <w:t xml:space="preserve">е 2018 года она станет доступной через </w:t>
      </w:r>
      <w:r w:rsidRPr="00C90C26">
        <w:rPr>
          <w:rFonts w:ascii="Verdana" w:hAnsi="Verdana"/>
          <w:i/>
          <w:sz w:val="24"/>
          <w:szCs w:val="24"/>
          <w:lang w:val="ru-RU"/>
        </w:rPr>
        <w:t>SMS</w:t>
      </w:r>
      <w:r w:rsidRPr="00C90C26">
        <w:rPr>
          <w:rFonts w:ascii="Verdana" w:hAnsi="Verdana"/>
          <w:sz w:val="24"/>
          <w:szCs w:val="24"/>
          <w:lang w:val="ru-RU"/>
        </w:rPr>
        <w:t>, а затем и видео</w:t>
      </w:r>
      <w:r w:rsidR="0078580C">
        <w:rPr>
          <w:rFonts w:ascii="Verdana" w:hAnsi="Verdana"/>
          <w:sz w:val="24"/>
          <w:szCs w:val="24"/>
          <w:lang w:val="ru-RU"/>
        </w:rPr>
        <w:t>-</w:t>
      </w:r>
      <w:r w:rsidRPr="00C90C26">
        <w:rPr>
          <w:rFonts w:ascii="Verdana" w:hAnsi="Verdana"/>
          <w:sz w:val="24"/>
          <w:szCs w:val="24"/>
          <w:lang w:val="ru-RU"/>
        </w:rPr>
        <w:t>звонок.</w:t>
      </w:r>
    </w:p>
    <w:p w:rsidR="00C43E49" w:rsidRPr="00C90C26" w:rsidRDefault="00C43E49" w:rsidP="00C43E49">
      <w:pPr>
        <w:spacing w:after="0"/>
        <w:rPr>
          <w:rFonts w:ascii="Verdana" w:hAnsi="Verdana"/>
          <w:sz w:val="24"/>
          <w:szCs w:val="24"/>
          <w:lang w:val="ru-RU"/>
        </w:rPr>
      </w:pPr>
    </w:p>
    <w:p w:rsidR="00C43E49" w:rsidRPr="00C90C26" w:rsidRDefault="00C43E49" w:rsidP="00C43E49">
      <w:pPr>
        <w:spacing w:after="0"/>
        <w:rPr>
          <w:rFonts w:ascii="Verdana" w:hAnsi="Verdana"/>
          <w:b/>
          <w:color w:val="1F497D" w:themeColor="text2"/>
          <w:sz w:val="24"/>
          <w:szCs w:val="24"/>
          <w:lang w:val="ru-RU"/>
        </w:rPr>
      </w:pPr>
      <w:r w:rsidRPr="001939FE">
        <w:rPr>
          <w:rFonts w:ascii="Verdana" w:hAnsi="Verdana"/>
          <w:b/>
          <w:color w:val="1F497D" w:themeColor="text2"/>
          <w:sz w:val="24"/>
          <w:szCs w:val="24"/>
          <w:lang w:val="ru-RU"/>
        </w:rPr>
        <w:t>НАСЕЛЕНИЕ ЦЫГАНСКОЙ НАЦИОНАЛЬНОСТИ</w:t>
      </w:r>
      <w:r w:rsidRPr="00C90C26">
        <w:rPr>
          <w:rFonts w:ascii="Verdana" w:hAnsi="Verdana"/>
          <w:b/>
          <w:color w:val="1F497D" w:themeColor="text2"/>
          <w:sz w:val="24"/>
          <w:szCs w:val="24"/>
          <w:lang w:val="ru-RU"/>
        </w:rPr>
        <w:t xml:space="preserve"> </w:t>
      </w:r>
    </w:p>
    <w:p w:rsidR="00C43E49" w:rsidRPr="00C90C26" w:rsidRDefault="00C43E49" w:rsidP="00C43E49">
      <w:pPr>
        <w:spacing w:after="0"/>
        <w:jc w:val="both"/>
        <w:rPr>
          <w:rFonts w:ascii="Verdana" w:hAnsi="Verdana"/>
          <w:sz w:val="24"/>
          <w:szCs w:val="24"/>
          <w:lang w:val="ru-RU"/>
        </w:rPr>
      </w:pPr>
      <w:r w:rsidRPr="00C90C26">
        <w:rPr>
          <w:rFonts w:ascii="Verdana" w:hAnsi="Verdana"/>
          <w:sz w:val="24"/>
          <w:szCs w:val="24"/>
          <w:lang w:val="ru-RU"/>
        </w:rPr>
        <w:t xml:space="preserve">По данным Переписи 2014 года, в муниципии </w:t>
      </w:r>
      <w:proofErr w:type="spellStart"/>
      <w:r w:rsidRPr="00C90C26">
        <w:rPr>
          <w:rFonts w:ascii="Verdana" w:hAnsi="Verdana"/>
          <w:sz w:val="24"/>
          <w:szCs w:val="24"/>
          <w:lang w:val="ru-RU"/>
        </w:rPr>
        <w:t>Бэлць</w:t>
      </w:r>
      <w:proofErr w:type="spellEnd"/>
      <w:r w:rsidRPr="00C90C26">
        <w:rPr>
          <w:rFonts w:ascii="Verdana" w:hAnsi="Verdana"/>
          <w:sz w:val="24"/>
          <w:szCs w:val="24"/>
          <w:lang w:val="ru-RU"/>
        </w:rPr>
        <w:t xml:space="preserve"> проживают около 150 ромов, но по данным Общинного посредник</w:t>
      </w:r>
      <w:r w:rsidR="00231A74">
        <w:rPr>
          <w:rFonts w:ascii="Verdana" w:hAnsi="Verdana"/>
          <w:sz w:val="24"/>
          <w:szCs w:val="24"/>
          <w:lang w:val="ru-RU"/>
        </w:rPr>
        <w:t>а</w:t>
      </w:r>
      <w:r w:rsidRPr="00C90C26">
        <w:rPr>
          <w:rFonts w:ascii="Verdana" w:hAnsi="Verdana"/>
          <w:sz w:val="24"/>
          <w:szCs w:val="24"/>
          <w:lang w:val="ru-RU"/>
        </w:rPr>
        <w:t xml:space="preserve"> их численность нам</w:t>
      </w:r>
      <w:r w:rsidR="00231A74">
        <w:rPr>
          <w:rFonts w:ascii="Verdana" w:hAnsi="Verdana"/>
          <w:sz w:val="24"/>
          <w:szCs w:val="24"/>
          <w:lang w:val="ru-RU"/>
        </w:rPr>
        <w:t>н</w:t>
      </w:r>
      <w:r w:rsidRPr="00C90C26">
        <w:rPr>
          <w:rFonts w:ascii="Verdana" w:hAnsi="Verdana"/>
          <w:sz w:val="24"/>
          <w:szCs w:val="24"/>
          <w:lang w:val="ru-RU"/>
        </w:rPr>
        <w:t xml:space="preserve">ого выше. Муниципальный совет </w:t>
      </w:r>
      <w:proofErr w:type="spellStart"/>
      <w:r w:rsidRPr="00C90C26">
        <w:rPr>
          <w:rFonts w:ascii="Verdana" w:hAnsi="Verdana"/>
          <w:sz w:val="24"/>
          <w:szCs w:val="24"/>
          <w:lang w:val="ru-RU"/>
        </w:rPr>
        <w:t>Бэлць</w:t>
      </w:r>
      <w:proofErr w:type="spellEnd"/>
      <w:r w:rsidRPr="00C90C26">
        <w:rPr>
          <w:rFonts w:ascii="Verdana" w:hAnsi="Verdana"/>
          <w:sz w:val="24"/>
          <w:szCs w:val="24"/>
          <w:lang w:val="ru-RU"/>
        </w:rPr>
        <w:t xml:space="preserve"> утвердил </w:t>
      </w:r>
      <w:r w:rsidRPr="00C90C26">
        <w:rPr>
          <w:rFonts w:ascii="Verdana" w:hAnsi="Verdana"/>
          <w:i/>
          <w:sz w:val="24"/>
          <w:szCs w:val="24"/>
          <w:lang w:val="ru-RU"/>
        </w:rPr>
        <w:t>План поддержки населения</w:t>
      </w:r>
      <w:r w:rsidRPr="00C90C26">
        <w:rPr>
          <w:rFonts w:ascii="Verdana" w:hAnsi="Verdana"/>
          <w:sz w:val="24"/>
          <w:szCs w:val="24"/>
          <w:lang w:val="ru-RU"/>
        </w:rPr>
        <w:t xml:space="preserve"> </w:t>
      </w:r>
      <w:r w:rsidRPr="00C90C26">
        <w:rPr>
          <w:rFonts w:ascii="Verdana" w:hAnsi="Verdana"/>
          <w:i/>
          <w:sz w:val="24"/>
          <w:szCs w:val="24"/>
          <w:lang w:val="ru-RU"/>
        </w:rPr>
        <w:t>ромов</w:t>
      </w:r>
      <w:r w:rsidRPr="00C90C26">
        <w:rPr>
          <w:rFonts w:ascii="Verdana" w:hAnsi="Verdana"/>
          <w:sz w:val="24"/>
          <w:szCs w:val="24"/>
          <w:lang w:val="ru-RU"/>
        </w:rPr>
        <w:t xml:space="preserve"> (2017-2020 годы) – Решение № 12/3 от 08.12.2016 г.</w:t>
      </w:r>
    </w:p>
    <w:p w:rsidR="00C43E49" w:rsidRPr="00C90C26" w:rsidRDefault="00C43E49" w:rsidP="00C43E49">
      <w:pPr>
        <w:spacing w:after="0"/>
        <w:jc w:val="both"/>
        <w:rPr>
          <w:rFonts w:ascii="Verdana" w:hAnsi="Verdana"/>
          <w:sz w:val="24"/>
          <w:szCs w:val="24"/>
          <w:lang w:val="ru-RU"/>
        </w:rPr>
      </w:pPr>
    </w:p>
    <w:p w:rsidR="00C43E49" w:rsidRPr="00C90C26" w:rsidRDefault="00C43E49" w:rsidP="00C43E49">
      <w:pPr>
        <w:spacing w:after="0"/>
        <w:jc w:val="both"/>
        <w:rPr>
          <w:rFonts w:ascii="Verdana" w:hAnsi="Verdana"/>
          <w:sz w:val="24"/>
          <w:szCs w:val="24"/>
          <w:lang w:val="ru-RU"/>
        </w:rPr>
      </w:pPr>
      <w:r w:rsidRPr="00C90C26">
        <w:rPr>
          <w:rFonts w:ascii="Verdana" w:hAnsi="Verdana"/>
          <w:sz w:val="24"/>
          <w:szCs w:val="24"/>
          <w:lang w:val="ru-RU"/>
        </w:rPr>
        <w:t>В муниципии есть 3 неправительственные организации, представляющие интересы ромов (</w:t>
      </w:r>
      <w:proofErr w:type="spellStart"/>
      <w:r w:rsidRPr="00C90C26">
        <w:rPr>
          <w:rFonts w:ascii="Verdana" w:hAnsi="Verdana"/>
          <w:i/>
          <w:sz w:val="24"/>
          <w:szCs w:val="24"/>
          <w:lang w:val="ru-RU"/>
        </w:rPr>
        <w:t>Bahtro</w:t>
      </w:r>
      <w:proofErr w:type="spellEnd"/>
      <w:r w:rsidRPr="00C90C26">
        <w:rPr>
          <w:rFonts w:ascii="Verdana" w:hAnsi="Verdana"/>
          <w:i/>
          <w:sz w:val="24"/>
          <w:szCs w:val="24"/>
          <w:lang w:val="ru-RU"/>
        </w:rPr>
        <w:t xml:space="preserve"> </w:t>
      </w:r>
      <w:proofErr w:type="spellStart"/>
      <w:r w:rsidRPr="00C90C26">
        <w:rPr>
          <w:rFonts w:ascii="Verdana" w:hAnsi="Verdana"/>
          <w:i/>
          <w:sz w:val="24"/>
          <w:szCs w:val="24"/>
          <w:lang w:val="ru-RU"/>
        </w:rPr>
        <w:t>Romală</w:t>
      </w:r>
      <w:proofErr w:type="spellEnd"/>
      <w:r w:rsidRPr="00C90C26">
        <w:rPr>
          <w:rFonts w:ascii="Verdana" w:hAnsi="Verdana"/>
          <w:sz w:val="24"/>
          <w:szCs w:val="24"/>
          <w:lang w:val="ru-RU"/>
        </w:rPr>
        <w:t xml:space="preserve">, </w:t>
      </w:r>
      <w:proofErr w:type="spellStart"/>
      <w:r w:rsidRPr="00C90C26">
        <w:rPr>
          <w:rFonts w:ascii="Verdana" w:hAnsi="Verdana"/>
          <w:i/>
          <w:sz w:val="24"/>
          <w:szCs w:val="24"/>
          <w:lang w:val="ru-RU"/>
        </w:rPr>
        <w:t>Шатро</w:t>
      </w:r>
      <w:proofErr w:type="spellEnd"/>
      <w:r w:rsidRPr="00C90C26">
        <w:rPr>
          <w:rFonts w:ascii="Verdana" w:hAnsi="Verdana"/>
          <w:sz w:val="24"/>
          <w:szCs w:val="24"/>
          <w:lang w:val="ru-RU"/>
        </w:rPr>
        <w:t xml:space="preserve">, </w:t>
      </w:r>
      <w:r w:rsidRPr="00C90C26">
        <w:rPr>
          <w:rFonts w:ascii="Verdana" w:hAnsi="Verdana"/>
          <w:i/>
          <w:sz w:val="24"/>
          <w:szCs w:val="24"/>
          <w:lang w:val="ru-RU"/>
        </w:rPr>
        <w:t>Tarnișce E</w:t>
      </w:r>
      <w:r w:rsidRPr="00C90C26">
        <w:rPr>
          <w:rFonts w:ascii="Verdana" w:hAnsi="Verdana"/>
          <w:sz w:val="24"/>
          <w:szCs w:val="24"/>
          <w:lang w:val="ru-RU"/>
        </w:rPr>
        <w:t>).</w:t>
      </w:r>
    </w:p>
    <w:p w:rsidR="00C43E49" w:rsidRPr="00C90C26" w:rsidRDefault="00C43E49" w:rsidP="00C43E49">
      <w:pPr>
        <w:spacing w:after="0"/>
        <w:jc w:val="both"/>
        <w:rPr>
          <w:rFonts w:ascii="Verdana" w:hAnsi="Verdana"/>
          <w:sz w:val="24"/>
          <w:szCs w:val="24"/>
          <w:lang w:val="ru-RU"/>
        </w:rPr>
      </w:pPr>
      <w:r w:rsidRPr="00C90C26">
        <w:rPr>
          <w:rFonts w:ascii="Verdana" w:hAnsi="Verdana"/>
          <w:sz w:val="24"/>
          <w:szCs w:val="24"/>
          <w:lang w:val="ru-RU"/>
        </w:rPr>
        <w:t>Проблемы,  о которых сообщил Общинный посредник:</w:t>
      </w:r>
    </w:p>
    <w:p w:rsidR="00C43E49" w:rsidRPr="00C90C26" w:rsidRDefault="00C43E49" w:rsidP="00C43E49">
      <w:pPr>
        <w:pStyle w:val="a6"/>
        <w:numPr>
          <w:ilvl w:val="0"/>
          <w:numId w:val="26"/>
        </w:numPr>
        <w:spacing w:after="0" w:line="324" w:lineRule="auto"/>
        <w:ind w:left="714" w:hanging="357"/>
        <w:jc w:val="both"/>
        <w:rPr>
          <w:rFonts w:ascii="Verdana" w:hAnsi="Verdana"/>
          <w:sz w:val="24"/>
          <w:szCs w:val="24"/>
          <w:lang w:val="ru-RU"/>
        </w:rPr>
      </w:pPr>
      <w:r w:rsidRPr="00C90C26">
        <w:rPr>
          <w:rFonts w:ascii="Verdana" w:hAnsi="Verdana"/>
          <w:sz w:val="24"/>
          <w:szCs w:val="24"/>
          <w:lang w:val="ru-RU"/>
        </w:rPr>
        <w:t>Документирование ромов – проблема. Возможным решением может быть перевод в цифровой формат архивов роддома.</w:t>
      </w:r>
    </w:p>
    <w:p w:rsidR="00C43E49" w:rsidRPr="00C90C26" w:rsidRDefault="00C43E49" w:rsidP="00C43E49">
      <w:pPr>
        <w:pStyle w:val="a6"/>
        <w:numPr>
          <w:ilvl w:val="0"/>
          <w:numId w:val="26"/>
        </w:numPr>
        <w:spacing w:after="0" w:line="324" w:lineRule="auto"/>
        <w:ind w:left="714" w:hanging="357"/>
        <w:jc w:val="both"/>
        <w:rPr>
          <w:rFonts w:ascii="Verdana" w:hAnsi="Verdana"/>
          <w:sz w:val="24"/>
          <w:szCs w:val="24"/>
          <w:lang w:val="ru-RU"/>
        </w:rPr>
      </w:pPr>
      <w:r w:rsidRPr="00C90C26">
        <w:rPr>
          <w:rFonts w:ascii="Verdana" w:hAnsi="Verdana"/>
          <w:sz w:val="24"/>
          <w:szCs w:val="24"/>
          <w:lang w:val="ru-RU"/>
        </w:rPr>
        <w:t>Предубеждения и сегрегационное отношение можно прео</w:t>
      </w:r>
      <w:r w:rsidR="0078580C">
        <w:rPr>
          <w:rFonts w:ascii="Verdana" w:hAnsi="Verdana"/>
          <w:sz w:val="24"/>
          <w:szCs w:val="24"/>
          <w:lang w:val="ru-RU"/>
        </w:rPr>
        <w:t>дол</w:t>
      </w:r>
      <w:r w:rsidRPr="00C90C26">
        <w:rPr>
          <w:rFonts w:ascii="Verdana" w:hAnsi="Verdana"/>
          <w:sz w:val="24"/>
          <w:szCs w:val="24"/>
          <w:lang w:val="ru-RU"/>
        </w:rPr>
        <w:t xml:space="preserve">еть путем продвижения </w:t>
      </w:r>
      <w:proofErr w:type="spellStart"/>
      <w:r w:rsidRPr="00C90C26">
        <w:rPr>
          <w:rFonts w:ascii="Verdana" w:hAnsi="Verdana"/>
          <w:sz w:val="24"/>
          <w:szCs w:val="24"/>
          <w:lang w:val="ru-RU"/>
        </w:rPr>
        <w:t>проактивного</w:t>
      </w:r>
      <w:proofErr w:type="spellEnd"/>
      <w:r w:rsidRPr="00C90C26">
        <w:rPr>
          <w:rFonts w:ascii="Verdana" w:hAnsi="Verdana"/>
          <w:sz w:val="24"/>
          <w:szCs w:val="24"/>
          <w:lang w:val="ru-RU"/>
        </w:rPr>
        <w:t xml:space="preserve"> поведения ромов и продвижения положительных моделей в обществе.</w:t>
      </w:r>
    </w:p>
    <w:p w:rsidR="00C43E49" w:rsidRPr="00C90C26" w:rsidRDefault="00C43E49" w:rsidP="00C43E49">
      <w:pPr>
        <w:pStyle w:val="a6"/>
        <w:numPr>
          <w:ilvl w:val="0"/>
          <w:numId w:val="26"/>
        </w:numPr>
        <w:spacing w:after="0" w:line="324" w:lineRule="auto"/>
        <w:ind w:left="714" w:hanging="357"/>
        <w:jc w:val="both"/>
        <w:rPr>
          <w:rFonts w:ascii="Verdana" w:hAnsi="Verdana"/>
          <w:sz w:val="24"/>
          <w:szCs w:val="24"/>
          <w:lang w:val="ru-RU"/>
        </w:rPr>
      </w:pPr>
      <w:r w:rsidRPr="00C90C26">
        <w:rPr>
          <w:rFonts w:ascii="Verdana" w:hAnsi="Verdana"/>
          <w:sz w:val="24"/>
          <w:szCs w:val="24"/>
          <w:lang w:val="ru-RU"/>
        </w:rPr>
        <w:t>Отсутствие высокооплачиваемых рабочих мест.</w:t>
      </w:r>
    </w:p>
    <w:p w:rsidR="00C43E49" w:rsidRPr="00C90C26" w:rsidRDefault="00C43E49" w:rsidP="00C43E49">
      <w:pPr>
        <w:pStyle w:val="a6"/>
        <w:numPr>
          <w:ilvl w:val="0"/>
          <w:numId w:val="26"/>
        </w:numPr>
        <w:spacing w:after="0" w:line="324" w:lineRule="auto"/>
        <w:ind w:left="714" w:hanging="357"/>
        <w:jc w:val="both"/>
        <w:rPr>
          <w:rFonts w:ascii="Verdana" w:hAnsi="Verdana"/>
          <w:sz w:val="24"/>
          <w:szCs w:val="24"/>
          <w:lang w:val="ru-RU"/>
        </w:rPr>
      </w:pPr>
      <w:r w:rsidRPr="00C90C26">
        <w:rPr>
          <w:rFonts w:ascii="Verdana" w:hAnsi="Verdana"/>
          <w:sz w:val="24"/>
          <w:szCs w:val="24"/>
          <w:lang w:val="ru-RU"/>
        </w:rPr>
        <w:lastRenderedPageBreak/>
        <w:t>Непосещение школы.</w:t>
      </w:r>
    </w:p>
    <w:p w:rsidR="00C43E49" w:rsidRPr="00C90C26" w:rsidRDefault="00C43E49" w:rsidP="00C43E49">
      <w:pPr>
        <w:pStyle w:val="a6"/>
        <w:numPr>
          <w:ilvl w:val="0"/>
          <w:numId w:val="26"/>
        </w:numPr>
        <w:spacing w:after="0" w:line="324" w:lineRule="auto"/>
        <w:ind w:left="714" w:right="567" w:hanging="357"/>
        <w:jc w:val="both"/>
        <w:rPr>
          <w:rFonts w:ascii="Verdana" w:hAnsi="Verdana"/>
          <w:sz w:val="24"/>
          <w:szCs w:val="24"/>
          <w:lang w:val="ru-RU"/>
        </w:rPr>
      </w:pPr>
      <w:r w:rsidRPr="00C90C26">
        <w:rPr>
          <w:rFonts w:ascii="Verdana" w:hAnsi="Verdana"/>
          <w:sz w:val="24"/>
          <w:szCs w:val="24"/>
          <w:lang w:val="ru-RU"/>
        </w:rPr>
        <w:t>Нехватка центров «</w:t>
      </w:r>
      <w:proofErr w:type="spellStart"/>
      <w:r w:rsidRPr="00C90C26">
        <w:rPr>
          <w:rFonts w:ascii="Verdana" w:hAnsi="Verdana"/>
          <w:i/>
          <w:sz w:val="24"/>
          <w:szCs w:val="24"/>
          <w:lang w:val="ru-RU"/>
        </w:rPr>
        <w:t>After</w:t>
      </w:r>
      <w:proofErr w:type="spellEnd"/>
      <w:r w:rsidRPr="00C90C26">
        <w:rPr>
          <w:rFonts w:ascii="Verdana" w:hAnsi="Verdana"/>
          <w:i/>
          <w:sz w:val="24"/>
          <w:szCs w:val="24"/>
          <w:lang w:val="ru-RU"/>
        </w:rPr>
        <w:t xml:space="preserve"> </w:t>
      </w:r>
      <w:r w:rsidR="0078580C">
        <w:rPr>
          <w:rFonts w:ascii="Verdana" w:hAnsi="Verdana"/>
          <w:i/>
          <w:sz w:val="24"/>
          <w:szCs w:val="24"/>
          <w:lang w:val="ro-RO"/>
        </w:rPr>
        <w:t>s</w:t>
      </w:r>
      <w:proofErr w:type="spellStart"/>
      <w:proofErr w:type="gramStart"/>
      <w:r w:rsidRPr="00C90C26">
        <w:rPr>
          <w:rFonts w:ascii="Verdana" w:hAnsi="Verdana"/>
          <w:i/>
          <w:sz w:val="24"/>
          <w:szCs w:val="24"/>
          <w:lang w:val="ru-RU"/>
        </w:rPr>
        <w:t>с</w:t>
      </w:r>
      <w:proofErr w:type="gramEnd"/>
      <w:r w:rsidRPr="00C90C26">
        <w:rPr>
          <w:rFonts w:ascii="Verdana" w:hAnsi="Verdana"/>
          <w:i/>
          <w:sz w:val="24"/>
          <w:szCs w:val="24"/>
          <w:lang w:val="ru-RU"/>
        </w:rPr>
        <w:t>hool</w:t>
      </w:r>
      <w:proofErr w:type="spellEnd"/>
      <w:r w:rsidRPr="00C90C26">
        <w:rPr>
          <w:rFonts w:ascii="Verdana" w:hAnsi="Verdana"/>
          <w:i/>
          <w:sz w:val="24"/>
          <w:szCs w:val="24"/>
          <w:lang w:val="ru-RU"/>
        </w:rPr>
        <w:t>»,</w:t>
      </w:r>
      <w:r w:rsidRPr="00C90C26">
        <w:rPr>
          <w:rFonts w:ascii="Verdana" w:hAnsi="Verdana"/>
          <w:sz w:val="24"/>
          <w:szCs w:val="24"/>
          <w:lang w:val="ru-RU"/>
        </w:rPr>
        <w:t xml:space="preserve"> с участием детей цыганской национальности.</w:t>
      </w:r>
    </w:p>
    <w:p w:rsidR="00C43E49" w:rsidRPr="00C90C26" w:rsidRDefault="00C43E49" w:rsidP="00C43E49">
      <w:pPr>
        <w:pStyle w:val="a6"/>
        <w:spacing w:after="0"/>
        <w:jc w:val="both"/>
        <w:rPr>
          <w:rFonts w:ascii="Verdana" w:hAnsi="Verdana"/>
          <w:sz w:val="24"/>
          <w:szCs w:val="24"/>
          <w:lang w:val="ru-RU"/>
        </w:rPr>
      </w:pPr>
    </w:p>
    <w:p w:rsidR="00C43E49" w:rsidRPr="00C90C26" w:rsidRDefault="00C43E49" w:rsidP="00C43E49">
      <w:pPr>
        <w:spacing w:after="0"/>
        <w:rPr>
          <w:rFonts w:ascii="Verdana" w:hAnsi="Verdana"/>
          <w:sz w:val="24"/>
          <w:szCs w:val="24"/>
          <w:lang w:val="ru-RU"/>
        </w:rPr>
      </w:pPr>
      <w:r w:rsidRPr="00C90C26">
        <w:rPr>
          <w:rFonts w:ascii="Verdana" w:hAnsi="Verdana"/>
          <w:b/>
          <w:color w:val="1F497D" w:themeColor="text2"/>
          <w:sz w:val="24"/>
          <w:szCs w:val="24"/>
          <w:lang w:val="ru-RU"/>
        </w:rPr>
        <w:t>НАСИЛИЕ В СЕМЬЕ</w:t>
      </w:r>
    </w:p>
    <w:p w:rsidR="00C43E49" w:rsidRPr="00C90C26" w:rsidRDefault="00C43E49" w:rsidP="00C43E49">
      <w:pPr>
        <w:shd w:val="clear" w:color="auto" w:fill="FFFFFF"/>
        <w:spacing w:after="0" w:line="300" w:lineRule="auto"/>
        <w:jc w:val="both"/>
        <w:rPr>
          <w:rFonts w:ascii="Verdana" w:hAnsi="Verdana"/>
          <w:sz w:val="24"/>
          <w:szCs w:val="24"/>
          <w:shd w:val="clear" w:color="auto" w:fill="FFFFFF"/>
          <w:lang w:val="ru-RU"/>
        </w:rPr>
      </w:pPr>
      <w:proofErr w:type="gramStart"/>
      <w:r w:rsidRPr="00C90C26">
        <w:rPr>
          <w:rFonts w:ascii="Verdana" w:hAnsi="Verdana"/>
          <w:sz w:val="24"/>
          <w:szCs w:val="24"/>
          <w:shd w:val="clear" w:color="auto" w:fill="FFFFFF"/>
          <w:lang w:val="ru-RU"/>
        </w:rPr>
        <w:t>Насилие в семье – сложное явление, которое вызвано психологическими проблемами и усиливается условиями образования, экономическими и социальными условиями</w:t>
      </w:r>
      <w:r w:rsidR="00231A74">
        <w:rPr>
          <w:rFonts w:ascii="Verdana" w:hAnsi="Verdana"/>
          <w:sz w:val="24"/>
          <w:szCs w:val="24"/>
          <w:shd w:val="clear" w:color="auto" w:fill="FFFFFF"/>
          <w:lang w:val="ru-RU"/>
        </w:rPr>
        <w:t xml:space="preserve"> </w:t>
      </w:r>
      <w:r w:rsidRPr="00C90C26">
        <w:rPr>
          <w:rFonts w:ascii="Verdana" w:hAnsi="Verdana"/>
          <w:sz w:val="24"/>
          <w:szCs w:val="24"/>
          <w:shd w:val="clear" w:color="auto" w:fill="FFFFFF"/>
          <w:lang w:val="ru-RU"/>
        </w:rPr>
        <w:t xml:space="preserve"> Согласно исследованию «</w:t>
      </w:r>
      <w:r w:rsidRPr="00C90C26">
        <w:rPr>
          <w:rFonts w:ascii="Verdana" w:hAnsi="Verdana"/>
          <w:i/>
          <w:sz w:val="24"/>
          <w:szCs w:val="24"/>
          <w:shd w:val="clear" w:color="auto" w:fill="FFFFFF"/>
          <w:lang w:val="ru-RU"/>
        </w:rPr>
        <w:t>Насилие в отношении женщины в семье»</w:t>
      </w:r>
      <w:r w:rsidRPr="00C90C26">
        <w:rPr>
          <w:rFonts w:ascii="Verdana" w:hAnsi="Verdana"/>
          <w:sz w:val="24"/>
          <w:szCs w:val="24"/>
          <w:shd w:val="clear" w:color="auto" w:fill="FFFFFF"/>
          <w:lang w:val="ru-RU"/>
        </w:rPr>
        <w:t xml:space="preserve"> (2010 г.), на уровне республики 60 % женщин сообщили как минимум об одной форме проявления психологического насилия, каждая вторая женщина подтвердила, что подвергалась контролю в</w:t>
      </w:r>
      <w:r w:rsidR="0078580C">
        <w:rPr>
          <w:rFonts w:ascii="Verdana" w:hAnsi="Verdana"/>
          <w:sz w:val="24"/>
          <w:szCs w:val="24"/>
          <w:shd w:val="clear" w:color="auto" w:fill="FFFFFF"/>
          <w:lang w:val="ru-RU"/>
        </w:rPr>
        <w:t xml:space="preserve"> виде</w:t>
      </w:r>
      <w:r w:rsidRPr="00C90C26">
        <w:rPr>
          <w:rFonts w:ascii="Verdana" w:hAnsi="Verdana"/>
          <w:sz w:val="24"/>
          <w:szCs w:val="24"/>
          <w:shd w:val="clear" w:color="auto" w:fill="FFFFFF"/>
          <w:lang w:val="ru-RU"/>
        </w:rPr>
        <w:t xml:space="preserve"> социальной изоляции со стороны супруга;</w:t>
      </w:r>
      <w:proofErr w:type="gramEnd"/>
      <w:r w:rsidRPr="00C90C26">
        <w:rPr>
          <w:rFonts w:ascii="Verdana" w:hAnsi="Verdana"/>
          <w:sz w:val="24"/>
          <w:szCs w:val="24"/>
          <w:shd w:val="clear" w:color="auto" w:fill="FFFFFF"/>
          <w:lang w:val="ru-RU"/>
        </w:rPr>
        <w:t xml:space="preserve"> о </w:t>
      </w:r>
      <w:proofErr w:type="spellStart"/>
      <w:proofErr w:type="gramStart"/>
      <w:r w:rsidRPr="00C90C26">
        <w:rPr>
          <w:rFonts w:ascii="Verdana" w:hAnsi="Verdana"/>
          <w:sz w:val="24"/>
          <w:szCs w:val="24"/>
          <w:shd w:val="clear" w:color="auto" w:fill="FFFFFF"/>
          <w:lang w:val="ru-RU"/>
        </w:rPr>
        <w:t>при</w:t>
      </w:r>
      <w:r w:rsidR="0078580C">
        <w:rPr>
          <w:rFonts w:ascii="Verdana" w:hAnsi="Verdana"/>
          <w:sz w:val="24"/>
          <w:szCs w:val="24"/>
          <w:shd w:val="clear" w:color="auto" w:fill="FFFFFF"/>
          <w:lang w:val="ru-RU"/>
        </w:rPr>
        <w:t>-</w:t>
      </w:r>
      <w:r w:rsidRPr="00C90C26">
        <w:rPr>
          <w:rFonts w:ascii="Verdana" w:hAnsi="Verdana"/>
          <w:sz w:val="24"/>
          <w:szCs w:val="24"/>
          <w:shd w:val="clear" w:color="auto" w:fill="FFFFFF"/>
          <w:lang w:val="ru-RU"/>
        </w:rPr>
        <w:t>сутстви</w:t>
      </w:r>
      <w:r w:rsidR="0078580C">
        <w:rPr>
          <w:rFonts w:ascii="Verdana" w:hAnsi="Verdana"/>
          <w:sz w:val="24"/>
          <w:szCs w:val="24"/>
          <w:shd w:val="clear" w:color="auto" w:fill="FFFFFF"/>
          <w:lang w:val="ru-RU"/>
        </w:rPr>
        <w:t>и</w:t>
      </w:r>
      <w:proofErr w:type="spellEnd"/>
      <w:proofErr w:type="gramEnd"/>
      <w:r w:rsidRPr="00C90C26">
        <w:rPr>
          <w:rFonts w:ascii="Verdana" w:hAnsi="Verdana"/>
          <w:sz w:val="24"/>
          <w:szCs w:val="24"/>
          <w:shd w:val="clear" w:color="auto" w:fill="FFFFFF"/>
          <w:lang w:val="ru-RU"/>
        </w:rPr>
        <w:t xml:space="preserve"> физического насилия со стороны сегодняшнего или самого </w:t>
      </w:r>
      <w:r w:rsidR="0078580C">
        <w:rPr>
          <w:rFonts w:ascii="Verdana" w:hAnsi="Verdana"/>
          <w:sz w:val="24"/>
          <w:szCs w:val="24"/>
          <w:shd w:val="clear" w:color="auto" w:fill="FFFFFF"/>
          <w:lang w:val="ru-RU"/>
        </w:rPr>
        <w:t>последнего</w:t>
      </w:r>
      <w:r w:rsidRPr="00C90C26">
        <w:rPr>
          <w:rFonts w:ascii="Verdana" w:hAnsi="Verdana"/>
          <w:sz w:val="24"/>
          <w:szCs w:val="24"/>
          <w:shd w:val="clear" w:color="auto" w:fill="FFFFFF"/>
          <w:lang w:val="ru-RU"/>
        </w:rPr>
        <w:t xml:space="preserve"> супруга/партнера в течение жизни сообщают около 40 % женщин.</w:t>
      </w:r>
    </w:p>
    <w:p w:rsidR="00C43E49" w:rsidRPr="00C90C26" w:rsidRDefault="00C43E49" w:rsidP="00C43E49">
      <w:pPr>
        <w:shd w:val="clear" w:color="auto" w:fill="FFFFFF"/>
        <w:spacing w:after="0" w:line="300" w:lineRule="auto"/>
        <w:jc w:val="both"/>
        <w:rPr>
          <w:rFonts w:ascii="Verdana" w:hAnsi="Verdana"/>
          <w:sz w:val="24"/>
          <w:szCs w:val="24"/>
          <w:shd w:val="clear" w:color="auto" w:fill="FFFFFF"/>
          <w:lang w:val="ru-RU"/>
        </w:rPr>
      </w:pPr>
    </w:p>
    <w:p w:rsidR="00C43E49" w:rsidRPr="00C90C26" w:rsidRDefault="00C43E49" w:rsidP="00C43E49">
      <w:pPr>
        <w:shd w:val="clear" w:color="auto" w:fill="FFFFFF"/>
        <w:spacing w:after="0" w:line="300" w:lineRule="auto"/>
        <w:jc w:val="both"/>
        <w:rPr>
          <w:rFonts w:ascii="Verdana" w:hAnsi="Verdana"/>
          <w:sz w:val="24"/>
          <w:szCs w:val="24"/>
          <w:shd w:val="clear" w:color="auto" w:fill="FFFFFF"/>
          <w:lang w:val="ru-RU"/>
        </w:rPr>
      </w:pPr>
      <w:r w:rsidRPr="00C90C26">
        <w:rPr>
          <w:rFonts w:ascii="Verdana" w:hAnsi="Verdana"/>
          <w:sz w:val="24"/>
          <w:szCs w:val="24"/>
          <w:shd w:val="clear" w:color="auto" w:fill="FFFFFF"/>
          <w:lang w:val="ru-RU"/>
        </w:rPr>
        <w:t xml:space="preserve">Отсутствие доступа </w:t>
      </w:r>
      <w:r w:rsidR="0078580C">
        <w:rPr>
          <w:rFonts w:ascii="Verdana" w:hAnsi="Verdana"/>
          <w:sz w:val="24"/>
          <w:szCs w:val="24"/>
          <w:shd w:val="clear" w:color="auto" w:fill="FFFFFF"/>
          <w:lang w:val="ru-RU"/>
        </w:rPr>
        <w:t>к</w:t>
      </w:r>
      <w:r w:rsidRPr="00C90C26">
        <w:rPr>
          <w:rFonts w:ascii="Verdana" w:hAnsi="Verdana"/>
          <w:sz w:val="24"/>
          <w:szCs w:val="24"/>
          <w:shd w:val="clear" w:color="auto" w:fill="FFFFFF"/>
          <w:lang w:val="ru-RU"/>
        </w:rPr>
        <w:t xml:space="preserve"> правосудию для женщин с ограниченными возможностями в ходе уголовных процедур, связанных с насили</w:t>
      </w:r>
      <w:r w:rsidR="00231A74">
        <w:rPr>
          <w:rFonts w:ascii="Verdana" w:hAnsi="Verdana"/>
          <w:sz w:val="24"/>
          <w:szCs w:val="24"/>
          <w:shd w:val="clear" w:color="auto" w:fill="FFFFFF"/>
          <w:lang w:val="ru-RU"/>
        </w:rPr>
        <w:t>е</w:t>
      </w:r>
      <w:r w:rsidRPr="00C90C26">
        <w:rPr>
          <w:rFonts w:ascii="Verdana" w:hAnsi="Verdana"/>
          <w:sz w:val="24"/>
          <w:szCs w:val="24"/>
          <w:shd w:val="clear" w:color="auto" w:fill="FFFFFF"/>
          <w:lang w:val="ru-RU"/>
        </w:rPr>
        <w:t>м по половому признаку.</w:t>
      </w:r>
    </w:p>
    <w:p w:rsidR="00C43E49" w:rsidRPr="00C90C26" w:rsidRDefault="00C43E49" w:rsidP="00C43E49">
      <w:pPr>
        <w:shd w:val="clear" w:color="auto" w:fill="FFFFFF"/>
        <w:spacing w:after="0" w:line="300" w:lineRule="auto"/>
        <w:jc w:val="both"/>
        <w:rPr>
          <w:rFonts w:ascii="Verdana" w:hAnsi="Verdana"/>
          <w:sz w:val="24"/>
          <w:szCs w:val="24"/>
          <w:shd w:val="clear" w:color="auto" w:fill="FFFFFF"/>
          <w:lang w:val="ru-RU"/>
        </w:rPr>
      </w:pPr>
    </w:p>
    <w:p w:rsidR="00C43E49" w:rsidRPr="00C90C26" w:rsidRDefault="00C43E49" w:rsidP="00C43E49">
      <w:pPr>
        <w:shd w:val="clear" w:color="auto" w:fill="FFFFFF"/>
        <w:spacing w:after="0" w:line="300" w:lineRule="auto"/>
        <w:jc w:val="both"/>
        <w:rPr>
          <w:rFonts w:ascii="Verdana" w:hAnsi="Verdana"/>
          <w:sz w:val="24"/>
          <w:szCs w:val="24"/>
          <w:shd w:val="clear" w:color="auto" w:fill="FFFFFF"/>
          <w:lang w:val="ru-RU"/>
        </w:rPr>
      </w:pPr>
      <w:r w:rsidRPr="00C90C26">
        <w:rPr>
          <w:rFonts w:ascii="Verdana" w:hAnsi="Verdana"/>
          <w:sz w:val="24"/>
          <w:szCs w:val="24"/>
          <w:shd w:val="clear" w:color="auto" w:fill="FFFFFF"/>
          <w:lang w:val="ru-RU"/>
        </w:rPr>
        <w:t>Нет стандартов реабилитации детей – жертв насилия.</w:t>
      </w:r>
    </w:p>
    <w:p w:rsidR="00C43E49" w:rsidRPr="00C90C26" w:rsidRDefault="00C43E49" w:rsidP="00C43E49">
      <w:pPr>
        <w:shd w:val="clear" w:color="auto" w:fill="FFFFFF"/>
        <w:spacing w:after="0" w:line="300" w:lineRule="auto"/>
        <w:jc w:val="both"/>
        <w:rPr>
          <w:rFonts w:ascii="Verdana" w:hAnsi="Verdana"/>
          <w:sz w:val="24"/>
          <w:szCs w:val="24"/>
          <w:shd w:val="clear" w:color="auto" w:fill="FFFFFF"/>
          <w:lang w:val="ru-RU"/>
        </w:rPr>
      </w:pPr>
    </w:p>
    <w:p w:rsidR="00C43E49" w:rsidRPr="00C90C26" w:rsidRDefault="00C43E49" w:rsidP="00C43E49">
      <w:pPr>
        <w:spacing w:after="0"/>
        <w:jc w:val="both"/>
        <w:rPr>
          <w:rFonts w:ascii="Verdana" w:hAnsi="Verdana"/>
          <w:sz w:val="24"/>
          <w:szCs w:val="24"/>
          <w:lang w:val="ru-RU"/>
        </w:rPr>
      </w:pPr>
      <w:r w:rsidRPr="00C90C26">
        <w:rPr>
          <w:rFonts w:ascii="Verdana" w:hAnsi="Verdana"/>
          <w:sz w:val="24"/>
          <w:szCs w:val="24"/>
          <w:lang w:val="ru-RU"/>
        </w:rPr>
        <w:t>В случаях насилия в семье система не дает надежного решения. Часто жертву оставляют лицом к лицу с агрессором, всего через несколько часов после инцидента.</w:t>
      </w:r>
    </w:p>
    <w:p w:rsidR="00C43E49" w:rsidRPr="00C90C26" w:rsidRDefault="00C43E49" w:rsidP="00C43E49">
      <w:pPr>
        <w:shd w:val="clear" w:color="auto" w:fill="FFFFFF"/>
        <w:spacing w:after="0" w:line="300" w:lineRule="auto"/>
        <w:jc w:val="both"/>
        <w:rPr>
          <w:rFonts w:ascii="Verdana" w:hAnsi="Verdana"/>
          <w:sz w:val="24"/>
          <w:szCs w:val="24"/>
          <w:shd w:val="clear" w:color="auto" w:fill="FFFFFF"/>
          <w:lang w:val="ru-RU"/>
        </w:rPr>
      </w:pPr>
    </w:p>
    <w:p w:rsidR="00C43E49" w:rsidRPr="00C90C26" w:rsidRDefault="00C43E49" w:rsidP="00C43E49">
      <w:pPr>
        <w:shd w:val="clear" w:color="auto" w:fill="FFFFFF"/>
        <w:spacing w:after="0" w:line="300" w:lineRule="auto"/>
        <w:rPr>
          <w:rFonts w:ascii="Verdana" w:eastAsia="Times New Roman" w:hAnsi="Verdana" w:cs="Arial"/>
          <w:sz w:val="24"/>
          <w:szCs w:val="24"/>
          <w:lang w:val="ru-RU"/>
        </w:rPr>
      </w:pPr>
      <w:r w:rsidRPr="00C90C26">
        <w:rPr>
          <w:rFonts w:ascii="Verdana" w:eastAsia="Times New Roman" w:hAnsi="Verdana" w:cs="Arial"/>
          <w:sz w:val="24"/>
          <w:szCs w:val="24"/>
          <w:lang w:val="ru-RU"/>
        </w:rPr>
        <w:t xml:space="preserve">Организация </w:t>
      </w:r>
      <w:proofErr w:type="spellStart"/>
      <w:r w:rsidRPr="00C90C26">
        <w:rPr>
          <w:rFonts w:ascii="Verdana" w:eastAsia="Times New Roman" w:hAnsi="Verdana" w:cs="Arial"/>
          <w:sz w:val="24"/>
          <w:szCs w:val="24"/>
          <w:lang w:val="ru-RU"/>
        </w:rPr>
        <w:t>La</w:t>
      </w:r>
      <w:proofErr w:type="spellEnd"/>
      <w:r w:rsidRPr="00C90C26">
        <w:rPr>
          <w:rFonts w:ascii="Verdana" w:eastAsia="Times New Roman" w:hAnsi="Verdana" w:cs="Arial"/>
          <w:sz w:val="24"/>
          <w:szCs w:val="24"/>
          <w:lang w:val="ru-RU"/>
        </w:rPr>
        <w:t xml:space="preserve"> </w:t>
      </w:r>
      <w:proofErr w:type="spellStart"/>
      <w:r w:rsidRPr="00C90C26">
        <w:rPr>
          <w:rFonts w:ascii="Verdana" w:eastAsia="Times New Roman" w:hAnsi="Verdana" w:cs="Arial"/>
          <w:sz w:val="24"/>
          <w:szCs w:val="24"/>
          <w:lang w:val="ru-RU"/>
        </w:rPr>
        <w:t>Strada</w:t>
      </w:r>
      <w:proofErr w:type="spellEnd"/>
      <w:r w:rsidRPr="00C90C26">
        <w:rPr>
          <w:rFonts w:ascii="Verdana" w:eastAsia="Times New Roman" w:hAnsi="Verdana" w:cs="Arial"/>
          <w:sz w:val="24"/>
          <w:szCs w:val="24"/>
          <w:lang w:val="ru-RU"/>
        </w:rPr>
        <w:t xml:space="preserve"> (Молдова) управляет </w:t>
      </w:r>
      <w:r w:rsidRPr="00C90C26">
        <w:rPr>
          <w:rFonts w:ascii="Verdana" w:eastAsia="Times New Roman" w:hAnsi="Verdana" w:cs="Arial"/>
          <w:i/>
          <w:sz w:val="24"/>
          <w:szCs w:val="24"/>
          <w:lang w:val="ru-RU"/>
        </w:rPr>
        <w:t>Телефоном доверия</w:t>
      </w:r>
      <w:r w:rsidRPr="00C90C26">
        <w:rPr>
          <w:rFonts w:ascii="Verdana" w:eastAsia="Times New Roman" w:hAnsi="Verdana" w:cs="Arial"/>
          <w:sz w:val="24"/>
          <w:szCs w:val="24"/>
          <w:lang w:val="ru-RU"/>
        </w:rPr>
        <w:t xml:space="preserve"> </w:t>
      </w:r>
    </w:p>
    <w:p w:rsidR="00C43E49" w:rsidRPr="00C90C26" w:rsidRDefault="00C43E49" w:rsidP="00C43E49">
      <w:pPr>
        <w:shd w:val="clear" w:color="auto" w:fill="FFFFFF"/>
        <w:spacing w:after="0" w:line="300" w:lineRule="auto"/>
        <w:rPr>
          <w:rFonts w:ascii="Verdana" w:eastAsia="Times New Roman" w:hAnsi="Verdana" w:cs="Arial"/>
          <w:sz w:val="24"/>
          <w:szCs w:val="24"/>
          <w:lang w:val="ru-RU"/>
        </w:rPr>
      </w:pPr>
      <w:r w:rsidRPr="00C90C26">
        <w:rPr>
          <w:rFonts w:ascii="Verdana" w:eastAsia="Times New Roman" w:hAnsi="Verdana" w:cs="Arial"/>
          <w:b/>
          <w:bCs/>
          <w:sz w:val="24"/>
          <w:szCs w:val="24"/>
          <w:lang w:val="ru-RU"/>
        </w:rPr>
        <w:t xml:space="preserve">0 8008 </w:t>
      </w:r>
      <w:proofErr w:type="spellStart"/>
      <w:r w:rsidRPr="00C90C26">
        <w:rPr>
          <w:rFonts w:ascii="Verdana" w:eastAsia="Times New Roman" w:hAnsi="Verdana" w:cs="Arial"/>
          <w:b/>
          <w:bCs/>
          <w:sz w:val="24"/>
          <w:szCs w:val="24"/>
          <w:lang w:val="ru-RU"/>
        </w:rPr>
        <w:t>8008</w:t>
      </w:r>
      <w:proofErr w:type="spellEnd"/>
      <w:r w:rsidRPr="00C90C26">
        <w:rPr>
          <w:rFonts w:ascii="Verdana" w:eastAsia="Times New Roman" w:hAnsi="Verdana" w:cs="Arial"/>
          <w:sz w:val="24"/>
          <w:szCs w:val="24"/>
          <w:lang w:val="ru-RU"/>
        </w:rPr>
        <w:t xml:space="preserve"> для предупреждения насилия </w:t>
      </w:r>
      <w:r w:rsidR="0078580C">
        <w:rPr>
          <w:rFonts w:ascii="Verdana" w:eastAsia="Times New Roman" w:hAnsi="Verdana" w:cs="Arial"/>
          <w:sz w:val="24"/>
          <w:szCs w:val="24"/>
          <w:lang w:val="ru-RU"/>
        </w:rPr>
        <w:t xml:space="preserve">согласно </w:t>
      </w:r>
      <w:r w:rsidRPr="00C90C26">
        <w:rPr>
          <w:rFonts w:ascii="Verdana" w:eastAsia="Times New Roman" w:hAnsi="Verdana" w:cs="Arial"/>
          <w:sz w:val="24"/>
          <w:szCs w:val="24"/>
          <w:lang w:val="ru-RU"/>
        </w:rPr>
        <w:t xml:space="preserve">проекту. Статистические данные об обращении к этой услуге в муниципии </w:t>
      </w:r>
      <w:proofErr w:type="spellStart"/>
      <w:r w:rsidRPr="00C90C26">
        <w:rPr>
          <w:rFonts w:ascii="Verdana" w:eastAsia="Times New Roman" w:hAnsi="Verdana" w:cs="Arial"/>
          <w:sz w:val="24"/>
          <w:szCs w:val="24"/>
          <w:lang w:val="ru-RU"/>
        </w:rPr>
        <w:t>Бэлць</w:t>
      </w:r>
      <w:proofErr w:type="spellEnd"/>
      <w:r w:rsidRPr="00C90C26">
        <w:rPr>
          <w:rFonts w:ascii="Verdana" w:eastAsia="Times New Roman" w:hAnsi="Verdana" w:cs="Arial"/>
          <w:sz w:val="24"/>
          <w:szCs w:val="24"/>
          <w:lang w:val="ru-RU"/>
        </w:rPr>
        <w:t xml:space="preserve"> следующие:</w:t>
      </w:r>
    </w:p>
    <w:p w:rsidR="00C43E49" w:rsidRPr="00C90C26" w:rsidRDefault="00C43E49" w:rsidP="00C43E49">
      <w:pPr>
        <w:shd w:val="clear" w:color="auto" w:fill="FFFFFF"/>
        <w:spacing w:after="0" w:line="300" w:lineRule="auto"/>
        <w:rPr>
          <w:rFonts w:ascii="Calibri" w:eastAsia="Times New Roman" w:hAnsi="Calibri" w:cs="Arial"/>
          <w:b/>
          <w:bCs/>
          <w:color w:val="1F497D"/>
          <w:lang w:val="ru-RU"/>
        </w:rPr>
      </w:pPr>
      <w:r w:rsidRPr="00C90C26">
        <w:rPr>
          <w:rFonts w:ascii="Calibri" w:eastAsia="Times New Roman" w:hAnsi="Calibri" w:cs="Arial"/>
          <w:b/>
          <w:bCs/>
          <w:color w:val="1F497D"/>
          <w:lang w:val="ru-RU"/>
        </w:rPr>
        <w:t> </w:t>
      </w:r>
    </w:p>
    <w:p w:rsidR="00C43E49" w:rsidRPr="00C90C26" w:rsidRDefault="00C43E49" w:rsidP="00C43E49">
      <w:pPr>
        <w:spacing w:after="0" w:line="300" w:lineRule="auto"/>
        <w:rPr>
          <w:rFonts w:ascii="Verdana" w:hAnsi="Verdana"/>
          <w:b/>
          <w:sz w:val="24"/>
          <w:szCs w:val="24"/>
          <w:lang w:val="ru-RU"/>
        </w:rPr>
      </w:pPr>
      <w:r w:rsidRPr="00C90C26">
        <w:rPr>
          <w:rFonts w:ascii="Verdana" w:hAnsi="Verdana"/>
          <w:b/>
          <w:sz w:val="24"/>
          <w:szCs w:val="24"/>
          <w:lang w:val="ru-RU"/>
        </w:rPr>
        <w:t>2016 г.</w:t>
      </w:r>
    </w:p>
    <w:p w:rsidR="00C43E49" w:rsidRPr="00C90C26" w:rsidRDefault="00C43E49" w:rsidP="00C43E49">
      <w:pPr>
        <w:spacing w:after="0" w:line="300" w:lineRule="auto"/>
        <w:rPr>
          <w:rFonts w:ascii="Verdana" w:hAnsi="Verdana"/>
          <w:sz w:val="24"/>
          <w:szCs w:val="24"/>
          <w:lang w:val="ru-RU"/>
        </w:rPr>
      </w:pPr>
      <w:r w:rsidRPr="00C90C26">
        <w:rPr>
          <w:rFonts w:ascii="Verdana" w:hAnsi="Verdana"/>
          <w:sz w:val="24"/>
          <w:szCs w:val="24"/>
          <w:lang w:val="ru-RU"/>
        </w:rPr>
        <w:t xml:space="preserve">Из </w:t>
      </w:r>
      <w:proofErr w:type="spellStart"/>
      <w:r w:rsidRPr="00C90C26">
        <w:rPr>
          <w:rFonts w:ascii="Verdana" w:hAnsi="Verdana"/>
          <w:sz w:val="24"/>
          <w:szCs w:val="24"/>
          <w:lang w:val="ru-RU"/>
        </w:rPr>
        <w:t>мун</w:t>
      </w:r>
      <w:proofErr w:type="spellEnd"/>
      <w:r w:rsidRPr="00C90C26">
        <w:rPr>
          <w:rFonts w:ascii="Verdana" w:hAnsi="Verdana"/>
          <w:sz w:val="24"/>
          <w:szCs w:val="24"/>
          <w:lang w:val="ru-RU"/>
        </w:rPr>
        <w:t xml:space="preserve">. </w:t>
      </w:r>
      <w:proofErr w:type="spellStart"/>
      <w:r w:rsidRPr="00C90C26">
        <w:rPr>
          <w:rFonts w:ascii="Verdana" w:hAnsi="Verdana"/>
          <w:sz w:val="24"/>
          <w:szCs w:val="24"/>
          <w:lang w:val="ru-RU"/>
        </w:rPr>
        <w:t>Бэлць</w:t>
      </w:r>
      <w:proofErr w:type="spellEnd"/>
      <w:r w:rsidRPr="00C90C26">
        <w:rPr>
          <w:rFonts w:ascii="Verdana" w:hAnsi="Verdana"/>
          <w:sz w:val="24"/>
          <w:szCs w:val="24"/>
          <w:lang w:val="ru-RU"/>
        </w:rPr>
        <w:t xml:space="preserve"> было получено всего 18 звонков, отражающих случаи насилия в семье.</w:t>
      </w:r>
    </w:p>
    <w:p w:rsidR="00C43E49" w:rsidRPr="00C90C26" w:rsidRDefault="00C43E49" w:rsidP="00C43E49">
      <w:pPr>
        <w:pStyle w:val="a6"/>
        <w:numPr>
          <w:ilvl w:val="0"/>
          <w:numId w:val="12"/>
        </w:numPr>
        <w:spacing w:after="0" w:line="300" w:lineRule="auto"/>
        <w:rPr>
          <w:rFonts w:ascii="Verdana" w:hAnsi="Verdana"/>
          <w:sz w:val="24"/>
          <w:szCs w:val="24"/>
          <w:lang w:val="ru-RU"/>
        </w:rPr>
      </w:pPr>
      <w:r w:rsidRPr="00C90C26">
        <w:rPr>
          <w:rFonts w:ascii="Verdana" w:hAnsi="Verdana"/>
          <w:sz w:val="24"/>
          <w:szCs w:val="24"/>
          <w:lang w:val="ru-RU"/>
        </w:rPr>
        <w:t>Подавляющее большинство женщины – 14 и только 4 - мужчины.</w:t>
      </w:r>
    </w:p>
    <w:p w:rsidR="00C43E49" w:rsidRPr="00C90C26" w:rsidRDefault="00C43E49" w:rsidP="00C43E49">
      <w:pPr>
        <w:pStyle w:val="a6"/>
        <w:numPr>
          <w:ilvl w:val="0"/>
          <w:numId w:val="12"/>
        </w:numPr>
        <w:spacing w:after="0" w:line="300" w:lineRule="auto"/>
        <w:rPr>
          <w:rFonts w:ascii="Verdana" w:hAnsi="Verdana"/>
          <w:sz w:val="24"/>
          <w:szCs w:val="24"/>
          <w:lang w:val="ru-RU"/>
        </w:rPr>
      </w:pPr>
      <w:r w:rsidRPr="00C90C26">
        <w:rPr>
          <w:rFonts w:ascii="Verdana" w:hAnsi="Verdana"/>
          <w:sz w:val="24"/>
          <w:szCs w:val="24"/>
          <w:lang w:val="ru-RU"/>
        </w:rPr>
        <w:t>Возраст большинства жертв-женщин – от 31 до 40 лет.</w:t>
      </w:r>
    </w:p>
    <w:p w:rsidR="00C43E49" w:rsidRPr="00C90C26" w:rsidRDefault="00C43E49" w:rsidP="00C43E49">
      <w:pPr>
        <w:pStyle w:val="a6"/>
        <w:numPr>
          <w:ilvl w:val="0"/>
          <w:numId w:val="12"/>
        </w:numPr>
        <w:spacing w:after="0" w:line="300" w:lineRule="auto"/>
        <w:rPr>
          <w:rFonts w:ascii="Verdana" w:hAnsi="Verdana"/>
          <w:sz w:val="24"/>
          <w:szCs w:val="24"/>
          <w:lang w:val="ru-RU"/>
        </w:rPr>
      </w:pPr>
      <w:r w:rsidRPr="00C90C26">
        <w:rPr>
          <w:rFonts w:ascii="Verdana" w:hAnsi="Verdana"/>
          <w:sz w:val="24"/>
          <w:szCs w:val="24"/>
          <w:lang w:val="ru-RU"/>
        </w:rPr>
        <w:lastRenderedPageBreak/>
        <w:t>Что касается поставщиков услуг в данной сфере, 4 жертв насилия в семье было направлено в Семейный кризисный центр «SOTIS».</w:t>
      </w:r>
    </w:p>
    <w:p w:rsidR="00C43E49" w:rsidRPr="00C90C26" w:rsidRDefault="00C43E49" w:rsidP="00C43E49">
      <w:pPr>
        <w:spacing w:after="0" w:line="300" w:lineRule="auto"/>
        <w:rPr>
          <w:rFonts w:ascii="Verdana" w:hAnsi="Verdana"/>
          <w:sz w:val="24"/>
          <w:szCs w:val="24"/>
          <w:lang w:val="ru-RU"/>
        </w:rPr>
      </w:pPr>
    </w:p>
    <w:p w:rsidR="00C43E49" w:rsidRPr="00C90C26" w:rsidRDefault="00C43E49" w:rsidP="00C43E49">
      <w:pPr>
        <w:spacing w:after="0" w:line="300" w:lineRule="auto"/>
        <w:rPr>
          <w:rFonts w:ascii="Verdana" w:hAnsi="Verdana"/>
          <w:b/>
          <w:sz w:val="24"/>
          <w:szCs w:val="24"/>
          <w:lang w:val="ru-RU"/>
        </w:rPr>
      </w:pPr>
      <w:r w:rsidRPr="00C90C26">
        <w:rPr>
          <w:rFonts w:ascii="Verdana" w:hAnsi="Verdana"/>
          <w:b/>
          <w:sz w:val="24"/>
          <w:szCs w:val="24"/>
          <w:lang w:val="ru-RU"/>
        </w:rPr>
        <w:t>2017 г.</w:t>
      </w:r>
    </w:p>
    <w:p w:rsidR="00C43E49" w:rsidRPr="00C90C26" w:rsidRDefault="00C43E49" w:rsidP="00C43E49">
      <w:pPr>
        <w:pStyle w:val="a6"/>
        <w:numPr>
          <w:ilvl w:val="0"/>
          <w:numId w:val="12"/>
        </w:numPr>
        <w:spacing w:after="0" w:line="300" w:lineRule="auto"/>
        <w:rPr>
          <w:rFonts w:ascii="Verdana" w:hAnsi="Verdana"/>
          <w:sz w:val="24"/>
          <w:szCs w:val="24"/>
          <w:lang w:val="ru-RU"/>
        </w:rPr>
      </w:pPr>
      <w:r w:rsidRPr="00C90C26">
        <w:rPr>
          <w:rFonts w:ascii="Verdana" w:hAnsi="Verdana"/>
          <w:sz w:val="24"/>
          <w:szCs w:val="24"/>
          <w:lang w:val="ru-RU"/>
        </w:rPr>
        <w:t xml:space="preserve">Количество звонков из </w:t>
      </w:r>
      <w:proofErr w:type="spellStart"/>
      <w:r w:rsidRPr="00C90C26">
        <w:rPr>
          <w:rFonts w:ascii="Verdana" w:hAnsi="Verdana"/>
          <w:sz w:val="24"/>
          <w:szCs w:val="24"/>
          <w:lang w:val="ru-RU"/>
        </w:rPr>
        <w:t>мун</w:t>
      </w:r>
      <w:proofErr w:type="spellEnd"/>
      <w:r w:rsidRPr="00C90C26">
        <w:rPr>
          <w:rFonts w:ascii="Verdana" w:hAnsi="Verdana"/>
          <w:sz w:val="24"/>
          <w:szCs w:val="24"/>
          <w:lang w:val="ru-RU"/>
        </w:rPr>
        <w:t xml:space="preserve">. </w:t>
      </w:r>
      <w:proofErr w:type="spellStart"/>
      <w:r w:rsidRPr="00C90C26">
        <w:rPr>
          <w:rFonts w:ascii="Verdana" w:hAnsi="Verdana"/>
          <w:sz w:val="24"/>
          <w:szCs w:val="24"/>
          <w:lang w:val="ru-RU"/>
        </w:rPr>
        <w:t>Бэлць</w:t>
      </w:r>
      <w:proofErr w:type="spellEnd"/>
      <w:r w:rsidRPr="00C90C26">
        <w:rPr>
          <w:rFonts w:ascii="Verdana" w:hAnsi="Verdana"/>
          <w:sz w:val="24"/>
          <w:szCs w:val="24"/>
          <w:lang w:val="ru-RU"/>
        </w:rPr>
        <w:t xml:space="preserve"> - 54, отражающие случаи насилия в семье.</w:t>
      </w:r>
    </w:p>
    <w:p w:rsidR="00C43E49" w:rsidRPr="00C90C26" w:rsidRDefault="00C43E49" w:rsidP="00C43E49">
      <w:pPr>
        <w:pStyle w:val="a6"/>
        <w:numPr>
          <w:ilvl w:val="0"/>
          <w:numId w:val="12"/>
        </w:numPr>
        <w:spacing w:after="0" w:line="300" w:lineRule="auto"/>
        <w:rPr>
          <w:rFonts w:ascii="Verdana" w:hAnsi="Verdana"/>
          <w:sz w:val="24"/>
          <w:szCs w:val="24"/>
          <w:lang w:val="ru-RU"/>
        </w:rPr>
      </w:pPr>
      <w:r w:rsidRPr="00C90C26">
        <w:rPr>
          <w:rFonts w:ascii="Verdana" w:hAnsi="Verdana"/>
          <w:sz w:val="24"/>
          <w:szCs w:val="24"/>
          <w:lang w:val="ru-RU"/>
        </w:rPr>
        <w:t>Подавляющее большинство женщины – 47 и только 7 - мужчины.</w:t>
      </w:r>
    </w:p>
    <w:p w:rsidR="00C43E49" w:rsidRPr="00C90C26" w:rsidRDefault="00C43E49" w:rsidP="00C43E49">
      <w:pPr>
        <w:pStyle w:val="a6"/>
        <w:numPr>
          <w:ilvl w:val="0"/>
          <w:numId w:val="12"/>
        </w:numPr>
        <w:spacing w:after="0" w:line="300" w:lineRule="auto"/>
        <w:rPr>
          <w:rFonts w:ascii="Verdana" w:hAnsi="Verdana"/>
          <w:sz w:val="24"/>
          <w:szCs w:val="24"/>
          <w:lang w:val="ru-RU"/>
        </w:rPr>
      </w:pPr>
      <w:r w:rsidRPr="00C90C26">
        <w:rPr>
          <w:rFonts w:ascii="Verdana" w:hAnsi="Verdana"/>
          <w:sz w:val="24"/>
          <w:szCs w:val="24"/>
          <w:lang w:val="ru-RU"/>
        </w:rPr>
        <w:t>Возраст большинства жертв-женщин – от 27 до 35 лет.</w:t>
      </w:r>
    </w:p>
    <w:p w:rsidR="00C43E49" w:rsidRPr="00C90C26" w:rsidRDefault="00C43E49" w:rsidP="00C43E49">
      <w:pPr>
        <w:pStyle w:val="a6"/>
        <w:numPr>
          <w:ilvl w:val="0"/>
          <w:numId w:val="12"/>
        </w:numPr>
        <w:spacing w:after="0" w:line="300" w:lineRule="auto"/>
        <w:rPr>
          <w:rFonts w:ascii="Verdana" w:hAnsi="Verdana"/>
          <w:sz w:val="24"/>
          <w:szCs w:val="24"/>
          <w:lang w:val="ru-RU"/>
        </w:rPr>
      </w:pPr>
      <w:r w:rsidRPr="00C90C26">
        <w:rPr>
          <w:rFonts w:ascii="Verdana" w:hAnsi="Verdana"/>
          <w:sz w:val="24"/>
          <w:szCs w:val="24"/>
          <w:lang w:val="ru-RU"/>
        </w:rPr>
        <w:t>Поставщики услуг в данной сфере - 6 жертв насилия в семье было направлено в Семейный кризисный центр «SOTIS».</w:t>
      </w:r>
    </w:p>
    <w:p w:rsidR="00C43E49" w:rsidRPr="00C90C26" w:rsidRDefault="00C43E49" w:rsidP="00C43E49">
      <w:pPr>
        <w:spacing w:after="0"/>
        <w:rPr>
          <w:rFonts w:ascii="Verdana" w:hAnsi="Verdana"/>
          <w:b/>
          <w:color w:val="1F497D" w:themeColor="text2"/>
          <w:sz w:val="24"/>
          <w:szCs w:val="24"/>
          <w:lang w:val="ru-RU"/>
        </w:rPr>
      </w:pPr>
    </w:p>
    <w:p w:rsidR="00C43E49" w:rsidRPr="00C90C26" w:rsidRDefault="00C43E49" w:rsidP="00C43E49">
      <w:pPr>
        <w:spacing w:after="0"/>
        <w:rPr>
          <w:lang w:val="ru-RU"/>
        </w:rPr>
      </w:pPr>
      <w:r w:rsidRPr="00C90C26">
        <w:rPr>
          <w:rFonts w:ascii="Verdana" w:hAnsi="Verdana"/>
          <w:b/>
          <w:color w:val="1F497D" w:themeColor="text2"/>
          <w:sz w:val="24"/>
          <w:szCs w:val="24"/>
          <w:lang w:val="ru-RU"/>
        </w:rPr>
        <w:t xml:space="preserve">ОГРАНИЧЕННЫЕ ПСИХОСОЦИАЛЬНЫЕ И/ИЛИ УМСТВЕННЫЕ ВОЗМОЖНОСТИ </w:t>
      </w:r>
    </w:p>
    <w:p w:rsidR="00C43E49" w:rsidRPr="00C90C26" w:rsidRDefault="00C43E49" w:rsidP="00C43E49">
      <w:pPr>
        <w:spacing w:after="0" w:line="300" w:lineRule="auto"/>
        <w:jc w:val="both"/>
        <w:rPr>
          <w:rFonts w:ascii="Verdana" w:hAnsi="Verdana"/>
          <w:sz w:val="24"/>
          <w:szCs w:val="24"/>
          <w:lang w:val="ru-RU"/>
        </w:rPr>
      </w:pPr>
      <w:r w:rsidRPr="00C90C26">
        <w:rPr>
          <w:rFonts w:ascii="Verdana" w:hAnsi="Verdana"/>
          <w:sz w:val="24"/>
          <w:szCs w:val="24"/>
          <w:lang w:val="ru-RU"/>
        </w:rPr>
        <w:t>На республиканском уровне отмечены следующие общие проблемы:</w:t>
      </w:r>
    </w:p>
    <w:p w:rsidR="00C43E49" w:rsidRPr="00C90C26" w:rsidRDefault="00C43E49" w:rsidP="00D830B5">
      <w:pPr>
        <w:pStyle w:val="a6"/>
        <w:numPr>
          <w:ilvl w:val="0"/>
          <w:numId w:val="12"/>
        </w:numPr>
        <w:spacing w:after="0"/>
        <w:ind w:left="714" w:hanging="357"/>
        <w:jc w:val="both"/>
        <w:rPr>
          <w:rFonts w:ascii="Verdana" w:hAnsi="Verdana"/>
          <w:sz w:val="24"/>
          <w:szCs w:val="24"/>
          <w:lang w:val="ru-RU"/>
        </w:rPr>
      </w:pPr>
      <w:r w:rsidRPr="00C90C26">
        <w:rPr>
          <w:rFonts w:ascii="Verdana" w:hAnsi="Verdana"/>
          <w:sz w:val="24"/>
          <w:szCs w:val="24"/>
          <w:lang w:val="ru-RU"/>
        </w:rPr>
        <w:t xml:space="preserve">В обществе </w:t>
      </w:r>
      <w:r w:rsidR="0078580C">
        <w:rPr>
          <w:rFonts w:ascii="Verdana" w:hAnsi="Verdana"/>
          <w:sz w:val="24"/>
          <w:szCs w:val="24"/>
          <w:lang w:val="ru-RU"/>
        </w:rPr>
        <w:t>есть</w:t>
      </w:r>
      <w:r w:rsidRPr="00C90C26">
        <w:rPr>
          <w:rFonts w:ascii="Verdana" w:hAnsi="Verdana"/>
          <w:sz w:val="24"/>
          <w:szCs w:val="24"/>
          <w:lang w:val="ru-RU"/>
        </w:rPr>
        <w:t xml:space="preserve"> очень много предупреждений в отношении лиц с ограниченными возможностями, в частности, с  ограниченными психосоциальными и/или умственными возможностями;</w:t>
      </w:r>
    </w:p>
    <w:p w:rsidR="00C43E49" w:rsidRPr="00C90C26" w:rsidRDefault="00C43E49" w:rsidP="00D830B5">
      <w:pPr>
        <w:pStyle w:val="a6"/>
        <w:numPr>
          <w:ilvl w:val="0"/>
          <w:numId w:val="12"/>
        </w:numPr>
        <w:spacing w:after="0"/>
        <w:ind w:left="714" w:hanging="357"/>
        <w:jc w:val="both"/>
        <w:rPr>
          <w:rFonts w:ascii="Verdana" w:hAnsi="Verdana"/>
          <w:sz w:val="24"/>
          <w:szCs w:val="24"/>
          <w:lang w:val="ru-RU"/>
        </w:rPr>
      </w:pPr>
      <w:r w:rsidRPr="00C90C26">
        <w:rPr>
          <w:rFonts w:ascii="Verdana" w:hAnsi="Verdana"/>
          <w:sz w:val="24"/>
          <w:szCs w:val="24"/>
          <w:lang w:val="ru-RU"/>
        </w:rPr>
        <w:t xml:space="preserve">Действующее законодательство, в частности, </w:t>
      </w:r>
      <w:r w:rsidRPr="00C90C26">
        <w:rPr>
          <w:rFonts w:ascii="Verdana" w:hAnsi="Verdana"/>
          <w:i/>
          <w:sz w:val="24"/>
          <w:szCs w:val="24"/>
          <w:lang w:val="ru-RU"/>
        </w:rPr>
        <w:t xml:space="preserve">Закон о психическом здоровье № 1402, </w:t>
      </w:r>
      <w:r w:rsidRPr="00C90C26">
        <w:rPr>
          <w:rFonts w:ascii="Verdana" w:hAnsi="Verdana"/>
          <w:sz w:val="24"/>
          <w:szCs w:val="24"/>
          <w:lang w:val="ru-RU"/>
        </w:rPr>
        <w:t xml:space="preserve">не соответствует Конвенции и позволяет </w:t>
      </w:r>
      <w:proofErr w:type="spellStart"/>
      <w:r w:rsidRPr="00C90C26">
        <w:rPr>
          <w:rFonts w:ascii="Verdana" w:hAnsi="Verdana"/>
          <w:sz w:val="24"/>
          <w:szCs w:val="24"/>
          <w:lang w:val="ru-RU"/>
        </w:rPr>
        <w:t>прину</w:t>
      </w:r>
      <w:r w:rsidR="0078580C">
        <w:rPr>
          <w:rFonts w:ascii="Verdana" w:hAnsi="Verdana"/>
          <w:sz w:val="24"/>
          <w:szCs w:val="24"/>
          <w:lang w:val="ru-RU"/>
        </w:rPr>
        <w:t>-</w:t>
      </w:r>
      <w:r w:rsidRPr="00C90C26">
        <w:rPr>
          <w:rFonts w:ascii="Verdana" w:hAnsi="Verdana"/>
          <w:sz w:val="24"/>
          <w:szCs w:val="24"/>
          <w:lang w:val="ru-RU"/>
        </w:rPr>
        <w:t>дительно</w:t>
      </w:r>
      <w:proofErr w:type="spellEnd"/>
      <w:r w:rsidRPr="00C90C26">
        <w:rPr>
          <w:rFonts w:ascii="Verdana" w:hAnsi="Verdana"/>
          <w:sz w:val="24"/>
          <w:szCs w:val="24"/>
          <w:lang w:val="ru-RU"/>
        </w:rPr>
        <w:t xml:space="preserve"> помещать в психиатрическое учреждение и на </w:t>
      </w:r>
      <w:proofErr w:type="spellStart"/>
      <w:r w:rsidRPr="00C90C26">
        <w:rPr>
          <w:rFonts w:ascii="Verdana" w:hAnsi="Verdana"/>
          <w:sz w:val="24"/>
          <w:szCs w:val="24"/>
          <w:lang w:val="ru-RU"/>
        </w:rPr>
        <w:t>недо</w:t>
      </w:r>
      <w:r w:rsidR="0078580C">
        <w:rPr>
          <w:rFonts w:ascii="Verdana" w:hAnsi="Verdana"/>
          <w:sz w:val="24"/>
          <w:szCs w:val="24"/>
          <w:lang w:val="ru-RU"/>
        </w:rPr>
        <w:t>-</w:t>
      </w:r>
      <w:r w:rsidRPr="00C90C26">
        <w:rPr>
          <w:rFonts w:ascii="Verdana" w:hAnsi="Verdana"/>
          <w:sz w:val="24"/>
          <w:szCs w:val="24"/>
          <w:lang w:val="ru-RU"/>
        </w:rPr>
        <w:t>бровольное</w:t>
      </w:r>
      <w:proofErr w:type="spellEnd"/>
      <w:r w:rsidRPr="00C90C26">
        <w:rPr>
          <w:rFonts w:ascii="Verdana" w:hAnsi="Verdana"/>
          <w:sz w:val="24"/>
          <w:szCs w:val="24"/>
          <w:lang w:val="ru-RU"/>
        </w:rPr>
        <w:t xml:space="preserve"> психиатрическое лечение </w:t>
      </w:r>
      <w:r w:rsidRPr="00C90C26">
        <w:rPr>
          <w:rFonts w:ascii="Verdana" w:hAnsi="Verdana"/>
          <w:i/>
          <w:sz w:val="24"/>
          <w:szCs w:val="24"/>
          <w:lang w:val="ru-RU"/>
        </w:rPr>
        <w:t xml:space="preserve"> </w:t>
      </w:r>
      <w:r w:rsidRPr="00C90C26">
        <w:rPr>
          <w:rFonts w:ascii="Verdana" w:hAnsi="Verdana"/>
          <w:sz w:val="24"/>
          <w:szCs w:val="24"/>
          <w:lang w:val="ru-RU"/>
        </w:rPr>
        <w:t xml:space="preserve">лиц с </w:t>
      </w:r>
      <w:proofErr w:type="gramStart"/>
      <w:r w:rsidRPr="00C90C26">
        <w:rPr>
          <w:rFonts w:ascii="Verdana" w:hAnsi="Verdana"/>
          <w:sz w:val="24"/>
          <w:szCs w:val="24"/>
          <w:lang w:val="ru-RU"/>
        </w:rPr>
        <w:t>ограниченными</w:t>
      </w:r>
      <w:proofErr w:type="gramEnd"/>
      <w:r w:rsidRPr="00C90C26">
        <w:rPr>
          <w:rFonts w:ascii="Verdana" w:hAnsi="Verdana"/>
          <w:sz w:val="24"/>
          <w:szCs w:val="24"/>
          <w:lang w:val="ru-RU"/>
        </w:rPr>
        <w:t xml:space="preserve"> </w:t>
      </w:r>
      <w:proofErr w:type="spellStart"/>
      <w:r w:rsidRPr="00C90C26">
        <w:rPr>
          <w:rFonts w:ascii="Verdana" w:hAnsi="Verdana"/>
          <w:sz w:val="24"/>
          <w:szCs w:val="24"/>
          <w:lang w:val="ru-RU"/>
        </w:rPr>
        <w:t>возмо</w:t>
      </w:r>
      <w:r w:rsidR="0078580C">
        <w:rPr>
          <w:rFonts w:ascii="Verdana" w:hAnsi="Verdana"/>
          <w:sz w:val="24"/>
          <w:szCs w:val="24"/>
          <w:lang w:val="ru-RU"/>
        </w:rPr>
        <w:t>-</w:t>
      </w:r>
      <w:r w:rsidRPr="00C90C26">
        <w:rPr>
          <w:rFonts w:ascii="Verdana" w:hAnsi="Verdana"/>
          <w:sz w:val="24"/>
          <w:szCs w:val="24"/>
          <w:lang w:val="ru-RU"/>
        </w:rPr>
        <w:t>жностями</w:t>
      </w:r>
      <w:proofErr w:type="spellEnd"/>
      <w:r w:rsidRPr="00C90C26">
        <w:rPr>
          <w:rFonts w:ascii="Verdana" w:hAnsi="Verdana"/>
          <w:sz w:val="24"/>
          <w:szCs w:val="24"/>
          <w:lang w:val="ru-RU"/>
        </w:rPr>
        <w:t>, из-за психосоциальных и/или умстве</w:t>
      </w:r>
      <w:r w:rsidR="0078580C">
        <w:rPr>
          <w:rFonts w:ascii="Verdana" w:hAnsi="Verdana"/>
          <w:sz w:val="24"/>
          <w:szCs w:val="24"/>
          <w:lang w:val="ru-RU"/>
        </w:rPr>
        <w:t>н</w:t>
      </w:r>
      <w:r w:rsidRPr="00C90C26">
        <w:rPr>
          <w:rFonts w:ascii="Verdana" w:hAnsi="Verdana"/>
          <w:sz w:val="24"/>
          <w:szCs w:val="24"/>
          <w:lang w:val="ru-RU"/>
        </w:rPr>
        <w:t>ных затруднений.</w:t>
      </w:r>
    </w:p>
    <w:p w:rsidR="00C43E49" w:rsidRPr="00C90C26" w:rsidRDefault="00C43E49" w:rsidP="00D830B5">
      <w:pPr>
        <w:pStyle w:val="a6"/>
        <w:numPr>
          <w:ilvl w:val="0"/>
          <w:numId w:val="12"/>
        </w:numPr>
        <w:spacing w:after="0"/>
        <w:ind w:left="714" w:hanging="357"/>
        <w:jc w:val="both"/>
        <w:rPr>
          <w:rFonts w:ascii="Verdana" w:hAnsi="Verdana"/>
          <w:sz w:val="24"/>
          <w:szCs w:val="24"/>
          <w:lang w:val="ru-RU"/>
        </w:rPr>
      </w:pPr>
      <w:r w:rsidRPr="00C90C26">
        <w:rPr>
          <w:rFonts w:ascii="Verdana" w:hAnsi="Verdana"/>
          <w:sz w:val="24"/>
          <w:szCs w:val="24"/>
          <w:lang w:val="ru-RU"/>
        </w:rPr>
        <w:t>Лица с ограниченными психосоциальными и/или умственными возможностями, обвиняемые в совершении преступления, не имеют права на справедливое правосудие, зато подвергаются мер</w:t>
      </w:r>
      <w:r w:rsidR="00DD5473">
        <w:rPr>
          <w:rFonts w:ascii="Verdana" w:hAnsi="Verdana"/>
          <w:sz w:val="24"/>
          <w:szCs w:val="24"/>
          <w:lang w:val="ru-RU"/>
        </w:rPr>
        <w:t>е</w:t>
      </w:r>
      <w:r w:rsidRPr="00C90C26">
        <w:rPr>
          <w:rFonts w:ascii="Verdana" w:hAnsi="Verdana"/>
          <w:sz w:val="24"/>
          <w:szCs w:val="24"/>
          <w:lang w:val="ru-RU"/>
        </w:rPr>
        <w:t xml:space="preserve"> пресечения медицинского характера.</w:t>
      </w:r>
    </w:p>
    <w:p w:rsidR="00C43E49" w:rsidRPr="00C90C26" w:rsidRDefault="00C43E49" w:rsidP="00D830B5">
      <w:pPr>
        <w:pStyle w:val="a6"/>
        <w:numPr>
          <w:ilvl w:val="0"/>
          <w:numId w:val="12"/>
        </w:numPr>
        <w:spacing w:after="0"/>
        <w:ind w:left="714" w:hanging="357"/>
        <w:jc w:val="both"/>
        <w:rPr>
          <w:rFonts w:ascii="Verdana" w:hAnsi="Verdana"/>
          <w:sz w:val="24"/>
          <w:szCs w:val="24"/>
          <w:lang w:val="ru-RU"/>
        </w:rPr>
      </w:pPr>
      <w:r w:rsidRPr="00C90C26">
        <w:rPr>
          <w:rFonts w:ascii="Verdana" w:hAnsi="Verdana"/>
          <w:sz w:val="24"/>
          <w:szCs w:val="24"/>
          <w:lang w:val="ru-RU"/>
        </w:rPr>
        <w:t>Комитет ООН озабочен в связи с дискриминирующими прав</w:t>
      </w:r>
      <w:r w:rsidR="00DD5473">
        <w:rPr>
          <w:rFonts w:ascii="Verdana" w:hAnsi="Verdana"/>
          <w:sz w:val="24"/>
          <w:szCs w:val="24"/>
          <w:lang w:val="ru-RU"/>
        </w:rPr>
        <w:t>и</w:t>
      </w:r>
      <w:r w:rsidRPr="00C90C26">
        <w:rPr>
          <w:rFonts w:ascii="Verdana" w:hAnsi="Verdana"/>
          <w:sz w:val="24"/>
          <w:szCs w:val="24"/>
          <w:lang w:val="ru-RU"/>
        </w:rPr>
        <w:t>лами, которые признают «ограничение умственных способностей» критерием для стерилизации. Он также озабочен сообщениями о принудительных мерах контрацепции, в т.ч.  принудительной стерилизаци</w:t>
      </w:r>
      <w:r w:rsidR="00DD5473">
        <w:rPr>
          <w:rFonts w:ascii="Verdana" w:hAnsi="Verdana"/>
          <w:sz w:val="24"/>
          <w:szCs w:val="24"/>
          <w:lang w:val="ru-RU"/>
        </w:rPr>
        <w:t>и</w:t>
      </w:r>
      <w:r w:rsidRPr="00C90C26">
        <w:rPr>
          <w:rFonts w:ascii="Verdana" w:hAnsi="Verdana"/>
          <w:sz w:val="24"/>
          <w:szCs w:val="24"/>
          <w:lang w:val="ru-RU"/>
        </w:rPr>
        <w:t xml:space="preserve"> и искусственн</w:t>
      </w:r>
      <w:r w:rsidR="00DD5473">
        <w:rPr>
          <w:rFonts w:ascii="Verdana" w:hAnsi="Verdana"/>
          <w:sz w:val="24"/>
          <w:szCs w:val="24"/>
          <w:lang w:val="ru-RU"/>
        </w:rPr>
        <w:t>ом</w:t>
      </w:r>
      <w:r w:rsidRPr="00C90C26">
        <w:rPr>
          <w:rFonts w:ascii="Verdana" w:hAnsi="Verdana"/>
          <w:sz w:val="24"/>
          <w:szCs w:val="24"/>
          <w:lang w:val="ru-RU"/>
        </w:rPr>
        <w:t xml:space="preserve"> аборт</w:t>
      </w:r>
      <w:r w:rsidR="00DD5473">
        <w:rPr>
          <w:rFonts w:ascii="Verdana" w:hAnsi="Verdana"/>
          <w:sz w:val="24"/>
          <w:szCs w:val="24"/>
          <w:lang w:val="ru-RU"/>
        </w:rPr>
        <w:t>е</w:t>
      </w:r>
      <w:r w:rsidRPr="00C90C26">
        <w:rPr>
          <w:rFonts w:ascii="Verdana" w:hAnsi="Verdana"/>
          <w:sz w:val="24"/>
          <w:szCs w:val="24"/>
          <w:lang w:val="ru-RU"/>
        </w:rPr>
        <w:t>, особенно женщин с ограниченными психосоциальными и/или умственными возможностями, в частности, находящихся еще в интернатах.</w:t>
      </w:r>
    </w:p>
    <w:p w:rsidR="00C43E49" w:rsidRPr="00C90C26" w:rsidRDefault="00C43E49" w:rsidP="00D830B5">
      <w:pPr>
        <w:pStyle w:val="a6"/>
        <w:numPr>
          <w:ilvl w:val="0"/>
          <w:numId w:val="12"/>
        </w:numPr>
        <w:spacing w:after="0"/>
        <w:ind w:left="714" w:hanging="357"/>
        <w:jc w:val="both"/>
        <w:rPr>
          <w:rFonts w:ascii="Verdana" w:hAnsi="Verdana"/>
          <w:sz w:val="24"/>
          <w:szCs w:val="24"/>
          <w:lang w:val="ru-RU"/>
        </w:rPr>
      </w:pPr>
      <w:r w:rsidRPr="00C90C26">
        <w:rPr>
          <w:rFonts w:ascii="Verdana" w:hAnsi="Verdana"/>
          <w:sz w:val="24"/>
          <w:szCs w:val="24"/>
          <w:lang w:val="ru-RU"/>
        </w:rPr>
        <w:t>Эти предубеждения проявляются, в частности, в отношении женщин с ограниченными психосоциальными и/или умственными возможностями, в вопросах семьи и отцовства/материнства;</w:t>
      </w:r>
    </w:p>
    <w:p w:rsidR="00C43E49" w:rsidRPr="00C90C26" w:rsidRDefault="00C43E49" w:rsidP="00D830B5">
      <w:pPr>
        <w:pStyle w:val="a6"/>
        <w:numPr>
          <w:ilvl w:val="0"/>
          <w:numId w:val="12"/>
        </w:numPr>
        <w:spacing w:after="0"/>
        <w:ind w:left="714" w:hanging="357"/>
        <w:jc w:val="both"/>
        <w:rPr>
          <w:rFonts w:ascii="Verdana" w:hAnsi="Verdana"/>
          <w:sz w:val="24"/>
          <w:szCs w:val="24"/>
          <w:lang w:val="ru-RU"/>
        </w:rPr>
      </w:pPr>
      <w:r w:rsidRPr="00C90C26">
        <w:rPr>
          <w:rFonts w:ascii="Verdana" w:hAnsi="Verdana"/>
          <w:sz w:val="24"/>
          <w:szCs w:val="24"/>
          <w:lang w:val="ru-RU"/>
        </w:rPr>
        <w:lastRenderedPageBreak/>
        <w:t>Дети с ограниченными возможностями, с ограниченными психосоциальными и/или умственными возможностями, остаются в сегрегированных условиях образования в т.ч. «</w:t>
      </w:r>
      <w:r w:rsidRPr="00C90C26">
        <w:rPr>
          <w:rFonts w:ascii="Verdana" w:hAnsi="Verdana"/>
          <w:i/>
          <w:sz w:val="24"/>
          <w:szCs w:val="24"/>
          <w:lang w:val="ru-RU"/>
        </w:rPr>
        <w:t>специальных школах</w:t>
      </w:r>
      <w:r w:rsidRPr="00C90C26">
        <w:rPr>
          <w:rFonts w:ascii="Verdana" w:hAnsi="Verdana"/>
          <w:sz w:val="24"/>
          <w:szCs w:val="24"/>
          <w:lang w:val="ru-RU"/>
        </w:rPr>
        <w:t>», «</w:t>
      </w:r>
      <w:r w:rsidRPr="00C90C26">
        <w:rPr>
          <w:rFonts w:ascii="Verdana" w:hAnsi="Verdana"/>
          <w:i/>
          <w:sz w:val="24"/>
          <w:szCs w:val="24"/>
          <w:lang w:val="ru-RU"/>
        </w:rPr>
        <w:t>специальных классах</w:t>
      </w:r>
      <w:r w:rsidRPr="00C90C26">
        <w:rPr>
          <w:rFonts w:ascii="Verdana" w:hAnsi="Verdana"/>
          <w:sz w:val="24"/>
          <w:szCs w:val="24"/>
          <w:lang w:val="ru-RU"/>
        </w:rPr>
        <w:t>» и «</w:t>
      </w:r>
      <w:r w:rsidRPr="00C90C26">
        <w:rPr>
          <w:rFonts w:ascii="Verdana" w:hAnsi="Verdana"/>
          <w:i/>
          <w:sz w:val="24"/>
          <w:szCs w:val="24"/>
          <w:lang w:val="ru-RU"/>
        </w:rPr>
        <w:t>домашнего образования</w:t>
      </w:r>
      <w:r w:rsidRPr="00C90C26">
        <w:rPr>
          <w:rFonts w:ascii="Verdana" w:hAnsi="Verdana"/>
          <w:sz w:val="24"/>
          <w:szCs w:val="24"/>
          <w:lang w:val="ru-RU"/>
        </w:rPr>
        <w:t>», и не получают необходимую им поддержку для доступа к инклюзивному образованию;</w:t>
      </w:r>
    </w:p>
    <w:p w:rsidR="00C43E49" w:rsidRPr="00C90C26" w:rsidRDefault="00C43E49" w:rsidP="00D830B5">
      <w:pPr>
        <w:pStyle w:val="a6"/>
        <w:numPr>
          <w:ilvl w:val="0"/>
          <w:numId w:val="12"/>
        </w:numPr>
        <w:spacing w:after="0"/>
        <w:ind w:left="714" w:hanging="357"/>
        <w:jc w:val="both"/>
        <w:rPr>
          <w:rFonts w:ascii="Verdana" w:hAnsi="Verdana"/>
          <w:sz w:val="24"/>
          <w:szCs w:val="24"/>
          <w:lang w:val="ru-RU"/>
        </w:rPr>
      </w:pPr>
      <w:r w:rsidRPr="00C90C26">
        <w:rPr>
          <w:rFonts w:ascii="Verdana" w:hAnsi="Verdana"/>
          <w:sz w:val="24"/>
          <w:szCs w:val="24"/>
          <w:lang w:val="ru-RU"/>
        </w:rPr>
        <w:t>Отсутствие доступа к бесплатной юридической помощи для лиц с ограниченными возможностями, в частности, тех, кто еще проживают в учреждениях;</w:t>
      </w:r>
    </w:p>
    <w:p w:rsidR="00C43E49" w:rsidRPr="00C90C26" w:rsidRDefault="00C43E49" w:rsidP="00D830B5">
      <w:pPr>
        <w:pStyle w:val="a6"/>
        <w:numPr>
          <w:ilvl w:val="0"/>
          <w:numId w:val="12"/>
        </w:numPr>
        <w:spacing w:after="0"/>
        <w:ind w:left="714" w:hanging="357"/>
        <w:jc w:val="both"/>
        <w:rPr>
          <w:rFonts w:ascii="Verdana" w:hAnsi="Verdana"/>
          <w:sz w:val="24"/>
          <w:szCs w:val="24"/>
          <w:lang w:val="ru-RU"/>
        </w:rPr>
      </w:pPr>
      <w:r w:rsidRPr="00C90C26">
        <w:rPr>
          <w:rFonts w:ascii="Verdana" w:hAnsi="Verdana"/>
          <w:sz w:val="24"/>
          <w:szCs w:val="24"/>
          <w:lang w:val="ru-RU"/>
        </w:rPr>
        <w:t xml:space="preserve">Предоставление доступных технологий и форматов информации и общения, в т.ч. </w:t>
      </w:r>
      <w:proofErr w:type="spellStart"/>
      <w:r w:rsidRPr="00C90C26">
        <w:rPr>
          <w:rFonts w:ascii="Verdana" w:hAnsi="Verdana"/>
          <w:sz w:val="24"/>
          <w:szCs w:val="24"/>
          <w:lang w:val="ru-RU"/>
        </w:rPr>
        <w:t>Easy</w:t>
      </w:r>
      <w:proofErr w:type="spellEnd"/>
      <w:r w:rsidRPr="00C90C26">
        <w:rPr>
          <w:rFonts w:ascii="Verdana" w:hAnsi="Verdana"/>
          <w:sz w:val="24"/>
          <w:szCs w:val="24"/>
          <w:lang w:val="ru-RU"/>
        </w:rPr>
        <w:t xml:space="preserve"> </w:t>
      </w:r>
      <w:proofErr w:type="spellStart"/>
      <w:r w:rsidRPr="00C90C26">
        <w:rPr>
          <w:rFonts w:ascii="Verdana" w:hAnsi="Verdana"/>
          <w:sz w:val="24"/>
          <w:szCs w:val="24"/>
          <w:lang w:val="ru-RU"/>
        </w:rPr>
        <w:t>Read</w:t>
      </w:r>
      <w:proofErr w:type="spellEnd"/>
      <w:r w:rsidRPr="00C90C26">
        <w:rPr>
          <w:rFonts w:ascii="Verdana" w:hAnsi="Verdana"/>
          <w:sz w:val="24"/>
          <w:szCs w:val="24"/>
          <w:lang w:val="ru-RU"/>
        </w:rPr>
        <w:t>, крайне ограничено, в частности, для лиц с ограничениями зрения и лиц с ограниченными умственными возможностями.</w:t>
      </w:r>
    </w:p>
    <w:p w:rsidR="00C43E49" w:rsidRPr="00C90C26" w:rsidRDefault="00C43E49" w:rsidP="00D830B5">
      <w:pPr>
        <w:pStyle w:val="a6"/>
        <w:numPr>
          <w:ilvl w:val="0"/>
          <w:numId w:val="12"/>
        </w:numPr>
        <w:spacing w:after="0"/>
        <w:ind w:left="714" w:hanging="357"/>
        <w:jc w:val="both"/>
        <w:rPr>
          <w:rFonts w:ascii="Verdana" w:hAnsi="Verdana"/>
          <w:sz w:val="24"/>
          <w:szCs w:val="24"/>
          <w:lang w:val="ru-RU"/>
        </w:rPr>
      </w:pPr>
      <w:r w:rsidRPr="00C90C26">
        <w:rPr>
          <w:rFonts w:ascii="Verdana" w:hAnsi="Verdana"/>
          <w:sz w:val="24"/>
          <w:szCs w:val="24"/>
          <w:lang w:val="ru-RU"/>
        </w:rPr>
        <w:t xml:space="preserve">В обществе существует сдержанное отношение к усилиям по развитию эффективных услуг, основанных на </w:t>
      </w:r>
      <w:r w:rsidR="00DD5473">
        <w:rPr>
          <w:rFonts w:ascii="Verdana" w:hAnsi="Verdana"/>
          <w:sz w:val="24"/>
          <w:szCs w:val="24"/>
          <w:lang w:val="ru-RU"/>
        </w:rPr>
        <w:t>местном сообществе,</w:t>
      </w:r>
      <w:r w:rsidRPr="00C90C26">
        <w:rPr>
          <w:rFonts w:ascii="Verdana" w:hAnsi="Verdana"/>
          <w:sz w:val="24"/>
          <w:szCs w:val="24"/>
          <w:lang w:val="ru-RU"/>
        </w:rPr>
        <w:t xml:space="preserve"> </w:t>
      </w:r>
      <w:r w:rsidR="00DD5473">
        <w:rPr>
          <w:rFonts w:ascii="Verdana" w:hAnsi="Verdana"/>
          <w:sz w:val="24"/>
          <w:szCs w:val="24"/>
          <w:lang w:val="ru-RU"/>
        </w:rPr>
        <w:t>по</w:t>
      </w:r>
      <w:r w:rsidRPr="00C90C26">
        <w:rPr>
          <w:rFonts w:ascii="Verdana" w:hAnsi="Verdana"/>
          <w:sz w:val="24"/>
          <w:szCs w:val="24"/>
          <w:lang w:val="ru-RU"/>
        </w:rPr>
        <w:t xml:space="preserve"> дальнейше</w:t>
      </w:r>
      <w:r w:rsidR="00DD5473">
        <w:rPr>
          <w:rFonts w:ascii="Verdana" w:hAnsi="Verdana"/>
          <w:sz w:val="24"/>
          <w:szCs w:val="24"/>
          <w:lang w:val="ru-RU"/>
        </w:rPr>
        <w:t>му</w:t>
      </w:r>
      <w:r w:rsidRPr="00C90C26">
        <w:rPr>
          <w:rFonts w:ascii="Verdana" w:hAnsi="Verdana"/>
          <w:sz w:val="24"/>
          <w:szCs w:val="24"/>
          <w:lang w:val="ru-RU"/>
        </w:rPr>
        <w:t xml:space="preserve"> выведени</w:t>
      </w:r>
      <w:r w:rsidR="00DD5473">
        <w:rPr>
          <w:rFonts w:ascii="Verdana" w:hAnsi="Verdana"/>
          <w:sz w:val="24"/>
          <w:szCs w:val="24"/>
          <w:lang w:val="ru-RU"/>
        </w:rPr>
        <w:t>ю</w:t>
      </w:r>
      <w:r w:rsidRPr="00C90C26">
        <w:rPr>
          <w:rFonts w:ascii="Verdana" w:hAnsi="Verdana"/>
          <w:sz w:val="24"/>
          <w:szCs w:val="24"/>
          <w:lang w:val="ru-RU"/>
        </w:rPr>
        <w:t xml:space="preserve"> из учреждений </w:t>
      </w:r>
      <w:proofErr w:type="spellStart"/>
      <w:r w:rsidRPr="00C90C26">
        <w:rPr>
          <w:rFonts w:ascii="Verdana" w:hAnsi="Verdana"/>
          <w:sz w:val="24"/>
          <w:szCs w:val="24"/>
          <w:lang w:val="ru-RU"/>
        </w:rPr>
        <w:t>интернатного</w:t>
      </w:r>
      <w:proofErr w:type="spellEnd"/>
      <w:r w:rsidRPr="00C90C26">
        <w:rPr>
          <w:rFonts w:ascii="Verdana" w:hAnsi="Verdana"/>
          <w:sz w:val="24"/>
          <w:szCs w:val="24"/>
          <w:lang w:val="ru-RU"/>
        </w:rPr>
        <w:t xml:space="preserve"> типа лиц с ограниченными возможностями, в частности, лиц с </w:t>
      </w:r>
      <w:proofErr w:type="spellStart"/>
      <w:proofErr w:type="gramStart"/>
      <w:r w:rsidRPr="00C90C26">
        <w:rPr>
          <w:rFonts w:ascii="Verdana" w:hAnsi="Verdana"/>
          <w:sz w:val="24"/>
          <w:szCs w:val="24"/>
          <w:lang w:val="ru-RU"/>
        </w:rPr>
        <w:t>ограничен</w:t>
      </w:r>
      <w:r w:rsidR="00DD5473">
        <w:rPr>
          <w:rFonts w:ascii="Verdana" w:hAnsi="Verdana"/>
          <w:sz w:val="24"/>
          <w:szCs w:val="24"/>
          <w:lang w:val="ru-RU"/>
        </w:rPr>
        <w:t>-</w:t>
      </w:r>
      <w:r w:rsidRPr="00C90C26">
        <w:rPr>
          <w:rFonts w:ascii="Verdana" w:hAnsi="Verdana"/>
          <w:sz w:val="24"/>
          <w:szCs w:val="24"/>
          <w:lang w:val="ru-RU"/>
        </w:rPr>
        <w:t>ными</w:t>
      </w:r>
      <w:proofErr w:type="spellEnd"/>
      <w:proofErr w:type="gramEnd"/>
      <w:r w:rsidRPr="00C90C26">
        <w:rPr>
          <w:rFonts w:ascii="Verdana" w:hAnsi="Verdana"/>
          <w:sz w:val="24"/>
          <w:szCs w:val="24"/>
          <w:lang w:val="ru-RU"/>
        </w:rPr>
        <w:t xml:space="preserve"> психосоциальными и/или умственными возможностями.</w:t>
      </w:r>
    </w:p>
    <w:p w:rsidR="00C43E49" w:rsidRPr="00C90C26" w:rsidRDefault="00C43E49" w:rsidP="00D830B5">
      <w:pPr>
        <w:pStyle w:val="a6"/>
        <w:numPr>
          <w:ilvl w:val="0"/>
          <w:numId w:val="12"/>
        </w:numPr>
        <w:spacing w:after="0"/>
        <w:ind w:left="714" w:hanging="357"/>
        <w:jc w:val="both"/>
        <w:rPr>
          <w:rFonts w:ascii="Verdana" w:hAnsi="Verdana"/>
          <w:sz w:val="24"/>
          <w:szCs w:val="24"/>
          <w:lang w:val="ru-RU"/>
        </w:rPr>
      </w:pPr>
      <w:r w:rsidRPr="00C90C26">
        <w:rPr>
          <w:rFonts w:ascii="Verdana" w:hAnsi="Verdana"/>
          <w:sz w:val="24"/>
          <w:szCs w:val="24"/>
          <w:lang w:val="ru-RU"/>
        </w:rPr>
        <w:t xml:space="preserve">Недостаточные </w:t>
      </w:r>
      <w:proofErr w:type="gramStart"/>
      <w:r w:rsidRPr="00C90C26">
        <w:rPr>
          <w:rFonts w:ascii="Verdana" w:hAnsi="Verdana"/>
          <w:sz w:val="24"/>
          <w:szCs w:val="24"/>
          <w:lang w:val="ru-RU"/>
        </w:rPr>
        <w:t>возможности к самовыражению</w:t>
      </w:r>
      <w:proofErr w:type="gramEnd"/>
      <w:r w:rsidRPr="00C90C26">
        <w:rPr>
          <w:rFonts w:ascii="Verdana" w:hAnsi="Verdana"/>
          <w:sz w:val="24"/>
          <w:szCs w:val="24"/>
          <w:lang w:val="ru-RU"/>
        </w:rPr>
        <w:t xml:space="preserve"> и самоопределению лиц с ограниченными умственными возможностями и их семей, к достижению того, чтобы их замечали и к разносторонней интеграции в местное сообщество.</w:t>
      </w:r>
    </w:p>
    <w:p w:rsidR="00C43E49" w:rsidRPr="00C90C26" w:rsidRDefault="00C43E49" w:rsidP="00D830B5">
      <w:pPr>
        <w:pStyle w:val="a6"/>
        <w:numPr>
          <w:ilvl w:val="0"/>
          <w:numId w:val="12"/>
        </w:numPr>
        <w:spacing w:after="0"/>
        <w:ind w:left="714" w:hanging="357"/>
        <w:jc w:val="both"/>
        <w:rPr>
          <w:rFonts w:ascii="Verdana" w:hAnsi="Verdana"/>
          <w:sz w:val="24"/>
          <w:szCs w:val="24"/>
          <w:lang w:val="ru-RU"/>
        </w:rPr>
      </w:pPr>
      <w:r w:rsidRPr="00C90C26">
        <w:rPr>
          <w:rFonts w:ascii="Verdana" w:hAnsi="Verdana"/>
          <w:sz w:val="24"/>
          <w:szCs w:val="24"/>
          <w:lang w:val="ru-RU"/>
        </w:rPr>
        <w:t xml:space="preserve">Ограниченные ресурсы (человеческие и финансовые) и </w:t>
      </w:r>
      <w:proofErr w:type="spellStart"/>
      <w:proofErr w:type="gramStart"/>
      <w:r w:rsidRPr="00C90C26">
        <w:rPr>
          <w:rFonts w:ascii="Verdana" w:hAnsi="Verdana"/>
          <w:sz w:val="24"/>
          <w:szCs w:val="24"/>
          <w:lang w:val="ru-RU"/>
        </w:rPr>
        <w:t>неаде</w:t>
      </w:r>
      <w:r w:rsidR="00DD5473">
        <w:rPr>
          <w:rFonts w:ascii="Verdana" w:hAnsi="Verdana"/>
          <w:sz w:val="24"/>
          <w:szCs w:val="24"/>
          <w:lang w:val="ru-RU"/>
        </w:rPr>
        <w:t>-</w:t>
      </w:r>
      <w:r w:rsidRPr="00C90C26">
        <w:rPr>
          <w:rFonts w:ascii="Verdana" w:hAnsi="Verdana"/>
          <w:sz w:val="24"/>
          <w:szCs w:val="24"/>
          <w:lang w:val="ru-RU"/>
        </w:rPr>
        <w:t>кватные</w:t>
      </w:r>
      <w:proofErr w:type="spellEnd"/>
      <w:proofErr w:type="gramEnd"/>
      <w:r w:rsidRPr="00C90C26">
        <w:rPr>
          <w:rFonts w:ascii="Verdana" w:hAnsi="Verdana"/>
          <w:sz w:val="24"/>
          <w:szCs w:val="24"/>
          <w:lang w:val="ru-RU"/>
        </w:rPr>
        <w:t xml:space="preserve"> рабочие помещения.</w:t>
      </w:r>
    </w:p>
    <w:p w:rsidR="00C43E49" w:rsidRPr="00C90C26" w:rsidRDefault="00C43E49" w:rsidP="00D830B5">
      <w:pPr>
        <w:pStyle w:val="a6"/>
        <w:numPr>
          <w:ilvl w:val="0"/>
          <w:numId w:val="12"/>
        </w:numPr>
        <w:spacing w:after="0"/>
        <w:ind w:left="714" w:hanging="357"/>
        <w:jc w:val="both"/>
        <w:rPr>
          <w:rFonts w:ascii="Verdana" w:hAnsi="Verdana"/>
          <w:sz w:val="24"/>
          <w:szCs w:val="24"/>
          <w:lang w:val="ru-RU"/>
        </w:rPr>
      </w:pPr>
      <w:r w:rsidRPr="00C90C26">
        <w:rPr>
          <w:rFonts w:ascii="Verdana" w:hAnsi="Verdana"/>
          <w:sz w:val="24"/>
          <w:szCs w:val="24"/>
          <w:lang w:val="ru-RU"/>
        </w:rPr>
        <w:t>В этой сфере участвует небольшое количество волонтеров.</w:t>
      </w:r>
    </w:p>
    <w:p w:rsidR="00C43E49" w:rsidRPr="00C90C26" w:rsidRDefault="00C43E49" w:rsidP="00D830B5">
      <w:pPr>
        <w:pStyle w:val="a6"/>
        <w:numPr>
          <w:ilvl w:val="0"/>
          <w:numId w:val="12"/>
        </w:numPr>
        <w:spacing w:after="0"/>
        <w:ind w:left="714" w:hanging="357"/>
        <w:jc w:val="both"/>
        <w:rPr>
          <w:rFonts w:ascii="Verdana" w:hAnsi="Verdana"/>
          <w:sz w:val="24"/>
          <w:szCs w:val="24"/>
          <w:lang w:val="ru-RU"/>
        </w:rPr>
      </w:pPr>
      <w:r w:rsidRPr="00C90C26">
        <w:rPr>
          <w:rFonts w:ascii="Verdana" w:hAnsi="Verdana"/>
          <w:sz w:val="24"/>
          <w:szCs w:val="24"/>
          <w:lang w:val="ru-RU"/>
        </w:rPr>
        <w:t xml:space="preserve">Соотношение работников ПНИ и бенефициаров составляет 1:2,4 (2-3 человек). </w:t>
      </w:r>
    </w:p>
    <w:p w:rsidR="00C43E49" w:rsidRPr="00C90C26" w:rsidRDefault="00C43E49" w:rsidP="00C43E49">
      <w:pPr>
        <w:spacing w:after="0" w:line="300" w:lineRule="auto"/>
        <w:jc w:val="both"/>
        <w:rPr>
          <w:rFonts w:ascii="Verdana" w:hAnsi="Verdana"/>
          <w:sz w:val="24"/>
          <w:szCs w:val="24"/>
          <w:lang w:val="ru-RU"/>
        </w:rPr>
      </w:pPr>
    </w:p>
    <w:p w:rsidR="00C43E49" w:rsidRPr="00C90C26" w:rsidRDefault="00C43E49" w:rsidP="00C43E49">
      <w:pPr>
        <w:spacing w:after="0" w:line="240" w:lineRule="auto"/>
        <w:jc w:val="both"/>
        <w:rPr>
          <w:rFonts w:ascii="Verdana" w:hAnsi="Verdana"/>
          <w:sz w:val="24"/>
          <w:szCs w:val="24"/>
          <w:lang w:val="ru-RU"/>
        </w:rPr>
      </w:pPr>
      <w:r w:rsidRPr="00C90C26">
        <w:rPr>
          <w:rFonts w:ascii="Verdana" w:hAnsi="Verdana"/>
          <w:sz w:val="24"/>
          <w:szCs w:val="24"/>
          <w:lang w:val="ru-RU"/>
        </w:rPr>
        <w:t xml:space="preserve">В Психоневрологическом интернате для взрослых лиц с ограниченными умственными возможностями муниципия </w:t>
      </w:r>
      <w:proofErr w:type="spellStart"/>
      <w:r w:rsidRPr="00C90C26">
        <w:rPr>
          <w:rFonts w:ascii="Verdana" w:hAnsi="Verdana"/>
          <w:sz w:val="24"/>
          <w:szCs w:val="24"/>
          <w:lang w:val="ru-RU"/>
        </w:rPr>
        <w:t>Бэлць</w:t>
      </w:r>
      <w:proofErr w:type="spellEnd"/>
      <w:r w:rsidRPr="00C90C26">
        <w:rPr>
          <w:rFonts w:ascii="Verdana" w:hAnsi="Verdana"/>
          <w:sz w:val="24"/>
          <w:szCs w:val="24"/>
          <w:lang w:val="ru-RU"/>
        </w:rPr>
        <w:t xml:space="preserve"> находилось 522 человека (2016 г.). Вместимость учреждения составляет 550 мест. 72 % дееспособные, 28% признаны недееспособными. Распределение по половому признаку составляет 50 на 50%. Период пребывания в ПНИ более 10 лет – 54%. В 2% случаев в деле нет удостоверяющих личность документов. Более 50% помещенных лиц совсем не навещаются родственниками. В 2010-2015 годы было зарегистрировано 167 поступлений и 199 выбытий. Было выведено из интерната 22 человек</w:t>
      </w:r>
      <w:r w:rsidR="00DD5473">
        <w:rPr>
          <w:rFonts w:ascii="Verdana" w:hAnsi="Verdana"/>
          <w:sz w:val="24"/>
          <w:szCs w:val="24"/>
          <w:lang w:val="ru-RU"/>
        </w:rPr>
        <w:t>а</w:t>
      </w:r>
      <w:r w:rsidRPr="00C90C26">
        <w:rPr>
          <w:rFonts w:ascii="Verdana" w:hAnsi="Verdana"/>
          <w:sz w:val="24"/>
          <w:szCs w:val="24"/>
          <w:lang w:val="ru-RU"/>
        </w:rPr>
        <w:t xml:space="preserve"> при поддержке НПО «SOMATO».</w:t>
      </w:r>
    </w:p>
    <w:p w:rsidR="00C43E49" w:rsidRDefault="00C43E49" w:rsidP="00C43E49">
      <w:pPr>
        <w:spacing w:after="0" w:line="360" w:lineRule="auto"/>
        <w:rPr>
          <w:rFonts w:ascii="Arial" w:hAnsi="Arial" w:cs="Arial"/>
          <w:color w:val="222222"/>
          <w:sz w:val="21"/>
          <w:szCs w:val="21"/>
          <w:shd w:val="clear" w:color="auto" w:fill="FFFFFF"/>
          <w:lang w:val="ru-RU"/>
        </w:rPr>
      </w:pPr>
    </w:p>
    <w:p w:rsidR="00D830B5" w:rsidRDefault="00D830B5" w:rsidP="00C43E49">
      <w:pPr>
        <w:spacing w:after="0" w:line="360" w:lineRule="auto"/>
        <w:rPr>
          <w:rFonts w:ascii="Arial" w:hAnsi="Arial" w:cs="Arial"/>
          <w:color w:val="222222"/>
          <w:sz w:val="21"/>
          <w:szCs w:val="21"/>
          <w:shd w:val="clear" w:color="auto" w:fill="FFFFFF"/>
          <w:lang w:val="ru-RU"/>
        </w:rPr>
      </w:pPr>
    </w:p>
    <w:p w:rsidR="0043664B" w:rsidRPr="00C90C26" w:rsidRDefault="0043664B" w:rsidP="00C43E49">
      <w:pPr>
        <w:spacing w:after="0" w:line="360" w:lineRule="auto"/>
        <w:rPr>
          <w:rFonts w:ascii="Arial" w:hAnsi="Arial" w:cs="Arial"/>
          <w:color w:val="222222"/>
          <w:sz w:val="21"/>
          <w:szCs w:val="21"/>
          <w:shd w:val="clear" w:color="auto" w:fill="FFFFFF"/>
          <w:lang w:val="ru-RU"/>
        </w:rPr>
      </w:pPr>
    </w:p>
    <w:p w:rsidR="00C43E49" w:rsidRPr="00C90C26" w:rsidRDefault="00C43E49" w:rsidP="00C43E49">
      <w:pPr>
        <w:pStyle w:val="a6"/>
        <w:numPr>
          <w:ilvl w:val="0"/>
          <w:numId w:val="34"/>
        </w:numPr>
        <w:spacing w:after="0" w:line="336" w:lineRule="auto"/>
        <w:ind w:left="567" w:hanging="567"/>
        <w:rPr>
          <w:rFonts w:ascii="Verdana" w:hAnsi="Verdana"/>
          <w:b/>
          <w:color w:val="1F497D" w:themeColor="text2"/>
          <w:sz w:val="24"/>
          <w:szCs w:val="24"/>
          <w:lang w:val="ru-RU"/>
        </w:rPr>
      </w:pPr>
      <w:r w:rsidRPr="00C90C26">
        <w:rPr>
          <w:rFonts w:ascii="Verdana" w:hAnsi="Verdana"/>
          <w:b/>
          <w:color w:val="1F497D" w:themeColor="text2"/>
          <w:sz w:val="24"/>
          <w:szCs w:val="24"/>
          <w:lang w:val="ru-RU"/>
        </w:rPr>
        <w:t>АНАЛИЗ SWOT СОЦИАЛЬНЫХ УСЛУГ В МУНИЦИПИИ БЭЛЦЬ</w:t>
      </w:r>
    </w:p>
    <w:p w:rsidR="00C43E49" w:rsidRPr="00C90C26" w:rsidRDefault="00C43E49" w:rsidP="00C43E49">
      <w:pPr>
        <w:spacing w:after="0" w:line="240" w:lineRule="auto"/>
        <w:jc w:val="both"/>
        <w:rPr>
          <w:rFonts w:ascii="Verdana" w:hAnsi="Verdana" w:cs="Times New Roman"/>
          <w:sz w:val="24"/>
          <w:szCs w:val="24"/>
          <w:lang w:val="ru-RU"/>
        </w:rPr>
      </w:pPr>
      <w:r w:rsidRPr="00C90C26">
        <w:rPr>
          <w:rFonts w:ascii="Verdana" w:hAnsi="Verdana" w:cs="Times New Roman"/>
          <w:sz w:val="24"/>
          <w:szCs w:val="24"/>
          <w:lang w:val="ru-RU"/>
        </w:rPr>
        <w:t>Анализ SWOT отражает характеристики местного сообщества (сильные и слабые точки) и (возможности и риски), которые содействуют  процессу социальной интеграц</w:t>
      </w:r>
      <w:proofErr w:type="gramStart"/>
      <w:r w:rsidRPr="00C90C26">
        <w:rPr>
          <w:rFonts w:ascii="Verdana" w:hAnsi="Verdana" w:cs="Times New Roman"/>
          <w:sz w:val="24"/>
          <w:szCs w:val="24"/>
          <w:lang w:val="ru-RU"/>
        </w:rPr>
        <w:t>ии уя</w:t>
      </w:r>
      <w:proofErr w:type="gramEnd"/>
      <w:r w:rsidRPr="00C90C26">
        <w:rPr>
          <w:rFonts w:ascii="Verdana" w:hAnsi="Verdana" w:cs="Times New Roman"/>
          <w:sz w:val="24"/>
          <w:szCs w:val="24"/>
          <w:lang w:val="ru-RU"/>
        </w:rPr>
        <w:t xml:space="preserve">звимых лиц из муниципия </w:t>
      </w:r>
      <w:proofErr w:type="spellStart"/>
      <w:r w:rsidRPr="00C90C26">
        <w:rPr>
          <w:rFonts w:ascii="Verdana" w:hAnsi="Verdana" w:cs="Times New Roman"/>
          <w:sz w:val="24"/>
          <w:szCs w:val="24"/>
          <w:lang w:val="ru-RU"/>
        </w:rPr>
        <w:t>Бэлць</w:t>
      </w:r>
      <w:proofErr w:type="spellEnd"/>
      <w:r w:rsidRPr="00C90C26">
        <w:rPr>
          <w:rFonts w:ascii="Verdana" w:hAnsi="Verdana" w:cs="Times New Roman"/>
          <w:sz w:val="24"/>
          <w:szCs w:val="24"/>
          <w:lang w:val="ru-RU"/>
        </w:rPr>
        <w:t xml:space="preserve"> или тормозят его.</w:t>
      </w:r>
    </w:p>
    <w:p w:rsidR="00C43E49" w:rsidRPr="00C90C26" w:rsidRDefault="00C43E49" w:rsidP="00C43E49">
      <w:pPr>
        <w:spacing w:after="0" w:line="240" w:lineRule="auto"/>
        <w:jc w:val="both"/>
        <w:rPr>
          <w:rFonts w:ascii="Verdana" w:hAnsi="Verdana" w:cs="Times New Roman"/>
          <w:sz w:val="24"/>
          <w:szCs w:val="24"/>
          <w:lang w:val="ru-RU"/>
        </w:rPr>
      </w:pPr>
    </w:p>
    <w:p w:rsidR="00C43E49" w:rsidRPr="00C90C26" w:rsidRDefault="00C43E49" w:rsidP="00C43E49">
      <w:pPr>
        <w:spacing w:after="0" w:line="336" w:lineRule="auto"/>
        <w:rPr>
          <w:rFonts w:ascii="Verdana" w:hAnsi="Verdana" w:cs="Times New Roman"/>
          <w:b/>
          <w:color w:val="1F497D" w:themeColor="text2"/>
          <w:sz w:val="24"/>
          <w:szCs w:val="24"/>
          <w:lang w:val="ru-RU"/>
        </w:rPr>
      </w:pPr>
      <w:r w:rsidRPr="00C90C26">
        <w:rPr>
          <w:rFonts w:ascii="Verdana" w:hAnsi="Verdana" w:cs="Times New Roman"/>
          <w:b/>
          <w:color w:val="1F497D" w:themeColor="text2"/>
          <w:sz w:val="24"/>
          <w:szCs w:val="24"/>
          <w:lang w:val="ru-RU"/>
        </w:rPr>
        <w:t xml:space="preserve">Сильные точки </w:t>
      </w:r>
    </w:p>
    <w:p w:rsidR="00C43E49" w:rsidRPr="00C90C26" w:rsidRDefault="00C43E49" w:rsidP="00C43E49">
      <w:pPr>
        <w:pStyle w:val="a6"/>
        <w:numPr>
          <w:ilvl w:val="0"/>
          <w:numId w:val="6"/>
        </w:numPr>
        <w:spacing w:after="0" w:line="336" w:lineRule="auto"/>
        <w:ind w:left="714" w:hanging="357"/>
        <w:rPr>
          <w:rFonts w:ascii="Verdana" w:hAnsi="Verdana" w:cs="Times New Roman"/>
          <w:sz w:val="24"/>
          <w:szCs w:val="24"/>
          <w:lang w:val="ru-RU"/>
        </w:rPr>
      </w:pPr>
      <w:r w:rsidRPr="00C90C26">
        <w:rPr>
          <w:rFonts w:ascii="Verdana" w:hAnsi="Verdana" w:cs="Times New Roman"/>
          <w:sz w:val="24"/>
          <w:szCs w:val="24"/>
          <w:lang w:val="ru-RU"/>
        </w:rPr>
        <w:t>Широкое разнообразие услуг (МПА и НПО).</w:t>
      </w:r>
    </w:p>
    <w:p w:rsidR="00C43E49" w:rsidRPr="00C90C26" w:rsidRDefault="00C43E49" w:rsidP="00C43E49">
      <w:pPr>
        <w:pStyle w:val="a6"/>
        <w:numPr>
          <w:ilvl w:val="0"/>
          <w:numId w:val="6"/>
        </w:numPr>
        <w:spacing w:after="0" w:line="336" w:lineRule="auto"/>
        <w:ind w:left="714" w:hanging="357"/>
        <w:rPr>
          <w:rFonts w:ascii="Verdana" w:hAnsi="Verdana" w:cs="Times New Roman"/>
          <w:sz w:val="24"/>
          <w:szCs w:val="24"/>
          <w:lang w:val="ru-RU"/>
        </w:rPr>
      </w:pPr>
      <w:r w:rsidRPr="00C90C26">
        <w:rPr>
          <w:rFonts w:ascii="Verdana" w:hAnsi="Verdana" w:cs="Times New Roman"/>
          <w:sz w:val="24"/>
          <w:szCs w:val="24"/>
          <w:lang w:val="ru-RU"/>
        </w:rPr>
        <w:t>Специалисты в области предоставления социальных услуг.</w:t>
      </w:r>
    </w:p>
    <w:p w:rsidR="00C43E49" w:rsidRPr="00C90C26" w:rsidRDefault="00C43E49" w:rsidP="00C43E49">
      <w:pPr>
        <w:pStyle w:val="a6"/>
        <w:numPr>
          <w:ilvl w:val="0"/>
          <w:numId w:val="6"/>
        </w:numPr>
        <w:spacing w:after="0" w:line="336" w:lineRule="auto"/>
        <w:ind w:left="714" w:hanging="357"/>
        <w:rPr>
          <w:rFonts w:ascii="Verdana" w:hAnsi="Verdana" w:cs="Times New Roman"/>
          <w:sz w:val="24"/>
          <w:szCs w:val="24"/>
          <w:lang w:val="ru-RU"/>
        </w:rPr>
      </w:pPr>
      <w:r w:rsidRPr="00C90C26">
        <w:rPr>
          <w:rFonts w:ascii="Verdana" w:hAnsi="Verdana" w:cs="Times New Roman"/>
          <w:sz w:val="24"/>
          <w:szCs w:val="24"/>
          <w:lang w:val="ru-RU"/>
        </w:rPr>
        <w:t>Партнерство между МПА и НПО.</w:t>
      </w:r>
    </w:p>
    <w:p w:rsidR="00C43E49" w:rsidRPr="00C90C26" w:rsidRDefault="00C43E49" w:rsidP="00C43E49">
      <w:pPr>
        <w:pStyle w:val="a6"/>
        <w:numPr>
          <w:ilvl w:val="0"/>
          <w:numId w:val="6"/>
        </w:numPr>
        <w:spacing w:after="0" w:line="336" w:lineRule="auto"/>
        <w:ind w:left="714" w:hanging="357"/>
        <w:rPr>
          <w:rFonts w:ascii="Verdana" w:hAnsi="Verdana" w:cs="Times New Roman"/>
          <w:sz w:val="24"/>
          <w:szCs w:val="24"/>
          <w:lang w:val="ru-RU"/>
        </w:rPr>
      </w:pPr>
      <w:r w:rsidRPr="00C90C26">
        <w:rPr>
          <w:rFonts w:ascii="Verdana" w:hAnsi="Verdana" w:cs="Times New Roman"/>
          <w:sz w:val="24"/>
          <w:szCs w:val="24"/>
          <w:lang w:val="ru-RU"/>
        </w:rPr>
        <w:t>Растущая забота о качестве.</w:t>
      </w:r>
    </w:p>
    <w:p w:rsidR="00C43E49" w:rsidRPr="00C90C26" w:rsidRDefault="00C43E49" w:rsidP="00C43E49">
      <w:pPr>
        <w:pStyle w:val="a6"/>
        <w:numPr>
          <w:ilvl w:val="0"/>
          <w:numId w:val="6"/>
        </w:numPr>
        <w:spacing w:after="0" w:line="336" w:lineRule="auto"/>
        <w:ind w:left="714" w:hanging="357"/>
        <w:rPr>
          <w:rFonts w:ascii="Verdana" w:hAnsi="Verdana" w:cs="Times New Roman"/>
          <w:sz w:val="24"/>
          <w:szCs w:val="24"/>
          <w:lang w:val="ru-RU"/>
        </w:rPr>
      </w:pPr>
      <w:r w:rsidRPr="00C90C26">
        <w:rPr>
          <w:rFonts w:ascii="Verdana" w:hAnsi="Verdana" w:cs="Times New Roman"/>
          <w:sz w:val="24"/>
          <w:szCs w:val="24"/>
          <w:lang w:val="ru-RU"/>
        </w:rPr>
        <w:t>Сотрудничество между местными услугами, предоставляемыми государством.</w:t>
      </w:r>
    </w:p>
    <w:p w:rsidR="00C43E49" w:rsidRPr="00C90C26" w:rsidRDefault="00C43E49" w:rsidP="00C43E49">
      <w:pPr>
        <w:pStyle w:val="a6"/>
        <w:numPr>
          <w:ilvl w:val="0"/>
          <w:numId w:val="6"/>
        </w:numPr>
        <w:spacing w:after="0" w:line="336" w:lineRule="auto"/>
        <w:ind w:left="714" w:right="-794" w:hanging="357"/>
        <w:rPr>
          <w:rFonts w:ascii="Verdana" w:hAnsi="Verdana" w:cs="Times New Roman"/>
          <w:sz w:val="24"/>
          <w:szCs w:val="24"/>
          <w:lang w:val="ru-RU"/>
        </w:rPr>
      </w:pPr>
      <w:r w:rsidRPr="00C90C26">
        <w:rPr>
          <w:rFonts w:ascii="Verdana" w:hAnsi="Verdana" w:cs="Times New Roman"/>
          <w:sz w:val="24"/>
          <w:szCs w:val="24"/>
          <w:lang w:val="ru-RU"/>
        </w:rPr>
        <w:t>Доступность услуг (город</w:t>
      </w:r>
      <w:r w:rsidR="004B779A">
        <w:rPr>
          <w:rFonts w:ascii="Verdana" w:hAnsi="Verdana" w:cs="Times New Roman"/>
          <w:sz w:val="24"/>
          <w:szCs w:val="24"/>
          <w:lang w:val="ru-RU"/>
        </w:rPr>
        <w:t>,</w:t>
      </w:r>
      <w:r w:rsidRPr="00C90C26">
        <w:rPr>
          <w:rFonts w:ascii="Verdana" w:hAnsi="Verdana" w:cs="Times New Roman"/>
          <w:sz w:val="24"/>
          <w:szCs w:val="24"/>
          <w:lang w:val="ru-RU"/>
        </w:rPr>
        <w:t xml:space="preserve"> общественный транспорт), месторасположение.</w:t>
      </w:r>
    </w:p>
    <w:p w:rsidR="00C43E49" w:rsidRPr="00C90C26" w:rsidRDefault="00C43E49" w:rsidP="00C43E49">
      <w:pPr>
        <w:pStyle w:val="a6"/>
        <w:numPr>
          <w:ilvl w:val="0"/>
          <w:numId w:val="6"/>
        </w:numPr>
        <w:spacing w:after="0" w:line="336" w:lineRule="auto"/>
        <w:ind w:left="714" w:hanging="357"/>
        <w:rPr>
          <w:rFonts w:ascii="Verdana" w:hAnsi="Verdana" w:cs="Times New Roman"/>
          <w:sz w:val="24"/>
          <w:szCs w:val="24"/>
          <w:lang w:val="ru-RU"/>
        </w:rPr>
      </w:pPr>
      <w:r w:rsidRPr="00C90C26">
        <w:rPr>
          <w:rFonts w:ascii="Verdana" w:hAnsi="Verdana" w:cs="Times New Roman"/>
          <w:sz w:val="24"/>
          <w:szCs w:val="24"/>
          <w:lang w:val="ru-RU"/>
        </w:rPr>
        <w:t>Деятельность по развитию профессиональных навыков.</w:t>
      </w:r>
    </w:p>
    <w:p w:rsidR="00C43E49" w:rsidRPr="00C90C26" w:rsidRDefault="00C43E49" w:rsidP="00C43E49">
      <w:pPr>
        <w:pStyle w:val="a6"/>
        <w:numPr>
          <w:ilvl w:val="0"/>
          <w:numId w:val="6"/>
        </w:numPr>
        <w:spacing w:after="0" w:line="336" w:lineRule="auto"/>
        <w:ind w:left="714" w:hanging="357"/>
        <w:rPr>
          <w:rFonts w:ascii="Verdana" w:hAnsi="Verdana" w:cs="Times New Roman"/>
          <w:sz w:val="24"/>
          <w:szCs w:val="24"/>
          <w:lang w:val="ru-RU"/>
        </w:rPr>
      </w:pPr>
      <w:r w:rsidRPr="00C90C26">
        <w:rPr>
          <w:rFonts w:ascii="Verdana" w:hAnsi="Verdana" w:cs="Times New Roman"/>
          <w:sz w:val="24"/>
          <w:szCs w:val="24"/>
          <w:lang w:val="ru-RU"/>
        </w:rPr>
        <w:t>Партнерство с благотворительными, религиозными организациями, хозяйствующими субъектами.</w:t>
      </w:r>
    </w:p>
    <w:p w:rsidR="00C43E49" w:rsidRPr="00C90C26" w:rsidRDefault="00C43E49" w:rsidP="00C43E49">
      <w:pPr>
        <w:pStyle w:val="a6"/>
        <w:numPr>
          <w:ilvl w:val="0"/>
          <w:numId w:val="6"/>
        </w:numPr>
        <w:spacing w:after="0" w:line="336" w:lineRule="auto"/>
        <w:ind w:left="714" w:hanging="357"/>
        <w:rPr>
          <w:rFonts w:ascii="Verdana" w:hAnsi="Verdana" w:cs="Times New Roman"/>
          <w:sz w:val="24"/>
          <w:szCs w:val="24"/>
          <w:lang w:val="ru-RU"/>
        </w:rPr>
      </w:pPr>
      <w:r w:rsidRPr="00C90C26">
        <w:rPr>
          <w:rFonts w:ascii="Verdana" w:hAnsi="Verdana" w:cs="Times New Roman"/>
          <w:sz w:val="24"/>
          <w:szCs w:val="24"/>
          <w:lang w:val="ru-RU"/>
        </w:rPr>
        <w:t>Устойчивость предоставления услуг.</w:t>
      </w:r>
    </w:p>
    <w:p w:rsidR="00C43E49" w:rsidRPr="00C90C26" w:rsidRDefault="00C43E49" w:rsidP="00C43E49">
      <w:pPr>
        <w:pStyle w:val="a6"/>
        <w:numPr>
          <w:ilvl w:val="0"/>
          <w:numId w:val="6"/>
        </w:numPr>
        <w:spacing w:after="0" w:line="336" w:lineRule="auto"/>
        <w:ind w:left="697" w:right="-227" w:hanging="357"/>
        <w:rPr>
          <w:rFonts w:ascii="Verdana" w:hAnsi="Verdana" w:cs="Times New Roman"/>
          <w:sz w:val="24"/>
          <w:szCs w:val="24"/>
          <w:lang w:val="ru-RU"/>
        </w:rPr>
      </w:pPr>
      <w:r w:rsidRPr="00C90C26">
        <w:rPr>
          <w:rFonts w:ascii="Verdana" w:hAnsi="Verdana" w:cs="Times New Roman"/>
          <w:sz w:val="24"/>
          <w:szCs w:val="24"/>
          <w:lang w:val="ru-RU"/>
        </w:rPr>
        <w:t>Партнерство с ГУАРБ (факультет права и социальной помощи и т.д.).</w:t>
      </w:r>
    </w:p>
    <w:p w:rsidR="00C43E49" w:rsidRPr="00C90C26" w:rsidRDefault="00C43E49" w:rsidP="00C43E49">
      <w:pPr>
        <w:pStyle w:val="a6"/>
        <w:numPr>
          <w:ilvl w:val="0"/>
          <w:numId w:val="6"/>
        </w:numPr>
        <w:spacing w:after="0" w:line="336" w:lineRule="auto"/>
        <w:ind w:left="714" w:hanging="357"/>
        <w:rPr>
          <w:rFonts w:ascii="Verdana" w:hAnsi="Verdana" w:cs="Times New Roman"/>
          <w:sz w:val="24"/>
          <w:szCs w:val="24"/>
          <w:lang w:val="ru-RU"/>
        </w:rPr>
      </w:pPr>
      <w:r w:rsidRPr="00C90C26">
        <w:rPr>
          <w:rFonts w:ascii="Verdana" w:hAnsi="Verdana" w:cs="Times New Roman"/>
          <w:sz w:val="24"/>
          <w:szCs w:val="24"/>
          <w:lang w:val="ru-RU"/>
        </w:rPr>
        <w:t>Бесплатные услуги.</w:t>
      </w:r>
    </w:p>
    <w:p w:rsidR="00C43E49" w:rsidRPr="00C90C26" w:rsidRDefault="00C43E49" w:rsidP="00C43E49">
      <w:pPr>
        <w:pStyle w:val="a6"/>
        <w:numPr>
          <w:ilvl w:val="0"/>
          <w:numId w:val="6"/>
        </w:numPr>
        <w:spacing w:after="0" w:line="336" w:lineRule="auto"/>
        <w:ind w:left="714" w:hanging="357"/>
        <w:rPr>
          <w:rFonts w:ascii="Verdana" w:hAnsi="Verdana" w:cs="Times New Roman"/>
          <w:sz w:val="24"/>
          <w:szCs w:val="24"/>
          <w:lang w:val="ru-RU"/>
        </w:rPr>
      </w:pPr>
      <w:r w:rsidRPr="00C90C26">
        <w:rPr>
          <w:rFonts w:ascii="Verdana" w:hAnsi="Verdana" w:cs="Times New Roman"/>
          <w:sz w:val="24"/>
          <w:szCs w:val="24"/>
          <w:lang w:val="ru-RU"/>
        </w:rPr>
        <w:t>Обмен опытом (ознакомительные визиты).</w:t>
      </w:r>
    </w:p>
    <w:p w:rsidR="00C43E49" w:rsidRPr="00C90C26" w:rsidRDefault="004B779A" w:rsidP="00C43E49">
      <w:pPr>
        <w:pStyle w:val="a6"/>
        <w:numPr>
          <w:ilvl w:val="0"/>
          <w:numId w:val="6"/>
        </w:numPr>
        <w:spacing w:after="0" w:line="336" w:lineRule="auto"/>
        <w:ind w:left="714" w:hanging="357"/>
        <w:rPr>
          <w:rFonts w:ascii="Verdana" w:hAnsi="Verdana" w:cs="Times New Roman"/>
          <w:sz w:val="24"/>
          <w:szCs w:val="24"/>
          <w:lang w:val="ru-RU"/>
        </w:rPr>
      </w:pPr>
      <w:r>
        <w:rPr>
          <w:rFonts w:ascii="Verdana" w:hAnsi="Verdana" w:cs="Times New Roman"/>
          <w:sz w:val="24"/>
          <w:szCs w:val="24"/>
          <w:lang w:val="ru-RU"/>
        </w:rPr>
        <w:t>Наличие</w:t>
      </w:r>
      <w:r w:rsidR="00C43E49" w:rsidRPr="00C90C26">
        <w:rPr>
          <w:rFonts w:ascii="Verdana" w:hAnsi="Verdana" w:cs="Times New Roman"/>
          <w:sz w:val="24"/>
          <w:szCs w:val="24"/>
          <w:lang w:val="ru-RU"/>
        </w:rPr>
        <w:t xml:space="preserve"> хозяйствующих субъектов – потенциальных спонсоров предоставления социальных услуг.</w:t>
      </w:r>
    </w:p>
    <w:p w:rsidR="0043664B" w:rsidRDefault="0043664B" w:rsidP="00C43E49">
      <w:pPr>
        <w:spacing w:after="0" w:line="336" w:lineRule="auto"/>
        <w:rPr>
          <w:rFonts w:ascii="Verdana" w:hAnsi="Verdana" w:cs="Times New Roman"/>
          <w:b/>
          <w:color w:val="1F497D" w:themeColor="text2"/>
          <w:sz w:val="24"/>
          <w:szCs w:val="24"/>
          <w:lang w:val="ru-RU"/>
        </w:rPr>
      </w:pPr>
    </w:p>
    <w:p w:rsidR="00D830B5" w:rsidRDefault="00D830B5" w:rsidP="00C43E49">
      <w:pPr>
        <w:spacing w:after="0" w:line="336" w:lineRule="auto"/>
        <w:rPr>
          <w:rFonts w:ascii="Verdana" w:hAnsi="Verdana" w:cs="Times New Roman"/>
          <w:b/>
          <w:color w:val="1F497D" w:themeColor="text2"/>
          <w:sz w:val="24"/>
          <w:szCs w:val="24"/>
          <w:lang w:val="ru-RU"/>
        </w:rPr>
      </w:pPr>
    </w:p>
    <w:p w:rsidR="00C43E49" w:rsidRPr="00C90C26" w:rsidRDefault="00C43E49" w:rsidP="00C43E49">
      <w:pPr>
        <w:spacing w:after="0" w:line="336" w:lineRule="auto"/>
        <w:rPr>
          <w:rFonts w:ascii="Verdana" w:hAnsi="Verdana" w:cs="Times New Roman"/>
          <w:b/>
          <w:color w:val="1F497D" w:themeColor="text2"/>
          <w:sz w:val="24"/>
          <w:szCs w:val="24"/>
          <w:lang w:val="ru-RU"/>
        </w:rPr>
      </w:pPr>
      <w:r w:rsidRPr="00C90C26">
        <w:rPr>
          <w:rFonts w:ascii="Verdana" w:hAnsi="Verdana" w:cs="Times New Roman"/>
          <w:b/>
          <w:color w:val="1F497D" w:themeColor="text2"/>
          <w:sz w:val="24"/>
          <w:szCs w:val="24"/>
          <w:lang w:val="ru-RU"/>
        </w:rPr>
        <w:t>Слабые точки</w:t>
      </w:r>
    </w:p>
    <w:p w:rsidR="00C43E49" w:rsidRPr="00C90C26" w:rsidRDefault="00C43E49" w:rsidP="00D830B5">
      <w:pPr>
        <w:pStyle w:val="a6"/>
        <w:numPr>
          <w:ilvl w:val="0"/>
          <w:numId w:val="6"/>
        </w:numPr>
        <w:spacing w:after="0" w:line="300" w:lineRule="auto"/>
        <w:ind w:left="714" w:right="-57" w:hanging="357"/>
        <w:rPr>
          <w:rFonts w:ascii="Verdana" w:hAnsi="Verdana" w:cs="Times New Roman"/>
          <w:sz w:val="24"/>
          <w:szCs w:val="24"/>
          <w:lang w:val="ru-RU"/>
        </w:rPr>
      </w:pPr>
      <w:r w:rsidRPr="00C90C26">
        <w:rPr>
          <w:rFonts w:ascii="Verdana" w:hAnsi="Verdana" w:cs="Times New Roman"/>
          <w:sz w:val="24"/>
          <w:szCs w:val="24"/>
          <w:lang w:val="ru-RU"/>
        </w:rPr>
        <w:t>Ограниченная/недостаточная осведомленность местного сообщества об имеющихся услугах.</w:t>
      </w:r>
    </w:p>
    <w:p w:rsidR="00C43E49" w:rsidRPr="00C90C26" w:rsidRDefault="00C43E49" w:rsidP="00D830B5">
      <w:pPr>
        <w:pStyle w:val="a6"/>
        <w:numPr>
          <w:ilvl w:val="0"/>
          <w:numId w:val="6"/>
        </w:numPr>
        <w:spacing w:after="0" w:line="300" w:lineRule="auto"/>
        <w:ind w:left="714" w:hanging="357"/>
        <w:rPr>
          <w:rFonts w:ascii="Verdana" w:hAnsi="Verdana" w:cs="Times New Roman"/>
          <w:sz w:val="24"/>
          <w:szCs w:val="24"/>
          <w:lang w:val="ru-RU"/>
        </w:rPr>
      </w:pPr>
      <w:r w:rsidRPr="00C90C26">
        <w:rPr>
          <w:rFonts w:ascii="Verdana" w:hAnsi="Verdana" w:cs="Times New Roman"/>
          <w:sz w:val="24"/>
          <w:szCs w:val="24"/>
          <w:lang w:val="ru-RU"/>
        </w:rPr>
        <w:t>Неверное мнение населения.</w:t>
      </w:r>
    </w:p>
    <w:p w:rsidR="00C43E49" w:rsidRPr="00C90C26" w:rsidRDefault="00C43E49" w:rsidP="00D830B5">
      <w:pPr>
        <w:pStyle w:val="a6"/>
        <w:numPr>
          <w:ilvl w:val="0"/>
          <w:numId w:val="6"/>
        </w:numPr>
        <w:spacing w:after="0" w:line="300" w:lineRule="auto"/>
        <w:ind w:left="697" w:hanging="357"/>
        <w:rPr>
          <w:rFonts w:ascii="Verdana" w:hAnsi="Verdana" w:cs="Times New Roman"/>
          <w:sz w:val="24"/>
          <w:szCs w:val="24"/>
          <w:lang w:val="ru-RU"/>
        </w:rPr>
      </w:pPr>
      <w:r w:rsidRPr="00C90C26">
        <w:rPr>
          <w:rFonts w:ascii="Verdana" w:hAnsi="Verdana" w:cs="Times New Roman"/>
          <w:sz w:val="24"/>
          <w:szCs w:val="24"/>
          <w:lang w:val="ru-RU"/>
        </w:rPr>
        <w:t>Малое количество единиц персонала для охвата потребностей.</w:t>
      </w:r>
    </w:p>
    <w:p w:rsidR="00C43E49" w:rsidRPr="00C90C26" w:rsidRDefault="00C43E49" w:rsidP="00D830B5">
      <w:pPr>
        <w:pStyle w:val="a6"/>
        <w:numPr>
          <w:ilvl w:val="0"/>
          <w:numId w:val="6"/>
        </w:numPr>
        <w:spacing w:after="0" w:line="300" w:lineRule="auto"/>
        <w:ind w:left="714" w:hanging="357"/>
        <w:rPr>
          <w:rFonts w:ascii="Verdana" w:hAnsi="Verdana" w:cs="Times New Roman"/>
          <w:sz w:val="24"/>
          <w:szCs w:val="24"/>
          <w:lang w:val="ru-RU"/>
        </w:rPr>
      </w:pPr>
      <w:r w:rsidRPr="00C90C26">
        <w:rPr>
          <w:rFonts w:ascii="Verdana" w:hAnsi="Verdana" w:cs="Times New Roman"/>
          <w:sz w:val="24"/>
          <w:szCs w:val="24"/>
          <w:lang w:val="ru-RU"/>
        </w:rPr>
        <w:t>Равнодушие субъектов местного сообщества.</w:t>
      </w:r>
    </w:p>
    <w:p w:rsidR="00C43E49" w:rsidRPr="00C90C26" w:rsidRDefault="00C43E49" w:rsidP="00D830B5">
      <w:pPr>
        <w:pStyle w:val="a6"/>
        <w:numPr>
          <w:ilvl w:val="0"/>
          <w:numId w:val="6"/>
        </w:numPr>
        <w:spacing w:after="0" w:line="300" w:lineRule="auto"/>
        <w:ind w:left="714" w:hanging="357"/>
        <w:rPr>
          <w:rFonts w:ascii="Verdana" w:hAnsi="Verdana" w:cs="Times New Roman"/>
          <w:sz w:val="24"/>
          <w:szCs w:val="24"/>
          <w:lang w:val="ru-RU"/>
        </w:rPr>
      </w:pPr>
      <w:r w:rsidRPr="00C90C26">
        <w:rPr>
          <w:rFonts w:ascii="Verdana" w:hAnsi="Verdana" w:cs="Times New Roman"/>
          <w:sz w:val="24"/>
          <w:szCs w:val="24"/>
          <w:lang w:val="ru-RU"/>
        </w:rPr>
        <w:t>Слабое участие волонтеров (</w:t>
      </w:r>
      <w:proofErr w:type="spellStart"/>
      <w:r w:rsidRPr="00C90C26">
        <w:rPr>
          <w:rFonts w:ascii="Verdana" w:hAnsi="Verdana" w:cs="Times New Roman"/>
          <w:sz w:val="24"/>
          <w:szCs w:val="24"/>
          <w:lang w:val="ru-RU"/>
        </w:rPr>
        <w:t>неосвоение</w:t>
      </w:r>
      <w:proofErr w:type="spellEnd"/>
      <w:r w:rsidRPr="00C90C26">
        <w:rPr>
          <w:rFonts w:ascii="Verdana" w:hAnsi="Verdana" w:cs="Times New Roman"/>
          <w:sz w:val="24"/>
          <w:szCs w:val="24"/>
          <w:lang w:val="ru-RU"/>
        </w:rPr>
        <w:t xml:space="preserve"> потенциала </w:t>
      </w:r>
      <w:proofErr w:type="spellStart"/>
      <w:r w:rsidRPr="00C90C26">
        <w:rPr>
          <w:rFonts w:ascii="Verdana" w:hAnsi="Verdana" w:cs="Times New Roman"/>
          <w:sz w:val="24"/>
          <w:szCs w:val="24"/>
          <w:lang w:val="ru-RU"/>
        </w:rPr>
        <w:t>волонтерства</w:t>
      </w:r>
      <w:proofErr w:type="spellEnd"/>
      <w:r w:rsidRPr="00C90C26">
        <w:rPr>
          <w:rFonts w:ascii="Verdana" w:hAnsi="Verdana" w:cs="Times New Roman"/>
          <w:sz w:val="24"/>
          <w:szCs w:val="24"/>
          <w:lang w:val="ru-RU"/>
        </w:rPr>
        <w:t>).</w:t>
      </w:r>
    </w:p>
    <w:p w:rsidR="00C43E49" w:rsidRPr="00C90C26" w:rsidRDefault="00C43E49" w:rsidP="00D830B5">
      <w:pPr>
        <w:pStyle w:val="a6"/>
        <w:numPr>
          <w:ilvl w:val="0"/>
          <w:numId w:val="6"/>
        </w:numPr>
        <w:spacing w:after="0" w:line="300" w:lineRule="auto"/>
        <w:ind w:left="714" w:hanging="357"/>
        <w:rPr>
          <w:rFonts w:ascii="Verdana" w:hAnsi="Verdana" w:cs="Times New Roman"/>
          <w:sz w:val="24"/>
          <w:szCs w:val="24"/>
          <w:lang w:val="ru-RU"/>
        </w:rPr>
      </w:pPr>
      <w:r w:rsidRPr="00C90C26">
        <w:rPr>
          <w:rFonts w:ascii="Verdana" w:hAnsi="Verdana" w:cs="Times New Roman"/>
          <w:sz w:val="24"/>
          <w:szCs w:val="24"/>
          <w:lang w:val="ru-RU"/>
        </w:rPr>
        <w:t>Не поддерживается преемственность проектов НПО.</w:t>
      </w:r>
    </w:p>
    <w:p w:rsidR="00C43E49" w:rsidRPr="00C90C26" w:rsidRDefault="00C43E49" w:rsidP="00D830B5">
      <w:pPr>
        <w:pStyle w:val="a6"/>
        <w:numPr>
          <w:ilvl w:val="0"/>
          <w:numId w:val="6"/>
        </w:numPr>
        <w:spacing w:after="0" w:line="300" w:lineRule="auto"/>
        <w:ind w:left="697" w:right="-227" w:hanging="357"/>
        <w:rPr>
          <w:rFonts w:ascii="Verdana" w:hAnsi="Verdana" w:cs="Times New Roman"/>
          <w:sz w:val="24"/>
          <w:szCs w:val="24"/>
          <w:lang w:val="ru-RU"/>
        </w:rPr>
      </w:pPr>
      <w:r w:rsidRPr="00C90C26">
        <w:rPr>
          <w:rFonts w:ascii="Verdana" w:hAnsi="Verdana" w:cs="Times New Roman"/>
          <w:sz w:val="24"/>
          <w:szCs w:val="24"/>
          <w:lang w:val="ru-RU"/>
        </w:rPr>
        <w:lastRenderedPageBreak/>
        <w:t>Отсутствие вакантных мест для лиц с ограниченными возможностями.</w:t>
      </w:r>
    </w:p>
    <w:p w:rsidR="00C43E49" w:rsidRPr="00C90C26" w:rsidRDefault="00C43E49" w:rsidP="00D830B5">
      <w:pPr>
        <w:pStyle w:val="a6"/>
        <w:numPr>
          <w:ilvl w:val="0"/>
          <w:numId w:val="6"/>
        </w:numPr>
        <w:spacing w:after="0" w:line="300" w:lineRule="auto"/>
        <w:ind w:left="714" w:hanging="357"/>
        <w:rPr>
          <w:rFonts w:ascii="Verdana" w:hAnsi="Verdana" w:cs="Times New Roman"/>
          <w:sz w:val="24"/>
          <w:szCs w:val="24"/>
          <w:lang w:val="ru-RU"/>
        </w:rPr>
      </w:pPr>
      <w:r w:rsidRPr="00C90C26">
        <w:rPr>
          <w:rFonts w:ascii="Verdana" w:hAnsi="Verdana" w:cs="Times New Roman"/>
          <w:sz w:val="24"/>
          <w:szCs w:val="24"/>
          <w:lang w:val="ru-RU"/>
        </w:rPr>
        <w:t>Не обеспечена социальная интеграция в рынок труда.</w:t>
      </w:r>
    </w:p>
    <w:p w:rsidR="00C43E49" w:rsidRPr="00C90C26" w:rsidRDefault="00C43E49" w:rsidP="00D830B5">
      <w:pPr>
        <w:pStyle w:val="a6"/>
        <w:numPr>
          <w:ilvl w:val="0"/>
          <w:numId w:val="6"/>
        </w:numPr>
        <w:spacing w:after="0" w:line="300" w:lineRule="auto"/>
        <w:ind w:left="714" w:hanging="357"/>
        <w:rPr>
          <w:rFonts w:ascii="Verdana" w:hAnsi="Verdana" w:cs="Times New Roman"/>
          <w:sz w:val="24"/>
          <w:szCs w:val="24"/>
          <w:lang w:val="ru-RU"/>
        </w:rPr>
      </w:pPr>
      <w:r w:rsidRPr="00C90C26">
        <w:rPr>
          <w:rFonts w:ascii="Verdana" w:hAnsi="Verdana" w:cs="Times New Roman"/>
          <w:sz w:val="24"/>
          <w:szCs w:val="24"/>
          <w:lang w:val="ru-RU"/>
        </w:rPr>
        <w:t>Ограниченные возможности для финансовой мотивации персонала.</w:t>
      </w:r>
    </w:p>
    <w:p w:rsidR="00C43E49" w:rsidRPr="00C90C26" w:rsidRDefault="00C43E49" w:rsidP="00D830B5">
      <w:pPr>
        <w:pStyle w:val="a6"/>
        <w:numPr>
          <w:ilvl w:val="0"/>
          <w:numId w:val="6"/>
        </w:numPr>
        <w:spacing w:after="0" w:line="300" w:lineRule="auto"/>
        <w:ind w:left="714" w:hanging="357"/>
        <w:rPr>
          <w:rFonts w:ascii="Verdana" w:hAnsi="Verdana" w:cs="Times New Roman"/>
          <w:sz w:val="24"/>
          <w:szCs w:val="24"/>
          <w:lang w:val="ru-RU"/>
        </w:rPr>
      </w:pPr>
      <w:r w:rsidRPr="00C90C26">
        <w:rPr>
          <w:rFonts w:ascii="Verdana" w:hAnsi="Verdana" w:cs="Times New Roman"/>
          <w:sz w:val="24"/>
          <w:szCs w:val="24"/>
          <w:lang w:val="ru-RU"/>
        </w:rPr>
        <w:t>Перегруженность персонала.</w:t>
      </w:r>
    </w:p>
    <w:p w:rsidR="00C43E49" w:rsidRPr="00C90C26" w:rsidRDefault="00C43E49" w:rsidP="00D830B5">
      <w:pPr>
        <w:pStyle w:val="a6"/>
        <w:numPr>
          <w:ilvl w:val="0"/>
          <w:numId w:val="6"/>
        </w:numPr>
        <w:spacing w:after="0" w:line="300" w:lineRule="auto"/>
        <w:ind w:left="714" w:hanging="357"/>
        <w:rPr>
          <w:rFonts w:ascii="Verdana" w:hAnsi="Verdana" w:cs="Times New Roman"/>
          <w:sz w:val="24"/>
          <w:szCs w:val="24"/>
          <w:lang w:val="ru-RU"/>
        </w:rPr>
      </w:pPr>
      <w:r w:rsidRPr="00C90C26">
        <w:rPr>
          <w:rFonts w:ascii="Verdana" w:hAnsi="Verdana" w:cs="Times New Roman"/>
          <w:sz w:val="24"/>
          <w:szCs w:val="24"/>
          <w:lang w:val="ru-RU"/>
        </w:rPr>
        <w:t>Высокая текучесть кадров в профильных учреждениях.</w:t>
      </w:r>
    </w:p>
    <w:p w:rsidR="00C43E49" w:rsidRPr="00C90C26" w:rsidRDefault="00C43E49" w:rsidP="00D830B5">
      <w:pPr>
        <w:pStyle w:val="a6"/>
        <w:numPr>
          <w:ilvl w:val="0"/>
          <w:numId w:val="6"/>
        </w:numPr>
        <w:spacing w:after="0" w:line="300" w:lineRule="auto"/>
        <w:ind w:left="714" w:hanging="357"/>
        <w:rPr>
          <w:rFonts w:ascii="Verdana" w:hAnsi="Verdana" w:cs="Times New Roman"/>
          <w:sz w:val="24"/>
          <w:szCs w:val="24"/>
          <w:lang w:val="ru-RU"/>
        </w:rPr>
      </w:pPr>
      <w:r w:rsidRPr="00C90C26">
        <w:rPr>
          <w:rFonts w:ascii="Verdana" w:hAnsi="Verdana" w:cs="Times New Roman"/>
          <w:sz w:val="24"/>
          <w:szCs w:val="24"/>
          <w:lang w:val="ru-RU"/>
        </w:rPr>
        <w:t>Межотраслевое сотрудничество.</w:t>
      </w:r>
    </w:p>
    <w:p w:rsidR="00C43E49" w:rsidRPr="00C90C26" w:rsidRDefault="00C43E49" w:rsidP="00D830B5">
      <w:pPr>
        <w:pStyle w:val="a6"/>
        <w:numPr>
          <w:ilvl w:val="0"/>
          <w:numId w:val="6"/>
        </w:numPr>
        <w:spacing w:after="0" w:line="300" w:lineRule="auto"/>
        <w:ind w:left="697" w:right="-170" w:hanging="357"/>
        <w:rPr>
          <w:rFonts w:ascii="Verdana" w:hAnsi="Verdana" w:cs="Times New Roman"/>
          <w:sz w:val="24"/>
          <w:szCs w:val="24"/>
          <w:lang w:val="ru-RU"/>
        </w:rPr>
      </w:pPr>
      <w:r w:rsidRPr="00C90C26">
        <w:rPr>
          <w:rFonts w:ascii="Verdana" w:hAnsi="Verdana" w:cs="Times New Roman"/>
          <w:sz w:val="24"/>
          <w:szCs w:val="24"/>
          <w:lang w:val="ru-RU"/>
        </w:rPr>
        <w:t>Ненадлежащие условия труда (неадекватная мебель, большое количество персонала в кабинете, отсутствие конфиденциальности).</w:t>
      </w:r>
    </w:p>
    <w:p w:rsidR="00C43E49" w:rsidRPr="00C90C26" w:rsidRDefault="00C43E49" w:rsidP="00D830B5">
      <w:pPr>
        <w:pStyle w:val="a6"/>
        <w:numPr>
          <w:ilvl w:val="0"/>
          <w:numId w:val="6"/>
        </w:numPr>
        <w:spacing w:after="0" w:line="300" w:lineRule="auto"/>
        <w:ind w:left="714" w:right="-170" w:hanging="357"/>
        <w:rPr>
          <w:rFonts w:ascii="Verdana" w:hAnsi="Verdana" w:cs="Times New Roman"/>
          <w:sz w:val="24"/>
          <w:szCs w:val="24"/>
          <w:lang w:val="ru-RU"/>
        </w:rPr>
      </w:pPr>
      <w:r w:rsidRPr="00C90C26">
        <w:rPr>
          <w:rFonts w:ascii="Verdana" w:hAnsi="Verdana" w:cs="Times New Roman"/>
          <w:sz w:val="24"/>
          <w:szCs w:val="24"/>
          <w:lang w:val="ru-RU"/>
        </w:rPr>
        <w:t>Устаревший менталитет и дискриминационное отношение к правам и социальному статусу уязвимых лиц, особенно лиц с ограниченными возможностями.</w:t>
      </w:r>
    </w:p>
    <w:p w:rsidR="00C43E49" w:rsidRPr="00C90C26" w:rsidRDefault="00C43E49" w:rsidP="00D830B5">
      <w:pPr>
        <w:pStyle w:val="a6"/>
        <w:numPr>
          <w:ilvl w:val="0"/>
          <w:numId w:val="6"/>
        </w:numPr>
        <w:spacing w:after="0" w:line="300" w:lineRule="auto"/>
        <w:ind w:left="714" w:right="-1191" w:hanging="357"/>
        <w:rPr>
          <w:rFonts w:ascii="Verdana" w:hAnsi="Verdana" w:cs="Times New Roman"/>
          <w:sz w:val="24"/>
          <w:szCs w:val="24"/>
          <w:lang w:val="ru-RU"/>
        </w:rPr>
      </w:pPr>
      <w:r w:rsidRPr="00C90C26">
        <w:rPr>
          <w:rFonts w:ascii="Verdana" w:hAnsi="Verdana" w:cs="Times New Roman"/>
          <w:sz w:val="24"/>
          <w:szCs w:val="24"/>
          <w:lang w:val="ru-RU"/>
        </w:rPr>
        <w:t>Отсутствие единой информационной системы (Базы данных  бенефициаров).</w:t>
      </w:r>
    </w:p>
    <w:p w:rsidR="00C43E49" w:rsidRPr="00C90C26" w:rsidRDefault="00C43E49" w:rsidP="00D830B5">
      <w:pPr>
        <w:pStyle w:val="a6"/>
        <w:numPr>
          <w:ilvl w:val="0"/>
          <w:numId w:val="6"/>
        </w:numPr>
        <w:spacing w:after="0" w:line="300" w:lineRule="auto"/>
        <w:ind w:left="714" w:hanging="357"/>
        <w:rPr>
          <w:rFonts w:ascii="Verdana" w:hAnsi="Verdana" w:cs="Times New Roman"/>
          <w:sz w:val="24"/>
          <w:szCs w:val="24"/>
          <w:lang w:val="ru-RU"/>
        </w:rPr>
      </w:pPr>
      <w:r w:rsidRPr="00C90C26">
        <w:rPr>
          <w:rFonts w:ascii="Verdana" w:hAnsi="Verdana" w:cs="Times New Roman"/>
          <w:sz w:val="24"/>
          <w:szCs w:val="24"/>
          <w:lang w:val="ru-RU"/>
        </w:rPr>
        <w:t>Отсутствие базы данных экспертов в области социальных услуг.</w:t>
      </w:r>
    </w:p>
    <w:p w:rsidR="00C43E49" w:rsidRPr="00C90C26" w:rsidRDefault="00C43E49" w:rsidP="00D830B5">
      <w:pPr>
        <w:pStyle w:val="a6"/>
        <w:numPr>
          <w:ilvl w:val="0"/>
          <w:numId w:val="6"/>
        </w:numPr>
        <w:spacing w:after="0" w:line="300" w:lineRule="auto"/>
        <w:ind w:left="714" w:hanging="357"/>
        <w:rPr>
          <w:rFonts w:ascii="Verdana" w:hAnsi="Verdana" w:cs="Times New Roman"/>
          <w:sz w:val="24"/>
          <w:szCs w:val="24"/>
          <w:lang w:val="ru-RU"/>
        </w:rPr>
      </w:pPr>
      <w:r w:rsidRPr="00C90C26">
        <w:rPr>
          <w:rFonts w:ascii="Verdana" w:hAnsi="Verdana" w:cs="Times New Roman"/>
          <w:sz w:val="24"/>
          <w:szCs w:val="24"/>
          <w:lang w:val="ru-RU"/>
        </w:rPr>
        <w:t>Развитие «социального паразитизма».</w:t>
      </w:r>
    </w:p>
    <w:p w:rsidR="00C43E49" w:rsidRPr="00C90C26" w:rsidRDefault="00C43E49" w:rsidP="00D830B5">
      <w:pPr>
        <w:pStyle w:val="a6"/>
        <w:numPr>
          <w:ilvl w:val="0"/>
          <w:numId w:val="6"/>
        </w:numPr>
        <w:spacing w:after="0" w:line="300" w:lineRule="auto"/>
        <w:ind w:left="714" w:hanging="357"/>
        <w:rPr>
          <w:rFonts w:ascii="Verdana" w:hAnsi="Verdana" w:cs="Times New Roman"/>
          <w:sz w:val="24"/>
          <w:szCs w:val="24"/>
          <w:lang w:val="ru-RU"/>
        </w:rPr>
      </w:pPr>
      <w:r w:rsidRPr="00C90C26">
        <w:rPr>
          <w:rFonts w:ascii="Verdana" w:hAnsi="Verdana" w:cs="Times New Roman"/>
          <w:sz w:val="24"/>
          <w:szCs w:val="24"/>
          <w:lang w:val="ru-RU"/>
        </w:rPr>
        <w:t>Количество выходящих из системы  бенефициаров оче</w:t>
      </w:r>
      <w:r w:rsidR="004B779A">
        <w:rPr>
          <w:rFonts w:ascii="Verdana" w:hAnsi="Verdana" w:cs="Times New Roman"/>
          <w:sz w:val="24"/>
          <w:szCs w:val="24"/>
          <w:lang w:val="ru-RU"/>
        </w:rPr>
        <w:t>н</w:t>
      </w:r>
      <w:r w:rsidRPr="00C90C26">
        <w:rPr>
          <w:rFonts w:ascii="Verdana" w:hAnsi="Verdana" w:cs="Times New Roman"/>
          <w:sz w:val="24"/>
          <w:szCs w:val="24"/>
          <w:lang w:val="ru-RU"/>
        </w:rPr>
        <w:t>ь низкое.</w:t>
      </w:r>
    </w:p>
    <w:p w:rsidR="00C43E49" w:rsidRPr="00C90C26" w:rsidRDefault="00C43E49" w:rsidP="00D830B5">
      <w:pPr>
        <w:pStyle w:val="a6"/>
        <w:numPr>
          <w:ilvl w:val="0"/>
          <w:numId w:val="6"/>
        </w:numPr>
        <w:spacing w:after="0" w:line="300" w:lineRule="auto"/>
        <w:ind w:left="714" w:hanging="357"/>
        <w:rPr>
          <w:rFonts w:ascii="Verdana" w:hAnsi="Verdana" w:cs="Times New Roman"/>
          <w:sz w:val="24"/>
          <w:szCs w:val="24"/>
          <w:lang w:val="ru-RU"/>
        </w:rPr>
      </w:pPr>
      <w:r w:rsidRPr="00C90C26">
        <w:rPr>
          <w:rFonts w:ascii="Verdana" w:hAnsi="Verdana" w:cs="Times New Roman"/>
          <w:sz w:val="24"/>
          <w:szCs w:val="24"/>
          <w:lang w:val="ru-RU"/>
        </w:rPr>
        <w:t>Отсутствие профессиональных курсов.</w:t>
      </w:r>
    </w:p>
    <w:p w:rsidR="00C43E49" w:rsidRPr="00C90C26" w:rsidRDefault="00C43E49" w:rsidP="00D830B5">
      <w:pPr>
        <w:pStyle w:val="a6"/>
        <w:numPr>
          <w:ilvl w:val="0"/>
          <w:numId w:val="6"/>
        </w:numPr>
        <w:spacing w:after="0" w:line="300" w:lineRule="auto"/>
        <w:ind w:left="714" w:right="-113" w:hanging="357"/>
        <w:rPr>
          <w:rFonts w:ascii="Verdana" w:hAnsi="Verdana" w:cs="Times New Roman"/>
          <w:sz w:val="24"/>
          <w:szCs w:val="24"/>
          <w:lang w:val="ru-RU"/>
        </w:rPr>
      </w:pPr>
      <w:r w:rsidRPr="00C90C26">
        <w:rPr>
          <w:rFonts w:ascii="Verdana" w:hAnsi="Verdana" w:cs="Times New Roman"/>
          <w:sz w:val="24"/>
          <w:szCs w:val="24"/>
          <w:lang w:val="ru-RU"/>
        </w:rPr>
        <w:t>Ограниченный доступ к информации структур, которые могут влиять на определение уровня ограничения уязвимости.</w:t>
      </w:r>
    </w:p>
    <w:p w:rsidR="00C43E49" w:rsidRPr="00C90C26" w:rsidRDefault="00C43E49" w:rsidP="00D830B5">
      <w:pPr>
        <w:pStyle w:val="a6"/>
        <w:numPr>
          <w:ilvl w:val="0"/>
          <w:numId w:val="6"/>
        </w:numPr>
        <w:spacing w:after="0" w:line="300" w:lineRule="auto"/>
        <w:ind w:left="714" w:hanging="357"/>
        <w:rPr>
          <w:rFonts w:ascii="Verdana" w:hAnsi="Verdana" w:cs="Times New Roman"/>
          <w:sz w:val="24"/>
          <w:szCs w:val="24"/>
          <w:lang w:val="ru-RU"/>
        </w:rPr>
      </w:pPr>
      <w:r w:rsidRPr="00C90C26">
        <w:rPr>
          <w:rFonts w:ascii="Verdana" w:hAnsi="Verdana" w:cs="Times New Roman"/>
          <w:sz w:val="24"/>
          <w:szCs w:val="24"/>
          <w:lang w:val="ru-RU"/>
        </w:rPr>
        <w:t>Ограниченный доступ лиц с ограниченными возможностями в общественные учреждения и места.</w:t>
      </w:r>
    </w:p>
    <w:p w:rsidR="00C43E49" w:rsidRPr="00C90C26" w:rsidRDefault="00C43E49" w:rsidP="00D830B5">
      <w:pPr>
        <w:pStyle w:val="a6"/>
        <w:numPr>
          <w:ilvl w:val="0"/>
          <w:numId w:val="6"/>
        </w:numPr>
        <w:spacing w:after="0" w:line="300" w:lineRule="auto"/>
        <w:ind w:left="714" w:hanging="357"/>
        <w:rPr>
          <w:rFonts w:ascii="Verdana" w:hAnsi="Verdana" w:cs="Times New Roman"/>
          <w:sz w:val="24"/>
          <w:szCs w:val="24"/>
          <w:lang w:val="ru-RU"/>
        </w:rPr>
      </w:pPr>
      <w:r w:rsidRPr="00C90C26">
        <w:rPr>
          <w:rFonts w:ascii="Verdana" w:hAnsi="Verdana" w:cs="Times New Roman"/>
          <w:sz w:val="24"/>
          <w:szCs w:val="24"/>
          <w:lang w:val="ru-RU"/>
        </w:rPr>
        <w:t>Низкое оснащение и оборудование.</w:t>
      </w:r>
    </w:p>
    <w:p w:rsidR="00C43E49" w:rsidRPr="00C90C26" w:rsidRDefault="00C43E49" w:rsidP="00D830B5">
      <w:pPr>
        <w:pStyle w:val="a6"/>
        <w:numPr>
          <w:ilvl w:val="0"/>
          <w:numId w:val="6"/>
        </w:numPr>
        <w:spacing w:after="0" w:line="300" w:lineRule="auto"/>
        <w:ind w:left="714" w:right="-1020" w:hanging="357"/>
        <w:rPr>
          <w:rFonts w:ascii="Verdana" w:hAnsi="Verdana" w:cs="Times New Roman"/>
          <w:sz w:val="24"/>
          <w:szCs w:val="24"/>
          <w:lang w:val="ru-RU"/>
        </w:rPr>
      </w:pPr>
      <w:r w:rsidRPr="00C90C26">
        <w:rPr>
          <w:rFonts w:ascii="Verdana" w:hAnsi="Verdana" w:cs="Times New Roman"/>
          <w:sz w:val="24"/>
          <w:szCs w:val="24"/>
          <w:lang w:val="ru-RU"/>
        </w:rPr>
        <w:t xml:space="preserve">Несовершенное законодательство в сфере социальной помощи и </w:t>
      </w:r>
      <w:proofErr w:type="spellStart"/>
      <w:proofErr w:type="gramStart"/>
      <w:r w:rsidRPr="00C90C26">
        <w:rPr>
          <w:rFonts w:ascii="Verdana" w:hAnsi="Verdana" w:cs="Times New Roman"/>
          <w:sz w:val="24"/>
          <w:szCs w:val="24"/>
          <w:lang w:val="ru-RU"/>
        </w:rPr>
        <w:t>невозмож-ность</w:t>
      </w:r>
      <w:proofErr w:type="spellEnd"/>
      <w:proofErr w:type="gramEnd"/>
      <w:r w:rsidRPr="00C90C26">
        <w:rPr>
          <w:rFonts w:ascii="Verdana" w:hAnsi="Verdana" w:cs="Times New Roman"/>
          <w:sz w:val="24"/>
          <w:szCs w:val="24"/>
          <w:lang w:val="ru-RU"/>
        </w:rPr>
        <w:t xml:space="preserve"> проверки достоверности заявленной бенефициарами информации.</w:t>
      </w:r>
    </w:p>
    <w:p w:rsidR="00C43E49" w:rsidRPr="00C90C26" w:rsidRDefault="00C43E49" w:rsidP="00D830B5">
      <w:pPr>
        <w:pStyle w:val="a6"/>
        <w:numPr>
          <w:ilvl w:val="0"/>
          <w:numId w:val="6"/>
        </w:numPr>
        <w:spacing w:after="0" w:line="300" w:lineRule="auto"/>
        <w:ind w:left="714" w:hanging="357"/>
        <w:rPr>
          <w:rFonts w:ascii="Verdana" w:hAnsi="Verdana" w:cs="Times New Roman"/>
          <w:sz w:val="24"/>
          <w:szCs w:val="24"/>
          <w:lang w:val="ru-RU"/>
        </w:rPr>
      </w:pPr>
      <w:r w:rsidRPr="00C90C26">
        <w:rPr>
          <w:rFonts w:ascii="Verdana" w:hAnsi="Verdana" w:cs="Times New Roman"/>
          <w:sz w:val="24"/>
          <w:szCs w:val="24"/>
          <w:lang w:val="ru-RU"/>
        </w:rPr>
        <w:t>Нездоровый образ жизни граждан, способный вызвать уязвимость, несчастные случаи и ограничение возможностей.</w:t>
      </w:r>
    </w:p>
    <w:p w:rsidR="00C43E49" w:rsidRPr="00C90C26" w:rsidRDefault="00C43E49" w:rsidP="00D830B5">
      <w:pPr>
        <w:pStyle w:val="a6"/>
        <w:numPr>
          <w:ilvl w:val="0"/>
          <w:numId w:val="6"/>
        </w:numPr>
        <w:spacing w:after="0" w:line="300" w:lineRule="auto"/>
        <w:ind w:left="714" w:right="-454" w:hanging="357"/>
        <w:rPr>
          <w:rFonts w:ascii="Verdana" w:hAnsi="Verdana" w:cs="Times New Roman"/>
          <w:sz w:val="24"/>
          <w:szCs w:val="24"/>
          <w:lang w:val="ru-RU"/>
        </w:rPr>
      </w:pPr>
      <w:r w:rsidRPr="00C90C26">
        <w:rPr>
          <w:rFonts w:ascii="Verdana" w:hAnsi="Verdana" w:cs="Times New Roman"/>
          <w:sz w:val="24"/>
          <w:szCs w:val="24"/>
          <w:lang w:val="ru-RU"/>
        </w:rPr>
        <w:t>Частный сектор недостаточно участвует в оказании социальных услуг.</w:t>
      </w:r>
    </w:p>
    <w:p w:rsidR="0043664B" w:rsidRDefault="0043664B" w:rsidP="00C43E49">
      <w:pPr>
        <w:spacing w:after="0" w:line="336" w:lineRule="auto"/>
        <w:rPr>
          <w:rFonts w:ascii="Verdana" w:hAnsi="Verdana" w:cs="Times New Roman"/>
          <w:b/>
          <w:color w:val="1F497D" w:themeColor="text2"/>
          <w:sz w:val="24"/>
          <w:szCs w:val="24"/>
          <w:lang w:val="ru-RU"/>
        </w:rPr>
      </w:pPr>
    </w:p>
    <w:p w:rsidR="00C43E49" w:rsidRPr="00C90C26" w:rsidRDefault="00C43E49" w:rsidP="00D830B5">
      <w:pPr>
        <w:spacing w:after="0" w:line="269" w:lineRule="auto"/>
        <w:rPr>
          <w:rFonts w:ascii="Verdana" w:hAnsi="Verdana" w:cs="Times New Roman"/>
          <w:b/>
          <w:color w:val="1F497D" w:themeColor="text2"/>
          <w:sz w:val="24"/>
          <w:szCs w:val="24"/>
          <w:lang w:val="ru-RU"/>
        </w:rPr>
      </w:pPr>
      <w:r w:rsidRPr="00C90C26">
        <w:rPr>
          <w:rFonts w:ascii="Verdana" w:hAnsi="Verdana" w:cs="Times New Roman"/>
          <w:b/>
          <w:color w:val="1F497D" w:themeColor="text2"/>
          <w:sz w:val="24"/>
          <w:szCs w:val="24"/>
          <w:lang w:val="ru-RU"/>
        </w:rPr>
        <w:t xml:space="preserve">Возможности </w:t>
      </w:r>
    </w:p>
    <w:p w:rsidR="00C43E49" w:rsidRPr="00C90C26" w:rsidRDefault="00C43E49" w:rsidP="00D830B5">
      <w:pPr>
        <w:pStyle w:val="a6"/>
        <w:numPr>
          <w:ilvl w:val="0"/>
          <w:numId w:val="6"/>
        </w:numPr>
        <w:spacing w:after="0" w:line="269" w:lineRule="auto"/>
        <w:ind w:left="697" w:right="-510" w:hanging="357"/>
        <w:rPr>
          <w:rFonts w:ascii="Verdana" w:hAnsi="Verdana" w:cs="Times New Roman"/>
          <w:sz w:val="24"/>
          <w:szCs w:val="24"/>
          <w:lang w:val="ru-RU"/>
        </w:rPr>
      </w:pPr>
      <w:r w:rsidRPr="00C90C26">
        <w:rPr>
          <w:rFonts w:ascii="Verdana" w:hAnsi="Verdana" w:cs="Times New Roman"/>
          <w:sz w:val="24"/>
          <w:szCs w:val="24"/>
          <w:lang w:val="ru-RU"/>
        </w:rPr>
        <w:t>Начальное и непрерывное обучение/подготовка специалистов (социальных работников, психологов, врачей, педагогов, полицейских).</w:t>
      </w:r>
    </w:p>
    <w:p w:rsidR="00C43E49" w:rsidRPr="00C90C26" w:rsidRDefault="00C43E49" w:rsidP="00D830B5">
      <w:pPr>
        <w:pStyle w:val="a6"/>
        <w:numPr>
          <w:ilvl w:val="0"/>
          <w:numId w:val="6"/>
        </w:numPr>
        <w:spacing w:after="0" w:line="269" w:lineRule="auto"/>
        <w:ind w:left="714" w:hanging="357"/>
        <w:rPr>
          <w:rFonts w:ascii="Verdana" w:hAnsi="Verdana" w:cs="Times New Roman"/>
          <w:sz w:val="24"/>
          <w:szCs w:val="24"/>
          <w:lang w:val="ru-RU"/>
        </w:rPr>
      </w:pPr>
      <w:r w:rsidRPr="00C90C26">
        <w:rPr>
          <w:rFonts w:ascii="Verdana" w:hAnsi="Verdana" w:cs="Times New Roman"/>
          <w:sz w:val="24"/>
          <w:szCs w:val="24"/>
          <w:lang w:val="ru-RU"/>
        </w:rPr>
        <w:t>Развитие професс</w:t>
      </w:r>
      <w:r w:rsidR="00231A74">
        <w:rPr>
          <w:rFonts w:ascii="Verdana" w:hAnsi="Verdana" w:cs="Times New Roman"/>
          <w:sz w:val="24"/>
          <w:szCs w:val="24"/>
          <w:lang w:val="ru-RU"/>
        </w:rPr>
        <w:t>и</w:t>
      </w:r>
      <w:r w:rsidRPr="00C90C26">
        <w:rPr>
          <w:rFonts w:ascii="Verdana" w:hAnsi="Verdana" w:cs="Times New Roman"/>
          <w:sz w:val="24"/>
          <w:szCs w:val="24"/>
          <w:lang w:val="ru-RU"/>
        </w:rPr>
        <w:t>ональной эффективности.</w:t>
      </w:r>
    </w:p>
    <w:p w:rsidR="00C43E49" w:rsidRPr="00C90C26" w:rsidRDefault="00C43E49" w:rsidP="00D830B5">
      <w:pPr>
        <w:pStyle w:val="a6"/>
        <w:numPr>
          <w:ilvl w:val="0"/>
          <w:numId w:val="6"/>
        </w:numPr>
        <w:spacing w:after="0" w:line="269" w:lineRule="auto"/>
        <w:ind w:left="714" w:hanging="357"/>
        <w:rPr>
          <w:rFonts w:ascii="Verdana" w:hAnsi="Verdana" w:cs="Times New Roman"/>
          <w:sz w:val="24"/>
          <w:szCs w:val="24"/>
          <w:lang w:val="ru-RU"/>
        </w:rPr>
      </w:pPr>
      <w:r w:rsidRPr="00C90C26">
        <w:rPr>
          <w:rFonts w:ascii="Verdana" w:hAnsi="Verdana" w:cs="Times New Roman"/>
          <w:sz w:val="24"/>
          <w:szCs w:val="24"/>
          <w:lang w:val="ru-RU"/>
        </w:rPr>
        <w:t>Личная мотивация (зарплата, карьерный рост).</w:t>
      </w:r>
    </w:p>
    <w:p w:rsidR="00C43E49" w:rsidRPr="00C90C26" w:rsidRDefault="00C43E49" w:rsidP="00D830B5">
      <w:pPr>
        <w:pStyle w:val="a6"/>
        <w:numPr>
          <w:ilvl w:val="0"/>
          <w:numId w:val="6"/>
        </w:numPr>
        <w:spacing w:after="0" w:line="269" w:lineRule="auto"/>
        <w:ind w:left="714" w:hanging="357"/>
        <w:rPr>
          <w:rFonts w:ascii="Verdana" w:hAnsi="Verdana" w:cs="Times New Roman"/>
          <w:sz w:val="24"/>
          <w:szCs w:val="24"/>
          <w:lang w:val="ru-RU"/>
        </w:rPr>
      </w:pPr>
      <w:r w:rsidRPr="00C90C26">
        <w:rPr>
          <w:rFonts w:ascii="Verdana" w:hAnsi="Verdana" w:cs="Times New Roman"/>
          <w:sz w:val="24"/>
          <w:szCs w:val="24"/>
          <w:lang w:val="ru-RU"/>
        </w:rPr>
        <w:t>Поиск финансовых средств.</w:t>
      </w:r>
    </w:p>
    <w:p w:rsidR="00C43E49" w:rsidRPr="00C90C26" w:rsidRDefault="00C43E49" w:rsidP="00D830B5">
      <w:pPr>
        <w:pStyle w:val="a6"/>
        <w:numPr>
          <w:ilvl w:val="0"/>
          <w:numId w:val="6"/>
        </w:numPr>
        <w:spacing w:after="0" w:line="269" w:lineRule="auto"/>
        <w:ind w:left="714" w:hanging="357"/>
        <w:rPr>
          <w:rFonts w:ascii="Verdana" w:hAnsi="Verdana" w:cs="Times New Roman"/>
          <w:sz w:val="24"/>
          <w:szCs w:val="24"/>
          <w:lang w:val="ru-RU"/>
        </w:rPr>
      </w:pPr>
      <w:r w:rsidRPr="00C90C26">
        <w:rPr>
          <w:rFonts w:ascii="Verdana" w:hAnsi="Verdana" w:cs="Times New Roman"/>
          <w:sz w:val="24"/>
          <w:szCs w:val="24"/>
          <w:lang w:val="ru-RU"/>
        </w:rPr>
        <w:t>Расширение штатов.</w:t>
      </w:r>
    </w:p>
    <w:p w:rsidR="00C43E49" w:rsidRPr="00C90C26" w:rsidRDefault="00C43E49" w:rsidP="00D830B5">
      <w:pPr>
        <w:pStyle w:val="a6"/>
        <w:numPr>
          <w:ilvl w:val="0"/>
          <w:numId w:val="6"/>
        </w:numPr>
        <w:spacing w:after="0" w:line="269" w:lineRule="auto"/>
        <w:ind w:left="714" w:hanging="357"/>
        <w:rPr>
          <w:rFonts w:ascii="Verdana" w:hAnsi="Verdana" w:cs="Times New Roman"/>
          <w:sz w:val="24"/>
          <w:szCs w:val="24"/>
          <w:lang w:val="ru-RU"/>
        </w:rPr>
      </w:pPr>
      <w:r w:rsidRPr="00C90C26">
        <w:rPr>
          <w:rFonts w:ascii="Verdana" w:hAnsi="Verdana" w:cs="Times New Roman"/>
          <w:sz w:val="24"/>
          <w:szCs w:val="24"/>
          <w:lang w:val="ru-RU"/>
        </w:rPr>
        <w:t>Создание быстрых и оперативных мобильных групп по разным возрастным категориям (0-4 года; 5-11 лет; 12-18 лет).</w:t>
      </w:r>
    </w:p>
    <w:p w:rsidR="00C43E49" w:rsidRPr="00C90C26" w:rsidRDefault="00C43E49" w:rsidP="00D830B5">
      <w:pPr>
        <w:pStyle w:val="a6"/>
        <w:numPr>
          <w:ilvl w:val="0"/>
          <w:numId w:val="6"/>
        </w:numPr>
        <w:spacing w:after="0" w:line="269" w:lineRule="auto"/>
        <w:ind w:left="714" w:hanging="357"/>
        <w:rPr>
          <w:rFonts w:ascii="Verdana" w:hAnsi="Verdana" w:cs="Times New Roman"/>
          <w:sz w:val="24"/>
          <w:szCs w:val="24"/>
          <w:lang w:val="ru-RU"/>
        </w:rPr>
      </w:pPr>
      <w:r w:rsidRPr="00C90C26">
        <w:rPr>
          <w:rFonts w:ascii="Verdana" w:hAnsi="Verdana" w:cs="Times New Roman"/>
          <w:sz w:val="24"/>
          <w:szCs w:val="24"/>
          <w:lang w:val="ru-RU"/>
        </w:rPr>
        <w:lastRenderedPageBreak/>
        <w:t>Обмен опытом, ознакомительные визиты, в т.ч. за границу.</w:t>
      </w:r>
    </w:p>
    <w:p w:rsidR="00C43E49" w:rsidRPr="00C90C26" w:rsidRDefault="00C43E49" w:rsidP="00D830B5">
      <w:pPr>
        <w:pStyle w:val="a6"/>
        <w:numPr>
          <w:ilvl w:val="0"/>
          <w:numId w:val="6"/>
        </w:numPr>
        <w:spacing w:after="0" w:line="269" w:lineRule="auto"/>
        <w:ind w:left="714" w:hanging="357"/>
        <w:rPr>
          <w:rFonts w:ascii="Verdana" w:hAnsi="Verdana" w:cs="Times New Roman"/>
          <w:sz w:val="24"/>
          <w:szCs w:val="24"/>
          <w:lang w:val="ru-RU"/>
        </w:rPr>
      </w:pPr>
      <w:r w:rsidRPr="00C90C26">
        <w:rPr>
          <w:rFonts w:ascii="Verdana" w:hAnsi="Verdana" w:cs="Times New Roman"/>
          <w:sz w:val="24"/>
          <w:szCs w:val="24"/>
          <w:lang w:val="ru-RU"/>
        </w:rPr>
        <w:t>Повышение ответственности бенефициаров.</w:t>
      </w:r>
    </w:p>
    <w:p w:rsidR="00C43E49" w:rsidRPr="00C90C26" w:rsidRDefault="00C43E49" w:rsidP="00D830B5">
      <w:pPr>
        <w:pStyle w:val="a6"/>
        <w:numPr>
          <w:ilvl w:val="0"/>
          <w:numId w:val="6"/>
        </w:numPr>
        <w:spacing w:after="0" w:line="269" w:lineRule="auto"/>
        <w:ind w:left="714" w:hanging="357"/>
        <w:rPr>
          <w:rFonts w:ascii="Verdana" w:hAnsi="Verdana" w:cs="Times New Roman"/>
          <w:sz w:val="24"/>
          <w:szCs w:val="24"/>
          <w:lang w:val="ru-RU"/>
        </w:rPr>
      </w:pPr>
      <w:r w:rsidRPr="00C90C26">
        <w:rPr>
          <w:rFonts w:ascii="Verdana" w:hAnsi="Verdana" w:cs="Times New Roman"/>
          <w:sz w:val="24"/>
          <w:szCs w:val="24"/>
          <w:lang w:val="ru-RU"/>
        </w:rPr>
        <w:t>Горячая линия.</w:t>
      </w:r>
    </w:p>
    <w:p w:rsidR="00C43E49" w:rsidRPr="00C90C26" w:rsidRDefault="00C43E49" w:rsidP="00D830B5">
      <w:pPr>
        <w:pStyle w:val="a6"/>
        <w:numPr>
          <w:ilvl w:val="0"/>
          <w:numId w:val="6"/>
        </w:numPr>
        <w:spacing w:after="0" w:line="269" w:lineRule="auto"/>
        <w:ind w:left="714" w:hanging="357"/>
        <w:rPr>
          <w:rFonts w:ascii="Verdana" w:hAnsi="Verdana" w:cs="Times New Roman"/>
          <w:sz w:val="24"/>
          <w:szCs w:val="24"/>
          <w:lang w:val="ru-RU"/>
        </w:rPr>
      </w:pPr>
      <w:r w:rsidRPr="00C90C26">
        <w:rPr>
          <w:rFonts w:ascii="Verdana" w:hAnsi="Verdana" w:cs="Times New Roman"/>
          <w:sz w:val="24"/>
          <w:szCs w:val="24"/>
          <w:lang w:val="ru-RU"/>
        </w:rPr>
        <w:t>База межотраслевых данных (сейчас отсутствует).</w:t>
      </w:r>
    </w:p>
    <w:p w:rsidR="00C43E49" w:rsidRPr="00C90C26" w:rsidRDefault="00C43E49" w:rsidP="00D830B5">
      <w:pPr>
        <w:pStyle w:val="a6"/>
        <w:numPr>
          <w:ilvl w:val="0"/>
          <w:numId w:val="6"/>
        </w:numPr>
        <w:spacing w:after="0" w:line="269" w:lineRule="auto"/>
        <w:ind w:left="714" w:hanging="357"/>
        <w:rPr>
          <w:rFonts w:ascii="Verdana" w:hAnsi="Verdana" w:cs="Times New Roman"/>
          <w:sz w:val="24"/>
          <w:szCs w:val="24"/>
          <w:lang w:val="ru-RU"/>
        </w:rPr>
      </w:pPr>
      <w:r w:rsidRPr="00C90C26">
        <w:rPr>
          <w:rFonts w:ascii="Verdana" w:hAnsi="Verdana" w:cs="Times New Roman"/>
          <w:sz w:val="24"/>
          <w:szCs w:val="24"/>
          <w:lang w:val="ru-RU"/>
        </w:rPr>
        <w:t>Онлайновое окно услуг.</w:t>
      </w:r>
    </w:p>
    <w:p w:rsidR="00C43E49" w:rsidRPr="00C90C26" w:rsidRDefault="00C43E49" w:rsidP="00D830B5">
      <w:pPr>
        <w:pStyle w:val="a6"/>
        <w:numPr>
          <w:ilvl w:val="0"/>
          <w:numId w:val="6"/>
        </w:numPr>
        <w:spacing w:after="0" w:line="269" w:lineRule="auto"/>
        <w:ind w:left="714" w:hanging="357"/>
        <w:rPr>
          <w:rFonts w:ascii="Verdana" w:hAnsi="Verdana" w:cs="Times New Roman"/>
          <w:sz w:val="24"/>
          <w:szCs w:val="24"/>
          <w:lang w:val="ru-RU"/>
        </w:rPr>
      </w:pPr>
      <w:r w:rsidRPr="00C90C26">
        <w:rPr>
          <w:rFonts w:ascii="Verdana" w:hAnsi="Verdana" w:cs="Times New Roman"/>
          <w:sz w:val="24"/>
          <w:szCs w:val="24"/>
          <w:lang w:val="ru-RU"/>
        </w:rPr>
        <w:t>Прозрачность социальных услуг.</w:t>
      </w:r>
    </w:p>
    <w:p w:rsidR="00C43E49" w:rsidRPr="00C90C26" w:rsidRDefault="00C43E49" w:rsidP="00D830B5">
      <w:pPr>
        <w:pStyle w:val="a6"/>
        <w:numPr>
          <w:ilvl w:val="0"/>
          <w:numId w:val="6"/>
        </w:numPr>
        <w:spacing w:after="0" w:line="269" w:lineRule="auto"/>
        <w:ind w:left="714" w:hanging="357"/>
        <w:rPr>
          <w:rFonts w:ascii="Verdana" w:hAnsi="Verdana" w:cs="Times New Roman"/>
          <w:sz w:val="24"/>
          <w:szCs w:val="24"/>
          <w:lang w:val="ru-RU"/>
        </w:rPr>
      </w:pPr>
      <w:r w:rsidRPr="00C90C26">
        <w:rPr>
          <w:rFonts w:ascii="Verdana" w:hAnsi="Verdana" w:cs="Times New Roman"/>
          <w:sz w:val="24"/>
          <w:szCs w:val="24"/>
          <w:lang w:val="ru-RU"/>
        </w:rPr>
        <w:t>Установление пределов оказания социальных услуг бенефициарам.</w:t>
      </w:r>
    </w:p>
    <w:p w:rsidR="00C43E49" w:rsidRPr="00C90C26" w:rsidRDefault="00C43E49" w:rsidP="00D830B5">
      <w:pPr>
        <w:pStyle w:val="a6"/>
        <w:numPr>
          <w:ilvl w:val="0"/>
          <w:numId w:val="6"/>
        </w:numPr>
        <w:spacing w:after="0" w:line="269" w:lineRule="auto"/>
        <w:ind w:left="714" w:hanging="357"/>
        <w:rPr>
          <w:rFonts w:ascii="Verdana" w:hAnsi="Verdana" w:cs="Times New Roman"/>
          <w:sz w:val="24"/>
          <w:szCs w:val="24"/>
          <w:lang w:val="ru-RU"/>
        </w:rPr>
      </w:pPr>
      <w:r w:rsidRPr="00C90C26">
        <w:rPr>
          <w:rFonts w:ascii="Verdana" w:hAnsi="Verdana" w:cs="Times New Roman"/>
          <w:sz w:val="24"/>
          <w:szCs w:val="24"/>
          <w:lang w:val="ru-RU"/>
        </w:rPr>
        <w:t xml:space="preserve">Определение степени трудности семьи/бенефициара. </w:t>
      </w:r>
    </w:p>
    <w:p w:rsidR="00C43E49" w:rsidRPr="00C90C26" w:rsidRDefault="00C43E49" w:rsidP="00D830B5">
      <w:pPr>
        <w:pStyle w:val="a6"/>
        <w:numPr>
          <w:ilvl w:val="0"/>
          <w:numId w:val="6"/>
        </w:numPr>
        <w:spacing w:after="0" w:line="269" w:lineRule="auto"/>
        <w:ind w:left="714" w:hanging="357"/>
        <w:rPr>
          <w:rFonts w:ascii="Verdana" w:hAnsi="Verdana" w:cs="Times New Roman"/>
          <w:sz w:val="24"/>
          <w:szCs w:val="24"/>
          <w:lang w:val="ru-RU"/>
        </w:rPr>
      </w:pPr>
      <w:r w:rsidRPr="00C90C26">
        <w:rPr>
          <w:rFonts w:ascii="Verdana" w:hAnsi="Verdana" w:cs="Times New Roman"/>
          <w:sz w:val="24"/>
          <w:szCs w:val="24"/>
          <w:lang w:val="ru-RU"/>
        </w:rPr>
        <w:t>Специализация на определенных видах бенефициаров.</w:t>
      </w:r>
    </w:p>
    <w:p w:rsidR="00C43E49" w:rsidRPr="00C90C26" w:rsidRDefault="00C43E49" w:rsidP="00D830B5">
      <w:pPr>
        <w:pStyle w:val="a6"/>
        <w:numPr>
          <w:ilvl w:val="0"/>
          <w:numId w:val="6"/>
        </w:numPr>
        <w:spacing w:after="0" w:line="269" w:lineRule="auto"/>
        <w:ind w:left="714" w:hanging="357"/>
        <w:rPr>
          <w:rFonts w:ascii="Verdana" w:hAnsi="Verdana" w:cs="Times New Roman"/>
          <w:sz w:val="24"/>
          <w:szCs w:val="24"/>
          <w:lang w:val="ru-RU"/>
        </w:rPr>
      </w:pPr>
      <w:r w:rsidRPr="00C90C26">
        <w:rPr>
          <w:rFonts w:ascii="Verdana" w:hAnsi="Verdana" w:cs="Times New Roman"/>
          <w:sz w:val="24"/>
          <w:szCs w:val="24"/>
          <w:lang w:val="ru-RU"/>
        </w:rPr>
        <w:t>Платные услуги (частично).</w:t>
      </w:r>
    </w:p>
    <w:p w:rsidR="00C43E49" w:rsidRPr="00C90C26" w:rsidRDefault="00C43E49" w:rsidP="00D830B5">
      <w:pPr>
        <w:pStyle w:val="a6"/>
        <w:numPr>
          <w:ilvl w:val="0"/>
          <w:numId w:val="6"/>
        </w:numPr>
        <w:spacing w:after="0" w:line="269" w:lineRule="auto"/>
        <w:ind w:left="697" w:right="-57" w:hanging="357"/>
        <w:rPr>
          <w:rFonts w:ascii="Verdana" w:hAnsi="Verdana" w:cs="Times New Roman"/>
          <w:sz w:val="24"/>
          <w:szCs w:val="24"/>
          <w:lang w:val="ru-RU"/>
        </w:rPr>
      </w:pPr>
      <w:r w:rsidRPr="00C90C26">
        <w:rPr>
          <w:rFonts w:ascii="Verdana" w:hAnsi="Verdana" w:cs="Times New Roman"/>
          <w:sz w:val="24"/>
          <w:szCs w:val="24"/>
          <w:lang w:val="ru-RU"/>
        </w:rPr>
        <w:t>Применение и работа принципа «деньги следуют за бенефициаром».</w:t>
      </w:r>
    </w:p>
    <w:p w:rsidR="00C43E49" w:rsidRPr="00C90C26" w:rsidRDefault="00C43E49" w:rsidP="00D830B5">
      <w:pPr>
        <w:pStyle w:val="a6"/>
        <w:numPr>
          <w:ilvl w:val="0"/>
          <w:numId w:val="6"/>
        </w:numPr>
        <w:spacing w:after="0" w:line="269" w:lineRule="auto"/>
        <w:ind w:left="714" w:right="-170" w:hanging="357"/>
        <w:rPr>
          <w:rFonts w:ascii="Verdana" w:hAnsi="Verdana" w:cs="Times New Roman"/>
          <w:sz w:val="24"/>
          <w:szCs w:val="24"/>
          <w:lang w:val="ru-RU"/>
        </w:rPr>
      </w:pPr>
      <w:r w:rsidRPr="00C90C26">
        <w:rPr>
          <w:rFonts w:ascii="Verdana" w:hAnsi="Verdana" w:cs="Times New Roman"/>
          <w:sz w:val="24"/>
          <w:szCs w:val="24"/>
          <w:lang w:val="ru-RU"/>
        </w:rPr>
        <w:t>Развитие социального предпринимательства и создание защищенных рабочих мест.</w:t>
      </w:r>
    </w:p>
    <w:p w:rsidR="00C43E49" w:rsidRPr="00C90C26" w:rsidRDefault="00C43E49" w:rsidP="00D830B5">
      <w:pPr>
        <w:pStyle w:val="a6"/>
        <w:numPr>
          <w:ilvl w:val="0"/>
          <w:numId w:val="6"/>
        </w:numPr>
        <w:spacing w:after="0" w:line="269" w:lineRule="auto"/>
        <w:ind w:left="714" w:hanging="357"/>
        <w:rPr>
          <w:rFonts w:ascii="Verdana" w:hAnsi="Verdana" w:cs="Times New Roman"/>
          <w:sz w:val="24"/>
          <w:szCs w:val="24"/>
          <w:lang w:val="ru-RU"/>
        </w:rPr>
      </w:pPr>
      <w:r w:rsidRPr="00C90C26">
        <w:rPr>
          <w:rFonts w:ascii="Verdana" w:hAnsi="Verdana" w:cs="Times New Roman"/>
          <w:sz w:val="24"/>
          <w:szCs w:val="24"/>
          <w:lang w:val="ru-RU"/>
        </w:rPr>
        <w:t>Обмен опытом в данной сфере с зарубежными учреждениями, организациями (Чехия, Норвегия</w:t>
      </w:r>
      <w:proofErr w:type="gramStart"/>
      <w:r w:rsidRPr="00C90C26">
        <w:rPr>
          <w:rFonts w:ascii="Verdana" w:hAnsi="Verdana" w:cs="Times New Roman"/>
          <w:sz w:val="24"/>
          <w:szCs w:val="24"/>
          <w:lang w:val="ru-RU"/>
        </w:rPr>
        <w:t>, …),</w:t>
      </w:r>
      <w:proofErr w:type="gramEnd"/>
    </w:p>
    <w:p w:rsidR="00C43E49" w:rsidRPr="00C90C26" w:rsidRDefault="00C43E49" w:rsidP="00D830B5">
      <w:pPr>
        <w:pStyle w:val="a6"/>
        <w:numPr>
          <w:ilvl w:val="0"/>
          <w:numId w:val="6"/>
        </w:numPr>
        <w:spacing w:after="0" w:line="269" w:lineRule="auto"/>
        <w:ind w:left="714" w:right="-510" w:hanging="357"/>
        <w:rPr>
          <w:rFonts w:ascii="Verdana" w:hAnsi="Verdana" w:cs="Times New Roman"/>
          <w:sz w:val="24"/>
          <w:szCs w:val="24"/>
          <w:lang w:val="ru-RU"/>
        </w:rPr>
      </w:pPr>
      <w:r w:rsidRPr="00C90C26">
        <w:rPr>
          <w:rFonts w:ascii="Verdana" w:hAnsi="Verdana" w:cs="Times New Roman"/>
          <w:sz w:val="24"/>
          <w:szCs w:val="24"/>
          <w:lang w:val="ru-RU"/>
        </w:rPr>
        <w:t>Замена системы финансирования специализированных услуг – частично из местного бюджета + трансферты из государственного бюджета.</w:t>
      </w:r>
    </w:p>
    <w:p w:rsidR="00C43E49" w:rsidRPr="00C90C26" w:rsidRDefault="00C43E49" w:rsidP="00D830B5">
      <w:pPr>
        <w:pStyle w:val="a6"/>
        <w:numPr>
          <w:ilvl w:val="0"/>
          <w:numId w:val="6"/>
        </w:numPr>
        <w:spacing w:after="0" w:line="269" w:lineRule="auto"/>
        <w:ind w:left="714" w:hanging="357"/>
        <w:rPr>
          <w:rFonts w:ascii="Verdana" w:hAnsi="Verdana" w:cs="Times New Roman"/>
          <w:sz w:val="24"/>
          <w:szCs w:val="24"/>
          <w:lang w:val="ru-RU"/>
        </w:rPr>
      </w:pPr>
      <w:r w:rsidRPr="00C90C26">
        <w:rPr>
          <w:rFonts w:ascii="Verdana" w:hAnsi="Verdana" w:cs="Times New Roman"/>
          <w:sz w:val="24"/>
          <w:szCs w:val="24"/>
          <w:lang w:val="ru-RU"/>
        </w:rPr>
        <w:t>Отсутствие специалистов по мониторингу и оценке услуг.</w:t>
      </w:r>
    </w:p>
    <w:p w:rsidR="00C43E49" w:rsidRPr="00C90C26" w:rsidRDefault="00C43E49" w:rsidP="00D830B5">
      <w:pPr>
        <w:pStyle w:val="a6"/>
        <w:numPr>
          <w:ilvl w:val="0"/>
          <w:numId w:val="6"/>
        </w:numPr>
        <w:spacing w:after="0" w:line="269" w:lineRule="auto"/>
        <w:ind w:left="714" w:hanging="357"/>
        <w:rPr>
          <w:rFonts w:ascii="Verdana" w:hAnsi="Verdana" w:cs="Times New Roman"/>
          <w:sz w:val="24"/>
          <w:szCs w:val="24"/>
          <w:lang w:val="ru-RU"/>
        </w:rPr>
      </w:pPr>
      <w:r w:rsidRPr="00C90C26">
        <w:rPr>
          <w:rFonts w:ascii="Verdana" w:hAnsi="Verdana" w:cs="Times New Roman"/>
          <w:sz w:val="24"/>
          <w:szCs w:val="24"/>
          <w:lang w:val="ru-RU"/>
        </w:rPr>
        <w:t xml:space="preserve">Развитие стратегии развития социальных услуг муниципия </w:t>
      </w:r>
      <w:proofErr w:type="spellStart"/>
      <w:r w:rsidRPr="00C90C26">
        <w:rPr>
          <w:rFonts w:ascii="Verdana" w:hAnsi="Verdana" w:cs="Times New Roman"/>
          <w:sz w:val="24"/>
          <w:szCs w:val="24"/>
          <w:lang w:val="ru-RU"/>
        </w:rPr>
        <w:t>Бэлць</w:t>
      </w:r>
      <w:proofErr w:type="spellEnd"/>
      <w:r w:rsidRPr="00C90C26">
        <w:rPr>
          <w:rFonts w:ascii="Verdana" w:hAnsi="Verdana" w:cs="Times New Roman"/>
          <w:sz w:val="24"/>
          <w:szCs w:val="24"/>
          <w:lang w:val="ru-RU"/>
        </w:rPr>
        <w:t>.</w:t>
      </w:r>
    </w:p>
    <w:p w:rsidR="00C43E49" w:rsidRPr="00C90C26" w:rsidRDefault="00C43E49" w:rsidP="00D830B5">
      <w:pPr>
        <w:pStyle w:val="a6"/>
        <w:numPr>
          <w:ilvl w:val="0"/>
          <w:numId w:val="6"/>
        </w:numPr>
        <w:spacing w:after="0" w:line="269" w:lineRule="auto"/>
        <w:ind w:left="714" w:right="-680" w:hanging="357"/>
        <w:rPr>
          <w:rFonts w:ascii="Verdana" w:hAnsi="Verdana" w:cs="Times New Roman"/>
          <w:sz w:val="24"/>
          <w:szCs w:val="24"/>
          <w:lang w:val="ru-RU"/>
        </w:rPr>
      </w:pPr>
      <w:r w:rsidRPr="00C90C26">
        <w:rPr>
          <w:rFonts w:ascii="Verdana" w:hAnsi="Verdana" w:cs="Times New Roman"/>
          <w:sz w:val="24"/>
          <w:szCs w:val="24"/>
          <w:lang w:val="ru-RU"/>
        </w:rPr>
        <w:t>Повышение и диверсификация социальных услуг, предоставляемых НПО.</w:t>
      </w:r>
    </w:p>
    <w:p w:rsidR="004B779A" w:rsidRDefault="004B779A" w:rsidP="00D830B5">
      <w:pPr>
        <w:spacing w:after="0" w:line="269" w:lineRule="auto"/>
        <w:rPr>
          <w:rFonts w:ascii="Verdana" w:hAnsi="Verdana" w:cs="Times New Roman"/>
          <w:b/>
          <w:color w:val="1F497D" w:themeColor="text2"/>
          <w:sz w:val="24"/>
          <w:szCs w:val="24"/>
          <w:lang w:val="ru-RU"/>
        </w:rPr>
      </w:pPr>
    </w:p>
    <w:p w:rsidR="00C43E49" w:rsidRPr="00C90C26" w:rsidRDefault="00C43E49" w:rsidP="00D830B5">
      <w:pPr>
        <w:spacing w:after="0" w:line="269" w:lineRule="auto"/>
        <w:rPr>
          <w:rFonts w:ascii="Verdana" w:hAnsi="Verdana" w:cs="Times New Roman"/>
          <w:b/>
          <w:color w:val="1F497D" w:themeColor="text2"/>
          <w:sz w:val="24"/>
          <w:szCs w:val="24"/>
          <w:lang w:val="ru-RU"/>
        </w:rPr>
      </w:pPr>
      <w:r w:rsidRPr="00C90C26">
        <w:rPr>
          <w:rFonts w:ascii="Verdana" w:hAnsi="Verdana" w:cs="Times New Roman"/>
          <w:b/>
          <w:color w:val="1F497D" w:themeColor="text2"/>
          <w:sz w:val="24"/>
          <w:szCs w:val="24"/>
          <w:lang w:val="ru-RU"/>
        </w:rPr>
        <w:t>Риски</w:t>
      </w:r>
    </w:p>
    <w:p w:rsidR="00C43E49" w:rsidRPr="00C90C26" w:rsidRDefault="00C43E49" w:rsidP="00D830B5">
      <w:pPr>
        <w:pStyle w:val="a6"/>
        <w:numPr>
          <w:ilvl w:val="0"/>
          <w:numId w:val="6"/>
        </w:numPr>
        <w:spacing w:after="0" w:line="269" w:lineRule="auto"/>
        <w:rPr>
          <w:rFonts w:ascii="Verdana" w:hAnsi="Verdana" w:cs="Times New Roman"/>
          <w:sz w:val="24"/>
          <w:szCs w:val="24"/>
          <w:lang w:val="ru-RU"/>
        </w:rPr>
      </w:pPr>
      <w:r w:rsidRPr="00C90C26">
        <w:rPr>
          <w:rFonts w:ascii="Verdana" w:hAnsi="Verdana" w:cs="Times New Roman"/>
          <w:sz w:val="24"/>
          <w:szCs w:val="24"/>
          <w:lang w:val="ru-RU"/>
        </w:rPr>
        <w:t>Дублирование услуг, предоставляемых государством и НПО одному и тому же бенефициару.</w:t>
      </w:r>
    </w:p>
    <w:p w:rsidR="00C43E49" w:rsidRPr="00C90C26" w:rsidRDefault="00C43E49" w:rsidP="00D830B5">
      <w:pPr>
        <w:pStyle w:val="a6"/>
        <w:numPr>
          <w:ilvl w:val="0"/>
          <w:numId w:val="6"/>
        </w:numPr>
        <w:spacing w:after="0" w:line="269" w:lineRule="auto"/>
        <w:rPr>
          <w:rFonts w:ascii="Verdana" w:hAnsi="Verdana" w:cs="Times New Roman"/>
          <w:sz w:val="24"/>
          <w:szCs w:val="24"/>
          <w:lang w:val="ru-RU"/>
        </w:rPr>
      </w:pPr>
      <w:r w:rsidRPr="00C90C26">
        <w:rPr>
          <w:rFonts w:ascii="Verdana" w:hAnsi="Verdana" w:cs="Times New Roman"/>
          <w:sz w:val="24"/>
          <w:szCs w:val="24"/>
          <w:lang w:val="ru-RU"/>
        </w:rPr>
        <w:t>Отсутствие единой базы данных бенефициаров.</w:t>
      </w:r>
    </w:p>
    <w:p w:rsidR="00C43E49" w:rsidRPr="00C90C26" w:rsidRDefault="00C43E49" w:rsidP="00D830B5">
      <w:pPr>
        <w:pStyle w:val="a6"/>
        <w:numPr>
          <w:ilvl w:val="0"/>
          <w:numId w:val="6"/>
        </w:numPr>
        <w:spacing w:after="0" w:line="269" w:lineRule="auto"/>
        <w:rPr>
          <w:rFonts w:ascii="Verdana" w:hAnsi="Verdana" w:cs="Times New Roman"/>
          <w:sz w:val="24"/>
          <w:szCs w:val="24"/>
          <w:lang w:val="ru-RU"/>
        </w:rPr>
      </w:pPr>
      <w:r w:rsidRPr="00C90C26">
        <w:rPr>
          <w:rFonts w:ascii="Verdana" w:hAnsi="Verdana" w:cs="Times New Roman"/>
          <w:sz w:val="24"/>
          <w:szCs w:val="24"/>
          <w:lang w:val="ru-RU"/>
        </w:rPr>
        <w:t xml:space="preserve">Нет </w:t>
      </w:r>
      <w:proofErr w:type="spellStart"/>
      <w:r w:rsidRPr="00C90C26">
        <w:rPr>
          <w:rFonts w:ascii="Verdana" w:hAnsi="Verdana" w:cs="Times New Roman"/>
          <w:sz w:val="24"/>
          <w:szCs w:val="24"/>
          <w:lang w:val="ru-RU"/>
        </w:rPr>
        <w:t>интероперабельности</w:t>
      </w:r>
      <w:proofErr w:type="spellEnd"/>
      <w:r w:rsidRPr="00C90C26">
        <w:rPr>
          <w:rFonts w:ascii="Verdana" w:hAnsi="Verdana" w:cs="Times New Roman"/>
          <w:sz w:val="24"/>
          <w:szCs w:val="24"/>
          <w:lang w:val="ru-RU"/>
        </w:rPr>
        <w:t xml:space="preserve"> между существующими базами данных.</w:t>
      </w:r>
    </w:p>
    <w:p w:rsidR="00C43E49" w:rsidRPr="00C90C26" w:rsidRDefault="00C43E49" w:rsidP="00D830B5">
      <w:pPr>
        <w:pStyle w:val="a6"/>
        <w:numPr>
          <w:ilvl w:val="0"/>
          <w:numId w:val="6"/>
        </w:numPr>
        <w:spacing w:after="0" w:line="269" w:lineRule="auto"/>
        <w:ind w:right="-737"/>
        <w:rPr>
          <w:rFonts w:ascii="Verdana" w:hAnsi="Verdana" w:cs="Times New Roman"/>
          <w:sz w:val="24"/>
          <w:szCs w:val="24"/>
          <w:lang w:val="ru-RU"/>
        </w:rPr>
      </w:pPr>
      <w:r w:rsidRPr="00C90C26">
        <w:rPr>
          <w:rFonts w:ascii="Verdana" w:hAnsi="Verdana" w:cs="Times New Roman"/>
          <w:sz w:val="24"/>
          <w:szCs w:val="24"/>
          <w:lang w:val="ru-RU"/>
        </w:rPr>
        <w:t>Нена</w:t>
      </w:r>
      <w:r w:rsidR="00231A74">
        <w:rPr>
          <w:rFonts w:ascii="Verdana" w:hAnsi="Verdana" w:cs="Times New Roman"/>
          <w:sz w:val="24"/>
          <w:szCs w:val="24"/>
          <w:lang w:val="ru-RU"/>
        </w:rPr>
        <w:t>д</w:t>
      </w:r>
      <w:r w:rsidRPr="00C90C26">
        <w:rPr>
          <w:rFonts w:ascii="Verdana" w:hAnsi="Verdana" w:cs="Times New Roman"/>
          <w:sz w:val="24"/>
          <w:szCs w:val="24"/>
          <w:lang w:val="ru-RU"/>
        </w:rPr>
        <w:t>лежащий менеджмент документов (на бумаге, дублирование и т.д.).</w:t>
      </w:r>
    </w:p>
    <w:p w:rsidR="00C43E49" w:rsidRPr="00C90C26" w:rsidRDefault="00C43E49" w:rsidP="00D830B5">
      <w:pPr>
        <w:pStyle w:val="a6"/>
        <w:numPr>
          <w:ilvl w:val="0"/>
          <w:numId w:val="6"/>
        </w:numPr>
        <w:spacing w:after="0" w:line="269" w:lineRule="auto"/>
        <w:rPr>
          <w:rFonts w:ascii="Verdana" w:hAnsi="Verdana" w:cs="Times New Roman"/>
          <w:sz w:val="24"/>
          <w:szCs w:val="24"/>
          <w:lang w:val="ru-RU"/>
        </w:rPr>
      </w:pPr>
      <w:r w:rsidRPr="00C90C26">
        <w:rPr>
          <w:rFonts w:ascii="Verdana" w:hAnsi="Verdana" w:cs="Times New Roman"/>
          <w:sz w:val="24"/>
          <w:szCs w:val="24"/>
          <w:lang w:val="ru-RU"/>
        </w:rPr>
        <w:t>Недостаточность услуг для лиц, неспособных передвигаться,</w:t>
      </w:r>
    </w:p>
    <w:p w:rsidR="00C43E49" w:rsidRPr="00C90C26" w:rsidRDefault="00C43E49" w:rsidP="00D830B5">
      <w:pPr>
        <w:pStyle w:val="a6"/>
        <w:spacing w:after="0" w:line="269" w:lineRule="auto"/>
        <w:rPr>
          <w:rFonts w:ascii="Verdana" w:hAnsi="Verdana" w:cs="Times New Roman"/>
          <w:sz w:val="24"/>
          <w:szCs w:val="24"/>
          <w:lang w:val="ru-RU"/>
        </w:rPr>
      </w:pPr>
      <w:r w:rsidRPr="00C90C26">
        <w:rPr>
          <w:rFonts w:ascii="Verdana" w:hAnsi="Verdana" w:cs="Times New Roman"/>
          <w:sz w:val="24"/>
          <w:szCs w:val="24"/>
          <w:lang w:val="ru-RU"/>
        </w:rPr>
        <w:t>услуг по размещению для пожилых лиц.</w:t>
      </w:r>
    </w:p>
    <w:p w:rsidR="00C43E49" w:rsidRPr="00C90C26" w:rsidRDefault="00C43E49" w:rsidP="00D830B5">
      <w:pPr>
        <w:pStyle w:val="a6"/>
        <w:numPr>
          <w:ilvl w:val="0"/>
          <w:numId w:val="6"/>
        </w:numPr>
        <w:spacing w:after="0" w:line="269" w:lineRule="auto"/>
        <w:ind w:right="-340"/>
        <w:rPr>
          <w:rFonts w:ascii="Verdana" w:hAnsi="Verdana" w:cs="Times New Roman"/>
          <w:sz w:val="24"/>
          <w:szCs w:val="24"/>
          <w:lang w:val="ru-RU"/>
        </w:rPr>
      </w:pPr>
      <w:r w:rsidRPr="00C90C26">
        <w:rPr>
          <w:rFonts w:ascii="Verdana" w:hAnsi="Verdana" w:cs="Times New Roman"/>
          <w:sz w:val="24"/>
          <w:szCs w:val="24"/>
          <w:lang w:val="ru-RU"/>
        </w:rPr>
        <w:t>Недостаточность услуг для детей с тяжелыми ограниченными возможностями, что компенсируется имеющимися услугами, но не обеспечивает устойчивости и не удовлетворяет нужды бенефициаров.</w:t>
      </w:r>
    </w:p>
    <w:p w:rsidR="00C43E49" w:rsidRPr="00C90C26" w:rsidRDefault="00C43E49" w:rsidP="00D830B5">
      <w:pPr>
        <w:pStyle w:val="a6"/>
        <w:numPr>
          <w:ilvl w:val="0"/>
          <w:numId w:val="6"/>
        </w:numPr>
        <w:spacing w:after="0" w:line="269" w:lineRule="auto"/>
        <w:rPr>
          <w:rFonts w:ascii="Verdana" w:hAnsi="Verdana" w:cs="Times New Roman"/>
          <w:sz w:val="24"/>
          <w:szCs w:val="24"/>
          <w:lang w:val="ru-RU"/>
        </w:rPr>
      </w:pPr>
      <w:r w:rsidRPr="00C90C26">
        <w:rPr>
          <w:rFonts w:ascii="Verdana" w:hAnsi="Verdana" w:cs="Times New Roman"/>
          <w:sz w:val="24"/>
          <w:szCs w:val="24"/>
          <w:lang w:val="ru-RU"/>
        </w:rPr>
        <w:t>Повышение доступности сообщества через призму «</w:t>
      </w:r>
      <w:r w:rsidRPr="00C90C26">
        <w:rPr>
          <w:rFonts w:ascii="Verdana" w:hAnsi="Verdana" w:cs="Times New Roman"/>
          <w:i/>
          <w:sz w:val="24"/>
          <w:szCs w:val="24"/>
          <w:lang w:val="ru-RU"/>
        </w:rPr>
        <w:t>универсального дизайна</w:t>
      </w:r>
      <w:r w:rsidRPr="00C90C26">
        <w:rPr>
          <w:rFonts w:ascii="Verdana" w:hAnsi="Verdana" w:cs="Times New Roman"/>
          <w:sz w:val="24"/>
          <w:szCs w:val="24"/>
          <w:lang w:val="ru-RU"/>
        </w:rPr>
        <w:t>».</w:t>
      </w:r>
    </w:p>
    <w:p w:rsidR="00C43E49" w:rsidRPr="00C90C26" w:rsidRDefault="00C43E49" w:rsidP="00D830B5">
      <w:pPr>
        <w:pStyle w:val="a6"/>
        <w:numPr>
          <w:ilvl w:val="0"/>
          <w:numId w:val="6"/>
        </w:numPr>
        <w:spacing w:after="0" w:line="269" w:lineRule="auto"/>
        <w:rPr>
          <w:rFonts w:ascii="Verdana" w:hAnsi="Verdana" w:cs="Times New Roman"/>
          <w:sz w:val="24"/>
          <w:szCs w:val="24"/>
          <w:lang w:val="ru-RU"/>
        </w:rPr>
      </w:pPr>
      <w:r w:rsidRPr="00C90C26">
        <w:rPr>
          <w:rFonts w:ascii="Verdana" w:hAnsi="Verdana" w:cs="Times New Roman"/>
          <w:sz w:val="24"/>
          <w:szCs w:val="24"/>
          <w:lang w:val="ru-RU"/>
        </w:rPr>
        <w:t>На уровне республики нет онлайнового информационного центра/ службы специализированной высоко</w:t>
      </w:r>
      <w:r w:rsidR="00231A74">
        <w:rPr>
          <w:rFonts w:ascii="Verdana" w:hAnsi="Verdana" w:cs="Times New Roman"/>
          <w:sz w:val="24"/>
          <w:szCs w:val="24"/>
          <w:lang w:val="ru-RU"/>
        </w:rPr>
        <w:t xml:space="preserve">качественной </w:t>
      </w:r>
      <w:r w:rsidRPr="00C90C26">
        <w:rPr>
          <w:rFonts w:ascii="Verdana" w:hAnsi="Verdana" w:cs="Times New Roman"/>
          <w:sz w:val="24"/>
          <w:szCs w:val="24"/>
          <w:lang w:val="ru-RU"/>
        </w:rPr>
        <w:t>экспертной помощи на оче</w:t>
      </w:r>
      <w:r w:rsidR="00231A74">
        <w:rPr>
          <w:rFonts w:ascii="Verdana" w:hAnsi="Verdana" w:cs="Times New Roman"/>
          <w:sz w:val="24"/>
          <w:szCs w:val="24"/>
          <w:lang w:val="ru-RU"/>
        </w:rPr>
        <w:t>н</w:t>
      </w:r>
      <w:r w:rsidRPr="00C90C26">
        <w:rPr>
          <w:rFonts w:ascii="Verdana" w:hAnsi="Verdana" w:cs="Times New Roman"/>
          <w:sz w:val="24"/>
          <w:szCs w:val="24"/>
          <w:lang w:val="ru-RU"/>
        </w:rPr>
        <w:t>ь узком отрезке  (</w:t>
      </w:r>
      <w:proofErr w:type="spellStart"/>
      <w:r w:rsidRPr="00C90C26">
        <w:rPr>
          <w:rFonts w:ascii="Verdana" w:hAnsi="Verdana" w:cs="Times New Roman"/>
          <w:i/>
          <w:sz w:val="24"/>
          <w:szCs w:val="24"/>
          <w:lang w:val="ru-RU"/>
        </w:rPr>
        <w:t>Deaf</w:t>
      </w:r>
      <w:proofErr w:type="spellEnd"/>
      <w:r w:rsidRPr="00C90C26">
        <w:rPr>
          <w:rFonts w:ascii="Verdana" w:hAnsi="Verdana" w:cs="Times New Roman"/>
          <w:i/>
          <w:sz w:val="24"/>
          <w:szCs w:val="24"/>
          <w:lang w:val="ru-RU"/>
        </w:rPr>
        <w:t xml:space="preserve"> </w:t>
      </w:r>
      <w:proofErr w:type="spellStart"/>
      <w:r w:rsidRPr="00C90C26">
        <w:rPr>
          <w:rFonts w:ascii="Verdana" w:hAnsi="Verdana" w:cs="Times New Roman"/>
          <w:i/>
          <w:sz w:val="24"/>
          <w:szCs w:val="24"/>
          <w:lang w:val="ru-RU"/>
        </w:rPr>
        <w:t>Info</w:t>
      </w:r>
      <w:proofErr w:type="spellEnd"/>
      <w:r w:rsidRPr="00C90C26">
        <w:rPr>
          <w:rFonts w:ascii="Verdana" w:hAnsi="Verdana" w:cs="Times New Roman"/>
          <w:i/>
          <w:sz w:val="24"/>
          <w:szCs w:val="24"/>
          <w:lang w:val="ru-RU"/>
        </w:rPr>
        <w:t xml:space="preserve"> </w:t>
      </w:r>
      <w:proofErr w:type="spellStart"/>
      <w:r w:rsidRPr="00C90C26">
        <w:rPr>
          <w:rFonts w:ascii="Verdana" w:hAnsi="Verdana" w:cs="Times New Roman"/>
          <w:i/>
          <w:sz w:val="24"/>
          <w:szCs w:val="24"/>
          <w:lang w:val="ru-RU"/>
        </w:rPr>
        <w:t>Center</w:t>
      </w:r>
      <w:proofErr w:type="spellEnd"/>
      <w:r w:rsidRPr="00C90C26">
        <w:rPr>
          <w:rFonts w:ascii="Verdana" w:hAnsi="Verdana" w:cs="Times New Roman"/>
          <w:sz w:val="24"/>
          <w:szCs w:val="24"/>
          <w:lang w:val="ru-RU"/>
        </w:rPr>
        <w:t>, редкие и/или тяжелые ограниченные возможности и т.д.).</w:t>
      </w:r>
    </w:p>
    <w:p w:rsidR="00C43E49" w:rsidRPr="00C90C26" w:rsidRDefault="00C43E49" w:rsidP="00D830B5">
      <w:pPr>
        <w:pStyle w:val="a6"/>
        <w:numPr>
          <w:ilvl w:val="0"/>
          <w:numId w:val="6"/>
        </w:numPr>
        <w:spacing w:after="0" w:line="269" w:lineRule="auto"/>
        <w:ind w:right="-454"/>
        <w:rPr>
          <w:rFonts w:ascii="Verdana" w:hAnsi="Verdana" w:cs="Times New Roman"/>
          <w:sz w:val="24"/>
          <w:szCs w:val="24"/>
          <w:lang w:val="ru-RU"/>
        </w:rPr>
      </w:pPr>
      <w:r w:rsidRPr="00C90C26">
        <w:rPr>
          <w:rFonts w:ascii="Verdana" w:hAnsi="Verdana" w:cs="Times New Roman"/>
          <w:sz w:val="24"/>
          <w:szCs w:val="24"/>
          <w:lang w:val="ru-RU"/>
        </w:rPr>
        <w:lastRenderedPageBreak/>
        <w:t xml:space="preserve">Бюрократическая система – </w:t>
      </w:r>
      <w:proofErr w:type="spellStart"/>
      <w:r w:rsidRPr="00C90C26">
        <w:rPr>
          <w:rFonts w:ascii="Verdana" w:hAnsi="Verdana" w:cs="Times New Roman"/>
          <w:sz w:val="24"/>
          <w:szCs w:val="24"/>
          <w:lang w:val="ru-RU"/>
        </w:rPr>
        <w:t>демотивирующий</w:t>
      </w:r>
      <w:proofErr w:type="spellEnd"/>
      <w:r w:rsidRPr="00C90C26">
        <w:rPr>
          <w:rFonts w:ascii="Verdana" w:hAnsi="Verdana" w:cs="Times New Roman"/>
          <w:sz w:val="24"/>
          <w:szCs w:val="24"/>
          <w:lang w:val="ru-RU"/>
        </w:rPr>
        <w:t xml:space="preserve"> фактор в участии хозяйствующих субъектов, </w:t>
      </w:r>
      <w:r w:rsidR="004B779A">
        <w:rPr>
          <w:rFonts w:ascii="Verdana" w:hAnsi="Verdana" w:cs="Times New Roman"/>
          <w:sz w:val="24"/>
          <w:szCs w:val="24"/>
          <w:lang w:val="ru-RU"/>
        </w:rPr>
        <w:t>государственных</w:t>
      </w:r>
      <w:r w:rsidRPr="00C90C26">
        <w:rPr>
          <w:rFonts w:ascii="Verdana" w:hAnsi="Verdana" w:cs="Times New Roman"/>
          <w:sz w:val="24"/>
          <w:szCs w:val="24"/>
          <w:lang w:val="ru-RU"/>
        </w:rPr>
        <w:t xml:space="preserve"> учреждений в создании возможностей для приема на работу лиц с ограниченными возможностями,</w:t>
      </w:r>
    </w:p>
    <w:p w:rsidR="00C43E49" w:rsidRPr="00C90C26" w:rsidRDefault="00C43E49" w:rsidP="00D830B5">
      <w:pPr>
        <w:pStyle w:val="a6"/>
        <w:numPr>
          <w:ilvl w:val="0"/>
          <w:numId w:val="6"/>
        </w:numPr>
        <w:spacing w:after="0" w:line="269" w:lineRule="auto"/>
        <w:rPr>
          <w:rFonts w:ascii="Verdana" w:hAnsi="Verdana" w:cs="Times New Roman"/>
          <w:sz w:val="24"/>
          <w:szCs w:val="24"/>
          <w:lang w:val="ru-RU"/>
        </w:rPr>
      </w:pPr>
      <w:r w:rsidRPr="00C90C26">
        <w:rPr>
          <w:rFonts w:ascii="Verdana" w:hAnsi="Verdana" w:cs="Times New Roman"/>
          <w:sz w:val="24"/>
          <w:szCs w:val="24"/>
          <w:lang w:val="ru-RU"/>
        </w:rPr>
        <w:t xml:space="preserve">Зависимость бенефициаров от </w:t>
      </w:r>
      <w:r w:rsidR="00B664AD">
        <w:rPr>
          <w:rFonts w:ascii="Verdana" w:hAnsi="Verdana" w:cs="Times New Roman"/>
          <w:sz w:val="24"/>
          <w:szCs w:val="24"/>
          <w:lang w:val="ru-RU"/>
        </w:rPr>
        <w:t>социальных</w:t>
      </w:r>
      <w:r w:rsidRPr="00C90C26">
        <w:rPr>
          <w:rFonts w:ascii="Verdana" w:hAnsi="Verdana" w:cs="Times New Roman"/>
          <w:sz w:val="24"/>
          <w:szCs w:val="24"/>
          <w:lang w:val="ru-RU"/>
        </w:rPr>
        <w:t xml:space="preserve"> услуг.</w:t>
      </w:r>
    </w:p>
    <w:p w:rsidR="00C43E49" w:rsidRPr="0093424B" w:rsidRDefault="00C43E49" w:rsidP="00D830B5">
      <w:pPr>
        <w:pStyle w:val="a6"/>
        <w:numPr>
          <w:ilvl w:val="0"/>
          <w:numId w:val="6"/>
        </w:numPr>
        <w:spacing w:after="0" w:line="269" w:lineRule="auto"/>
        <w:rPr>
          <w:rFonts w:ascii="Verdana" w:hAnsi="Verdana" w:cs="Times New Roman"/>
          <w:sz w:val="24"/>
          <w:szCs w:val="24"/>
          <w:lang w:val="ru-RU"/>
        </w:rPr>
      </w:pPr>
      <w:r w:rsidRPr="0093424B">
        <w:rPr>
          <w:rFonts w:ascii="Verdana" w:hAnsi="Verdana" w:cs="Times New Roman"/>
          <w:sz w:val="24"/>
          <w:szCs w:val="24"/>
          <w:lang w:val="ru-RU"/>
        </w:rPr>
        <w:t xml:space="preserve">Низкое количество работающих социальных </w:t>
      </w:r>
      <w:r w:rsidR="00EB3A0A" w:rsidRPr="0093424B">
        <w:rPr>
          <w:rFonts w:ascii="Verdana" w:hAnsi="Verdana" w:cs="Times New Roman"/>
          <w:sz w:val="24"/>
          <w:szCs w:val="24"/>
          <w:lang w:val="ru-RU"/>
        </w:rPr>
        <w:t>ассистентов</w:t>
      </w:r>
      <w:r w:rsidRPr="0093424B">
        <w:rPr>
          <w:rFonts w:ascii="Verdana" w:hAnsi="Verdana" w:cs="Times New Roman"/>
          <w:sz w:val="24"/>
          <w:szCs w:val="24"/>
          <w:lang w:val="ru-RU"/>
        </w:rPr>
        <w:t>.</w:t>
      </w:r>
    </w:p>
    <w:p w:rsidR="00EB3A0A" w:rsidRPr="0093424B" w:rsidRDefault="00C43E49" w:rsidP="00EB3A0A">
      <w:pPr>
        <w:pStyle w:val="a6"/>
        <w:numPr>
          <w:ilvl w:val="0"/>
          <w:numId w:val="6"/>
        </w:numPr>
        <w:spacing w:after="0" w:line="269" w:lineRule="auto"/>
        <w:rPr>
          <w:rFonts w:ascii="Verdana" w:hAnsi="Verdana" w:cs="Times New Roman"/>
          <w:sz w:val="24"/>
          <w:szCs w:val="24"/>
          <w:lang w:val="ru-RU"/>
        </w:rPr>
      </w:pPr>
      <w:r w:rsidRPr="0093424B">
        <w:rPr>
          <w:rFonts w:ascii="Verdana" w:hAnsi="Verdana" w:cs="Times New Roman"/>
          <w:sz w:val="24"/>
          <w:szCs w:val="24"/>
          <w:lang w:val="ru-RU"/>
        </w:rPr>
        <w:t xml:space="preserve">Низкий уровень подготовки социальных </w:t>
      </w:r>
      <w:r w:rsidR="00EB3A0A" w:rsidRPr="0093424B">
        <w:rPr>
          <w:rFonts w:ascii="Verdana" w:hAnsi="Verdana" w:cs="Times New Roman"/>
          <w:sz w:val="24"/>
          <w:szCs w:val="24"/>
          <w:lang w:val="ru-RU"/>
        </w:rPr>
        <w:t>ассистентов.</w:t>
      </w:r>
    </w:p>
    <w:p w:rsidR="00C43E49" w:rsidRPr="0093424B" w:rsidRDefault="00C43E49" w:rsidP="00D830B5">
      <w:pPr>
        <w:pStyle w:val="a6"/>
        <w:numPr>
          <w:ilvl w:val="0"/>
          <w:numId w:val="6"/>
        </w:numPr>
        <w:spacing w:after="0" w:line="269" w:lineRule="auto"/>
        <w:rPr>
          <w:rFonts w:ascii="Verdana" w:hAnsi="Verdana" w:cs="Times New Roman"/>
          <w:sz w:val="24"/>
          <w:szCs w:val="24"/>
          <w:lang w:val="ru-RU"/>
        </w:rPr>
      </w:pPr>
      <w:r w:rsidRPr="0093424B">
        <w:rPr>
          <w:rFonts w:ascii="Verdana" w:hAnsi="Verdana" w:cs="Times New Roman"/>
          <w:sz w:val="24"/>
          <w:szCs w:val="24"/>
          <w:lang w:val="ru-RU"/>
        </w:rPr>
        <w:t>Укрупнение услуг и учреждений.</w:t>
      </w:r>
    </w:p>
    <w:p w:rsidR="00C43E49" w:rsidRPr="00C90C26" w:rsidRDefault="00C43E49" w:rsidP="00D830B5">
      <w:pPr>
        <w:pStyle w:val="a6"/>
        <w:numPr>
          <w:ilvl w:val="0"/>
          <w:numId w:val="6"/>
        </w:numPr>
        <w:spacing w:after="0" w:line="269" w:lineRule="auto"/>
        <w:rPr>
          <w:rFonts w:ascii="Verdana" w:hAnsi="Verdana" w:cs="Times New Roman"/>
          <w:sz w:val="24"/>
          <w:szCs w:val="24"/>
          <w:lang w:val="ru-RU"/>
        </w:rPr>
      </w:pPr>
      <w:r w:rsidRPr="00C90C26">
        <w:rPr>
          <w:rFonts w:ascii="Verdana" w:hAnsi="Verdana" w:cs="Times New Roman"/>
          <w:sz w:val="24"/>
          <w:szCs w:val="24"/>
          <w:lang w:val="ru-RU"/>
        </w:rPr>
        <w:t xml:space="preserve">Ведение случаев лиц без прописки (бомжей). </w:t>
      </w:r>
    </w:p>
    <w:p w:rsidR="00C43E49" w:rsidRPr="00C90C26" w:rsidRDefault="00C43E49" w:rsidP="00D830B5">
      <w:pPr>
        <w:pStyle w:val="a6"/>
        <w:numPr>
          <w:ilvl w:val="0"/>
          <w:numId w:val="6"/>
        </w:numPr>
        <w:spacing w:after="0" w:line="269" w:lineRule="auto"/>
        <w:ind w:left="714" w:hanging="357"/>
        <w:rPr>
          <w:rFonts w:ascii="Verdana" w:hAnsi="Verdana" w:cs="Times New Roman"/>
          <w:sz w:val="24"/>
          <w:szCs w:val="24"/>
          <w:lang w:val="ru-RU"/>
        </w:rPr>
      </w:pPr>
      <w:r w:rsidRPr="00C90C26">
        <w:rPr>
          <w:rFonts w:ascii="Verdana" w:hAnsi="Verdana" w:cs="Times New Roman"/>
          <w:sz w:val="24"/>
          <w:szCs w:val="24"/>
          <w:lang w:val="ru-RU"/>
        </w:rPr>
        <w:t>Ухудшение экономического положения и снижени</w:t>
      </w:r>
      <w:r w:rsidR="004B779A">
        <w:rPr>
          <w:rFonts w:ascii="Verdana" w:hAnsi="Verdana" w:cs="Times New Roman"/>
          <w:sz w:val="24"/>
          <w:szCs w:val="24"/>
          <w:lang w:val="ru-RU"/>
        </w:rPr>
        <w:t>е</w:t>
      </w:r>
      <w:r w:rsidRPr="00C90C26">
        <w:rPr>
          <w:rFonts w:ascii="Verdana" w:hAnsi="Verdana" w:cs="Times New Roman"/>
          <w:sz w:val="24"/>
          <w:szCs w:val="24"/>
          <w:lang w:val="ru-RU"/>
        </w:rPr>
        <w:t xml:space="preserve"> уровня жизни населения.</w:t>
      </w:r>
    </w:p>
    <w:p w:rsidR="00C43E49" w:rsidRPr="00C90C26" w:rsidRDefault="00C43E49" w:rsidP="00D830B5">
      <w:pPr>
        <w:pStyle w:val="a6"/>
        <w:numPr>
          <w:ilvl w:val="0"/>
          <w:numId w:val="6"/>
        </w:numPr>
        <w:spacing w:after="0" w:line="269" w:lineRule="auto"/>
        <w:ind w:left="714" w:right="-510" w:hanging="357"/>
        <w:rPr>
          <w:rFonts w:ascii="Verdana" w:hAnsi="Verdana" w:cs="Times New Roman"/>
          <w:sz w:val="24"/>
          <w:szCs w:val="24"/>
          <w:lang w:val="ru-RU"/>
        </w:rPr>
      </w:pPr>
      <w:r w:rsidRPr="00C90C26">
        <w:rPr>
          <w:rFonts w:ascii="Verdana" w:hAnsi="Verdana" w:cs="Times New Roman"/>
          <w:sz w:val="24"/>
          <w:szCs w:val="24"/>
          <w:lang w:val="ru-RU"/>
        </w:rPr>
        <w:t>Общие условия инфраструктуры несовместимы с особыми потребностями  лиц, в частности, лиц с ограниченными возможностями.</w:t>
      </w:r>
    </w:p>
    <w:p w:rsidR="00C43E49" w:rsidRPr="00C90C26" w:rsidRDefault="00C43E49" w:rsidP="00D830B5">
      <w:pPr>
        <w:pStyle w:val="a6"/>
        <w:numPr>
          <w:ilvl w:val="0"/>
          <w:numId w:val="6"/>
        </w:numPr>
        <w:spacing w:after="0" w:line="269" w:lineRule="auto"/>
        <w:rPr>
          <w:rFonts w:ascii="Verdana" w:hAnsi="Verdana" w:cs="Times New Roman"/>
          <w:sz w:val="24"/>
          <w:szCs w:val="24"/>
          <w:lang w:val="ru-RU"/>
        </w:rPr>
      </w:pPr>
      <w:r w:rsidRPr="00C90C26">
        <w:rPr>
          <w:rFonts w:ascii="Verdana" w:hAnsi="Verdana" w:cs="Times New Roman"/>
          <w:sz w:val="24"/>
          <w:szCs w:val="24"/>
          <w:lang w:val="ru-RU"/>
        </w:rPr>
        <w:t>Снижение качества социальных услуг по сравнению с реальными нуждами бенефициаров.</w:t>
      </w:r>
    </w:p>
    <w:p w:rsidR="00C43E49" w:rsidRPr="00C90C26" w:rsidRDefault="00C43E49" w:rsidP="00D830B5">
      <w:pPr>
        <w:pStyle w:val="a6"/>
        <w:numPr>
          <w:ilvl w:val="0"/>
          <w:numId w:val="6"/>
        </w:numPr>
        <w:spacing w:after="0" w:line="269" w:lineRule="auto"/>
        <w:rPr>
          <w:rFonts w:ascii="Verdana" w:hAnsi="Verdana" w:cs="Times New Roman"/>
          <w:sz w:val="24"/>
          <w:szCs w:val="24"/>
          <w:lang w:val="ru-RU"/>
        </w:rPr>
      </w:pPr>
      <w:r w:rsidRPr="00C90C26">
        <w:rPr>
          <w:rFonts w:ascii="Verdana" w:hAnsi="Verdana" w:cs="Times New Roman"/>
          <w:sz w:val="24"/>
          <w:szCs w:val="24"/>
          <w:lang w:val="ru-RU"/>
        </w:rPr>
        <w:t>Рост числа бенефициаров.</w:t>
      </w:r>
    </w:p>
    <w:p w:rsidR="00C43E49" w:rsidRPr="00C90C26" w:rsidRDefault="00C43E49" w:rsidP="00D830B5">
      <w:pPr>
        <w:pStyle w:val="a6"/>
        <w:numPr>
          <w:ilvl w:val="0"/>
          <w:numId w:val="6"/>
        </w:numPr>
        <w:spacing w:after="0" w:line="269" w:lineRule="auto"/>
        <w:rPr>
          <w:rFonts w:ascii="Verdana" w:hAnsi="Verdana" w:cs="Times New Roman"/>
          <w:sz w:val="24"/>
          <w:szCs w:val="24"/>
          <w:lang w:val="ru-RU"/>
        </w:rPr>
      </w:pPr>
      <w:r w:rsidRPr="00C90C26">
        <w:rPr>
          <w:rFonts w:ascii="Verdana" w:hAnsi="Verdana" w:cs="Times New Roman"/>
          <w:sz w:val="24"/>
          <w:szCs w:val="24"/>
          <w:lang w:val="ru-RU"/>
        </w:rPr>
        <w:t xml:space="preserve">Миграция персонала. </w:t>
      </w:r>
    </w:p>
    <w:p w:rsidR="00C43E49" w:rsidRPr="00C90C26" w:rsidRDefault="00C43E49" w:rsidP="00D830B5">
      <w:pPr>
        <w:pStyle w:val="a6"/>
        <w:numPr>
          <w:ilvl w:val="0"/>
          <w:numId w:val="6"/>
        </w:numPr>
        <w:spacing w:after="0" w:line="269" w:lineRule="auto"/>
        <w:rPr>
          <w:rFonts w:ascii="Verdana" w:hAnsi="Verdana" w:cs="Times New Roman"/>
          <w:sz w:val="24"/>
          <w:szCs w:val="24"/>
          <w:lang w:val="ru-RU"/>
        </w:rPr>
      </w:pPr>
      <w:r w:rsidRPr="00C90C26">
        <w:rPr>
          <w:rFonts w:ascii="Verdana" w:hAnsi="Verdana" w:cs="Times New Roman"/>
          <w:sz w:val="24"/>
          <w:szCs w:val="24"/>
          <w:lang w:val="ru-RU"/>
        </w:rPr>
        <w:t>Дублирование услуг в сфере «психического здоровья», которые финансируются МПА и НМСК.</w:t>
      </w:r>
    </w:p>
    <w:p w:rsidR="00C43E49" w:rsidRPr="00C90C26" w:rsidRDefault="00DA6B23" w:rsidP="00D830B5">
      <w:pPr>
        <w:pStyle w:val="a6"/>
        <w:numPr>
          <w:ilvl w:val="0"/>
          <w:numId w:val="6"/>
        </w:numPr>
        <w:spacing w:after="0" w:line="269" w:lineRule="auto"/>
        <w:ind w:right="-57"/>
        <w:rPr>
          <w:rFonts w:ascii="Verdana" w:hAnsi="Verdana" w:cs="Times New Roman"/>
          <w:sz w:val="24"/>
          <w:szCs w:val="24"/>
          <w:lang w:val="ru-RU"/>
        </w:rPr>
      </w:pPr>
      <w:r>
        <w:rPr>
          <w:rFonts w:ascii="Verdana" w:hAnsi="Verdana" w:cs="Times New Roman"/>
          <w:sz w:val="24"/>
          <w:szCs w:val="24"/>
          <w:lang w:val="ru-RU"/>
        </w:rPr>
        <w:t>Социальные</w:t>
      </w:r>
      <w:r w:rsidR="00C43E49" w:rsidRPr="00C90C26">
        <w:rPr>
          <w:rFonts w:ascii="Verdana" w:hAnsi="Verdana" w:cs="Times New Roman"/>
          <w:sz w:val="24"/>
          <w:szCs w:val="24"/>
          <w:lang w:val="ru-RU"/>
        </w:rPr>
        <w:t xml:space="preserve"> услуги, предоставляемые НПО при </w:t>
      </w:r>
      <w:proofErr w:type="spellStart"/>
      <w:r w:rsidR="00C43E49" w:rsidRPr="00C90C26">
        <w:rPr>
          <w:rFonts w:ascii="Verdana" w:hAnsi="Verdana" w:cs="Times New Roman"/>
          <w:sz w:val="24"/>
          <w:szCs w:val="24"/>
          <w:lang w:val="ru-RU"/>
        </w:rPr>
        <w:t>софинансировании</w:t>
      </w:r>
      <w:proofErr w:type="spellEnd"/>
      <w:r w:rsidR="00C43E49" w:rsidRPr="00C90C26">
        <w:rPr>
          <w:rFonts w:ascii="Verdana" w:hAnsi="Verdana" w:cs="Times New Roman"/>
          <w:sz w:val="24"/>
          <w:szCs w:val="24"/>
          <w:lang w:val="ru-RU"/>
        </w:rPr>
        <w:t xml:space="preserve">, еще не приняты МПА муниципия </w:t>
      </w:r>
      <w:proofErr w:type="spellStart"/>
      <w:r w:rsidR="00C43E49" w:rsidRPr="00C90C26">
        <w:rPr>
          <w:rFonts w:ascii="Verdana" w:hAnsi="Verdana" w:cs="Times New Roman"/>
          <w:sz w:val="24"/>
          <w:szCs w:val="24"/>
          <w:lang w:val="ru-RU"/>
        </w:rPr>
        <w:t>Бэлць</w:t>
      </w:r>
      <w:proofErr w:type="spellEnd"/>
      <w:r w:rsidR="00C43E49" w:rsidRPr="00C90C26">
        <w:rPr>
          <w:rFonts w:ascii="Verdana" w:hAnsi="Verdana" w:cs="Times New Roman"/>
          <w:sz w:val="24"/>
          <w:szCs w:val="24"/>
          <w:lang w:val="ru-RU"/>
        </w:rPr>
        <w:t>.</w:t>
      </w:r>
    </w:p>
    <w:p w:rsidR="00C43E49" w:rsidRPr="00C90C26" w:rsidRDefault="00C43E49" w:rsidP="00D830B5">
      <w:pPr>
        <w:pStyle w:val="a6"/>
        <w:numPr>
          <w:ilvl w:val="0"/>
          <w:numId w:val="6"/>
        </w:numPr>
        <w:spacing w:after="0" w:line="269" w:lineRule="auto"/>
        <w:rPr>
          <w:rFonts w:ascii="Verdana" w:hAnsi="Verdana" w:cs="Times New Roman"/>
          <w:sz w:val="24"/>
          <w:szCs w:val="24"/>
          <w:lang w:val="ru-RU"/>
        </w:rPr>
      </w:pPr>
      <w:r w:rsidRPr="00C90C26">
        <w:rPr>
          <w:rFonts w:ascii="Verdana" w:hAnsi="Verdana" w:cs="Times New Roman"/>
          <w:sz w:val="24"/>
          <w:szCs w:val="24"/>
          <w:lang w:val="ru-RU"/>
        </w:rPr>
        <w:t xml:space="preserve">Услуги направлены </w:t>
      </w:r>
      <w:r w:rsidR="004B779A">
        <w:rPr>
          <w:rFonts w:ascii="Verdana" w:hAnsi="Verdana" w:cs="Times New Roman"/>
          <w:sz w:val="24"/>
          <w:szCs w:val="24"/>
          <w:lang w:val="ru-RU"/>
        </w:rPr>
        <w:t>на</w:t>
      </w:r>
      <w:r w:rsidRPr="00C90C26">
        <w:rPr>
          <w:rFonts w:ascii="Verdana" w:hAnsi="Verdana" w:cs="Times New Roman"/>
          <w:sz w:val="24"/>
          <w:szCs w:val="24"/>
          <w:lang w:val="ru-RU"/>
        </w:rPr>
        <w:t xml:space="preserve"> категори</w:t>
      </w:r>
      <w:r w:rsidR="004B779A">
        <w:rPr>
          <w:rFonts w:ascii="Verdana" w:hAnsi="Verdana" w:cs="Times New Roman"/>
          <w:sz w:val="24"/>
          <w:szCs w:val="24"/>
          <w:lang w:val="ru-RU"/>
        </w:rPr>
        <w:t>и</w:t>
      </w:r>
      <w:r w:rsidRPr="00C90C26">
        <w:rPr>
          <w:rFonts w:ascii="Verdana" w:hAnsi="Verdana" w:cs="Times New Roman"/>
          <w:sz w:val="24"/>
          <w:szCs w:val="24"/>
          <w:lang w:val="ru-RU"/>
        </w:rPr>
        <w:t xml:space="preserve"> бенефициаров, а не </w:t>
      </w:r>
      <w:r w:rsidR="004B779A">
        <w:rPr>
          <w:rFonts w:ascii="Verdana" w:hAnsi="Verdana" w:cs="Times New Roman"/>
          <w:sz w:val="24"/>
          <w:szCs w:val="24"/>
          <w:lang w:val="ru-RU"/>
        </w:rPr>
        <w:t>на</w:t>
      </w:r>
      <w:r w:rsidRPr="00C90C26">
        <w:rPr>
          <w:rFonts w:ascii="Verdana" w:hAnsi="Verdana" w:cs="Times New Roman"/>
          <w:sz w:val="24"/>
          <w:szCs w:val="24"/>
          <w:lang w:val="ru-RU"/>
        </w:rPr>
        <w:t xml:space="preserve"> человек</w:t>
      </w:r>
      <w:r w:rsidR="004B779A">
        <w:rPr>
          <w:rFonts w:ascii="Verdana" w:hAnsi="Verdana" w:cs="Times New Roman"/>
          <w:sz w:val="24"/>
          <w:szCs w:val="24"/>
          <w:lang w:val="ru-RU"/>
        </w:rPr>
        <w:t>а</w:t>
      </w:r>
      <w:r w:rsidRPr="00C90C26">
        <w:rPr>
          <w:rFonts w:ascii="Verdana" w:hAnsi="Verdana" w:cs="Times New Roman"/>
          <w:sz w:val="24"/>
          <w:szCs w:val="24"/>
          <w:lang w:val="ru-RU"/>
        </w:rPr>
        <w:t xml:space="preserve">  (может быть одновременно </w:t>
      </w:r>
      <w:proofErr w:type="gramStart"/>
      <w:r w:rsidRPr="00C90C26">
        <w:rPr>
          <w:rFonts w:ascii="Verdana" w:hAnsi="Verdana" w:cs="Times New Roman"/>
          <w:sz w:val="24"/>
          <w:szCs w:val="24"/>
          <w:lang w:val="ru-RU"/>
        </w:rPr>
        <w:t>включен</w:t>
      </w:r>
      <w:proofErr w:type="gramEnd"/>
      <w:r w:rsidRPr="00C90C26">
        <w:rPr>
          <w:rFonts w:ascii="Verdana" w:hAnsi="Verdana" w:cs="Times New Roman"/>
          <w:sz w:val="24"/>
          <w:szCs w:val="24"/>
          <w:lang w:val="ru-RU"/>
        </w:rPr>
        <w:t xml:space="preserve"> в несколько категорий). Таким образом, услуги предоставляются в разных центрах.</w:t>
      </w:r>
    </w:p>
    <w:p w:rsidR="00C43E49" w:rsidRPr="00C90C26" w:rsidRDefault="00C43E49" w:rsidP="00D830B5">
      <w:pPr>
        <w:pStyle w:val="a6"/>
        <w:numPr>
          <w:ilvl w:val="0"/>
          <w:numId w:val="6"/>
        </w:numPr>
        <w:spacing w:after="0" w:line="269" w:lineRule="auto"/>
        <w:rPr>
          <w:rFonts w:ascii="Verdana" w:hAnsi="Verdana" w:cs="Times New Roman"/>
          <w:sz w:val="24"/>
          <w:szCs w:val="24"/>
          <w:lang w:val="ru-RU"/>
        </w:rPr>
      </w:pPr>
      <w:r w:rsidRPr="00C90C26">
        <w:rPr>
          <w:rFonts w:ascii="Verdana" w:hAnsi="Verdana" w:cs="Times New Roman"/>
          <w:sz w:val="24"/>
          <w:szCs w:val="24"/>
          <w:lang w:val="ru-RU"/>
        </w:rPr>
        <w:t>Неадаптированный менеджмент случая.</w:t>
      </w:r>
    </w:p>
    <w:p w:rsidR="00C43E49" w:rsidRPr="00C90C26" w:rsidRDefault="00C43E49" w:rsidP="00D830B5">
      <w:pPr>
        <w:pStyle w:val="a6"/>
        <w:numPr>
          <w:ilvl w:val="0"/>
          <w:numId w:val="6"/>
        </w:numPr>
        <w:spacing w:after="0" w:line="269" w:lineRule="auto"/>
        <w:rPr>
          <w:rFonts w:ascii="Verdana" w:hAnsi="Verdana" w:cs="Times New Roman"/>
          <w:sz w:val="24"/>
          <w:szCs w:val="24"/>
          <w:lang w:val="ru-RU"/>
        </w:rPr>
      </w:pPr>
      <w:r w:rsidRPr="00C90C26">
        <w:rPr>
          <w:rFonts w:ascii="Verdana" w:hAnsi="Verdana" w:cs="Times New Roman"/>
          <w:sz w:val="24"/>
          <w:szCs w:val="24"/>
          <w:lang w:val="ru-RU"/>
        </w:rPr>
        <w:t>Низкий уровень ответственности бенефициаров.</w:t>
      </w:r>
    </w:p>
    <w:p w:rsidR="00C43E49" w:rsidRPr="00C90C26" w:rsidRDefault="00C43E49" w:rsidP="00D830B5">
      <w:pPr>
        <w:pStyle w:val="a6"/>
        <w:numPr>
          <w:ilvl w:val="0"/>
          <w:numId w:val="6"/>
        </w:numPr>
        <w:spacing w:after="0" w:line="269" w:lineRule="auto"/>
        <w:rPr>
          <w:rFonts w:ascii="Verdana" w:hAnsi="Verdana" w:cs="Times New Roman"/>
          <w:sz w:val="24"/>
          <w:szCs w:val="24"/>
          <w:lang w:val="ru-RU"/>
        </w:rPr>
      </w:pPr>
      <w:r w:rsidRPr="00C90C26">
        <w:rPr>
          <w:rFonts w:ascii="Verdana" w:hAnsi="Verdana" w:cs="Times New Roman"/>
          <w:sz w:val="24"/>
          <w:szCs w:val="24"/>
          <w:lang w:val="ru-RU"/>
        </w:rPr>
        <w:t>Начало реформ без инструментов внедрения.</w:t>
      </w:r>
    </w:p>
    <w:p w:rsidR="00C43E49" w:rsidRPr="00C90C26" w:rsidRDefault="00C43E49" w:rsidP="00C43E49">
      <w:pPr>
        <w:spacing w:after="0" w:line="240" w:lineRule="auto"/>
        <w:jc w:val="both"/>
        <w:rPr>
          <w:rFonts w:ascii="Verdana" w:hAnsi="Verdana"/>
          <w:sz w:val="24"/>
          <w:szCs w:val="24"/>
          <w:highlight w:val="cyan"/>
          <w:lang w:val="ru-RU"/>
        </w:rPr>
      </w:pPr>
    </w:p>
    <w:p w:rsidR="0043664B" w:rsidRDefault="0043664B" w:rsidP="00C43E49">
      <w:pPr>
        <w:rPr>
          <w:rFonts w:ascii="Verdana" w:hAnsi="Verdana"/>
          <w:b/>
          <w:color w:val="1F497D" w:themeColor="text2"/>
          <w:sz w:val="24"/>
          <w:szCs w:val="24"/>
          <w:lang w:val="ru-RU"/>
        </w:rPr>
      </w:pPr>
    </w:p>
    <w:p w:rsidR="00C43E49" w:rsidRPr="00C90C26" w:rsidRDefault="00C43E49" w:rsidP="00C43E49">
      <w:pPr>
        <w:rPr>
          <w:rFonts w:ascii="Verdana" w:hAnsi="Verdana"/>
          <w:b/>
          <w:color w:val="1F497D" w:themeColor="text2"/>
          <w:sz w:val="24"/>
          <w:szCs w:val="24"/>
          <w:lang w:val="ru-RU"/>
        </w:rPr>
      </w:pPr>
      <w:r w:rsidRPr="00C90C26">
        <w:rPr>
          <w:rFonts w:ascii="Verdana" w:hAnsi="Verdana"/>
          <w:b/>
          <w:color w:val="1F497D" w:themeColor="text2"/>
          <w:sz w:val="24"/>
          <w:szCs w:val="24"/>
          <w:lang w:val="ru-RU"/>
        </w:rPr>
        <w:t>ПРИОРИТЕТЫ СТРАТЕГИИ</w:t>
      </w:r>
    </w:p>
    <w:p w:rsidR="00C43E49" w:rsidRPr="00C90C26" w:rsidRDefault="00C43E49" w:rsidP="00C43E49">
      <w:pPr>
        <w:spacing w:after="0" w:line="240" w:lineRule="auto"/>
        <w:rPr>
          <w:rFonts w:ascii="Verdana" w:hAnsi="Verdana"/>
          <w:b/>
          <w:color w:val="1F497D" w:themeColor="text2"/>
          <w:sz w:val="24"/>
          <w:szCs w:val="24"/>
          <w:lang w:val="ru-RU"/>
        </w:rPr>
      </w:pPr>
      <w:r w:rsidRPr="00C90C26">
        <w:rPr>
          <w:rFonts w:ascii="Verdana" w:hAnsi="Verdana"/>
          <w:b/>
          <w:color w:val="1F497D" w:themeColor="text2"/>
          <w:sz w:val="24"/>
          <w:szCs w:val="24"/>
          <w:lang w:val="ru-RU"/>
        </w:rPr>
        <w:t>ОБЩАЯ СТРАТЕГИЧЕСКАЯ ОСНОВА</w:t>
      </w:r>
    </w:p>
    <w:p w:rsidR="00C43E49" w:rsidRPr="00C90C26" w:rsidRDefault="00C43E49" w:rsidP="00C43E49">
      <w:pPr>
        <w:spacing w:after="0" w:line="240" w:lineRule="auto"/>
        <w:jc w:val="both"/>
        <w:rPr>
          <w:rFonts w:ascii="Verdana" w:hAnsi="Verdana"/>
          <w:b/>
          <w:color w:val="1F497D" w:themeColor="text2"/>
          <w:szCs w:val="24"/>
          <w:lang w:val="ru-RU"/>
        </w:rPr>
      </w:pPr>
    </w:p>
    <w:p w:rsidR="00C43E49" w:rsidRPr="00C90C26" w:rsidRDefault="00C43E49" w:rsidP="00C43E49">
      <w:pPr>
        <w:spacing w:after="0" w:line="240" w:lineRule="auto"/>
        <w:jc w:val="both"/>
        <w:rPr>
          <w:rFonts w:ascii="Verdana" w:hAnsi="Verdana"/>
          <w:b/>
          <w:color w:val="1F497D" w:themeColor="text2"/>
          <w:sz w:val="24"/>
          <w:szCs w:val="24"/>
          <w:lang w:val="ru-RU"/>
        </w:rPr>
      </w:pPr>
      <w:r w:rsidRPr="00C90C26">
        <w:rPr>
          <w:rFonts w:ascii="Verdana" w:hAnsi="Verdana"/>
          <w:b/>
          <w:color w:val="1F497D" w:themeColor="text2"/>
          <w:sz w:val="24"/>
          <w:szCs w:val="24"/>
          <w:lang w:val="ru-RU"/>
        </w:rPr>
        <w:t>Определения</w:t>
      </w:r>
    </w:p>
    <w:p w:rsidR="00C43E49" w:rsidRPr="00C90C26" w:rsidRDefault="00C43E49" w:rsidP="00C43E49">
      <w:pPr>
        <w:spacing w:after="0" w:line="240" w:lineRule="auto"/>
        <w:jc w:val="both"/>
        <w:rPr>
          <w:rFonts w:ascii="Verdana" w:hAnsi="Verdana"/>
          <w:sz w:val="24"/>
          <w:szCs w:val="24"/>
          <w:lang w:val="ru-RU"/>
        </w:rPr>
      </w:pPr>
      <w:proofErr w:type="gramStart"/>
      <w:r w:rsidRPr="00C90C26">
        <w:rPr>
          <w:rFonts w:ascii="Verdana" w:hAnsi="Verdana"/>
          <w:b/>
          <w:lang w:val="ru-RU"/>
        </w:rPr>
        <w:t>Социальная интеграция</w:t>
      </w:r>
      <w:r w:rsidRPr="00C90C26">
        <w:rPr>
          <w:rFonts w:ascii="Verdana" w:hAnsi="Verdana"/>
          <w:lang w:val="ru-RU"/>
        </w:rPr>
        <w:t xml:space="preserve"> пред</w:t>
      </w:r>
      <w:r w:rsidR="008E6425">
        <w:rPr>
          <w:rFonts w:ascii="Verdana" w:hAnsi="Verdana"/>
          <w:lang w:val="ru-RU"/>
        </w:rPr>
        <w:t>ставляет собой</w:t>
      </w:r>
      <w:r w:rsidRPr="00C90C26">
        <w:rPr>
          <w:rFonts w:ascii="Verdana" w:hAnsi="Verdana"/>
          <w:lang w:val="ru-RU"/>
        </w:rPr>
        <w:t xml:space="preserve"> комплекс мер по многопрофильным областям:  социальной защиты и занятости рабочей силы, образования и здравоохранения, юстиции и культуры, строительства и д</w:t>
      </w:r>
      <w:r w:rsidR="00231A74">
        <w:rPr>
          <w:rFonts w:ascii="Verdana" w:hAnsi="Verdana"/>
          <w:lang w:val="ru-RU"/>
        </w:rPr>
        <w:t>о</w:t>
      </w:r>
      <w:r w:rsidRPr="00C90C26">
        <w:rPr>
          <w:rFonts w:ascii="Verdana" w:hAnsi="Verdana"/>
          <w:lang w:val="ru-RU"/>
        </w:rPr>
        <w:t xml:space="preserve">рожной инфраструктуры, доступа к информации,  информирования и общения в отношении лиц, находящихся в ситуации социального отчуждения, в целях создания и развития возможностей по обеспечению показателей качества </w:t>
      </w:r>
      <w:r w:rsidRPr="00C90C26">
        <w:rPr>
          <w:rFonts w:ascii="Verdana" w:hAnsi="Verdana"/>
          <w:lang w:val="ru-RU"/>
        </w:rPr>
        <w:lastRenderedPageBreak/>
        <w:t>жизни этих лиц, эквивалентных жизненной среде сообщества, в котором они живут</w:t>
      </w:r>
      <w:r w:rsidRPr="00C90C26">
        <w:rPr>
          <w:rFonts w:ascii="Verdana" w:hAnsi="Verdana"/>
          <w:sz w:val="24"/>
          <w:szCs w:val="24"/>
          <w:lang w:val="ru-RU"/>
        </w:rPr>
        <w:t>.</w:t>
      </w:r>
      <w:proofErr w:type="gramEnd"/>
    </w:p>
    <w:p w:rsidR="008E6425" w:rsidRDefault="008E6425" w:rsidP="00C43E49">
      <w:pPr>
        <w:spacing w:after="0" w:line="240" w:lineRule="auto"/>
        <w:jc w:val="both"/>
        <w:rPr>
          <w:rFonts w:ascii="Verdana" w:hAnsi="Verdana"/>
          <w:b/>
          <w:sz w:val="24"/>
          <w:szCs w:val="24"/>
          <w:lang w:val="ru-RU"/>
        </w:rPr>
      </w:pPr>
    </w:p>
    <w:p w:rsidR="00C43E49" w:rsidRPr="00C90C26" w:rsidRDefault="00C43E49" w:rsidP="00C43E49">
      <w:pPr>
        <w:spacing w:after="0" w:line="240" w:lineRule="auto"/>
        <w:jc w:val="both"/>
        <w:rPr>
          <w:rFonts w:ascii="Verdana" w:hAnsi="Verdana"/>
          <w:sz w:val="24"/>
          <w:szCs w:val="24"/>
          <w:lang w:val="ru-RU"/>
        </w:rPr>
      </w:pPr>
      <w:r w:rsidRPr="00C90C26">
        <w:rPr>
          <w:rFonts w:ascii="Verdana" w:hAnsi="Verdana"/>
          <w:b/>
          <w:sz w:val="24"/>
          <w:szCs w:val="24"/>
          <w:lang w:val="ru-RU"/>
        </w:rPr>
        <w:t xml:space="preserve">Местные интеграционные услуги </w:t>
      </w:r>
      <w:r w:rsidRPr="00C90C26">
        <w:rPr>
          <w:rFonts w:ascii="Verdana" w:hAnsi="Verdana"/>
          <w:sz w:val="24"/>
          <w:szCs w:val="24"/>
          <w:lang w:val="ru-RU"/>
        </w:rPr>
        <w:t>– это</w:t>
      </w:r>
      <w:r w:rsidRPr="00C90C26">
        <w:rPr>
          <w:rFonts w:ascii="Verdana" w:hAnsi="Verdana"/>
          <w:b/>
          <w:sz w:val="24"/>
          <w:szCs w:val="24"/>
          <w:lang w:val="ru-RU"/>
        </w:rPr>
        <w:t xml:space="preserve"> </w:t>
      </w:r>
      <w:r w:rsidRPr="00C90C26">
        <w:rPr>
          <w:rFonts w:ascii="Verdana" w:hAnsi="Verdana"/>
          <w:sz w:val="24"/>
          <w:szCs w:val="24"/>
          <w:lang w:val="ru-RU"/>
        </w:rPr>
        <w:t>мероприятие или совокупность мероприятий, осуществляемых для удовлетворения социальных потребностей на уровне местного сообщества, а также особых, индивидуальных, семейных или коллективных</w:t>
      </w:r>
      <w:r w:rsidR="008E6425">
        <w:rPr>
          <w:rFonts w:ascii="Verdana" w:hAnsi="Verdana"/>
          <w:sz w:val="24"/>
          <w:szCs w:val="24"/>
          <w:lang w:val="ru-RU"/>
        </w:rPr>
        <w:t xml:space="preserve"> потребностей</w:t>
      </w:r>
      <w:r w:rsidRPr="00C90C26">
        <w:rPr>
          <w:rFonts w:ascii="Verdana" w:hAnsi="Verdana"/>
          <w:sz w:val="24"/>
          <w:szCs w:val="24"/>
          <w:lang w:val="ru-RU"/>
        </w:rPr>
        <w:t>, для предупреждения и борьбы с риском социального исключения, преодоления трудных ситуаций, продвижения социальной интеграции и повышения показателя</w:t>
      </w:r>
      <w:r w:rsidRPr="00C90C26">
        <w:rPr>
          <w:rFonts w:ascii="Verdana" w:hAnsi="Verdana"/>
          <w:b/>
          <w:sz w:val="24"/>
          <w:szCs w:val="24"/>
          <w:lang w:val="ru-RU"/>
        </w:rPr>
        <w:t xml:space="preserve"> </w:t>
      </w:r>
      <w:r w:rsidRPr="00C90C26">
        <w:rPr>
          <w:rFonts w:ascii="Verdana" w:hAnsi="Verdana"/>
          <w:sz w:val="24"/>
          <w:szCs w:val="24"/>
          <w:lang w:val="ru-RU"/>
        </w:rPr>
        <w:t>качества жизни.</w:t>
      </w:r>
    </w:p>
    <w:p w:rsidR="0043664B" w:rsidRPr="00C90C26" w:rsidRDefault="0043664B" w:rsidP="00C43E49">
      <w:pPr>
        <w:spacing w:after="0" w:line="240" w:lineRule="auto"/>
        <w:jc w:val="both"/>
        <w:rPr>
          <w:rFonts w:ascii="Verdana" w:hAnsi="Verdana"/>
          <w:b/>
          <w:color w:val="1F497D" w:themeColor="text2"/>
          <w:sz w:val="24"/>
          <w:szCs w:val="24"/>
          <w:lang w:val="ru-RU"/>
        </w:rPr>
      </w:pPr>
    </w:p>
    <w:p w:rsidR="00C43E49" w:rsidRPr="00C90C26" w:rsidRDefault="00C43E49" w:rsidP="00C43E49">
      <w:pPr>
        <w:spacing w:after="0" w:line="240" w:lineRule="auto"/>
        <w:jc w:val="both"/>
        <w:rPr>
          <w:rFonts w:ascii="Verdana" w:hAnsi="Verdana"/>
          <w:b/>
          <w:color w:val="1F497D" w:themeColor="text2"/>
          <w:sz w:val="24"/>
          <w:szCs w:val="24"/>
          <w:lang w:val="ru-RU"/>
        </w:rPr>
      </w:pPr>
      <w:r w:rsidRPr="00C90C26">
        <w:rPr>
          <w:rFonts w:ascii="Verdana" w:hAnsi="Verdana"/>
          <w:b/>
          <w:color w:val="1F497D" w:themeColor="text2"/>
          <w:sz w:val="24"/>
          <w:szCs w:val="24"/>
          <w:lang w:val="ru-RU"/>
        </w:rPr>
        <w:t>Принципы</w:t>
      </w:r>
    </w:p>
    <w:p w:rsidR="00C43E49" w:rsidRPr="00C90C26" w:rsidRDefault="00C43E49" w:rsidP="00C43E49">
      <w:pPr>
        <w:spacing w:after="0" w:line="240" w:lineRule="auto"/>
        <w:jc w:val="both"/>
        <w:rPr>
          <w:rFonts w:ascii="Verdana" w:hAnsi="Verdana"/>
          <w:b/>
          <w:sz w:val="24"/>
          <w:szCs w:val="24"/>
          <w:lang w:val="ru-RU"/>
        </w:rPr>
      </w:pPr>
      <w:r w:rsidRPr="00C90C26">
        <w:rPr>
          <w:rFonts w:ascii="Verdana" w:hAnsi="Verdana"/>
          <w:b/>
          <w:sz w:val="24"/>
          <w:szCs w:val="24"/>
          <w:lang w:val="ru-RU"/>
        </w:rPr>
        <w:t xml:space="preserve">Социальная солидарность </w:t>
      </w:r>
    </w:p>
    <w:p w:rsidR="00C43E49" w:rsidRPr="00C90C26" w:rsidRDefault="00C43E49" w:rsidP="00C43E49">
      <w:pPr>
        <w:spacing w:after="0" w:line="240" w:lineRule="auto"/>
        <w:jc w:val="both"/>
        <w:rPr>
          <w:rFonts w:ascii="Verdana" w:hAnsi="Verdana"/>
          <w:sz w:val="24"/>
          <w:szCs w:val="24"/>
          <w:lang w:val="ru-RU"/>
        </w:rPr>
      </w:pPr>
      <w:r w:rsidRPr="00C90C26">
        <w:rPr>
          <w:rFonts w:ascii="Verdana" w:hAnsi="Verdana"/>
          <w:sz w:val="24"/>
          <w:szCs w:val="24"/>
          <w:lang w:val="ru-RU"/>
        </w:rPr>
        <w:t>Все местное сообщество участвует в поддержке уязвимых лиц, нуждающихся в по</w:t>
      </w:r>
      <w:r w:rsidR="00231A74">
        <w:rPr>
          <w:rFonts w:ascii="Verdana" w:hAnsi="Verdana"/>
          <w:sz w:val="24"/>
          <w:szCs w:val="24"/>
          <w:lang w:val="ru-RU"/>
        </w:rPr>
        <w:t>д</w:t>
      </w:r>
      <w:r w:rsidRPr="00C90C26">
        <w:rPr>
          <w:rFonts w:ascii="Verdana" w:hAnsi="Verdana"/>
          <w:sz w:val="24"/>
          <w:szCs w:val="24"/>
          <w:lang w:val="ru-RU"/>
        </w:rPr>
        <w:t xml:space="preserve">держке и мерах социальной защиты для преодоления или ограничения кризисных или трудных ситуаций, с целью </w:t>
      </w:r>
      <w:proofErr w:type="gramStart"/>
      <w:r w:rsidRPr="00C90C26">
        <w:rPr>
          <w:rFonts w:ascii="Verdana" w:hAnsi="Verdana"/>
          <w:sz w:val="24"/>
          <w:szCs w:val="24"/>
          <w:lang w:val="ru-RU"/>
        </w:rPr>
        <w:t>обеспечения  осуществления социальной интеграции этих категорий населения</w:t>
      </w:r>
      <w:proofErr w:type="gramEnd"/>
      <w:r w:rsidRPr="00C90C26">
        <w:rPr>
          <w:rFonts w:ascii="Verdana" w:hAnsi="Verdana"/>
          <w:sz w:val="24"/>
          <w:szCs w:val="24"/>
          <w:lang w:val="ru-RU"/>
        </w:rPr>
        <w:t xml:space="preserve">. </w:t>
      </w:r>
    </w:p>
    <w:p w:rsidR="00C43E49" w:rsidRPr="00C90C26" w:rsidRDefault="00C43E49" w:rsidP="00C43E49">
      <w:pPr>
        <w:spacing w:after="0" w:line="240" w:lineRule="auto"/>
        <w:jc w:val="both"/>
        <w:rPr>
          <w:rFonts w:ascii="Verdana" w:hAnsi="Verdana"/>
          <w:sz w:val="24"/>
          <w:szCs w:val="24"/>
          <w:lang w:val="ru-RU"/>
        </w:rPr>
      </w:pPr>
    </w:p>
    <w:p w:rsidR="00C43E49" w:rsidRPr="00C90C26" w:rsidRDefault="00C43E49" w:rsidP="00C43E49">
      <w:pPr>
        <w:spacing w:after="0" w:line="240" w:lineRule="auto"/>
        <w:jc w:val="both"/>
        <w:rPr>
          <w:rFonts w:ascii="Verdana" w:hAnsi="Verdana"/>
          <w:b/>
          <w:sz w:val="24"/>
          <w:szCs w:val="24"/>
          <w:lang w:val="ru-RU"/>
        </w:rPr>
      </w:pPr>
      <w:r w:rsidRPr="00C90C26">
        <w:rPr>
          <w:rFonts w:ascii="Verdana" w:hAnsi="Verdana"/>
          <w:b/>
          <w:sz w:val="24"/>
          <w:szCs w:val="24"/>
          <w:lang w:val="ru-RU"/>
        </w:rPr>
        <w:t xml:space="preserve">Универсальность </w:t>
      </w:r>
    </w:p>
    <w:p w:rsidR="00C43E49" w:rsidRPr="00C90C26" w:rsidRDefault="00C43E49" w:rsidP="00C43E49">
      <w:pPr>
        <w:spacing w:after="0" w:line="240" w:lineRule="auto"/>
        <w:jc w:val="both"/>
        <w:rPr>
          <w:rFonts w:ascii="Verdana" w:hAnsi="Verdana"/>
          <w:sz w:val="24"/>
          <w:szCs w:val="24"/>
          <w:lang w:val="ru-RU"/>
        </w:rPr>
      </w:pPr>
      <w:r w:rsidRPr="00C90C26">
        <w:rPr>
          <w:rFonts w:ascii="Verdana" w:hAnsi="Verdana"/>
          <w:sz w:val="24"/>
          <w:szCs w:val="24"/>
          <w:lang w:val="ru-RU"/>
        </w:rPr>
        <w:t xml:space="preserve">У каждого человека есть право на социальную помощь в условиях, предусмотренных законом. Этим правом признается применение принципа равного доступа граждан к местным услугам. </w:t>
      </w:r>
    </w:p>
    <w:p w:rsidR="00C43E49" w:rsidRPr="00C90C26" w:rsidRDefault="00C43E49" w:rsidP="00C43E49">
      <w:pPr>
        <w:spacing w:after="0" w:line="240" w:lineRule="auto"/>
        <w:jc w:val="both"/>
        <w:rPr>
          <w:rFonts w:ascii="Verdana" w:hAnsi="Verdana"/>
          <w:sz w:val="24"/>
          <w:szCs w:val="24"/>
          <w:lang w:val="ru-RU"/>
        </w:rPr>
      </w:pPr>
    </w:p>
    <w:p w:rsidR="00C43E49" w:rsidRPr="00C90C26" w:rsidRDefault="00C43E49" w:rsidP="00C43E49">
      <w:pPr>
        <w:spacing w:after="0" w:line="240" w:lineRule="auto"/>
        <w:jc w:val="both"/>
        <w:rPr>
          <w:rFonts w:ascii="Verdana" w:hAnsi="Verdana"/>
          <w:b/>
          <w:sz w:val="24"/>
          <w:szCs w:val="24"/>
          <w:lang w:val="ru-RU"/>
        </w:rPr>
      </w:pPr>
      <w:r w:rsidRPr="00C90C26">
        <w:rPr>
          <w:rFonts w:ascii="Verdana" w:hAnsi="Verdana"/>
          <w:b/>
          <w:sz w:val="24"/>
          <w:szCs w:val="24"/>
          <w:lang w:val="ru-RU"/>
        </w:rPr>
        <w:t>Эффективность</w:t>
      </w:r>
    </w:p>
    <w:p w:rsidR="00C43E49" w:rsidRPr="00C90C26" w:rsidRDefault="00C43E49" w:rsidP="00C43E49">
      <w:pPr>
        <w:spacing w:after="0" w:line="240" w:lineRule="auto"/>
        <w:jc w:val="both"/>
        <w:rPr>
          <w:rFonts w:ascii="Verdana" w:hAnsi="Verdana"/>
          <w:sz w:val="24"/>
          <w:szCs w:val="24"/>
          <w:lang w:val="ru-RU"/>
        </w:rPr>
      </w:pPr>
      <w:r w:rsidRPr="00C90C26">
        <w:rPr>
          <w:rFonts w:ascii="Verdana" w:hAnsi="Verdana"/>
          <w:sz w:val="24"/>
          <w:szCs w:val="24"/>
          <w:lang w:val="ru-RU"/>
        </w:rPr>
        <w:t xml:space="preserve">Использование </w:t>
      </w:r>
      <w:r w:rsidR="008E6425">
        <w:rPr>
          <w:rFonts w:ascii="Verdana" w:hAnsi="Verdana"/>
          <w:sz w:val="24"/>
          <w:szCs w:val="24"/>
          <w:lang w:val="ru-RU"/>
        </w:rPr>
        <w:t>государственных</w:t>
      </w:r>
      <w:r w:rsidRPr="00C90C26">
        <w:rPr>
          <w:rFonts w:ascii="Verdana" w:hAnsi="Verdana"/>
          <w:sz w:val="24"/>
          <w:szCs w:val="24"/>
          <w:lang w:val="ru-RU"/>
        </w:rPr>
        <w:t xml:space="preserve"> ресурсов нацелено на выполнение запланированных задач по каждому виду деятельности и получение наилучшего результата по сравнению с намеченной отдачей. </w:t>
      </w:r>
    </w:p>
    <w:p w:rsidR="00C43E49" w:rsidRPr="00C90C26" w:rsidRDefault="00C43E49" w:rsidP="00C43E49">
      <w:pPr>
        <w:spacing w:after="0" w:line="240" w:lineRule="auto"/>
        <w:jc w:val="both"/>
        <w:rPr>
          <w:rFonts w:ascii="Verdana" w:hAnsi="Verdana"/>
          <w:sz w:val="24"/>
          <w:szCs w:val="24"/>
          <w:lang w:val="ru-RU"/>
        </w:rPr>
      </w:pPr>
    </w:p>
    <w:p w:rsidR="00C43E49" w:rsidRPr="00C90C26" w:rsidRDefault="00C43E49" w:rsidP="00C43E49">
      <w:pPr>
        <w:spacing w:after="0" w:line="240" w:lineRule="auto"/>
        <w:jc w:val="both"/>
        <w:rPr>
          <w:rFonts w:ascii="Verdana" w:hAnsi="Verdana"/>
          <w:b/>
          <w:sz w:val="24"/>
          <w:szCs w:val="24"/>
          <w:lang w:val="ru-RU"/>
        </w:rPr>
      </w:pPr>
      <w:r w:rsidRPr="00C90C26">
        <w:rPr>
          <w:rFonts w:ascii="Verdana" w:hAnsi="Verdana"/>
          <w:b/>
          <w:sz w:val="24"/>
          <w:szCs w:val="24"/>
          <w:lang w:val="ru-RU"/>
        </w:rPr>
        <w:t xml:space="preserve">Действенность </w:t>
      </w:r>
    </w:p>
    <w:p w:rsidR="00C43E49" w:rsidRPr="00C90C26" w:rsidRDefault="00C43E49" w:rsidP="00C43E49">
      <w:pPr>
        <w:spacing w:after="0" w:line="240" w:lineRule="auto"/>
        <w:jc w:val="both"/>
        <w:rPr>
          <w:rFonts w:ascii="Verdana" w:hAnsi="Verdana"/>
          <w:sz w:val="24"/>
          <w:szCs w:val="24"/>
          <w:lang w:val="ru-RU"/>
        </w:rPr>
      </w:pPr>
      <w:r w:rsidRPr="00C90C26">
        <w:rPr>
          <w:rFonts w:ascii="Verdana" w:hAnsi="Verdana"/>
          <w:sz w:val="24"/>
          <w:szCs w:val="24"/>
          <w:lang w:val="ru-RU"/>
        </w:rPr>
        <w:t xml:space="preserve">Использование </w:t>
      </w:r>
      <w:r w:rsidR="008E6425">
        <w:rPr>
          <w:rFonts w:ascii="Verdana" w:hAnsi="Verdana"/>
          <w:sz w:val="24"/>
          <w:szCs w:val="24"/>
          <w:lang w:val="ru-RU"/>
        </w:rPr>
        <w:t>государственных</w:t>
      </w:r>
      <w:r w:rsidRPr="00C90C26">
        <w:rPr>
          <w:rFonts w:ascii="Verdana" w:hAnsi="Verdana"/>
          <w:sz w:val="24"/>
          <w:szCs w:val="24"/>
          <w:lang w:val="ru-RU"/>
        </w:rPr>
        <w:t xml:space="preserve"> ресурсов предполагает соблюдение наилучшего соотношения стоимости и пользы. </w:t>
      </w:r>
    </w:p>
    <w:p w:rsidR="00C43E49" w:rsidRDefault="00C43E49" w:rsidP="00C43E49">
      <w:pPr>
        <w:spacing w:after="0" w:line="240" w:lineRule="auto"/>
        <w:jc w:val="both"/>
        <w:rPr>
          <w:rFonts w:ascii="Verdana" w:hAnsi="Verdana"/>
          <w:sz w:val="24"/>
          <w:szCs w:val="24"/>
          <w:lang w:val="ru-RU"/>
        </w:rPr>
      </w:pPr>
    </w:p>
    <w:p w:rsidR="0043664B" w:rsidRPr="00C90C26" w:rsidRDefault="0043664B" w:rsidP="00C43E49">
      <w:pPr>
        <w:spacing w:after="0" w:line="240" w:lineRule="auto"/>
        <w:jc w:val="both"/>
        <w:rPr>
          <w:rFonts w:ascii="Verdana" w:hAnsi="Verdana"/>
          <w:sz w:val="24"/>
          <w:szCs w:val="24"/>
          <w:lang w:val="ru-RU"/>
        </w:rPr>
      </w:pPr>
    </w:p>
    <w:p w:rsidR="00C43E49" w:rsidRPr="00C90C26" w:rsidRDefault="00C43E49" w:rsidP="00C43E49">
      <w:pPr>
        <w:spacing w:after="0" w:line="240" w:lineRule="auto"/>
        <w:jc w:val="both"/>
        <w:rPr>
          <w:rFonts w:ascii="Verdana" w:hAnsi="Verdana"/>
          <w:b/>
          <w:sz w:val="24"/>
          <w:szCs w:val="24"/>
          <w:lang w:val="ru-RU"/>
        </w:rPr>
      </w:pPr>
      <w:r w:rsidRPr="00C90C26">
        <w:rPr>
          <w:rFonts w:ascii="Verdana" w:hAnsi="Verdana"/>
          <w:b/>
          <w:sz w:val="24"/>
          <w:szCs w:val="24"/>
          <w:lang w:val="ru-RU"/>
        </w:rPr>
        <w:t xml:space="preserve">Объективность и беспристрастность </w:t>
      </w:r>
    </w:p>
    <w:p w:rsidR="00C43E49" w:rsidRPr="00C90C26" w:rsidRDefault="00C43E49" w:rsidP="00C43E49">
      <w:pPr>
        <w:spacing w:after="0" w:line="240" w:lineRule="auto"/>
        <w:jc w:val="both"/>
        <w:rPr>
          <w:rFonts w:ascii="Verdana" w:hAnsi="Verdana"/>
          <w:sz w:val="24"/>
          <w:szCs w:val="24"/>
          <w:lang w:val="ru-RU"/>
        </w:rPr>
      </w:pPr>
      <w:r w:rsidRPr="00C90C26">
        <w:rPr>
          <w:rFonts w:ascii="Verdana" w:hAnsi="Verdana"/>
          <w:sz w:val="24"/>
          <w:szCs w:val="24"/>
          <w:lang w:val="ru-RU"/>
        </w:rPr>
        <w:t>При предоставлении социальных услуг гарантируется объективное, нейтральное отношение к любому политическому, экономическому, религиозн</w:t>
      </w:r>
      <w:r w:rsidR="00231A74">
        <w:rPr>
          <w:rFonts w:ascii="Verdana" w:hAnsi="Verdana"/>
          <w:sz w:val="24"/>
          <w:szCs w:val="24"/>
          <w:lang w:val="ru-RU"/>
        </w:rPr>
        <w:t>о</w:t>
      </w:r>
      <w:r w:rsidRPr="00C90C26">
        <w:rPr>
          <w:rFonts w:ascii="Verdana" w:hAnsi="Verdana"/>
          <w:sz w:val="24"/>
          <w:szCs w:val="24"/>
          <w:lang w:val="ru-RU"/>
        </w:rPr>
        <w:t xml:space="preserve">му или другому интересу. </w:t>
      </w:r>
    </w:p>
    <w:p w:rsidR="00C43E49" w:rsidRPr="00C90C26" w:rsidRDefault="00C43E49" w:rsidP="00C43E49">
      <w:pPr>
        <w:spacing w:after="0" w:line="240" w:lineRule="auto"/>
        <w:jc w:val="both"/>
        <w:rPr>
          <w:rFonts w:ascii="Verdana" w:hAnsi="Verdana"/>
          <w:sz w:val="24"/>
          <w:szCs w:val="24"/>
          <w:lang w:val="ru-RU"/>
        </w:rPr>
      </w:pPr>
    </w:p>
    <w:p w:rsidR="00C43E49" w:rsidRPr="00C90C26" w:rsidRDefault="00C43E49" w:rsidP="00C43E49">
      <w:pPr>
        <w:spacing w:after="0" w:line="240" w:lineRule="auto"/>
        <w:jc w:val="both"/>
        <w:rPr>
          <w:rFonts w:ascii="Verdana" w:hAnsi="Verdana"/>
          <w:b/>
          <w:color w:val="1F497D" w:themeColor="text2"/>
          <w:sz w:val="24"/>
          <w:szCs w:val="24"/>
          <w:lang w:val="ru-RU"/>
        </w:rPr>
      </w:pPr>
      <w:r w:rsidRPr="00C90C26">
        <w:rPr>
          <w:rFonts w:ascii="Verdana" w:hAnsi="Verdana"/>
          <w:b/>
          <w:sz w:val="24"/>
          <w:szCs w:val="24"/>
          <w:lang w:val="ru-RU"/>
        </w:rPr>
        <w:t>Индивидуальный подход</w:t>
      </w:r>
    </w:p>
    <w:p w:rsidR="00C43E49" w:rsidRPr="00C90C26" w:rsidRDefault="00C43E49" w:rsidP="00C43E49">
      <w:pPr>
        <w:spacing w:after="0" w:line="240" w:lineRule="auto"/>
        <w:jc w:val="both"/>
        <w:rPr>
          <w:rFonts w:ascii="Verdana" w:hAnsi="Verdana"/>
          <w:sz w:val="24"/>
          <w:szCs w:val="24"/>
          <w:lang w:val="ru-RU"/>
        </w:rPr>
      </w:pPr>
      <w:r w:rsidRPr="00C90C26">
        <w:rPr>
          <w:rFonts w:ascii="Verdana" w:hAnsi="Verdana"/>
          <w:sz w:val="24"/>
          <w:szCs w:val="24"/>
          <w:lang w:val="ru-RU"/>
        </w:rPr>
        <w:t xml:space="preserve">Меры социальной помощи адаптируются к частной жизненной ситуации каждого человека. </w:t>
      </w:r>
    </w:p>
    <w:p w:rsidR="00C43E49" w:rsidRPr="00C90C26" w:rsidRDefault="00C43E49" w:rsidP="00C43E49">
      <w:pPr>
        <w:spacing w:after="0" w:line="240" w:lineRule="auto"/>
        <w:jc w:val="both"/>
        <w:rPr>
          <w:rFonts w:ascii="Verdana" w:hAnsi="Verdana"/>
          <w:b/>
          <w:i/>
          <w:sz w:val="24"/>
          <w:szCs w:val="24"/>
          <w:lang w:val="ru-RU"/>
        </w:rPr>
      </w:pPr>
    </w:p>
    <w:p w:rsidR="00C43E49" w:rsidRPr="00C90C26" w:rsidRDefault="00C43E49" w:rsidP="00C43E49">
      <w:pPr>
        <w:spacing w:after="0" w:line="240" w:lineRule="auto"/>
        <w:jc w:val="both"/>
        <w:rPr>
          <w:rFonts w:ascii="Verdana" w:hAnsi="Verdana"/>
          <w:b/>
          <w:i/>
          <w:sz w:val="24"/>
          <w:szCs w:val="24"/>
          <w:lang w:val="ru-RU"/>
        </w:rPr>
      </w:pPr>
      <w:r w:rsidRPr="00C90C26">
        <w:rPr>
          <w:rFonts w:ascii="Verdana" w:hAnsi="Verdana"/>
          <w:b/>
          <w:i/>
          <w:sz w:val="24"/>
          <w:szCs w:val="24"/>
          <w:lang w:val="ru-RU"/>
        </w:rPr>
        <w:t>«Ничего для нас – без нас!»</w:t>
      </w:r>
    </w:p>
    <w:p w:rsidR="00C43E49" w:rsidRPr="00C90C26" w:rsidRDefault="00C43E49" w:rsidP="00C43E49">
      <w:pPr>
        <w:spacing w:after="0" w:line="240" w:lineRule="auto"/>
        <w:jc w:val="both"/>
        <w:rPr>
          <w:rFonts w:ascii="Verdana" w:hAnsi="Verdana"/>
          <w:sz w:val="24"/>
          <w:szCs w:val="24"/>
          <w:lang w:val="ru-RU"/>
        </w:rPr>
      </w:pPr>
      <w:r w:rsidRPr="00C90C26">
        <w:rPr>
          <w:rFonts w:ascii="Verdana" w:hAnsi="Verdana"/>
          <w:sz w:val="24"/>
          <w:szCs w:val="24"/>
          <w:lang w:val="ru-RU"/>
        </w:rPr>
        <w:lastRenderedPageBreak/>
        <w:t>Консультирование и участие лиц с ограниченными возможностями, их представителей и организаций в процессах принятия решений, в разработке политики, программ, действи</w:t>
      </w:r>
      <w:r w:rsidR="008E6425">
        <w:rPr>
          <w:rFonts w:ascii="Verdana" w:hAnsi="Verdana"/>
          <w:sz w:val="24"/>
          <w:szCs w:val="24"/>
          <w:lang w:val="ru-RU"/>
        </w:rPr>
        <w:t>й</w:t>
      </w:r>
      <w:r w:rsidRPr="00C90C26">
        <w:rPr>
          <w:rFonts w:ascii="Verdana" w:hAnsi="Verdana"/>
          <w:sz w:val="24"/>
          <w:szCs w:val="24"/>
          <w:lang w:val="ru-RU"/>
        </w:rPr>
        <w:t>, мер и признание вкладов лиц с ограниченными возможностями в общее благосостояние.</w:t>
      </w:r>
    </w:p>
    <w:p w:rsidR="00C43E49" w:rsidRPr="00C90C26" w:rsidRDefault="00C43E49" w:rsidP="00C43E49">
      <w:pPr>
        <w:spacing w:after="0" w:line="240" w:lineRule="auto"/>
        <w:jc w:val="both"/>
        <w:rPr>
          <w:rFonts w:ascii="Verdana" w:hAnsi="Verdana"/>
          <w:sz w:val="24"/>
          <w:szCs w:val="24"/>
          <w:lang w:val="ru-RU"/>
        </w:rPr>
      </w:pPr>
    </w:p>
    <w:p w:rsidR="00C43E49" w:rsidRPr="00C90C26" w:rsidRDefault="00C43E49" w:rsidP="00C43E49">
      <w:pPr>
        <w:spacing w:after="0" w:line="240" w:lineRule="auto"/>
        <w:jc w:val="both"/>
        <w:rPr>
          <w:rFonts w:ascii="Verdana" w:hAnsi="Verdana"/>
          <w:b/>
          <w:color w:val="1F497D" w:themeColor="text2"/>
          <w:sz w:val="24"/>
          <w:szCs w:val="24"/>
          <w:lang w:val="ru-RU"/>
        </w:rPr>
      </w:pPr>
      <w:r w:rsidRPr="00C90C26">
        <w:rPr>
          <w:rFonts w:ascii="Verdana" w:hAnsi="Verdana"/>
          <w:b/>
          <w:sz w:val="24"/>
          <w:szCs w:val="24"/>
          <w:lang w:val="ru-RU"/>
        </w:rPr>
        <w:t>Конкуренция и конкурентоспособность</w:t>
      </w:r>
    </w:p>
    <w:p w:rsidR="00C43E49" w:rsidRPr="00C90C26" w:rsidRDefault="00C43E49" w:rsidP="00C43E49">
      <w:pPr>
        <w:spacing w:after="0" w:line="240" w:lineRule="auto"/>
        <w:jc w:val="both"/>
        <w:rPr>
          <w:rFonts w:ascii="Verdana" w:hAnsi="Verdana"/>
          <w:sz w:val="24"/>
          <w:szCs w:val="24"/>
          <w:lang w:val="ru-RU"/>
        </w:rPr>
      </w:pPr>
      <w:r w:rsidRPr="00C90C26">
        <w:rPr>
          <w:rFonts w:ascii="Verdana" w:hAnsi="Verdana"/>
          <w:sz w:val="24"/>
          <w:szCs w:val="24"/>
          <w:lang w:val="ru-RU"/>
        </w:rPr>
        <w:t>Государственные и частные поставщики социальных услуг постоянно заботятся о повышении  качества предоставляемых услуг и пользуются одинаковым отношением на рынке социальных услуг.</w:t>
      </w:r>
    </w:p>
    <w:p w:rsidR="008E6425" w:rsidRDefault="008E6425" w:rsidP="00C43E49">
      <w:pPr>
        <w:spacing w:after="0" w:line="240" w:lineRule="auto"/>
        <w:jc w:val="both"/>
        <w:rPr>
          <w:rFonts w:ascii="Verdana" w:hAnsi="Verdana"/>
          <w:b/>
          <w:sz w:val="24"/>
          <w:szCs w:val="24"/>
          <w:lang w:val="ru-RU"/>
        </w:rPr>
      </w:pPr>
    </w:p>
    <w:p w:rsidR="00C43E49" w:rsidRPr="00C90C26" w:rsidRDefault="00C43E49" w:rsidP="00C43E49">
      <w:pPr>
        <w:spacing w:after="0" w:line="240" w:lineRule="auto"/>
        <w:jc w:val="both"/>
        <w:rPr>
          <w:rFonts w:ascii="Verdana" w:hAnsi="Verdana"/>
          <w:b/>
          <w:sz w:val="24"/>
          <w:szCs w:val="24"/>
          <w:lang w:val="ru-RU"/>
        </w:rPr>
      </w:pPr>
      <w:r w:rsidRPr="00C90C26">
        <w:rPr>
          <w:rFonts w:ascii="Verdana" w:hAnsi="Verdana"/>
          <w:b/>
          <w:sz w:val="24"/>
          <w:szCs w:val="24"/>
          <w:lang w:val="ru-RU"/>
        </w:rPr>
        <w:t xml:space="preserve">Партнерство </w:t>
      </w:r>
    </w:p>
    <w:p w:rsidR="00C43E49" w:rsidRPr="00C90C26" w:rsidRDefault="00C43E49" w:rsidP="00C43E49">
      <w:pPr>
        <w:spacing w:after="0" w:line="240" w:lineRule="auto"/>
        <w:jc w:val="both"/>
        <w:rPr>
          <w:rFonts w:ascii="Verdana" w:hAnsi="Verdana"/>
          <w:sz w:val="24"/>
          <w:szCs w:val="24"/>
          <w:lang w:val="ru-RU"/>
        </w:rPr>
      </w:pPr>
      <w:r w:rsidRPr="00C90C26">
        <w:rPr>
          <w:rFonts w:ascii="Verdana" w:hAnsi="Verdana"/>
          <w:sz w:val="24"/>
          <w:szCs w:val="24"/>
          <w:lang w:val="ru-RU"/>
        </w:rPr>
        <w:t xml:space="preserve">Органы местного публичного управления, государственные учреждения, хозяйствующие субъекты, организации гражданского общества  в т.ч., религиозные учреждения, а также члены местного сообщества намечают совместные задачи, взаимодействуют и мобилизуют необходимые ресурсы для обеспечения надлежащих и достойных условий жизни для уязвимых лиц. </w:t>
      </w:r>
    </w:p>
    <w:p w:rsidR="00C43E49" w:rsidRPr="00C90C26" w:rsidRDefault="00C43E49" w:rsidP="00C43E49">
      <w:pPr>
        <w:spacing w:after="0" w:line="240" w:lineRule="auto"/>
        <w:jc w:val="both"/>
        <w:rPr>
          <w:rFonts w:ascii="Verdana" w:hAnsi="Verdana"/>
          <w:sz w:val="24"/>
          <w:szCs w:val="24"/>
          <w:lang w:val="ru-RU"/>
        </w:rPr>
      </w:pPr>
    </w:p>
    <w:p w:rsidR="00C43E49" w:rsidRPr="00C90C26" w:rsidRDefault="00C43E49" w:rsidP="00C43E49">
      <w:pPr>
        <w:spacing w:after="0" w:line="240" w:lineRule="auto"/>
        <w:jc w:val="both"/>
        <w:rPr>
          <w:rFonts w:ascii="Verdana" w:hAnsi="Verdana"/>
          <w:b/>
          <w:sz w:val="24"/>
          <w:szCs w:val="24"/>
          <w:lang w:val="ru-RU"/>
        </w:rPr>
      </w:pPr>
      <w:r w:rsidRPr="00C90C26">
        <w:rPr>
          <w:rFonts w:ascii="Verdana" w:hAnsi="Verdana"/>
          <w:b/>
          <w:sz w:val="24"/>
          <w:szCs w:val="24"/>
          <w:lang w:val="ru-RU"/>
        </w:rPr>
        <w:t>Универсальный дизайн</w:t>
      </w:r>
    </w:p>
    <w:p w:rsidR="00C43E49" w:rsidRPr="00C90C26" w:rsidRDefault="00C43E49" w:rsidP="00C43E49">
      <w:pPr>
        <w:spacing w:after="0" w:line="240" w:lineRule="auto"/>
        <w:jc w:val="both"/>
        <w:rPr>
          <w:rFonts w:ascii="Verdana" w:hAnsi="Verdana"/>
          <w:sz w:val="24"/>
          <w:szCs w:val="24"/>
          <w:lang w:val="ru-RU"/>
        </w:rPr>
      </w:pPr>
      <w:r w:rsidRPr="00C90C26">
        <w:rPr>
          <w:rFonts w:ascii="Verdana" w:hAnsi="Verdana"/>
          <w:sz w:val="24"/>
          <w:szCs w:val="24"/>
          <w:lang w:val="ru-RU"/>
        </w:rPr>
        <w:t>Построение доступной среды путем применения продукции и сре</w:t>
      </w:r>
      <w:proofErr w:type="gramStart"/>
      <w:r w:rsidRPr="00C90C26">
        <w:rPr>
          <w:rFonts w:ascii="Verdana" w:hAnsi="Verdana"/>
          <w:sz w:val="24"/>
          <w:szCs w:val="24"/>
          <w:lang w:val="ru-RU"/>
        </w:rPr>
        <w:t xml:space="preserve">дств </w:t>
      </w:r>
      <w:r w:rsidR="008E6425">
        <w:rPr>
          <w:rFonts w:ascii="Verdana" w:hAnsi="Verdana"/>
          <w:sz w:val="24"/>
          <w:szCs w:val="24"/>
          <w:lang w:val="ru-RU"/>
        </w:rPr>
        <w:t>св</w:t>
      </w:r>
      <w:proofErr w:type="gramEnd"/>
      <w:r w:rsidR="008E6425">
        <w:rPr>
          <w:rFonts w:ascii="Verdana" w:hAnsi="Verdana"/>
          <w:sz w:val="24"/>
          <w:szCs w:val="24"/>
          <w:lang w:val="ru-RU"/>
        </w:rPr>
        <w:t>язи,</w:t>
      </w:r>
      <w:r w:rsidRPr="00C90C26">
        <w:rPr>
          <w:rFonts w:ascii="Verdana" w:hAnsi="Verdana"/>
          <w:sz w:val="24"/>
          <w:szCs w:val="24"/>
          <w:lang w:val="ru-RU"/>
        </w:rPr>
        <w:t xml:space="preserve"> наиболее легких в использовании для максимального количества людей, независимо от их возраста или возможностей, и с минимальными затратами. </w:t>
      </w:r>
    </w:p>
    <w:p w:rsidR="00C43E49" w:rsidRPr="00C90C26" w:rsidRDefault="00C43E49" w:rsidP="00C43E49">
      <w:pPr>
        <w:spacing w:after="0" w:line="240" w:lineRule="auto"/>
        <w:jc w:val="both"/>
        <w:rPr>
          <w:rFonts w:ascii="Verdana" w:hAnsi="Verdana"/>
          <w:sz w:val="24"/>
          <w:szCs w:val="24"/>
          <w:lang w:val="ru-RU"/>
        </w:rPr>
      </w:pPr>
    </w:p>
    <w:p w:rsidR="00C43E49" w:rsidRPr="00C90C26" w:rsidRDefault="00C43E49" w:rsidP="00C43E49">
      <w:pPr>
        <w:spacing w:after="0" w:line="240" w:lineRule="auto"/>
        <w:jc w:val="both"/>
        <w:rPr>
          <w:rFonts w:ascii="Verdana" w:hAnsi="Verdana"/>
          <w:b/>
          <w:sz w:val="24"/>
          <w:szCs w:val="24"/>
          <w:lang w:val="ru-RU"/>
        </w:rPr>
      </w:pPr>
      <w:proofErr w:type="spellStart"/>
      <w:r w:rsidRPr="00C90C26">
        <w:rPr>
          <w:rFonts w:ascii="Verdana" w:hAnsi="Verdana"/>
          <w:b/>
          <w:sz w:val="24"/>
          <w:szCs w:val="24"/>
          <w:lang w:val="ru-RU"/>
        </w:rPr>
        <w:t>Субсидиарность</w:t>
      </w:r>
      <w:proofErr w:type="spellEnd"/>
    </w:p>
    <w:p w:rsidR="00C43E49" w:rsidRPr="00C90C26" w:rsidRDefault="00C43E49" w:rsidP="00C43E49">
      <w:pPr>
        <w:spacing w:after="0" w:line="240" w:lineRule="auto"/>
        <w:jc w:val="both"/>
        <w:rPr>
          <w:rFonts w:ascii="Verdana" w:hAnsi="Verdana"/>
          <w:sz w:val="24"/>
          <w:szCs w:val="24"/>
          <w:lang w:val="ru-RU"/>
        </w:rPr>
      </w:pPr>
      <w:r w:rsidRPr="00C90C26">
        <w:rPr>
          <w:rFonts w:ascii="Verdana" w:hAnsi="Verdana"/>
          <w:sz w:val="24"/>
          <w:szCs w:val="24"/>
          <w:lang w:val="ru-RU"/>
        </w:rPr>
        <w:t xml:space="preserve">Человек, который не может обеспечить в полном объеме свои </w:t>
      </w:r>
      <w:proofErr w:type="spellStart"/>
      <w:proofErr w:type="gramStart"/>
      <w:r w:rsidRPr="00C90C26">
        <w:rPr>
          <w:rFonts w:ascii="Verdana" w:hAnsi="Verdana"/>
          <w:sz w:val="24"/>
          <w:szCs w:val="24"/>
          <w:lang w:val="ru-RU"/>
        </w:rPr>
        <w:t>соци</w:t>
      </w:r>
      <w:r w:rsidR="008E6425">
        <w:rPr>
          <w:rFonts w:ascii="Verdana" w:hAnsi="Verdana"/>
          <w:sz w:val="24"/>
          <w:szCs w:val="24"/>
          <w:lang w:val="ru-RU"/>
        </w:rPr>
        <w:t>-</w:t>
      </w:r>
      <w:r w:rsidRPr="00C90C26">
        <w:rPr>
          <w:rFonts w:ascii="Verdana" w:hAnsi="Verdana"/>
          <w:sz w:val="24"/>
          <w:szCs w:val="24"/>
          <w:lang w:val="ru-RU"/>
        </w:rPr>
        <w:t>альные</w:t>
      </w:r>
      <w:proofErr w:type="spellEnd"/>
      <w:proofErr w:type="gramEnd"/>
      <w:r w:rsidRPr="00C90C26">
        <w:rPr>
          <w:rFonts w:ascii="Verdana" w:hAnsi="Verdana"/>
          <w:sz w:val="24"/>
          <w:szCs w:val="24"/>
          <w:lang w:val="ru-RU"/>
        </w:rPr>
        <w:t xml:space="preserve"> потребности, получает участие местного сообщества, его </w:t>
      </w:r>
      <w:proofErr w:type="spellStart"/>
      <w:r w:rsidRPr="00C90C26">
        <w:rPr>
          <w:rFonts w:ascii="Verdana" w:hAnsi="Verdana"/>
          <w:sz w:val="24"/>
          <w:szCs w:val="24"/>
          <w:lang w:val="ru-RU"/>
        </w:rPr>
        <w:t>админи</w:t>
      </w:r>
      <w:r w:rsidR="008E6425">
        <w:rPr>
          <w:rFonts w:ascii="Verdana" w:hAnsi="Verdana"/>
          <w:sz w:val="24"/>
          <w:szCs w:val="24"/>
          <w:lang w:val="ru-RU"/>
        </w:rPr>
        <w:t>-</w:t>
      </w:r>
      <w:r w:rsidRPr="00C90C26">
        <w:rPr>
          <w:rFonts w:ascii="Verdana" w:hAnsi="Verdana"/>
          <w:sz w:val="24"/>
          <w:szCs w:val="24"/>
          <w:lang w:val="ru-RU"/>
        </w:rPr>
        <w:t>стративных</w:t>
      </w:r>
      <w:proofErr w:type="spellEnd"/>
      <w:r w:rsidRPr="00C90C26">
        <w:rPr>
          <w:rFonts w:ascii="Verdana" w:hAnsi="Verdana"/>
          <w:sz w:val="24"/>
          <w:szCs w:val="24"/>
          <w:lang w:val="ru-RU"/>
        </w:rPr>
        <w:t xml:space="preserve"> или ассоциативных структур и, тем самым, государства.</w:t>
      </w:r>
    </w:p>
    <w:p w:rsidR="00C43E49" w:rsidRPr="00C90C26" w:rsidRDefault="00C43E49" w:rsidP="00C43E49">
      <w:pPr>
        <w:spacing w:after="0" w:line="240" w:lineRule="auto"/>
        <w:jc w:val="both"/>
        <w:rPr>
          <w:rFonts w:ascii="Verdana" w:hAnsi="Verdana"/>
          <w:sz w:val="24"/>
          <w:szCs w:val="24"/>
          <w:lang w:val="ru-RU"/>
        </w:rPr>
      </w:pPr>
    </w:p>
    <w:p w:rsidR="00C43E49" w:rsidRPr="00C90C26" w:rsidRDefault="00C43E49" w:rsidP="00C43E49">
      <w:pPr>
        <w:spacing w:after="0" w:line="240" w:lineRule="auto"/>
        <w:jc w:val="both"/>
        <w:rPr>
          <w:rFonts w:ascii="Verdana" w:hAnsi="Verdana"/>
          <w:b/>
          <w:sz w:val="24"/>
          <w:szCs w:val="24"/>
          <w:lang w:val="ru-RU"/>
        </w:rPr>
      </w:pPr>
      <w:r w:rsidRPr="00C90C26">
        <w:rPr>
          <w:rFonts w:ascii="Verdana" w:hAnsi="Verdana"/>
          <w:b/>
          <w:sz w:val="24"/>
          <w:szCs w:val="24"/>
          <w:lang w:val="ru-RU"/>
        </w:rPr>
        <w:t xml:space="preserve">Непрерывное и постоянное повышение качества </w:t>
      </w:r>
    </w:p>
    <w:p w:rsidR="00C43E49" w:rsidRPr="00C90C26" w:rsidRDefault="00C43E49" w:rsidP="00C43E49">
      <w:pPr>
        <w:spacing w:after="0" w:line="240" w:lineRule="auto"/>
        <w:jc w:val="both"/>
        <w:rPr>
          <w:rFonts w:ascii="Verdana" w:hAnsi="Verdana"/>
          <w:b/>
          <w:color w:val="1F497D" w:themeColor="text2"/>
          <w:sz w:val="24"/>
          <w:szCs w:val="24"/>
          <w:lang w:val="ru-RU"/>
        </w:rPr>
      </w:pPr>
      <w:r w:rsidRPr="00C90C26">
        <w:rPr>
          <w:rFonts w:ascii="Verdana" w:hAnsi="Verdana"/>
          <w:sz w:val="24"/>
          <w:szCs w:val="24"/>
          <w:lang w:val="ru-RU"/>
        </w:rPr>
        <w:t>Государственная служба социальной помощи сосредоточена на непрерывном и постоянном улучшении социальных услуг и на повышении эффективности имеющихся ресурсов.</w:t>
      </w:r>
    </w:p>
    <w:p w:rsidR="00C43E49" w:rsidRPr="00C90C26" w:rsidRDefault="00C43E49" w:rsidP="00C43E49">
      <w:pPr>
        <w:spacing w:after="0" w:line="240" w:lineRule="auto"/>
        <w:jc w:val="both"/>
        <w:rPr>
          <w:rFonts w:ascii="Verdana" w:hAnsi="Verdana"/>
          <w:b/>
          <w:sz w:val="24"/>
          <w:szCs w:val="24"/>
          <w:lang w:val="ru-RU"/>
        </w:rPr>
      </w:pPr>
    </w:p>
    <w:p w:rsidR="00C43E49" w:rsidRPr="00C90C26" w:rsidRDefault="00C43E49" w:rsidP="00C43E49">
      <w:pPr>
        <w:spacing w:after="0" w:line="240" w:lineRule="auto"/>
        <w:jc w:val="both"/>
        <w:rPr>
          <w:rFonts w:ascii="Verdana" w:hAnsi="Verdana"/>
          <w:b/>
          <w:sz w:val="24"/>
          <w:szCs w:val="24"/>
          <w:lang w:val="ru-RU"/>
        </w:rPr>
      </w:pPr>
      <w:r w:rsidRPr="00C90C26">
        <w:rPr>
          <w:rFonts w:ascii="Verdana" w:hAnsi="Verdana"/>
          <w:b/>
          <w:sz w:val="24"/>
          <w:szCs w:val="24"/>
          <w:lang w:val="ru-RU"/>
        </w:rPr>
        <w:t xml:space="preserve">Близость при предоставлении социальных услуг </w:t>
      </w:r>
    </w:p>
    <w:p w:rsidR="00C43E49" w:rsidRPr="00C90C26" w:rsidRDefault="00C43E49" w:rsidP="00C43E49">
      <w:pPr>
        <w:spacing w:after="0" w:line="240" w:lineRule="auto"/>
        <w:jc w:val="both"/>
        <w:rPr>
          <w:rFonts w:ascii="Verdana" w:hAnsi="Verdana"/>
          <w:sz w:val="24"/>
          <w:szCs w:val="24"/>
          <w:lang w:val="ru-RU"/>
        </w:rPr>
      </w:pPr>
      <w:r w:rsidRPr="00C90C26">
        <w:rPr>
          <w:rFonts w:ascii="Verdana" w:hAnsi="Verdana"/>
          <w:sz w:val="24"/>
          <w:szCs w:val="24"/>
          <w:lang w:val="ru-RU"/>
        </w:rPr>
        <w:t xml:space="preserve">Предоставляемые </w:t>
      </w:r>
      <w:r w:rsidR="008E6425">
        <w:rPr>
          <w:rFonts w:ascii="Verdana" w:hAnsi="Verdana"/>
          <w:sz w:val="24"/>
          <w:szCs w:val="24"/>
          <w:lang w:val="ru-RU"/>
        </w:rPr>
        <w:t>социальные</w:t>
      </w:r>
      <w:r w:rsidRPr="00C90C26">
        <w:rPr>
          <w:rFonts w:ascii="Verdana" w:hAnsi="Verdana"/>
          <w:sz w:val="24"/>
          <w:szCs w:val="24"/>
          <w:lang w:val="ru-RU"/>
        </w:rPr>
        <w:t xml:space="preserve"> услуги адаптированы к потребностям местного сообщества и  граждан муниципия </w:t>
      </w:r>
      <w:proofErr w:type="spellStart"/>
      <w:r w:rsidRPr="00C90C26">
        <w:rPr>
          <w:rFonts w:ascii="Verdana" w:hAnsi="Verdana"/>
          <w:sz w:val="24"/>
          <w:szCs w:val="24"/>
          <w:lang w:val="ru-RU"/>
        </w:rPr>
        <w:t>Бэлць</w:t>
      </w:r>
      <w:proofErr w:type="spellEnd"/>
      <w:r w:rsidRPr="00C90C26">
        <w:rPr>
          <w:rFonts w:ascii="Verdana" w:hAnsi="Verdana"/>
          <w:sz w:val="24"/>
          <w:szCs w:val="24"/>
          <w:lang w:val="ru-RU"/>
        </w:rPr>
        <w:t>.</w:t>
      </w:r>
    </w:p>
    <w:p w:rsidR="00C43E49" w:rsidRPr="00C90C26" w:rsidRDefault="00C43E49" w:rsidP="00C43E49">
      <w:pPr>
        <w:spacing w:after="0" w:line="240" w:lineRule="auto"/>
        <w:jc w:val="both"/>
        <w:rPr>
          <w:rFonts w:ascii="Verdana" w:hAnsi="Verdana"/>
          <w:b/>
          <w:sz w:val="24"/>
          <w:szCs w:val="24"/>
          <w:lang w:val="ru-RU"/>
        </w:rPr>
      </w:pPr>
    </w:p>
    <w:p w:rsidR="00C43E49" w:rsidRPr="00C90C26" w:rsidRDefault="00C43E49" w:rsidP="00C43E49">
      <w:pPr>
        <w:spacing w:after="0" w:line="240" w:lineRule="auto"/>
        <w:jc w:val="both"/>
        <w:rPr>
          <w:rFonts w:ascii="Verdana" w:hAnsi="Verdana"/>
          <w:b/>
          <w:sz w:val="24"/>
          <w:szCs w:val="24"/>
          <w:lang w:val="ru-RU"/>
        </w:rPr>
      </w:pPr>
      <w:r w:rsidRPr="00C90C26">
        <w:rPr>
          <w:rFonts w:ascii="Verdana" w:hAnsi="Verdana"/>
          <w:b/>
          <w:sz w:val="24"/>
          <w:szCs w:val="24"/>
          <w:lang w:val="ru-RU"/>
        </w:rPr>
        <w:t xml:space="preserve">Равенство между мужчинами и женщинами </w:t>
      </w:r>
    </w:p>
    <w:p w:rsidR="00C43E49" w:rsidRPr="00C90C26" w:rsidRDefault="00C43E49" w:rsidP="00C43E49">
      <w:pPr>
        <w:spacing w:after="0" w:line="240" w:lineRule="auto"/>
        <w:jc w:val="both"/>
        <w:rPr>
          <w:rFonts w:ascii="Verdana" w:hAnsi="Verdana"/>
          <w:sz w:val="24"/>
          <w:szCs w:val="24"/>
          <w:lang w:val="ru-RU"/>
        </w:rPr>
      </w:pPr>
      <w:r w:rsidRPr="00C90C26">
        <w:rPr>
          <w:rFonts w:ascii="Verdana" w:hAnsi="Verdana"/>
          <w:sz w:val="24"/>
          <w:szCs w:val="24"/>
          <w:lang w:val="ru-RU"/>
        </w:rPr>
        <w:t xml:space="preserve">Соблюдение и интеграция </w:t>
      </w:r>
      <w:proofErr w:type="spellStart"/>
      <w:r w:rsidRPr="00C90C26">
        <w:rPr>
          <w:rFonts w:ascii="Verdana" w:hAnsi="Verdana"/>
          <w:sz w:val="24"/>
          <w:szCs w:val="24"/>
          <w:lang w:val="ru-RU"/>
        </w:rPr>
        <w:t>гендерного</w:t>
      </w:r>
      <w:proofErr w:type="spellEnd"/>
      <w:r w:rsidRPr="00C90C26">
        <w:rPr>
          <w:rFonts w:ascii="Verdana" w:hAnsi="Verdana"/>
          <w:sz w:val="24"/>
          <w:szCs w:val="24"/>
          <w:lang w:val="ru-RU"/>
        </w:rPr>
        <w:t xml:space="preserve"> равенства во все</w:t>
      </w:r>
      <w:r w:rsidR="008E6425">
        <w:rPr>
          <w:rFonts w:ascii="Verdana" w:hAnsi="Verdana"/>
          <w:sz w:val="24"/>
          <w:szCs w:val="24"/>
          <w:lang w:val="ru-RU"/>
        </w:rPr>
        <w:t>й</w:t>
      </w:r>
      <w:r w:rsidRPr="00C90C26">
        <w:rPr>
          <w:rFonts w:ascii="Verdana" w:hAnsi="Verdana"/>
          <w:sz w:val="24"/>
          <w:szCs w:val="24"/>
          <w:lang w:val="ru-RU"/>
        </w:rPr>
        <w:t xml:space="preserve"> политик</w:t>
      </w:r>
      <w:r w:rsidR="008E6425">
        <w:rPr>
          <w:rFonts w:ascii="Verdana" w:hAnsi="Verdana"/>
          <w:sz w:val="24"/>
          <w:szCs w:val="24"/>
          <w:lang w:val="ru-RU"/>
        </w:rPr>
        <w:t>е</w:t>
      </w:r>
      <w:r w:rsidRPr="00C90C26">
        <w:rPr>
          <w:rFonts w:ascii="Verdana" w:hAnsi="Verdana"/>
          <w:sz w:val="24"/>
          <w:szCs w:val="24"/>
          <w:lang w:val="ru-RU"/>
        </w:rPr>
        <w:t xml:space="preserve"> и мер</w:t>
      </w:r>
      <w:r w:rsidR="008E6425">
        <w:rPr>
          <w:rFonts w:ascii="Verdana" w:hAnsi="Verdana"/>
          <w:sz w:val="24"/>
          <w:szCs w:val="24"/>
          <w:lang w:val="ru-RU"/>
        </w:rPr>
        <w:t>ах</w:t>
      </w:r>
      <w:r w:rsidRPr="00C90C26">
        <w:rPr>
          <w:rFonts w:ascii="Verdana" w:hAnsi="Verdana"/>
          <w:sz w:val="24"/>
          <w:szCs w:val="24"/>
          <w:lang w:val="ru-RU"/>
        </w:rPr>
        <w:t xml:space="preserve"> по поддержке полного осуществления прав и основных свобод человека.</w:t>
      </w:r>
    </w:p>
    <w:p w:rsidR="00C43E49" w:rsidRPr="00C90C26" w:rsidRDefault="00C43E49" w:rsidP="00C43E49">
      <w:pPr>
        <w:spacing w:after="0" w:line="240" w:lineRule="auto"/>
        <w:jc w:val="both"/>
        <w:rPr>
          <w:rFonts w:ascii="Verdana" w:hAnsi="Verdana"/>
          <w:b/>
          <w:sz w:val="24"/>
          <w:szCs w:val="24"/>
          <w:lang w:val="ru-RU"/>
        </w:rPr>
      </w:pPr>
    </w:p>
    <w:p w:rsidR="00C43E49" w:rsidRPr="00C90C26" w:rsidRDefault="00C43E49" w:rsidP="00C43E49">
      <w:pPr>
        <w:spacing w:after="0" w:line="240" w:lineRule="auto"/>
        <w:jc w:val="both"/>
        <w:rPr>
          <w:rFonts w:ascii="Verdana" w:hAnsi="Verdana"/>
          <w:b/>
          <w:sz w:val="24"/>
          <w:szCs w:val="24"/>
          <w:lang w:val="ru-RU"/>
        </w:rPr>
      </w:pPr>
      <w:r w:rsidRPr="00C90C26">
        <w:rPr>
          <w:rFonts w:ascii="Verdana" w:hAnsi="Verdana"/>
          <w:b/>
          <w:sz w:val="24"/>
          <w:szCs w:val="24"/>
          <w:lang w:val="ru-RU"/>
        </w:rPr>
        <w:t xml:space="preserve">Интегрированный подход </w:t>
      </w:r>
    </w:p>
    <w:p w:rsidR="00C43E49" w:rsidRPr="00C90C26" w:rsidRDefault="00C43E49" w:rsidP="00C43E49">
      <w:pPr>
        <w:spacing w:after="0" w:line="240" w:lineRule="auto"/>
        <w:jc w:val="both"/>
        <w:rPr>
          <w:rFonts w:ascii="Verdana" w:hAnsi="Verdana"/>
          <w:sz w:val="24"/>
          <w:szCs w:val="24"/>
          <w:lang w:val="ru-RU"/>
        </w:rPr>
      </w:pPr>
      <w:r w:rsidRPr="00C90C26">
        <w:rPr>
          <w:rFonts w:ascii="Verdana" w:hAnsi="Verdana"/>
          <w:sz w:val="24"/>
          <w:szCs w:val="24"/>
          <w:lang w:val="ru-RU"/>
        </w:rPr>
        <w:lastRenderedPageBreak/>
        <w:t xml:space="preserve">Для обеспечения потенциала функционирования и социальной интеграции лица, как полноценного члена семьи, местного сообщества и общества в целом, </w:t>
      </w:r>
      <w:r w:rsidR="008E6425">
        <w:rPr>
          <w:rFonts w:ascii="Verdana" w:hAnsi="Verdana"/>
          <w:sz w:val="24"/>
          <w:szCs w:val="24"/>
          <w:lang w:val="ru-RU"/>
        </w:rPr>
        <w:t>социальные</w:t>
      </w:r>
      <w:r w:rsidRPr="00C90C26">
        <w:rPr>
          <w:rFonts w:ascii="Verdana" w:hAnsi="Verdana"/>
          <w:sz w:val="24"/>
          <w:szCs w:val="24"/>
          <w:lang w:val="ru-RU"/>
        </w:rPr>
        <w:t xml:space="preserve"> услуги соотносятся с потребностями  бенефициара и предоставля</w:t>
      </w:r>
      <w:r w:rsidR="008E6425">
        <w:rPr>
          <w:rFonts w:ascii="Verdana" w:hAnsi="Verdana"/>
          <w:sz w:val="24"/>
          <w:szCs w:val="24"/>
          <w:lang w:val="ru-RU"/>
        </w:rPr>
        <w:t>ю</w:t>
      </w:r>
      <w:r w:rsidRPr="00C90C26">
        <w:rPr>
          <w:rFonts w:ascii="Verdana" w:hAnsi="Verdana"/>
          <w:sz w:val="24"/>
          <w:szCs w:val="24"/>
          <w:lang w:val="ru-RU"/>
        </w:rPr>
        <w:t xml:space="preserve">тся интегрировано с широким спектром мер в экономической, образовательной, культурной сфере и здравоохранении. </w:t>
      </w:r>
    </w:p>
    <w:p w:rsidR="008E6425" w:rsidRDefault="008E6425" w:rsidP="00C43E49">
      <w:pPr>
        <w:spacing w:after="0" w:line="240" w:lineRule="auto"/>
        <w:jc w:val="both"/>
        <w:rPr>
          <w:rFonts w:ascii="Verdana" w:hAnsi="Verdana"/>
          <w:b/>
          <w:sz w:val="24"/>
          <w:szCs w:val="24"/>
          <w:lang w:val="ru-RU"/>
        </w:rPr>
      </w:pPr>
    </w:p>
    <w:p w:rsidR="00C43E49" w:rsidRPr="00C90C26" w:rsidRDefault="00C43E49" w:rsidP="00C43E49">
      <w:pPr>
        <w:spacing w:after="0" w:line="240" w:lineRule="auto"/>
        <w:jc w:val="both"/>
        <w:rPr>
          <w:rFonts w:ascii="Verdana" w:hAnsi="Verdana"/>
          <w:b/>
          <w:sz w:val="24"/>
          <w:szCs w:val="24"/>
          <w:lang w:val="ru-RU"/>
        </w:rPr>
      </w:pPr>
      <w:r w:rsidRPr="00C90C26">
        <w:rPr>
          <w:rFonts w:ascii="Verdana" w:hAnsi="Verdana"/>
          <w:b/>
          <w:sz w:val="24"/>
          <w:szCs w:val="24"/>
          <w:lang w:val="ru-RU"/>
        </w:rPr>
        <w:t>Ориентированность на результаты</w:t>
      </w:r>
    </w:p>
    <w:p w:rsidR="00C43E49" w:rsidRPr="00C90C26" w:rsidRDefault="00C43E49" w:rsidP="00C43E49">
      <w:pPr>
        <w:spacing w:after="0" w:line="240" w:lineRule="auto"/>
        <w:jc w:val="both"/>
        <w:rPr>
          <w:rFonts w:ascii="Verdana" w:hAnsi="Verdana"/>
          <w:sz w:val="24"/>
          <w:szCs w:val="24"/>
          <w:lang w:val="ru-RU"/>
        </w:rPr>
      </w:pPr>
      <w:r w:rsidRPr="00C90C26">
        <w:rPr>
          <w:rFonts w:ascii="Verdana" w:hAnsi="Verdana"/>
          <w:sz w:val="24"/>
          <w:szCs w:val="24"/>
          <w:lang w:val="ru-RU"/>
        </w:rPr>
        <w:t>Главная задача государственной службы социальной помощи состоит в ор</w:t>
      </w:r>
      <w:r w:rsidR="00231A74">
        <w:rPr>
          <w:rFonts w:ascii="Verdana" w:hAnsi="Verdana"/>
          <w:sz w:val="24"/>
          <w:szCs w:val="24"/>
          <w:lang w:val="ru-RU"/>
        </w:rPr>
        <w:t>и</w:t>
      </w:r>
      <w:r w:rsidRPr="00C90C26">
        <w:rPr>
          <w:rFonts w:ascii="Verdana" w:hAnsi="Verdana"/>
          <w:sz w:val="24"/>
          <w:szCs w:val="24"/>
          <w:lang w:val="ru-RU"/>
        </w:rPr>
        <w:t>ент</w:t>
      </w:r>
      <w:r w:rsidR="00231A74">
        <w:rPr>
          <w:rFonts w:ascii="Verdana" w:hAnsi="Verdana"/>
          <w:sz w:val="24"/>
          <w:szCs w:val="24"/>
          <w:lang w:val="ru-RU"/>
        </w:rPr>
        <w:t>ации</w:t>
      </w:r>
      <w:r w:rsidRPr="00C90C26">
        <w:rPr>
          <w:rFonts w:ascii="Verdana" w:hAnsi="Verdana"/>
          <w:sz w:val="24"/>
          <w:szCs w:val="24"/>
          <w:lang w:val="ru-RU"/>
        </w:rPr>
        <w:t xml:space="preserve"> на результаты в пользу уязвимых лиц. </w:t>
      </w:r>
    </w:p>
    <w:p w:rsidR="0043664B" w:rsidRDefault="0043664B" w:rsidP="00C43E49">
      <w:pPr>
        <w:spacing w:after="0" w:line="240" w:lineRule="auto"/>
        <w:jc w:val="both"/>
        <w:rPr>
          <w:rFonts w:ascii="Verdana" w:hAnsi="Verdana"/>
          <w:b/>
          <w:color w:val="1F497D" w:themeColor="text2"/>
          <w:sz w:val="24"/>
          <w:szCs w:val="24"/>
          <w:lang w:val="ru-RU"/>
        </w:rPr>
      </w:pPr>
    </w:p>
    <w:p w:rsidR="0043664B" w:rsidRDefault="0043664B" w:rsidP="00C43E49">
      <w:pPr>
        <w:spacing w:after="0" w:line="240" w:lineRule="auto"/>
        <w:jc w:val="both"/>
        <w:rPr>
          <w:rFonts w:ascii="Verdana" w:hAnsi="Verdana"/>
          <w:b/>
          <w:color w:val="1F497D" w:themeColor="text2"/>
          <w:sz w:val="24"/>
          <w:szCs w:val="24"/>
          <w:lang w:val="ru-RU"/>
        </w:rPr>
      </w:pPr>
    </w:p>
    <w:p w:rsidR="00C43E49" w:rsidRPr="00C90C26" w:rsidRDefault="00C43E49" w:rsidP="00C43E49">
      <w:pPr>
        <w:spacing w:after="0" w:line="240" w:lineRule="auto"/>
        <w:jc w:val="both"/>
        <w:rPr>
          <w:rFonts w:ascii="Verdana" w:hAnsi="Verdana"/>
          <w:b/>
          <w:color w:val="1F497D" w:themeColor="text2"/>
          <w:sz w:val="24"/>
          <w:szCs w:val="24"/>
          <w:lang w:val="ru-RU"/>
        </w:rPr>
      </w:pPr>
      <w:r w:rsidRPr="00C90C26">
        <w:rPr>
          <w:rFonts w:ascii="Verdana" w:hAnsi="Verdana"/>
          <w:b/>
          <w:color w:val="1F497D" w:themeColor="text2"/>
          <w:sz w:val="24"/>
          <w:szCs w:val="24"/>
          <w:lang w:val="ru-RU"/>
        </w:rPr>
        <w:t>Ценности</w:t>
      </w:r>
    </w:p>
    <w:p w:rsidR="00C43E49" w:rsidRPr="00C90C26" w:rsidRDefault="00C43E49" w:rsidP="00C43E49">
      <w:pPr>
        <w:spacing w:after="0" w:line="240" w:lineRule="auto"/>
        <w:jc w:val="both"/>
        <w:rPr>
          <w:rFonts w:ascii="Verdana" w:hAnsi="Verdana"/>
          <w:sz w:val="24"/>
          <w:szCs w:val="24"/>
          <w:lang w:val="ru-RU"/>
        </w:rPr>
      </w:pPr>
      <w:r w:rsidRPr="00C90C26">
        <w:rPr>
          <w:rFonts w:ascii="Verdana" w:hAnsi="Verdana"/>
          <w:sz w:val="24"/>
          <w:szCs w:val="24"/>
          <w:lang w:val="ru-RU"/>
        </w:rPr>
        <w:t xml:space="preserve">Все уязвимые лица пользуются равными возможностями доступа к </w:t>
      </w:r>
      <w:r w:rsidR="008E6425">
        <w:rPr>
          <w:rFonts w:ascii="Verdana" w:hAnsi="Verdana"/>
          <w:sz w:val="24"/>
          <w:szCs w:val="24"/>
          <w:lang w:val="ru-RU"/>
        </w:rPr>
        <w:t>социальным</w:t>
      </w:r>
      <w:r w:rsidRPr="00C90C26">
        <w:rPr>
          <w:rFonts w:ascii="Verdana" w:hAnsi="Verdana"/>
          <w:sz w:val="24"/>
          <w:szCs w:val="24"/>
          <w:lang w:val="ru-RU"/>
        </w:rPr>
        <w:t xml:space="preserve"> услугам и равным отношением путем исключения любых форм дискриминации. </w:t>
      </w:r>
    </w:p>
    <w:p w:rsidR="0043664B" w:rsidRDefault="0043664B" w:rsidP="00C43E49">
      <w:pPr>
        <w:spacing w:after="0" w:line="240" w:lineRule="auto"/>
        <w:jc w:val="both"/>
        <w:rPr>
          <w:rFonts w:ascii="Verdana" w:hAnsi="Verdana"/>
          <w:b/>
          <w:sz w:val="24"/>
          <w:szCs w:val="24"/>
          <w:lang w:val="ru-RU"/>
        </w:rPr>
      </w:pPr>
    </w:p>
    <w:p w:rsidR="00C43E49" w:rsidRPr="00C90C26" w:rsidRDefault="00C43E49" w:rsidP="00C43E49">
      <w:pPr>
        <w:spacing w:after="0" w:line="240" w:lineRule="auto"/>
        <w:jc w:val="both"/>
        <w:rPr>
          <w:rFonts w:ascii="Verdana" w:hAnsi="Verdana"/>
          <w:b/>
          <w:sz w:val="24"/>
          <w:szCs w:val="24"/>
          <w:lang w:val="ru-RU"/>
        </w:rPr>
      </w:pPr>
      <w:r w:rsidRPr="00C90C26">
        <w:rPr>
          <w:rFonts w:ascii="Verdana" w:hAnsi="Verdana"/>
          <w:b/>
          <w:sz w:val="24"/>
          <w:szCs w:val="24"/>
          <w:lang w:val="ru-RU"/>
        </w:rPr>
        <w:t>Право свободного выбора поставщика услуг</w:t>
      </w:r>
    </w:p>
    <w:p w:rsidR="00C43E49" w:rsidRPr="00C90C26" w:rsidRDefault="00C43E49" w:rsidP="00C43E49">
      <w:pPr>
        <w:spacing w:after="0" w:line="240" w:lineRule="auto"/>
        <w:jc w:val="both"/>
        <w:rPr>
          <w:rFonts w:ascii="Verdana" w:hAnsi="Verdana"/>
          <w:sz w:val="24"/>
          <w:szCs w:val="24"/>
          <w:lang w:val="ru-RU"/>
        </w:rPr>
      </w:pPr>
      <w:r w:rsidRPr="00C90C26">
        <w:rPr>
          <w:rFonts w:ascii="Verdana" w:hAnsi="Verdana"/>
          <w:sz w:val="24"/>
          <w:szCs w:val="24"/>
          <w:lang w:val="ru-RU"/>
        </w:rPr>
        <w:t xml:space="preserve">Бенефициар или законный представитель бенефициара имеют право свободно выбирать аккредитованного поставщика услуг. </w:t>
      </w:r>
    </w:p>
    <w:p w:rsidR="0043664B" w:rsidRDefault="0043664B" w:rsidP="00C43E49">
      <w:pPr>
        <w:spacing w:after="0" w:line="240" w:lineRule="auto"/>
        <w:jc w:val="both"/>
        <w:rPr>
          <w:rFonts w:ascii="Verdana" w:hAnsi="Verdana"/>
          <w:b/>
          <w:sz w:val="24"/>
          <w:szCs w:val="24"/>
          <w:lang w:val="ru-RU"/>
        </w:rPr>
      </w:pPr>
    </w:p>
    <w:p w:rsidR="00C43E49" w:rsidRPr="00C90C26" w:rsidRDefault="00C43E49" w:rsidP="00C43E49">
      <w:pPr>
        <w:spacing w:after="0" w:line="240" w:lineRule="auto"/>
        <w:jc w:val="both"/>
        <w:rPr>
          <w:rFonts w:ascii="Verdana" w:hAnsi="Verdana"/>
          <w:b/>
          <w:sz w:val="24"/>
          <w:szCs w:val="24"/>
          <w:lang w:val="ru-RU"/>
        </w:rPr>
      </w:pPr>
      <w:r w:rsidRPr="00C90C26">
        <w:rPr>
          <w:rFonts w:ascii="Verdana" w:hAnsi="Verdana"/>
          <w:b/>
          <w:sz w:val="24"/>
          <w:szCs w:val="24"/>
          <w:lang w:val="ru-RU"/>
        </w:rPr>
        <w:t xml:space="preserve">Независимость и индивидуальность каждого человека </w:t>
      </w:r>
    </w:p>
    <w:p w:rsidR="00C43E49" w:rsidRPr="00C90C26" w:rsidRDefault="00C43E49" w:rsidP="00C43E49">
      <w:pPr>
        <w:spacing w:after="0" w:line="240" w:lineRule="auto"/>
        <w:jc w:val="both"/>
        <w:rPr>
          <w:rFonts w:ascii="Verdana" w:hAnsi="Verdana"/>
          <w:sz w:val="24"/>
          <w:szCs w:val="24"/>
          <w:lang w:val="ru-RU"/>
        </w:rPr>
      </w:pPr>
      <w:r w:rsidRPr="00C90C26">
        <w:rPr>
          <w:rFonts w:ascii="Verdana" w:hAnsi="Verdana"/>
          <w:sz w:val="24"/>
          <w:szCs w:val="24"/>
          <w:lang w:val="ru-RU"/>
        </w:rPr>
        <w:t xml:space="preserve">Каждый человек </w:t>
      </w:r>
      <w:r w:rsidR="008E6425">
        <w:rPr>
          <w:rFonts w:ascii="Verdana" w:hAnsi="Verdana"/>
          <w:sz w:val="24"/>
          <w:szCs w:val="24"/>
          <w:lang w:val="ru-RU"/>
        </w:rPr>
        <w:t>вправе</w:t>
      </w:r>
      <w:r w:rsidRPr="00C90C26">
        <w:rPr>
          <w:rFonts w:ascii="Verdana" w:hAnsi="Verdana"/>
          <w:sz w:val="24"/>
          <w:szCs w:val="24"/>
          <w:lang w:val="ru-RU"/>
        </w:rPr>
        <w:t xml:space="preserve"> быть составной частью местного сообщества, одновременно сохраняя за собой независимость и индивидуальность. Таким образом, все граждане, независимо от того, нуждаются они или нет в социальной помощи – нормальные человеческие существа с нормальными человеческими потребностями и стремлениями. </w:t>
      </w:r>
    </w:p>
    <w:p w:rsidR="0043664B" w:rsidRDefault="0043664B" w:rsidP="00C43E49">
      <w:pPr>
        <w:spacing w:after="0" w:line="240" w:lineRule="auto"/>
        <w:jc w:val="both"/>
        <w:rPr>
          <w:rFonts w:ascii="Verdana" w:hAnsi="Verdana"/>
          <w:b/>
          <w:sz w:val="24"/>
          <w:szCs w:val="24"/>
          <w:lang w:val="ru-RU"/>
        </w:rPr>
      </w:pPr>
    </w:p>
    <w:p w:rsidR="00C43E49" w:rsidRPr="00C90C26" w:rsidRDefault="00D830B5" w:rsidP="00C43E49">
      <w:pPr>
        <w:spacing w:after="0" w:line="240" w:lineRule="auto"/>
        <w:jc w:val="both"/>
        <w:rPr>
          <w:rFonts w:ascii="Verdana" w:hAnsi="Verdana"/>
          <w:b/>
          <w:sz w:val="24"/>
          <w:szCs w:val="24"/>
          <w:lang w:val="ru-RU"/>
        </w:rPr>
      </w:pPr>
      <w:r>
        <w:rPr>
          <w:rFonts w:ascii="Verdana" w:hAnsi="Verdana"/>
          <w:b/>
          <w:sz w:val="24"/>
          <w:szCs w:val="24"/>
          <w:lang w:val="ru-RU"/>
        </w:rPr>
        <w:t xml:space="preserve">Прозрачность и участие </w:t>
      </w:r>
      <w:r w:rsidR="00C43E49" w:rsidRPr="00C90C26">
        <w:rPr>
          <w:rFonts w:ascii="Verdana" w:hAnsi="Verdana"/>
          <w:b/>
          <w:sz w:val="24"/>
          <w:szCs w:val="24"/>
          <w:lang w:val="ru-RU"/>
        </w:rPr>
        <w:t xml:space="preserve">в предоставлении социальных услуг </w:t>
      </w:r>
    </w:p>
    <w:p w:rsidR="00C43E49" w:rsidRPr="00C90C26" w:rsidRDefault="00C43E49" w:rsidP="00C43E49">
      <w:pPr>
        <w:spacing w:after="0" w:line="240" w:lineRule="auto"/>
        <w:jc w:val="both"/>
        <w:rPr>
          <w:rFonts w:ascii="Verdana" w:hAnsi="Verdana"/>
          <w:b/>
          <w:color w:val="1F497D" w:themeColor="text2"/>
          <w:sz w:val="24"/>
          <w:szCs w:val="24"/>
          <w:lang w:val="ru-RU"/>
        </w:rPr>
      </w:pPr>
      <w:r w:rsidRPr="00C90C26">
        <w:rPr>
          <w:rFonts w:ascii="Verdana" w:hAnsi="Verdana"/>
          <w:sz w:val="24"/>
          <w:szCs w:val="24"/>
          <w:lang w:val="ru-RU"/>
        </w:rPr>
        <w:t>У каждого человека есть доступ к информации об основных и законных правах на социальную помощь. Члены местного сообщества поощряются и поддерживаются в том, чтобы стать составной частью процесса планирования и предоставления социальных услуг.</w:t>
      </w:r>
    </w:p>
    <w:p w:rsidR="0043664B" w:rsidRDefault="0043664B" w:rsidP="00C43E49">
      <w:pPr>
        <w:spacing w:after="0" w:line="240" w:lineRule="auto"/>
        <w:jc w:val="both"/>
        <w:rPr>
          <w:rFonts w:ascii="Verdana" w:hAnsi="Verdana"/>
          <w:b/>
          <w:sz w:val="24"/>
          <w:szCs w:val="24"/>
          <w:lang w:val="ru-RU"/>
        </w:rPr>
      </w:pPr>
    </w:p>
    <w:p w:rsidR="00C43E49" w:rsidRPr="00C90C26" w:rsidRDefault="00C43E49" w:rsidP="00C43E49">
      <w:pPr>
        <w:spacing w:after="0" w:line="240" w:lineRule="auto"/>
        <w:jc w:val="both"/>
        <w:rPr>
          <w:rFonts w:ascii="Verdana" w:hAnsi="Verdana"/>
          <w:b/>
          <w:sz w:val="24"/>
          <w:szCs w:val="24"/>
          <w:lang w:val="ru-RU"/>
        </w:rPr>
      </w:pPr>
      <w:r w:rsidRPr="00C90C26">
        <w:rPr>
          <w:rFonts w:ascii="Verdana" w:hAnsi="Verdana"/>
          <w:b/>
          <w:sz w:val="24"/>
          <w:szCs w:val="24"/>
          <w:lang w:val="ru-RU"/>
        </w:rPr>
        <w:t xml:space="preserve">Конфиденциальность </w:t>
      </w:r>
    </w:p>
    <w:p w:rsidR="00C43E49" w:rsidRPr="00C90C26" w:rsidRDefault="00C43E49" w:rsidP="00C43E49">
      <w:pPr>
        <w:spacing w:after="0" w:line="240" w:lineRule="auto"/>
        <w:jc w:val="both"/>
        <w:rPr>
          <w:rFonts w:ascii="Verdana" w:hAnsi="Verdana"/>
          <w:sz w:val="24"/>
          <w:szCs w:val="24"/>
          <w:lang w:val="ru-RU"/>
        </w:rPr>
      </w:pPr>
      <w:r w:rsidRPr="00C90C26">
        <w:rPr>
          <w:rFonts w:ascii="Verdana" w:hAnsi="Verdana"/>
          <w:sz w:val="24"/>
          <w:szCs w:val="24"/>
          <w:lang w:val="ru-RU"/>
        </w:rPr>
        <w:t xml:space="preserve">Поставщики социальных услуг защищают персональные данные. Эти сведения не могут быть </w:t>
      </w:r>
      <w:proofErr w:type="gramStart"/>
      <w:r w:rsidRPr="00C90C26">
        <w:rPr>
          <w:rFonts w:ascii="Verdana" w:hAnsi="Verdana"/>
          <w:sz w:val="24"/>
          <w:szCs w:val="24"/>
          <w:lang w:val="ru-RU"/>
        </w:rPr>
        <w:t>разглашены</w:t>
      </w:r>
      <w:proofErr w:type="gramEnd"/>
      <w:r w:rsidRPr="00C90C26">
        <w:rPr>
          <w:rFonts w:ascii="Verdana" w:hAnsi="Verdana"/>
          <w:sz w:val="24"/>
          <w:szCs w:val="24"/>
          <w:lang w:val="ru-RU"/>
        </w:rPr>
        <w:t xml:space="preserve">/обнародованы без согласия соответствующего лица. </w:t>
      </w:r>
    </w:p>
    <w:p w:rsidR="0043664B" w:rsidRDefault="0043664B" w:rsidP="00C43E49">
      <w:pPr>
        <w:spacing w:after="0" w:line="240" w:lineRule="auto"/>
        <w:jc w:val="both"/>
        <w:rPr>
          <w:rFonts w:ascii="Verdana" w:hAnsi="Verdana"/>
          <w:b/>
          <w:sz w:val="24"/>
          <w:szCs w:val="24"/>
          <w:lang w:val="ru-RU"/>
        </w:rPr>
      </w:pPr>
    </w:p>
    <w:p w:rsidR="00C43E49" w:rsidRPr="00C90C26" w:rsidRDefault="00C43E49" w:rsidP="00C43E49">
      <w:pPr>
        <w:spacing w:after="0" w:line="240" w:lineRule="auto"/>
        <w:jc w:val="both"/>
        <w:rPr>
          <w:rFonts w:ascii="Verdana" w:hAnsi="Verdana"/>
          <w:b/>
          <w:sz w:val="24"/>
          <w:szCs w:val="24"/>
          <w:lang w:val="ru-RU"/>
        </w:rPr>
      </w:pPr>
      <w:r w:rsidRPr="00C90C26">
        <w:rPr>
          <w:rFonts w:ascii="Verdana" w:hAnsi="Verdana"/>
          <w:b/>
          <w:sz w:val="24"/>
          <w:szCs w:val="24"/>
          <w:lang w:val="ru-RU"/>
        </w:rPr>
        <w:t>Уважение человеческого достоинства</w:t>
      </w:r>
    </w:p>
    <w:p w:rsidR="00C43E49" w:rsidRPr="00C90C26" w:rsidRDefault="00C43E49" w:rsidP="00C43E49">
      <w:pPr>
        <w:spacing w:after="0" w:line="240" w:lineRule="auto"/>
        <w:jc w:val="both"/>
        <w:rPr>
          <w:rFonts w:ascii="Verdana" w:hAnsi="Verdana"/>
          <w:sz w:val="24"/>
          <w:szCs w:val="24"/>
          <w:lang w:val="ru-RU"/>
        </w:rPr>
      </w:pPr>
      <w:r w:rsidRPr="00C90C26">
        <w:rPr>
          <w:rFonts w:ascii="Verdana" w:hAnsi="Verdana"/>
          <w:sz w:val="24"/>
          <w:szCs w:val="24"/>
          <w:lang w:val="ru-RU"/>
        </w:rPr>
        <w:t>Каждому человеку гарантируется свободное и полноценное развитие личности, уваж</w:t>
      </w:r>
      <w:r w:rsidR="008E6425">
        <w:rPr>
          <w:rFonts w:ascii="Verdana" w:hAnsi="Verdana"/>
          <w:sz w:val="24"/>
          <w:szCs w:val="24"/>
          <w:lang w:val="ru-RU"/>
        </w:rPr>
        <w:t>ение</w:t>
      </w:r>
      <w:r w:rsidRPr="00C90C26">
        <w:rPr>
          <w:rFonts w:ascii="Verdana" w:hAnsi="Verdana"/>
          <w:sz w:val="24"/>
          <w:szCs w:val="24"/>
          <w:lang w:val="ru-RU"/>
        </w:rPr>
        <w:t xml:space="preserve"> индивидуальн</w:t>
      </w:r>
      <w:r w:rsidR="008E6425">
        <w:rPr>
          <w:rFonts w:ascii="Verdana" w:hAnsi="Verdana"/>
          <w:sz w:val="24"/>
          <w:szCs w:val="24"/>
          <w:lang w:val="ru-RU"/>
        </w:rPr>
        <w:t>ого</w:t>
      </w:r>
      <w:r w:rsidRPr="00C90C26">
        <w:rPr>
          <w:rFonts w:ascii="Verdana" w:hAnsi="Verdana"/>
          <w:sz w:val="24"/>
          <w:szCs w:val="24"/>
          <w:lang w:val="ru-RU"/>
        </w:rPr>
        <w:t xml:space="preserve"> и социальн</w:t>
      </w:r>
      <w:r w:rsidR="008E6425">
        <w:rPr>
          <w:rFonts w:ascii="Verdana" w:hAnsi="Verdana"/>
          <w:sz w:val="24"/>
          <w:szCs w:val="24"/>
          <w:lang w:val="ru-RU"/>
        </w:rPr>
        <w:t>ого</w:t>
      </w:r>
      <w:r w:rsidRPr="00C90C26">
        <w:rPr>
          <w:rFonts w:ascii="Verdana" w:hAnsi="Verdana"/>
          <w:sz w:val="24"/>
          <w:szCs w:val="24"/>
          <w:lang w:val="ru-RU"/>
        </w:rPr>
        <w:t xml:space="preserve"> статус</w:t>
      </w:r>
      <w:r w:rsidR="008E6425">
        <w:rPr>
          <w:rFonts w:ascii="Verdana" w:hAnsi="Verdana"/>
          <w:sz w:val="24"/>
          <w:szCs w:val="24"/>
          <w:lang w:val="ru-RU"/>
        </w:rPr>
        <w:t>а</w:t>
      </w:r>
      <w:r w:rsidRPr="00C90C26">
        <w:rPr>
          <w:rFonts w:ascii="Verdana" w:hAnsi="Verdana"/>
          <w:sz w:val="24"/>
          <w:szCs w:val="24"/>
          <w:lang w:val="ru-RU"/>
        </w:rPr>
        <w:t xml:space="preserve"> и право на частную жизнь</w:t>
      </w:r>
      <w:r w:rsidR="008E6425">
        <w:rPr>
          <w:rFonts w:ascii="Verdana" w:hAnsi="Verdana"/>
          <w:sz w:val="24"/>
          <w:szCs w:val="24"/>
          <w:lang w:val="ru-RU"/>
        </w:rPr>
        <w:t>,</w:t>
      </w:r>
      <w:r w:rsidRPr="00C90C26">
        <w:rPr>
          <w:rFonts w:ascii="Verdana" w:hAnsi="Verdana"/>
          <w:sz w:val="24"/>
          <w:szCs w:val="24"/>
          <w:lang w:val="ru-RU"/>
        </w:rPr>
        <w:t xml:space="preserve"> и защита от любых физического, психического,  умственного, политического или экономического посягательства. </w:t>
      </w:r>
    </w:p>
    <w:p w:rsidR="0043664B" w:rsidRDefault="0043664B" w:rsidP="00C43E49">
      <w:pPr>
        <w:spacing w:after="0" w:line="240" w:lineRule="auto"/>
        <w:jc w:val="both"/>
        <w:rPr>
          <w:rFonts w:ascii="Verdana" w:hAnsi="Verdana"/>
          <w:b/>
          <w:color w:val="1F497D" w:themeColor="text2"/>
          <w:sz w:val="24"/>
          <w:szCs w:val="24"/>
          <w:lang w:val="ru-RU"/>
        </w:rPr>
      </w:pPr>
    </w:p>
    <w:p w:rsidR="0043664B" w:rsidRDefault="0043664B" w:rsidP="00C43E49">
      <w:pPr>
        <w:spacing w:after="0" w:line="240" w:lineRule="auto"/>
        <w:jc w:val="both"/>
        <w:rPr>
          <w:rFonts w:ascii="Verdana" w:hAnsi="Verdana"/>
          <w:b/>
          <w:color w:val="1F497D" w:themeColor="text2"/>
          <w:sz w:val="24"/>
          <w:szCs w:val="24"/>
          <w:lang w:val="ru-RU"/>
        </w:rPr>
      </w:pPr>
    </w:p>
    <w:p w:rsidR="00C43E49" w:rsidRPr="00C90C26" w:rsidRDefault="00C43E49" w:rsidP="00C43E49">
      <w:pPr>
        <w:spacing w:after="0" w:line="240" w:lineRule="auto"/>
        <w:jc w:val="both"/>
        <w:rPr>
          <w:rFonts w:ascii="Verdana" w:hAnsi="Verdana"/>
          <w:b/>
          <w:color w:val="1F497D" w:themeColor="text2"/>
          <w:sz w:val="24"/>
          <w:szCs w:val="24"/>
          <w:lang w:val="ru-RU"/>
        </w:rPr>
      </w:pPr>
      <w:r w:rsidRPr="00C90C26">
        <w:rPr>
          <w:rFonts w:ascii="Verdana" w:hAnsi="Verdana"/>
          <w:b/>
          <w:color w:val="1F497D" w:themeColor="text2"/>
          <w:sz w:val="24"/>
          <w:szCs w:val="24"/>
          <w:lang w:val="ru-RU"/>
        </w:rPr>
        <w:t xml:space="preserve">КОНЦЕПЦИЯ </w:t>
      </w:r>
    </w:p>
    <w:p w:rsidR="00C43E49" w:rsidRPr="00C90C26" w:rsidRDefault="00C43E49" w:rsidP="00C43E49">
      <w:pPr>
        <w:spacing w:after="0" w:line="240" w:lineRule="auto"/>
        <w:jc w:val="both"/>
        <w:rPr>
          <w:rFonts w:ascii="Verdana" w:hAnsi="Verdana"/>
          <w:sz w:val="24"/>
          <w:szCs w:val="24"/>
          <w:lang w:val="ru-RU"/>
        </w:rPr>
      </w:pPr>
      <w:r w:rsidRPr="00C90C26">
        <w:rPr>
          <w:rFonts w:ascii="Verdana" w:hAnsi="Verdana"/>
          <w:sz w:val="24"/>
          <w:szCs w:val="24"/>
          <w:lang w:val="ru-RU"/>
        </w:rPr>
        <w:t>Продвижение социальной интеграц</w:t>
      </w:r>
      <w:proofErr w:type="gramStart"/>
      <w:r w:rsidRPr="00C90C26">
        <w:rPr>
          <w:rFonts w:ascii="Verdana" w:hAnsi="Verdana"/>
          <w:sz w:val="24"/>
          <w:szCs w:val="24"/>
          <w:lang w:val="ru-RU"/>
        </w:rPr>
        <w:t>ии уя</w:t>
      </w:r>
      <w:proofErr w:type="gramEnd"/>
      <w:r w:rsidRPr="00C90C26">
        <w:rPr>
          <w:rFonts w:ascii="Verdana" w:hAnsi="Verdana"/>
          <w:sz w:val="24"/>
          <w:szCs w:val="24"/>
          <w:lang w:val="ru-RU"/>
        </w:rPr>
        <w:t xml:space="preserve">звимых слоев из муниципия </w:t>
      </w:r>
      <w:proofErr w:type="spellStart"/>
      <w:r w:rsidRPr="00C90C26">
        <w:rPr>
          <w:rFonts w:ascii="Verdana" w:hAnsi="Verdana"/>
          <w:sz w:val="24"/>
          <w:szCs w:val="24"/>
          <w:lang w:val="ru-RU"/>
        </w:rPr>
        <w:t>Бэлць</w:t>
      </w:r>
      <w:proofErr w:type="spellEnd"/>
      <w:r w:rsidRPr="00C90C26">
        <w:rPr>
          <w:rFonts w:ascii="Verdana" w:hAnsi="Verdana"/>
          <w:sz w:val="24"/>
          <w:szCs w:val="24"/>
          <w:lang w:val="ru-RU"/>
        </w:rPr>
        <w:t xml:space="preserve"> на 2018 – 2021 годы разделяется местными социальными субъектами и партнерами: Муниципий </w:t>
      </w:r>
      <w:proofErr w:type="spellStart"/>
      <w:r w:rsidRPr="00C90C26">
        <w:rPr>
          <w:rFonts w:ascii="Verdana" w:hAnsi="Verdana"/>
          <w:sz w:val="24"/>
          <w:szCs w:val="24"/>
          <w:lang w:val="ru-RU"/>
        </w:rPr>
        <w:t>Бэлць</w:t>
      </w:r>
      <w:proofErr w:type="spellEnd"/>
      <w:r w:rsidRPr="00C90C26">
        <w:rPr>
          <w:rFonts w:ascii="Verdana" w:hAnsi="Verdana"/>
          <w:sz w:val="24"/>
          <w:szCs w:val="24"/>
          <w:lang w:val="ru-RU"/>
        </w:rPr>
        <w:t xml:space="preserve"> – интеграционное и солидарное местное со</w:t>
      </w:r>
      <w:r w:rsidR="00231A74">
        <w:rPr>
          <w:rFonts w:ascii="Verdana" w:hAnsi="Verdana"/>
          <w:sz w:val="24"/>
          <w:szCs w:val="24"/>
          <w:lang w:val="ru-RU"/>
        </w:rPr>
        <w:t>о</w:t>
      </w:r>
      <w:r w:rsidRPr="00C90C26">
        <w:rPr>
          <w:rFonts w:ascii="Verdana" w:hAnsi="Verdana"/>
          <w:sz w:val="24"/>
          <w:szCs w:val="24"/>
          <w:lang w:val="ru-RU"/>
        </w:rPr>
        <w:t>бщество, с активным гражданским участием в продвижении основополагающих общественных ценностей: образование в течение всей жизни, здоровый образ жизни, рост благос</w:t>
      </w:r>
      <w:r w:rsidR="00231A74">
        <w:rPr>
          <w:rFonts w:ascii="Verdana" w:hAnsi="Verdana"/>
          <w:sz w:val="24"/>
          <w:szCs w:val="24"/>
          <w:lang w:val="ru-RU"/>
        </w:rPr>
        <w:t>о</w:t>
      </w:r>
      <w:r w:rsidRPr="00C90C26">
        <w:rPr>
          <w:rFonts w:ascii="Verdana" w:hAnsi="Verdana"/>
          <w:sz w:val="24"/>
          <w:szCs w:val="24"/>
          <w:lang w:val="ru-RU"/>
        </w:rPr>
        <w:t>стояния, безопасности и качества жизни граждан</w:t>
      </w:r>
    </w:p>
    <w:p w:rsidR="00C43E49" w:rsidRPr="00C90C26" w:rsidRDefault="00C43E49" w:rsidP="00C43E49">
      <w:pPr>
        <w:spacing w:after="0" w:line="360" w:lineRule="auto"/>
        <w:rPr>
          <w:lang w:val="ru-RU"/>
        </w:rPr>
      </w:pPr>
    </w:p>
    <w:p w:rsidR="00C43E49" w:rsidRPr="00C90C26" w:rsidRDefault="00C43E49" w:rsidP="00C43E49">
      <w:pPr>
        <w:spacing w:after="0" w:line="240" w:lineRule="auto"/>
        <w:jc w:val="both"/>
        <w:rPr>
          <w:rFonts w:ascii="Verdana" w:hAnsi="Verdana"/>
          <w:b/>
          <w:color w:val="1F497D" w:themeColor="text2"/>
          <w:sz w:val="24"/>
          <w:szCs w:val="24"/>
          <w:lang w:val="ru-RU"/>
        </w:rPr>
      </w:pPr>
      <w:r w:rsidRPr="00C90C26">
        <w:rPr>
          <w:rFonts w:ascii="Verdana" w:hAnsi="Verdana"/>
          <w:b/>
          <w:color w:val="1F497D" w:themeColor="text2"/>
          <w:sz w:val="24"/>
          <w:szCs w:val="24"/>
          <w:lang w:val="ru-RU"/>
        </w:rPr>
        <w:t>ЦЕЛЬ</w:t>
      </w:r>
    </w:p>
    <w:p w:rsidR="00C43E49" w:rsidRPr="00C90C26" w:rsidRDefault="00C43E49" w:rsidP="00C43E49">
      <w:pPr>
        <w:spacing w:after="0" w:line="240" w:lineRule="auto"/>
        <w:jc w:val="both"/>
        <w:rPr>
          <w:rFonts w:ascii="Verdana" w:hAnsi="Verdana"/>
          <w:sz w:val="24"/>
          <w:szCs w:val="24"/>
          <w:lang w:val="ru-RU"/>
        </w:rPr>
      </w:pPr>
      <w:r w:rsidRPr="00C90C26">
        <w:rPr>
          <w:rFonts w:ascii="Verdana" w:hAnsi="Verdana"/>
          <w:sz w:val="24"/>
          <w:szCs w:val="24"/>
          <w:lang w:val="ru-RU"/>
        </w:rPr>
        <w:t xml:space="preserve">Целью настоящей </w:t>
      </w:r>
      <w:r w:rsidRPr="00C90C26">
        <w:rPr>
          <w:rFonts w:ascii="Verdana" w:hAnsi="Verdana"/>
          <w:i/>
          <w:sz w:val="24"/>
          <w:szCs w:val="24"/>
          <w:lang w:val="ru-RU"/>
        </w:rPr>
        <w:t>Стратегии</w:t>
      </w:r>
      <w:r w:rsidRPr="00C90C26">
        <w:rPr>
          <w:rFonts w:ascii="Verdana" w:hAnsi="Verdana"/>
          <w:sz w:val="24"/>
          <w:szCs w:val="24"/>
          <w:lang w:val="ru-RU"/>
        </w:rPr>
        <w:t xml:space="preserve"> является продвижение, защита и  </w:t>
      </w:r>
      <w:proofErr w:type="spellStart"/>
      <w:proofErr w:type="gramStart"/>
      <w:r w:rsidRPr="00C90C26">
        <w:rPr>
          <w:rFonts w:ascii="Verdana" w:hAnsi="Verdana"/>
          <w:sz w:val="24"/>
          <w:szCs w:val="24"/>
          <w:lang w:val="ru-RU"/>
        </w:rPr>
        <w:t>обеспе</w:t>
      </w:r>
      <w:r w:rsidR="008E6425">
        <w:rPr>
          <w:rFonts w:ascii="Verdana" w:hAnsi="Verdana"/>
          <w:sz w:val="24"/>
          <w:szCs w:val="24"/>
          <w:lang w:val="ru-RU"/>
        </w:rPr>
        <w:t>-</w:t>
      </w:r>
      <w:r w:rsidRPr="00C90C26">
        <w:rPr>
          <w:rFonts w:ascii="Verdana" w:hAnsi="Verdana"/>
          <w:sz w:val="24"/>
          <w:szCs w:val="24"/>
          <w:lang w:val="ru-RU"/>
        </w:rPr>
        <w:t>чение</w:t>
      </w:r>
      <w:proofErr w:type="spellEnd"/>
      <w:proofErr w:type="gramEnd"/>
      <w:r w:rsidRPr="00C90C26">
        <w:rPr>
          <w:rFonts w:ascii="Verdana" w:hAnsi="Verdana"/>
          <w:sz w:val="24"/>
          <w:szCs w:val="24"/>
          <w:lang w:val="ru-RU"/>
        </w:rPr>
        <w:t xml:space="preserve"> осуществления в полном объеме и в равных условиях всех прав и основных свобод человека всеми </w:t>
      </w:r>
      <w:r w:rsidR="008E6425">
        <w:rPr>
          <w:rFonts w:ascii="Verdana" w:hAnsi="Verdana"/>
          <w:sz w:val="24"/>
          <w:szCs w:val="24"/>
          <w:lang w:val="ru-RU"/>
        </w:rPr>
        <w:t xml:space="preserve">группами </w:t>
      </w:r>
      <w:r w:rsidRPr="00C90C26">
        <w:rPr>
          <w:rFonts w:ascii="Verdana" w:hAnsi="Verdana"/>
          <w:sz w:val="24"/>
          <w:szCs w:val="24"/>
          <w:lang w:val="ru-RU"/>
        </w:rPr>
        <w:t>уязвимы</w:t>
      </w:r>
      <w:r w:rsidR="008E6425">
        <w:rPr>
          <w:rFonts w:ascii="Verdana" w:hAnsi="Verdana"/>
          <w:sz w:val="24"/>
          <w:szCs w:val="24"/>
          <w:lang w:val="ru-RU"/>
        </w:rPr>
        <w:t>х лиц</w:t>
      </w:r>
      <w:r w:rsidRPr="00C90C26">
        <w:rPr>
          <w:rFonts w:ascii="Verdana" w:hAnsi="Verdana"/>
          <w:sz w:val="24"/>
          <w:szCs w:val="24"/>
          <w:lang w:val="ru-RU"/>
        </w:rPr>
        <w:t xml:space="preserve">, а также продвижение уважения к их внутреннему достоинству. </w:t>
      </w:r>
    </w:p>
    <w:p w:rsidR="00C43E49" w:rsidRPr="00C90C26" w:rsidRDefault="00C43E49" w:rsidP="00C43E49">
      <w:pPr>
        <w:spacing w:after="0" w:line="240" w:lineRule="auto"/>
        <w:jc w:val="both"/>
        <w:rPr>
          <w:rFonts w:ascii="Verdana" w:hAnsi="Verdana"/>
          <w:i/>
          <w:sz w:val="24"/>
          <w:szCs w:val="24"/>
          <w:lang w:val="ru-RU"/>
        </w:rPr>
      </w:pPr>
    </w:p>
    <w:p w:rsidR="00C43E49" w:rsidRPr="00C90C26" w:rsidRDefault="00C43E49" w:rsidP="00C43E49">
      <w:pPr>
        <w:spacing w:after="0" w:line="240" w:lineRule="auto"/>
        <w:jc w:val="both"/>
        <w:rPr>
          <w:rFonts w:ascii="Verdana" w:hAnsi="Verdana"/>
          <w:sz w:val="24"/>
          <w:szCs w:val="24"/>
          <w:lang w:val="ru-RU"/>
        </w:rPr>
      </w:pPr>
      <w:r w:rsidRPr="00C90C26">
        <w:rPr>
          <w:rFonts w:ascii="Verdana" w:hAnsi="Verdana"/>
          <w:i/>
          <w:sz w:val="24"/>
          <w:szCs w:val="24"/>
          <w:lang w:val="ru-RU"/>
        </w:rPr>
        <w:t>Стратегия</w:t>
      </w:r>
      <w:r w:rsidRPr="00C90C26">
        <w:rPr>
          <w:rFonts w:ascii="Verdana" w:hAnsi="Verdana"/>
          <w:sz w:val="24"/>
          <w:szCs w:val="24"/>
          <w:lang w:val="ru-RU"/>
        </w:rPr>
        <w:t xml:space="preserve"> призвана стать объединяющей основой всех направлений деятельности, намеченных в области защиты и социальной интеграц</w:t>
      </w:r>
      <w:proofErr w:type="gramStart"/>
      <w:r w:rsidRPr="00C90C26">
        <w:rPr>
          <w:rFonts w:ascii="Verdana" w:hAnsi="Verdana"/>
          <w:sz w:val="24"/>
          <w:szCs w:val="24"/>
          <w:lang w:val="ru-RU"/>
        </w:rPr>
        <w:t>ии уя</w:t>
      </w:r>
      <w:proofErr w:type="gramEnd"/>
      <w:r w:rsidRPr="00C90C26">
        <w:rPr>
          <w:rFonts w:ascii="Verdana" w:hAnsi="Verdana"/>
          <w:sz w:val="24"/>
          <w:szCs w:val="24"/>
          <w:lang w:val="ru-RU"/>
        </w:rPr>
        <w:t xml:space="preserve">звимых лиц и лиц в ситуации риска муниципия </w:t>
      </w:r>
      <w:proofErr w:type="spellStart"/>
      <w:r w:rsidRPr="00C90C26">
        <w:rPr>
          <w:rFonts w:ascii="Verdana" w:hAnsi="Verdana"/>
          <w:sz w:val="24"/>
          <w:szCs w:val="24"/>
          <w:lang w:val="ru-RU"/>
        </w:rPr>
        <w:t>Бэлць</w:t>
      </w:r>
      <w:proofErr w:type="spellEnd"/>
      <w:r w:rsidRPr="00C90C26">
        <w:rPr>
          <w:rFonts w:ascii="Verdana" w:hAnsi="Verdana"/>
          <w:sz w:val="24"/>
          <w:szCs w:val="24"/>
          <w:lang w:val="ru-RU"/>
        </w:rPr>
        <w:t xml:space="preserve"> в 2018 -2021 годы.</w:t>
      </w:r>
    </w:p>
    <w:p w:rsidR="00C43E49" w:rsidRPr="00C90C26" w:rsidRDefault="00C43E49" w:rsidP="00C43E49">
      <w:pPr>
        <w:spacing w:after="0" w:line="360" w:lineRule="auto"/>
        <w:rPr>
          <w:rFonts w:ascii="Verdana" w:hAnsi="Verdana"/>
          <w:b/>
          <w:color w:val="1F497D" w:themeColor="text2"/>
          <w:sz w:val="24"/>
          <w:szCs w:val="24"/>
          <w:lang w:val="ru-RU"/>
        </w:rPr>
      </w:pPr>
    </w:p>
    <w:p w:rsidR="00C43E49" w:rsidRPr="00C90C26" w:rsidRDefault="00C43E49" w:rsidP="00C43E49">
      <w:pPr>
        <w:spacing w:after="0" w:line="360" w:lineRule="auto"/>
        <w:rPr>
          <w:rFonts w:ascii="Verdana" w:hAnsi="Verdana"/>
          <w:b/>
          <w:color w:val="1F497D" w:themeColor="text2"/>
          <w:sz w:val="24"/>
          <w:szCs w:val="24"/>
          <w:lang w:val="ru-RU"/>
        </w:rPr>
      </w:pPr>
      <w:r w:rsidRPr="00C90C26">
        <w:rPr>
          <w:rFonts w:ascii="Verdana" w:hAnsi="Verdana"/>
          <w:b/>
          <w:color w:val="1F497D" w:themeColor="text2"/>
          <w:sz w:val="24"/>
          <w:szCs w:val="24"/>
          <w:lang w:val="ru-RU"/>
        </w:rPr>
        <w:t>ОБЩИЕ ЗАДАЧИ</w:t>
      </w:r>
    </w:p>
    <w:p w:rsidR="00C43E49" w:rsidRPr="00C90C26" w:rsidRDefault="00C43E49" w:rsidP="00C43E49">
      <w:pPr>
        <w:spacing w:after="0" w:line="240" w:lineRule="auto"/>
        <w:jc w:val="both"/>
        <w:rPr>
          <w:rFonts w:ascii="Verdana" w:hAnsi="Verdana"/>
          <w:bCs/>
          <w:sz w:val="24"/>
          <w:szCs w:val="24"/>
          <w:lang w:val="ru-RU"/>
        </w:rPr>
      </w:pPr>
      <w:r w:rsidRPr="00C90C26">
        <w:rPr>
          <w:rFonts w:ascii="Verdana" w:hAnsi="Verdana"/>
          <w:bCs/>
          <w:sz w:val="24"/>
          <w:szCs w:val="24"/>
          <w:lang w:val="ru-RU"/>
        </w:rPr>
        <w:t>Продвижение прав и обеспечение мер социальной защиты уязвимых лиц и лиц в ситуации риска по адекватному стандарту жизни для постоянного улучшения качества жизни в местном сообществе.</w:t>
      </w:r>
    </w:p>
    <w:p w:rsidR="00C43E49" w:rsidRPr="00C90C26" w:rsidRDefault="00C43E49" w:rsidP="00C43E49">
      <w:pPr>
        <w:spacing w:after="0" w:line="240" w:lineRule="auto"/>
        <w:jc w:val="both"/>
        <w:rPr>
          <w:rFonts w:ascii="Verdana" w:hAnsi="Verdana"/>
          <w:bCs/>
          <w:sz w:val="24"/>
          <w:szCs w:val="24"/>
          <w:lang w:val="ru-RU"/>
        </w:rPr>
      </w:pPr>
    </w:p>
    <w:p w:rsidR="00C43E49" w:rsidRPr="00C90C26" w:rsidRDefault="00C43E49" w:rsidP="00C43E49">
      <w:pPr>
        <w:spacing w:after="0" w:line="240" w:lineRule="auto"/>
        <w:jc w:val="both"/>
        <w:rPr>
          <w:rFonts w:ascii="Verdana" w:hAnsi="Verdana"/>
          <w:sz w:val="24"/>
          <w:szCs w:val="24"/>
          <w:lang w:val="ru-RU"/>
        </w:rPr>
      </w:pPr>
      <w:r w:rsidRPr="00C90C26">
        <w:rPr>
          <w:rFonts w:ascii="Verdana" w:hAnsi="Verdana"/>
          <w:bCs/>
          <w:sz w:val="24"/>
          <w:szCs w:val="24"/>
          <w:lang w:val="ru-RU"/>
        </w:rPr>
        <w:t>Обеспечение доступа уязвимых лиц к социальной инфраструктуре, транспорту и  городской среде, информации и средствам связи, в т.ч.  к информационным и коммуникационным технологиям и системам.</w:t>
      </w:r>
    </w:p>
    <w:p w:rsidR="00C43E49" w:rsidRPr="00C90C26" w:rsidRDefault="00C43E49" w:rsidP="00C43E49">
      <w:pPr>
        <w:spacing w:after="0" w:line="240" w:lineRule="auto"/>
        <w:jc w:val="both"/>
        <w:rPr>
          <w:rFonts w:ascii="Verdana" w:hAnsi="Verdana"/>
          <w:bCs/>
          <w:sz w:val="24"/>
          <w:szCs w:val="24"/>
          <w:lang w:val="ru-RU"/>
        </w:rPr>
      </w:pPr>
    </w:p>
    <w:p w:rsidR="00C43E49" w:rsidRPr="00C90C26" w:rsidRDefault="00C43E49" w:rsidP="00C43E49">
      <w:pPr>
        <w:spacing w:after="0" w:line="240" w:lineRule="auto"/>
        <w:jc w:val="both"/>
        <w:rPr>
          <w:rFonts w:ascii="Verdana" w:hAnsi="Verdana"/>
          <w:bCs/>
          <w:sz w:val="24"/>
          <w:szCs w:val="24"/>
          <w:lang w:val="ru-RU"/>
        </w:rPr>
      </w:pPr>
      <w:r w:rsidRPr="00C90C26">
        <w:rPr>
          <w:rFonts w:ascii="Verdana" w:hAnsi="Verdana"/>
          <w:bCs/>
          <w:sz w:val="24"/>
          <w:szCs w:val="24"/>
          <w:lang w:val="ru-RU"/>
        </w:rPr>
        <w:t xml:space="preserve">Укрепление способностей, модернизация и улучшение качества социальных, образовательных, медицинских и культурных услуг. </w:t>
      </w:r>
    </w:p>
    <w:p w:rsidR="00C43E49" w:rsidRPr="00C90C26" w:rsidRDefault="00C43E49" w:rsidP="00C43E49">
      <w:pPr>
        <w:spacing w:after="0" w:line="240" w:lineRule="auto"/>
        <w:jc w:val="both"/>
        <w:rPr>
          <w:rFonts w:ascii="Verdana" w:hAnsi="Verdana"/>
          <w:bCs/>
          <w:sz w:val="24"/>
          <w:szCs w:val="24"/>
          <w:lang w:val="ru-RU"/>
        </w:rPr>
      </w:pPr>
    </w:p>
    <w:p w:rsidR="00C43E49" w:rsidRPr="00C90C26" w:rsidRDefault="00C43E49" w:rsidP="00C43E49">
      <w:pPr>
        <w:spacing w:after="0" w:line="240" w:lineRule="auto"/>
        <w:jc w:val="both"/>
        <w:rPr>
          <w:rFonts w:ascii="Verdana" w:hAnsi="Verdana"/>
          <w:bCs/>
          <w:sz w:val="24"/>
          <w:szCs w:val="24"/>
          <w:lang w:val="ru-RU"/>
        </w:rPr>
      </w:pPr>
      <w:r w:rsidRPr="00C90C26">
        <w:rPr>
          <w:rFonts w:ascii="Verdana" w:hAnsi="Verdana"/>
          <w:bCs/>
          <w:sz w:val="24"/>
          <w:szCs w:val="24"/>
          <w:lang w:val="ru-RU"/>
        </w:rPr>
        <w:t>Обеспечение финансовой устойчивости интегрированных услуг социальной помощи и создание новых услуг путем привлечения средств и развития государственно-частных партнерств.</w:t>
      </w:r>
    </w:p>
    <w:p w:rsidR="00C43E49" w:rsidRPr="00C90C26" w:rsidRDefault="00C43E49" w:rsidP="00C43E49">
      <w:pPr>
        <w:spacing w:after="0" w:line="240" w:lineRule="auto"/>
        <w:jc w:val="both"/>
        <w:rPr>
          <w:rFonts w:ascii="Verdana" w:hAnsi="Verdana"/>
          <w:bCs/>
          <w:sz w:val="24"/>
          <w:szCs w:val="24"/>
          <w:lang w:val="ru-RU"/>
        </w:rPr>
      </w:pPr>
    </w:p>
    <w:p w:rsidR="00C43E49" w:rsidRPr="00C90C26" w:rsidRDefault="00C43E49" w:rsidP="00C43E49">
      <w:pPr>
        <w:spacing w:after="0" w:line="240" w:lineRule="auto"/>
        <w:jc w:val="both"/>
        <w:rPr>
          <w:rFonts w:ascii="Verdana" w:hAnsi="Verdana"/>
          <w:bCs/>
          <w:sz w:val="24"/>
          <w:szCs w:val="24"/>
          <w:lang w:val="ru-RU"/>
        </w:rPr>
      </w:pPr>
      <w:r w:rsidRPr="00C90C26">
        <w:rPr>
          <w:rFonts w:ascii="Verdana" w:hAnsi="Verdana"/>
          <w:bCs/>
          <w:sz w:val="24"/>
          <w:szCs w:val="24"/>
          <w:lang w:val="ru-RU"/>
        </w:rPr>
        <w:t>Повышение степени сплоченности местного сообщества и уровня осознания населением основных прав и способностей уязвимых и лиц ситуации риска.</w:t>
      </w:r>
    </w:p>
    <w:p w:rsidR="00C43E49" w:rsidRPr="00C90C26" w:rsidRDefault="00C43E49" w:rsidP="00C43E49">
      <w:pPr>
        <w:spacing w:after="0" w:line="240" w:lineRule="auto"/>
        <w:jc w:val="both"/>
        <w:rPr>
          <w:rFonts w:ascii="Verdana" w:hAnsi="Verdana"/>
          <w:bCs/>
          <w:sz w:val="24"/>
          <w:szCs w:val="24"/>
          <w:lang w:val="ru-RU"/>
        </w:rPr>
      </w:pPr>
    </w:p>
    <w:p w:rsidR="00C43E49" w:rsidRPr="00C90C26" w:rsidRDefault="00C43E49" w:rsidP="00C43E49">
      <w:pPr>
        <w:spacing w:after="0" w:line="240" w:lineRule="auto"/>
        <w:jc w:val="both"/>
        <w:rPr>
          <w:rFonts w:ascii="Verdana" w:hAnsi="Verdana"/>
          <w:bCs/>
          <w:sz w:val="24"/>
          <w:szCs w:val="24"/>
          <w:lang w:val="ru-RU"/>
        </w:rPr>
      </w:pPr>
    </w:p>
    <w:p w:rsidR="00C43E49" w:rsidRPr="00C90C26" w:rsidRDefault="00C43E49" w:rsidP="00C43E49">
      <w:pPr>
        <w:spacing w:after="0" w:line="288" w:lineRule="auto"/>
        <w:rPr>
          <w:rFonts w:ascii="Verdana" w:hAnsi="Verdana"/>
          <w:b/>
          <w:color w:val="1F497D" w:themeColor="text2"/>
          <w:sz w:val="24"/>
          <w:szCs w:val="24"/>
          <w:lang w:val="ru-RU"/>
        </w:rPr>
      </w:pPr>
      <w:r w:rsidRPr="00C90C26">
        <w:rPr>
          <w:rFonts w:ascii="Verdana" w:hAnsi="Verdana"/>
          <w:b/>
          <w:color w:val="1F497D" w:themeColor="text2"/>
          <w:sz w:val="24"/>
          <w:szCs w:val="24"/>
          <w:lang w:val="ru-RU"/>
        </w:rPr>
        <w:lastRenderedPageBreak/>
        <w:t>КОНКРЕТНЫЕ ЗАДАЧИ</w:t>
      </w:r>
    </w:p>
    <w:p w:rsidR="00C43E49" w:rsidRPr="00C90C26" w:rsidRDefault="00C43E49" w:rsidP="00C43E49">
      <w:pPr>
        <w:spacing w:after="0"/>
        <w:jc w:val="both"/>
        <w:rPr>
          <w:rFonts w:ascii="Verdana" w:hAnsi="Verdana"/>
          <w:b/>
          <w:bCs/>
          <w:sz w:val="24"/>
          <w:szCs w:val="24"/>
          <w:lang w:val="ru-RU"/>
        </w:rPr>
      </w:pPr>
    </w:p>
    <w:p w:rsidR="00C43E49" w:rsidRPr="00C90C26" w:rsidRDefault="00C43E49" w:rsidP="00C43E49">
      <w:pPr>
        <w:spacing w:after="0"/>
        <w:jc w:val="both"/>
        <w:rPr>
          <w:rFonts w:ascii="Verdana" w:hAnsi="Verdana"/>
          <w:b/>
          <w:bCs/>
          <w:sz w:val="24"/>
          <w:szCs w:val="24"/>
          <w:lang w:val="ru-RU"/>
        </w:rPr>
      </w:pPr>
      <w:r w:rsidRPr="00C90C26">
        <w:rPr>
          <w:rFonts w:ascii="Verdana" w:hAnsi="Verdana"/>
          <w:b/>
          <w:bCs/>
          <w:sz w:val="24"/>
          <w:szCs w:val="24"/>
          <w:lang w:val="ru-RU"/>
        </w:rPr>
        <w:t>ЗАДАЧА 1: Продвижение прав и обеспечение мер социальной защиты уязвимых лиц и лиц в ситуации риска по адекватному стандарту жизни для постоянного улучшения качества жизни в местном сообществе</w:t>
      </w:r>
    </w:p>
    <w:p w:rsidR="00C43E49" w:rsidRPr="00C90C26" w:rsidRDefault="00C43E49" w:rsidP="00C43E49">
      <w:pPr>
        <w:spacing w:after="0"/>
        <w:jc w:val="both"/>
        <w:rPr>
          <w:rFonts w:ascii="Verdana" w:hAnsi="Verdana"/>
          <w:b/>
          <w:bCs/>
          <w:sz w:val="24"/>
          <w:szCs w:val="24"/>
          <w:lang w:val="ru-RU"/>
        </w:rPr>
      </w:pPr>
    </w:p>
    <w:p w:rsidR="00C43E49" w:rsidRPr="00C90C26" w:rsidRDefault="00C43E49" w:rsidP="00C43E49">
      <w:pPr>
        <w:spacing w:after="0"/>
        <w:jc w:val="both"/>
        <w:rPr>
          <w:rFonts w:ascii="Verdana" w:hAnsi="Verdana"/>
          <w:b/>
          <w:bCs/>
          <w:sz w:val="24"/>
          <w:szCs w:val="24"/>
          <w:lang w:val="ru-RU"/>
        </w:rPr>
      </w:pPr>
      <w:r w:rsidRPr="00C90C26">
        <w:rPr>
          <w:rFonts w:ascii="Verdana" w:hAnsi="Verdana"/>
          <w:b/>
          <w:bCs/>
          <w:sz w:val="24"/>
          <w:szCs w:val="24"/>
          <w:lang w:val="ru-RU"/>
        </w:rPr>
        <w:t>Конкретные задачи:</w:t>
      </w:r>
    </w:p>
    <w:p w:rsidR="00C43E49" w:rsidRPr="00C90C26" w:rsidRDefault="00C43E49" w:rsidP="00C43E49">
      <w:pPr>
        <w:pStyle w:val="a6"/>
        <w:numPr>
          <w:ilvl w:val="1"/>
          <w:numId w:val="37"/>
        </w:numPr>
        <w:spacing w:after="0"/>
        <w:jc w:val="both"/>
        <w:rPr>
          <w:rFonts w:ascii="Verdana" w:hAnsi="Verdana"/>
          <w:sz w:val="24"/>
          <w:szCs w:val="18"/>
          <w:lang w:val="ru-RU"/>
        </w:rPr>
      </w:pPr>
      <w:r w:rsidRPr="00C90C26">
        <w:rPr>
          <w:rFonts w:ascii="Verdana" w:hAnsi="Verdana"/>
          <w:sz w:val="24"/>
          <w:szCs w:val="18"/>
          <w:lang w:val="ru-RU"/>
        </w:rPr>
        <w:t>Организация мероприятий по привлечению внимания широкой общественности и предупреждению дискриминац</w:t>
      </w:r>
      <w:proofErr w:type="gramStart"/>
      <w:r w:rsidRPr="00C90C26">
        <w:rPr>
          <w:rFonts w:ascii="Verdana" w:hAnsi="Verdana"/>
          <w:sz w:val="24"/>
          <w:szCs w:val="18"/>
          <w:lang w:val="ru-RU"/>
        </w:rPr>
        <w:t>ии уя</w:t>
      </w:r>
      <w:proofErr w:type="gramEnd"/>
      <w:r w:rsidRPr="00C90C26">
        <w:rPr>
          <w:rFonts w:ascii="Verdana" w:hAnsi="Verdana"/>
          <w:sz w:val="24"/>
          <w:szCs w:val="18"/>
          <w:lang w:val="ru-RU"/>
        </w:rPr>
        <w:t>звимых лиц, (главным образом, лиц с ограниченными возможностями</w:t>
      </w:r>
      <w:r w:rsidR="00706EBA">
        <w:rPr>
          <w:rFonts w:ascii="Verdana" w:hAnsi="Verdana"/>
          <w:sz w:val="24"/>
          <w:szCs w:val="18"/>
          <w:lang w:val="ru-RU"/>
        </w:rPr>
        <w:t>).</w:t>
      </w:r>
    </w:p>
    <w:p w:rsidR="00C43E49" w:rsidRPr="00C90C26" w:rsidRDefault="00C43E49" w:rsidP="00C43E49">
      <w:pPr>
        <w:pStyle w:val="a6"/>
        <w:numPr>
          <w:ilvl w:val="1"/>
          <w:numId w:val="37"/>
        </w:numPr>
        <w:spacing w:after="0"/>
        <w:jc w:val="both"/>
        <w:rPr>
          <w:rFonts w:ascii="Verdana" w:hAnsi="Verdana"/>
          <w:sz w:val="24"/>
          <w:szCs w:val="18"/>
          <w:lang w:val="ru-RU"/>
        </w:rPr>
      </w:pPr>
      <w:r w:rsidRPr="00C90C26">
        <w:rPr>
          <w:rFonts w:ascii="Verdana" w:hAnsi="Verdana"/>
          <w:sz w:val="24"/>
          <w:szCs w:val="18"/>
          <w:lang w:val="ru-RU"/>
        </w:rPr>
        <w:t>Обеспечение интегрированных услуг  в местном сообществе.</w:t>
      </w:r>
    </w:p>
    <w:p w:rsidR="00C43E49" w:rsidRPr="00C90C26" w:rsidRDefault="00C43E49" w:rsidP="00C43E49">
      <w:pPr>
        <w:pStyle w:val="a6"/>
        <w:numPr>
          <w:ilvl w:val="1"/>
          <w:numId w:val="37"/>
        </w:numPr>
        <w:spacing w:after="0"/>
        <w:jc w:val="both"/>
        <w:rPr>
          <w:rFonts w:ascii="Verdana" w:hAnsi="Verdana"/>
          <w:sz w:val="24"/>
          <w:szCs w:val="18"/>
          <w:lang w:val="ru-RU"/>
        </w:rPr>
      </w:pPr>
      <w:r w:rsidRPr="00C90C26">
        <w:rPr>
          <w:rFonts w:ascii="Verdana" w:hAnsi="Verdana"/>
          <w:sz w:val="24"/>
          <w:szCs w:val="18"/>
          <w:lang w:val="ru-RU"/>
        </w:rPr>
        <w:t>Обеспечение равного доступа между мужчинами и женщинами.</w:t>
      </w:r>
    </w:p>
    <w:p w:rsidR="00C43E49" w:rsidRPr="00C90C26" w:rsidRDefault="00C43E49" w:rsidP="00C43E49">
      <w:pPr>
        <w:pStyle w:val="a6"/>
        <w:numPr>
          <w:ilvl w:val="1"/>
          <w:numId w:val="37"/>
        </w:numPr>
        <w:spacing w:after="0"/>
        <w:jc w:val="both"/>
        <w:rPr>
          <w:rFonts w:ascii="Verdana" w:hAnsi="Verdana"/>
          <w:sz w:val="24"/>
          <w:szCs w:val="18"/>
          <w:lang w:val="ru-RU"/>
        </w:rPr>
      </w:pPr>
      <w:r w:rsidRPr="00C90C26">
        <w:rPr>
          <w:rFonts w:ascii="Verdana" w:hAnsi="Verdana"/>
          <w:sz w:val="24"/>
          <w:szCs w:val="18"/>
          <w:lang w:val="ru-RU"/>
        </w:rPr>
        <w:t>Обеспечение доступа уязвимых лиц к рынку труда.</w:t>
      </w:r>
    </w:p>
    <w:p w:rsidR="00C43E49" w:rsidRPr="00C90C26" w:rsidRDefault="00C43E49" w:rsidP="00C43E49">
      <w:pPr>
        <w:pStyle w:val="a6"/>
        <w:numPr>
          <w:ilvl w:val="1"/>
          <w:numId w:val="37"/>
        </w:numPr>
        <w:spacing w:after="0"/>
        <w:jc w:val="both"/>
        <w:rPr>
          <w:rFonts w:ascii="Verdana" w:hAnsi="Verdana"/>
          <w:sz w:val="24"/>
          <w:szCs w:val="18"/>
          <w:lang w:val="ru-RU"/>
        </w:rPr>
      </w:pPr>
      <w:r w:rsidRPr="00C90C26">
        <w:rPr>
          <w:rFonts w:ascii="Verdana" w:hAnsi="Verdana"/>
          <w:sz w:val="24"/>
          <w:szCs w:val="18"/>
          <w:lang w:val="ru-RU"/>
        </w:rPr>
        <w:t>Участие уязвимых лиц в процессе принятия решений.</w:t>
      </w:r>
    </w:p>
    <w:p w:rsidR="0043664B" w:rsidRDefault="0043664B" w:rsidP="00C43E49">
      <w:pPr>
        <w:spacing w:after="0"/>
        <w:jc w:val="both"/>
        <w:rPr>
          <w:rFonts w:ascii="Verdana" w:hAnsi="Verdana"/>
          <w:b/>
          <w:bCs/>
          <w:sz w:val="24"/>
          <w:szCs w:val="24"/>
          <w:lang w:val="ru-RU"/>
        </w:rPr>
      </w:pPr>
    </w:p>
    <w:p w:rsidR="00C43E49" w:rsidRPr="00C90C26" w:rsidRDefault="00C43E49" w:rsidP="00C43E49">
      <w:pPr>
        <w:spacing w:after="0"/>
        <w:jc w:val="both"/>
        <w:rPr>
          <w:rFonts w:ascii="Verdana" w:hAnsi="Verdana"/>
          <w:sz w:val="24"/>
          <w:szCs w:val="24"/>
          <w:lang w:val="ru-RU"/>
        </w:rPr>
      </w:pPr>
      <w:r w:rsidRPr="00C90C26">
        <w:rPr>
          <w:rFonts w:ascii="Verdana" w:hAnsi="Verdana"/>
          <w:b/>
          <w:bCs/>
          <w:sz w:val="24"/>
          <w:szCs w:val="24"/>
          <w:lang w:val="ru-RU"/>
        </w:rPr>
        <w:t>ЗАДАЧА 2: Обеспечение доступа уязвимых лиц к социальной инфраструктуре, транспорту и  городской среде, информации и средствам связи, в т.ч.  к информационным и коммуникационным технологиям и системам.</w:t>
      </w:r>
    </w:p>
    <w:p w:rsidR="00C43E49" w:rsidRPr="00C90C26" w:rsidRDefault="00C43E49" w:rsidP="00C43E49">
      <w:pPr>
        <w:spacing w:after="0"/>
        <w:jc w:val="both"/>
        <w:rPr>
          <w:rFonts w:ascii="Verdana" w:hAnsi="Verdana"/>
          <w:b/>
          <w:bCs/>
          <w:sz w:val="24"/>
          <w:szCs w:val="24"/>
          <w:highlight w:val="yellow"/>
          <w:lang w:val="ru-RU"/>
        </w:rPr>
      </w:pPr>
    </w:p>
    <w:p w:rsidR="00C43E49" w:rsidRPr="00C90C26" w:rsidRDefault="00C43E49" w:rsidP="00C43E49">
      <w:pPr>
        <w:spacing w:after="0"/>
        <w:jc w:val="both"/>
        <w:rPr>
          <w:rFonts w:ascii="Verdana" w:hAnsi="Verdana"/>
          <w:b/>
          <w:bCs/>
          <w:sz w:val="24"/>
          <w:szCs w:val="24"/>
          <w:lang w:val="ru-RU"/>
        </w:rPr>
      </w:pPr>
      <w:r w:rsidRPr="00C90C26">
        <w:rPr>
          <w:rFonts w:ascii="Verdana" w:hAnsi="Verdana"/>
          <w:b/>
          <w:bCs/>
          <w:sz w:val="24"/>
          <w:szCs w:val="24"/>
          <w:lang w:val="ru-RU"/>
        </w:rPr>
        <w:t>Конкретные задачи:</w:t>
      </w:r>
    </w:p>
    <w:p w:rsidR="00C43E49" w:rsidRPr="00C90C26" w:rsidRDefault="00C43E49" w:rsidP="00C43E49">
      <w:pPr>
        <w:spacing w:after="0"/>
        <w:jc w:val="both"/>
        <w:rPr>
          <w:rFonts w:ascii="Verdana" w:hAnsi="Verdana"/>
          <w:sz w:val="24"/>
          <w:szCs w:val="18"/>
          <w:lang w:val="ru-RU"/>
        </w:rPr>
      </w:pPr>
      <w:r w:rsidRPr="00C90C26">
        <w:rPr>
          <w:rFonts w:ascii="Verdana" w:hAnsi="Verdana"/>
          <w:sz w:val="24"/>
          <w:szCs w:val="18"/>
          <w:lang w:val="ru-RU"/>
        </w:rPr>
        <w:t>2.1. Обеспечение доступ</w:t>
      </w:r>
      <w:r w:rsidR="00706EBA">
        <w:rPr>
          <w:rFonts w:ascii="Verdana" w:hAnsi="Verdana"/>
          <w:sz w:val="24"/>
          <w:szCs w:val="18"/>
          <w:lang w:val="ru-RU"/>
        </w:rPr>
        <w:t>а</w:t>
      </w:r>
      <w:r w:rsidRPr="00C90C26">
        <w:rPr>
          <w:rFonts w:ascii="Verdana" w:hAnsi="Verdana"/>
          <w:sz w:val="24"/>
          <w:szCs w:val="18"/>
          <w:lang w:val="ru-RU"/>
        </w:rPr>
        <w:t xml:space="preserve"> к социальной инфраструктуре.</w:t>
      </w:r>
    </w:p>
    <w:p w:rsidR="00C43E49" w:rsidRPr="00C90C26" w:rsidRDefault="00C43E49" w:rsidP="00C43E49">
      <w:pPr>
        <w:spacing w:after="0"/>
        <w:jc w:val="both"/>
        <w:rPr>
          <w:rFonts w:ascii="Verdana" w:hAnsi="Verdana"/>
          <w:sz w:val="24"/>
          <w:szCs w:val="18"/>
          <w:lang w:val="ru-RU"/>
        </w:rPr>
      </w:pPr>
      <w:r w:rsidRPr="00C90C26">
        <w:rPr>
          <w:rFonts w:ascii="Verdana" w:hAnsi="Verdana"/>
          <w:sz w:val="24"/>
          <w:szCs w:val="18"/>
          <w:lang w:val="ru-RU"/>
        </w:rPr>
        <w:t>2.2. Обеспечение доступа к информации и средствам связи, в т.ч.  к информационным и коммуникационным технологиям и системам.</w:t>
      </w:r>
    </w:p>
    <w:p w:rsidR="00C43E49" w:rsidRPr="00C90C26" w:rsidRDefault="00C43E49" w:rsidP="00C43E49">
      <w:pPr>
        <w:spacing w:after="0"/>
        <w:jc w:val="both"/>
        <w:rPr>
          <w:rFonts w:ascii="Verdana" w:hAnsi="Verdana"/>
          <w:sz w:val="24"/>
          <w:szCs w:val="18"/>
          <w:lang w:val="ru-RU"/>
        </w:rPr>
      </w:pPr>
      <w:r w:rsidRPr="00C90C26">
        <w:rPr>
          <w:rFonts w:ascii="Verdana" w:hAnsi="Verdana"/>
          <w:sz w:val="24"/>
          <w:szCs w:val="18"/>
          <w:lang w:val="ru-RU"/>
        </w:rPr>
        <w:t>2.3. Обеспечение доступа к транспорту и городской среде.</w:t>
      </w:r>
    </w:p>
    <w:p w:rsidR="00C43E49" w:rsidRPr="00C90C26" w:rsidRDefault="00C43E49" w:rsidP="00C43E49">
      <w:pPr>
        <w:spacing w:after="0"/>
        <w:jc w:val="both"/>
        <w:rPr>
          <w:rFonts w:ascii="Verdana" w:hAnsi="Verdana"/>
          <w:sz w:val="24"/>
          <w:szCs w:val="18"/>
          <w:lang w:val="ru-RU"/>
        </w:rPr>
      </w:pPr>
      <w:r w:rsidRPr="00C90C26">
        <w:rPr>
          <w:rFonts w:ascii="Verdana" w:hAnsi="Verdana"/>
          <w:sz w:val="24"/>
          <w:szCs w:val="18"/>
          <w:lang w:val="ru-RU"/>
        </w:rPr>
        <w:t xml:space="preserve">2.4. Обеспечение прозрачности качественной и количественной информации в области социальной помощи. </w:t>
      </w:r>
    </w:p>
    <w:p w:rsidR="00C43E49" w:rsidRPr="00C90C26" w:rsidRDefault="00C43E49" w:rsidP="00C43E49">
      <w:pPr>
        <w:spacing w:after="0"/>
        <w:jc w:val="both"/>
        <w:rPr>
          <w:rFonts w:ascii="Verdana" w:hAnsi="Verdana"/>
          <w:b/>
          <w:bCs/>
          <w:sz w:val="24"/>
          <w:szCs w:val="24"/>
          <w:highlight w:val="yellow"/>
          <w:lang w:val="ru-RU"/>
        </w:rPr>
      </w:pPr>
    </w:p>
    <w:p w:rsidR="00C43E49" w:rsidRPr="00C90C26" w:rsidRDefault="00C43E49" w:rsidP="00C43E49">
      <w:pPr>
        <w:spacing w:after="0"/>
        <w:jc w:val="both"/>
        <w:rPr>
          <w:rFonts w:ascii="Verdana" w:hAnsi="Verdana"/>
          <w:b/>
          <w:bCs/>
          <w:sz w:val="24"/>
          <w:szCs w:val="24"/>
          <w:lang w:val="ru-RU"/>
        </w:rPr>
      </w:pPr>
      <w:r w:rsidRPr="00C90C26">
        <w:rPr>
          <w:rFonts w:ascii="Verdana" w:hAnsi="Verdana"/>
          <w:b/>
          <w:bCs/>
          <w:sz w:val="24"/>
          <w:szCs w:val="24"/>
          <w:lang w:val="ru-RU"/>
        </w:rPr>
        <w:t xml:space="preserve">ЗАДАЧА 3: Укрепление способностей, модернизация и улучшение качества социальных, образовательных, медицинских и культурных услуг </w:t>
      </w:r>
    </w:p>
    <w:p w:rsidR="00C43E49" w:rsidRPr="00C90C26" w:rsidRDefault="00C43E49" w:rsidP="00C43E49">
      <w:pPr>
        <w:spacing w:after="0"/>
        <w:jc w:val="both"/>
        <w:rPr>
          <w:rFonts w:ascii="Verdana" w:hAnsi="Verdana"/>
          <w:b/>
          <w:bCs/>
          <w:sz w:val="24"/>
          <w:szCs w:val="24"/>
          <w:lang w:val="ru-RU"/>
        </w:rPr>
      </w:pPr>
    </w:p>
    <w:p w:rsidR="00C43E49" w:rsidRPr="00C90C26" w:rsidRDefault="00C43E49" w:rsidP="00C43E49">
      <w:pPr>
        <w:spacing w:after="0"/>
        <w:jc w:val="both"/>
        <w:rPr>
          <w:rFonts w:ascii="Verdana" w:hAnsi="Verdana"/>
          <w:b/>
          <w:bCs/>
          <w:sz w:val="24"/>
          <w:szCs w:val="24"/>
          <w:lang w:val="ru-RU"/>
        </w:rPr>
      </w:pPr>
      <w:r w:rsidRPr="00C90C26">
        <w:rPr>
          <w:rFonts w:ascii="Verdana" w:hAnsi="Verdana"/>
          <w:b/>
          <w:bCs/>
          <w:sz w:val="24"/>
          <w:szCs w:val="24"/>
          <w:lang w:val="ru-RU"/>
        </w:rPr>
        <w:t>Конкретные задачи:</w:t>
      </w:r>
    </w:p>
    <w:p w:rsidR="00C43E49" w:rsidRPr="00C90C26" w:rsidRDefault="00C43E49" w:rsidP="00C43E49">
      <w:pPr>
        <w:spacing w:after="0"/>
        <w:jc w:val="both"/>
        <w:rPr>
          <w:rFonts w:ascii="Verdana" w:hAnsi="Verdana"/>
          <w:sz w:val="24"/>
          <w:szCs w:val="18"/>
          <w:lang w:val="ru-RU"/>
        </w:rPr>
      </w:pPr>
      <w:r w:rsidRPr="00C90C26">
        <w:rPr>
          <w:rFonts w:ascii="Verdana" w:hAnsi="Verdana"/>
          <w:sz w:val="24"/>
          <w:szCs w:val="18"/>
          <w:lang w:val="ru-RU"/>
        </w:rPr>
        <w:t>3.1. Укрепление механизмов координации, мониторинга и оценки социальных услуг.</w:t>
      </w:r>
    </w:p>
    <w:p w:rsidR="00C43E49" w:rsidRPr="00C90C26" w:rsidRDefault="00C43E49" w:rsidP="00C43E49">
      <w:pPr>
        <w:spacing w:after="0"/>
        <w:jc w:val="both"/>
        <w:rPr>
          <w:rFonts w:ascii="Verdana" w:hAnsi="Verdana"/>
          <w:sz w:val="24"/>
          <w:szCs w:val="18"/>
          <w:lang w:val="ru-RU"/>
        </w:rPr>
      </w:pPr>
      <w:r w:rsidRPr="00C90C26">
        <w:rPr>
          <w:rFonts w:ascii="Verdana" w:hAnsi="Verdana"/>
          <w:sz w:val="24"/>
          <w:szCs w:val="18"/>
          <w:lang w:val="ru-RU"/>
        </w:rPr>
        <w:t>3.2. Обеспечение доступа к качественным социальным услугам</w:t>
      </w:r>
    </w:p>
    <w:p w:rsidR="00C43E49" w:rsidRPr="00C90C26" w:rsidRDefault="00C43E49" w:rsidP="00C43E49">
      <w:pPr>
        <w:spacing w:after="0"/>
        <w:jc w:val="both"/>
        <w:rPr>
          <w:rFonts w:ascii="Verdana" w:hAnsi="Verdana"/>
          <w:sz w:val="24"/>
          <w:szCs w:val="18"/>
          <w:lang w:val="ru-RU"/>
        </w:rPr>
      </w:pPr>
      <w:r w:rsidRPr="00C90C26">
        <w:rPr>
          <w:rFonts w:ascii="Verdana" w:hAnsi="Verdana"/>
          <w:sz w:val="24"/>
          <w:szCs w:val="18"/>
          <w:lang w:val="ru-RU"/>
        </w:rPr>
        <w:t>3.3. Обеспечение доступа к качественным медицинск</w:t>
      </w:r>
      <w:r w:rsidR="00231A74">
        <w:rPr>
          <w:rFonts w:ascii="Verdana" w:hAnsi="Verdana"/>
          <w:sz w:val="24"/>
          <w:szCs w:val="18"/>
          <w:lang w:val="ru-RU"/>
        </w:rPr>
        <w:t>и</w:t>
      </w:r>
      <w:r w:rsidRPr="00C90C26">
        <w:rPr>
          <w:rFonts w:ascii="Verdana" w:hAnsi="Verdana"/>
          <w:sz w:val="24"/>
          <w:szCs w:val="18"/>
          <w:lang w:val="ru-RU"/>
        </w:rPr>
        <w:t>м услугам.</w:t>
      </w:r>
    </w:p>
    <w:p w:rsidR="00C43E49" w:rsidRPr="00C90C26" w:rsidRDefault="00C43E49" w:rsidP="00C43E49">
      <w:pPr>
        <w:spacing w:after="0"/>
        <w:jc w:val="both"/>
        <w:rPr>
          <w:rFonts w:ascii="Verdana" w:hAnsi="Verdana"/>
          <w:sz w:val="24"/>
          <w:szCs w:val="18"/>
          <w:lang w:val="ru-RU"/>
        </w:rPr>
      </w:pPr>
      <w:r w:rsidRPr="00C90C26">
        <w:rPr>
          <w:rFonts w:ascii="Verdana" w:hAnsi="Verdana"/>
          <w:sz w:val="24"/>
          <w:szCs w:val="18"/>
          <w:lang w:val="ru-RU"/>
        </w:rPr>
        <w:lastRenderedPageBreak/>
        <w:t>3.4. Обеспечение доступа к качественным образовательным услугам.</w:t>
      </w:r>
    </w:p>
    <w:p w:rsidR="00C43E49" w:rsidRPr="00C90C26" w:rsidRDefault="00C43E49" w:rsidP="00C43E49">
      <w:pPr>
        <w:spacing w:after="0"/>
        <w:jc w:val="both"/>
        <w:rPr>
          <w:rFonts w:ascii="Verdana" w:hAnsi="Verdana"/>
          <w:sz w:val="24"/>
          <w:szCs w:val="18"/>
          <w:lang w:val="ru-RU"/>
        </w:rPr>
      </w:pPr>
      <w:r w:rsidRPr="00C90C26">
        <w:rPr>
          <w:rFonts w:ascii="Verdana" w:hAnsi="Verdana"/>
          <w:sz w:val="24"/>
          <w:szCs w:val="18"/>
          <w:lang w:val="ru-RU"/>
        </w:rPr>
        <w:t xml:space="preserve">3.5. Пропаганда здорового образа  жизни для сокращения поведения с повышенным риском. </w:t>
      </w:r>
    </w:p>
    <w:p w:rsidR="00C43E49" w:rsidRPr="00C90C26" w:rsidRDefault="00C43E49" w:rsidP="00C43E49">
      <w:pPr>
        <w:spacing w:after="0"/>
        <w:jc w:val="both"/>
        <w:rPr>
          <w:rFonts w:ascii="Verdana" w:hAnsi="Verdana"/>
          <w:sz w:val="24"/>
          <w:szCs w:val="18"/>
          <w:lang w:val="ru-RU"/>
        </w:rPr>
      </w:pPr>
      <w:r w:rsidRPr="00C90C26">
        <w:rPr>
          <w:rFonts w:ascii="Verdana" w:hAnsi="Verdana"/>
          <w:sz w:val="24"/>
          <w:szCs w:val="18"/>
          <w:lang w:val="ru-RU"/>
        </w:rPr>
        <w:t>3.6. Улучшение положения в обеспечении жильем.</w:t>
      </w:r>
    </w:p>
    <w:p w:rsidR="00C43E49" w:rsidRPr="00C90C26" w:rsidRDefault="00C43E49" w:rsidP="00C43E49">
      <w:pPr>
        <w:spacing w:after="0"/>
        <w:jc w:val="both"/>
        <w:rPr>
          <w:rFonts w:ascii="Verdana" w:hAnsi="Verdana"/>
          <w:sz w:val="24"/>
          <w:szCs w:val="18"/>
          <w:lang w:val="ru-RU"/>
        </w:rPr>
      </w:pPr>
      <w:r w:rsidRPr="00C90C26">
        <w:rPr>
          <w:rFonts w:ascii="Verdana" w:hAnsi="Verdana"/>
          <w:sz w:val="24"/>
          <w:szCs w:val="18"/>
          <w:lang w:val="ru-RU"/>
        </w:rPr>
        <w:t>3.7. Укрепление партнерства с ассоциативным сектором.</w:t>
      </w:r>
    </w:p>
    <w:p w:rsidR="00C43E49" w:rsidRPr="00C90C26" w:rsidRDefault="00C43E49" w:rsidP="00C43E49">
      <w:pPr>
        <w:spacing w:after="0"/>
        <w:jc w:val="both"/>
        <w:rPr>
          <w:rFonts w:ascii="Verdana" w:hAnsi="Verdana"/>
          <w:b/>
          <w:bCs/>
          <w:sz w:val="24"/>
          <w:szCs w:val="24"/>
          <w:lang w:val="ru-RU"/>
        </w:rPr>
      </w:pPr>
    </w:p>
    <w:p w:rsidR="00C43E49" w:rsidRPr="00C90C26" w:rsidRDefault="00C43E49" w:rsidP="00C43E49">
      <w:pPr>
        <w:spacing w:after="0"/>
        <w:jc w:val="both"/>
        <w:rPr>
          <w:rFonts w:ascii="Verdana" w:hAnsi="Verdana"/>
          <w:b/>
          <w:bCs/>
          <w:sz w:val="24"/>
          <w:szCs w:val="24"/>
          <w:lang w:val="ru-RU"/>
        </w:rPr>
      </w:pPr>
      <w:r w:rsidRPr="00C90C26">
        <w:rPr>
          <w:rFonts w:ascii="Verdana" w:hAnsi="Verdana"/>
          <w:b/>
          <w:bCs/>
          <w:sz w:val="24"/>
          <w:szCs w:val="24"/>
          <w:lang w:val="ru-RU"/>
        </w:rPr>
        <w:t xml:space="preserve">ЗАДАЧА 4: Обеспечение финансовой устойчивости </w:t>
      </w:r>
      <w:proofErr w:type="spellStart"/>
      <w:proofErr w:type="gramStart"/>
      <w:r w:rsidRPr="00C90C26">
        <w:rPr>
          <w:rFonts w:ascii="Verdana" w:hAnsi="Verdana"/>
          <w:b/>
          <w:bCs/>
          <w:sz w:val="24"/>
          <w:szCs w:val="24"/>
          <w:lang w:val="ru-RU"/>
        </w:rPr>
        <w:t>интегри-рован</w:t>
      </w:r>
      <w:r w:rsidR="00231A74">
        <w:rPr>
          <w:rFonts w:ascii="Verdana" w:hAnsi="Verdana"/>
          <w:b/>
          <w:bCs/>
          <w:sz w:val="24"/>
          <w:szCs w:val="24"/>
          <w:lang w:val="ru-RU"/>
        </w:rPr>
        <w:t>н</w:t>
      </w:r>
      <w:r w:rsidRPr="00C90C26">
        <w:rPr>
          <w:rFonts w:ascii="Verdana" w:hAnsi="Verdana"/>
          <w:b/>
          <w:bCs/>
          <w:sz w:val="24"/>
          <w:szCs w:val="24"/>
          <w:lang w:val="ru-RU"/>
        </w:rPr>
        <w:t>ых</w:t>
      </w:r>
      <w:proofErr w:type="spellEnd"/>
      <w:proofErr w:type="gramEnd"/>
      <w:r w:rsidRPr="00C90C26">
        <w:rPr>
          <w:rFonts w:ascii="Verdana" w:hAnsi="Verdana"/>
          <w:b/>
          <w:bCs/>
          <w:sz w:val="24"/>
          <w:szCs w:val="24"/>
          <w:lang w:val="ru-RU"/>
        </w:rPr>
        <w:t xml:space="preserve"> услуг социальной помощи и создание новых услуг путем привлечения средств и развития государственно-частных партнерств.</w:t>
      </w:r>
    </w:p>
    <w:p w:rsidR="00C43E49" w:rsidRPr="00C90C26" w:rsidRDefault="00C43E49" w:rsidP="00C43E49">
      <w:pPr>
        <w:spacing w:after="0"/>
        <w:jc w:val="both"/>
        <w:rPr>
          <w:rFonts w:ascii="Verdana" w:hAnsi="Verdana"/>
          <w:b/>
          <w:bCs/>
          <w:sz w:val="24"/>
          <w:szCs w:val="24"/>
          <w:lang w:val="ru-RU"/>
        </w:rPr>
      </w:pPr>
    </w:p>
    <w:p w:rsidR="00C43E49" w:rsidRPr="00C90C26" w:rsidRDefault="00C43E49" w:rsidP="00C43E49">
      <w:pPr>
        <w:spacing w:after="0"/>
        <w:jc w:val="both"/>
        <w:rPr>
          <w:rFonts w:ascii="Verdana" w:hAnsi="Verdana"/>
          <w:b/>
          <w:bCs/>
          <w:sz w:val="24"/>
          <w:szCs w:val="24"/>
          <w:lang w:val="ru-RU"/>
        </w:rPr>
      </w:pPr>
      <w:r w:rsidRPr="00C90C26">
        <w:rPr>
          <w:rFonts w:ascii="Verdana" w:hAnsi="Verdana"/>
          <w:b/>
          <w:bCs/>
          <w:sz w:val="24"/>
          <w:szCs w:val="24"/>
          <w:lang w:val="ru-RU"/>
        </w:rPr>
        <w:t>Конкретные задачи:</w:t>
      </w:r>
    </w:p>
    <w:p w:rsidR="00C43E49" w:rsidRPr="00C90C26" w:rsidRDefault="00C43E49" w:rsidP="00C43E49">
      <w:pPr>
        <w:spacing w:after="0"/>
        <w:jc w:val="both"/>
        <w:rPr>
          <w:rFonts w:ascii="Verdana" w:hAnsi="Verdana"/>
          <w:sz w:val="24"/>
          <w:szCs w:val="18"/>
          <w:lang w:val="ru-RU"/>
        </w:rPr>
      </w:pPr>
      <w:r w:rsidRPr="00C90C26">
        <w:rPr>
          <w:rFonts w:ascii="Verdana" w:hAnsi="Verdana"/>
          <w:sz w:val="24"/>
          <w:szCs w:val="18"/>
          <w:lang w:val="ru-RU"/>
        </w:rPr>
        <w:t>4.1. Устойчивое развитие интегрированных услуг социальной помощи.</w:t>
      </w:r>
    </w:p>
    <w:p w:rsidR="00C43E49" w:rsidRPr="00C90C26" w:rsidRDefault="00C43E49" w:rsidP="00C43E49">
      <w:pPr>
        <w:spacing w:after="0"/>
        <w:jc w:val="both"/>
        <w:rPr>
          <w:rFonts w:ascii="Verdana" w:hAnsi="Verdana"/>
          <w:sz w:val="24"/>
          <w:szCs w:val="18"/>
          <w:lang w:val="ru-RU"/>
        </w:rPr>
      </w:pPr>
      <w:r w:rsidRPr="00C90C26">
        <w:rPr>
          <w:rFonts w:ascii="Verdana" w:hAnsi="Verdana"/>
          <w:sz w:val="24"/>
          <w:szCs w:val="18"/>
          <w:lang w:val="ru-RU"/>
        </w:rPr>
        <w:t>4.2. Развитие партне</w:t>
      </w:r>
      <w:proofErr w:type="gramStart"/>
      <w:r w:rsidRPr="00C90C26">
        <w:rPr>
          <w:rFonts w:ascii="Verdana" w:hAnsi="Verdana"/>
          <w:sz w:val="24"/>
          <w:szCs w:val="18"/>
          <w:lang w:val="ru-RU"/>
        </w:rPr>
        <w:t>рств с х</w:t>
      </w:r>
      <w:proofErr w:type="gramEnd"/>
      <w:r w:rsidRPr="00C90C26">
        <w:rPr>
          <w:rFonts w:ascii="Verdana" w:hAnsi="Verdana"/>
          <w:sz w:val="24"/>
          <w:szCs w:val="18"/>
          <w:lang w:val="ru-RU"/>
        </w:rPr>
        <w:t>озяйствующими субъектами в радиусе муниципия.</w:t>
      </w:r>
    </w:p>
    <w:p w:rsidR="00C43E49" w:rsidRPr="00C90C26" w:rsidRDefault="00C43E49" w:rsidP="00C43E49">
      <w:pPr>
        <w:spacing w:after="0"/>
        <w:jc w:val="both"/>
        <w:rPr>
          <w:rFonts w:ascii="Verdana" w:hAnsi="Verdana"/>
          <w:sz w:val="24"/>
          <w:szCs w:val="18"/>
          <w:lang w:val="ru-RU"/>
        </w:rPr>
      </w:pPr>
      <w:r w:rsidRPr="00C90C26">
        <w:rPr>
          <w:rFonts w:ascii="Verdana" w:hAnsi="Verdana"/>
          <w:sz w:val="24"/>
          <w:szCs w:val="18"/>
          <w:lang w:val="ru-RU"/>
        </w:rPr>
        <w:t>4.3. Развитие государственно-частных партнерств, привлечение инвестиций и средств на создание новых услуг.</w:t>
      </w:r>
    </w:p>
    <w:p w:rsidR="00C43E49" w:rsidRPr="00C90C26" w:rsidRDefault="00C43E49" w:rsidP="00C43E49">
      <w:pPr>
        <w:spacing w:after="0"/>
        <w:jc w:val="both"/>
        <w:rPr>
          <w:rFonts w:ascii="Verdana" w:hAnsi="Verdana"/>
          <w:sz w:val="24"/>
          <w:szCs w:val="18"/>
          <w:lang w:val="ru-RU"/>
        </w:rPr>
      </w:pPr>
      <w:r w:rsidRPr="00C90C26">
        <w:rPr>
          <w:rFonts w:ascii="Verdana" w:hAnsi="Verdana"/>
          <w:sz w:val="24"/>
          <w:szCs w:val="18"/>
          <w:lang w:val="ru-RU"/>
        </w:rPr>
        <w:t>4.4. Развитие социального предпринимательства</w:t>
      </w:r>
    </w:p>
    <w:p w:rsidR="00C43E49" w:rsidRPr="00C90C26" w:rsidRDefault="00C43E49" w:rsidP="00C43E49">
      <w:pPr>
        <w:spacing w:after="0"/>
        <w:jc w:val="both"/>
        <w:rPr>
          <w:rFonts w:ascii="Verdana" w:hAnsi="Verdana"/>
          <w:sz w:val="24"/>
          <w:szCs w:val="18"/>
          <w:lang w:val="ru-RU"/>
        </w:rPr>
      </w:pPr>
      <w:r w:rsidRPr="00C90C26">
        <w:rPr>
          <w:rFonts w:ascii="Verdana" w:hAnsi="Verdana"/>
          <w:sz w:val="24"/>
          <w:szCs w:val="18"/>
          <w:lang w:val="ru-RU"/>
        </w:rPr>
        <w:t xml:space="preserve">4.5. Создание новых социальных услуг. Развитие/расширение </w:t>
      </w:r>
      <w:proofErr w:type="spellStart"/>
      <w:proofErr w:type="gramStart"/>
      <w:r w:rsidRPr="00C90C26">
        <w:rPr>
          <w:rFonts w:ascii="Verdana" w:hAnsi="Verdana"/>
          <w:sz w:val="24"/>
          <w:szCs w:val="18"/>
          <w:lang w:val="ru-RU"/>
        </w:rPr>
        <w:t>соци-альных</w:t>
      </w:r>
      <w:proofErr w:type="spellEnd"/>
      <w:proofErr w:type="gramEnd"/>
      <w:r w:rsidRPr="00C90C26">
        <w:rPr>
          <w:rFonts w:ascii="Verdana" w:hAnsi="Verdana"/>
          <w:sz w:val="24"/>
          <w:szCs w:val="18"/>
          <w:lang w:val="ru-RU"/>
        </w:rPr>
        <w:t xml:space="preserve"> услуг</w:t>
      </w:r>
      <w:r w:rsidR="00706EBA">
        <w:rPr>
          <w:rFonts w:ascii="Verdana" w:hAnsi="Verdana"/>
          <w:sz w:val="24"/>
          <w:szCs w:val="18"/>
          <w:lang w:val="ru-RU"/>
        </w:rPr>
        <w:t>.</w:t>
      </w:r>
    </w:p>
    <w:p w:rsidR="00C43E49" w:rsidRPr="00C90C26" w:rsidRDefault="00C43E49" w:rsidP="00C43E49">
      <w:pPr>
        <w:spacing w:after="0"/>
        <w:jc w:val="both"/>
        <w:rPr>
          <w:rFonts w:ascii="Verdana" w:hAnsi="Verdana"/>
          <w:b/>
          <w:bCs/>
          <w:sz w:val="24"/>
          <w:szCs w:val="24"/>
          <w:lang w:val="ru-RU"/>
        </w:rPr>
      </w:pPr>
    </w:p>
    <w:p w:rsidR="00C43E49" w:rsidRPr="00C90C26" w:rsidRDefault="00C43E49" w:rsidP="00C43E49">
      <w:pPr>
        <w:spacing w:after="0"/>
        <w:jc w:val="both"/>
        <w:rPr>
          <w:rFonts w:ascii="Verdana" w:hAnsi="Verdana"/>
          <w:b/>
          <w:bCs/>
          <w:sz w:val="24"/>
          <w:szCs w:val="24"/>
          <w:lang w:val="ru-RU"/>
        </w:rPr>
      </w:pPr>
      <w:r w:rsidRPr="00C90C26">
        <w:rPr>
          <w:rFonts w:ascii="Verdana" w:hAnsi="Verdana"/>
          <w:b/>
          <w:bCs/>
          <w:sz w:val="24"/>
          <w:szCs w:val="24"/>
          <w:lang w:val="ru-RU"/>
        </w:rPr>
        <w:t xml:space="preserve">ЗАДАЧА 5: Повышение степени сплоченности местного сообщества и уровня осознания населением основных прав и способностей уязвимых и лиц ситуации риска. </w:t>
      </w:r>
    </w:p>
    <w:p w:rsidR="00C43E49" w:rsidRPr="00C90C26" w:rsidRDefault="00C43E49" w:rsidP="00C43E49">
      <w:pPr>
        <w:spacing w:after="0"/>
        <w:jc w:val="both"/>
        <w:rPr>
          <w:rFonts w:ascii="Verdana" w:hAnsi="Verdana"/>
          <w:b/>
          <w:bCs/>
          <w:sz w:val="24"/>
          <w:szCs w:val="24"/>
          <w:lang w:val="ru-RU"/>
        </w:rPr>
      </w:pPr>
    </w:p>
    <w:p w:rsidR="00C43E49" w:rsidRPr="00C90C26" w:rsidRDefault="00C43E49" w:rsidP="00C43E49">
      <w:pPr>
        <w:spacing w:after="0"/>
        <w:jc w:val="both"/>
        <w:rPr>
          <w:rFonts w:ascii="Verdana" w:hAnsi="Verdana"/>
          <w:b/>
          <w:bCs/>
          <w:sz w:val="24"/>
          <w:szCs w:val="24"/>
          <w:lang w:val="ru-RU"/>
        </w:rPr>
      </w:pPr>
      <w:r w:rsidRPr="00C90C26">
        <w:rPr>
          <w:rFonts w:ascii="Verdana" w:hAnsi="Verdana"/>
          <w:b/>
          <w:bCs/>
          <w:sz w:val="24"/>
          <w:szCs w:val="24"/>
          <w:lang w:val="ru-RU"/>
        </w:rPr>
        <w:t>Конкретные задачи:</w:t>
      </w:r>
    </w:p>
    <w:p w:rsidR="00C43E49" w:rsidRPr="00C90C26" w:rsidRDefault="00C43E49" w:rsidP="00C43E49">
      <w:pPr>
        <w:spacing w:after="0"/>
        <w:jc w:val="both"/>
        <w:rPr>
          <w:rFonts w:ascii="Verdana" w:hAnsi="Verdana"/>
          <w:sz w:val="24"/>
          <w:szCs w:val="18"/>
          <w:lang w:val="ru-RU"/>
        </w:rPr>
      </w:pPr>
      <w:r w:rsidRPr="00C90C26">
        <w:rPr>
          <w:rFonts w:ascii="Verdana" w:hAnsi="Verdana"/>
          <w:sz w:val="24"/>
          <w:szCs w:val="18"/>
          <w:lang w:val="ru-RU"/>
        </w:rPr>
        <w:t>5.1.</w:t>
      </w:r>
      <w:r w:rsidR="00706EBA">
        <w:rPr>
          <w:rFonts w:ascii="Verdana" w:hAnsi="Verdana"/>
          <w:sz w:val="24"/>
          <w:szCs w:val="18"/>
          <w:lang w:val="ru-RU"/>
        </w:rPr>
        <w:t>Привлечение</w:t>
      </w:r>
      <w:r w:rsidRPr="00C90C26">
        <w:rPr>
          <w:rFonts w:ascii="Verdana" w:hAnsi="Verdana"/>
          <w:sz w:val="24"/>
          <w:szCs w:val="18"/>
          <w:lang w:val="ru-RU"/>
        </w:rPr>
        <w:t xml:space="preserve"> внимания общественно</w:t>
      </w:r>
      <w:r w:rsidR="009D34D1">
        <w:rPr>
          <w:rFonts w:ascii="Verdana" w:hAnsi="Verdana"/>
          <w:sz w:val="24"/>
          <w:szCs w:val="18"/>
          <w:lang w:val="ru-RU"/>
        </w:rPr>
        <w:t>сти</w:t>
      </w:r>
      <w:r w:rsidRPr="00C90C26">
        <w:rPr>
          <w:rFonts w:ascii="Verdana" w:hAnsi="Verdana"/>
          <w:sz w:val="24"/>
          <w:szCs w:val="18"/>
          <w:lang w:val="ru-RU"/>
        </w:rPr>
        <w:t xml:space="preserve"> </w:t>
      </w:r>
      <w:r w:rsidR="00706EBA">
        <w:rPr>
          <w:rFonts w:ascii="Verdana" w:hAnsi="Verdana"/>
          <w:sz w:val="24"/>
          <w:szCs w:val="18"/>
          <w:lang w:val="ru-RU"/>
        </w:rPr>
        <w:t>к</w:t>
      </w:r>
      <w:r w:rsidRPr="00C90C26">
        <w:rPr>
          <w:rFonts w:ascii="Verdana" w:hAnsi="Verdana"/>
          <w:sz w:val="24"/>
          <w:szCs w:val="18"/>
          <w:lang w:val="ru-RU"/>
        </w:rPr>
        <w:t xml:space="preserve"> потребности уязвимых лиц.</w:t>
      </w:r>
    </w:p>
    <w:p w:rsidR="00C43E49" w:rsidRPr="00C90C26" w:rsidRDefault="00C43E49" w:rsidP="00C43E49">
      <w:pPr>
        <w:spacing w:after="0"/>
        <w:jc w:val="both"/>
        <w:rPr>
          <w:rFonts w:ascii="Verdana" w:hAnsi="Verdana"/>
          <w:sz w:val="24"/>
          <w:szCs w:val="18"/>
          <w:lang w:val="ru-RU"/>
        </w:rPr>
      </w:pPr>
      <w:r w:rsidRPr="00C90C26">
        <w:rPr>
          <w:rFonts w:ascii="Verdana" w:hAnsi="Verdana"/>
          <w:sz w:val="24"/>
          <w:szCs w:val="18"/>
          <w:lang w:val="ru-RU"/>
        </w:rPr>
        <w:t>5.2.Повышение способностей и укрепление семейных учреждений.</w:t>
      </w:r>
    </w:p>
    <w:p w:rsidR="00C43E49" w:rsidRDefault="00C43E49" w:rsidP="00C43E49">
      <w:pPr>
        <w:spacing w:after="0" w:line="240" w:lineRule="auto"/>
        <w:jc w:val="both"/>
        <w:rPr>
          <w:rFonts w:ascii="Verdana" w:hAnsi="Verdana"/>
          <w:sz w:val="24"/>
          <w:szCs w:val="18"/>
          <w:lang w:val="ru-RU"/>
        </w:rPr>
      </w:pPr>
    </w:p>
    <w:p w:rsidR="00FF1563" w:rsidRPr="00C90C26" w:rsidRDefault="00FF1563" w:rsidP="00C43E49">
      <w:pPr>
        <w:spacing w:after="0" w:line="240" w:lineRule="auto"/>
        <w:jc w:val="both"/>
        <w:rPr>
          <w:rFonts w:ascii="Verdana" w:hAnsi="Verdana"/>
          <w:sz w:val="24"/>
          <w:szCs w:val="18"/>
          <w:lang w:val="ru-RU"/>
        </w:rPr>
        <w:sectPr w:rsidR="00FF1563" w:rsidRPr="00C90C26" w:rsidSect="00FF4D1B">
          <w:pgSz w:w="12240" w:h="15840" w:code="1"/>
          <w:pgMar w:top="1418" w:right="1418" w:bottom="1418" w:left="1418" w:header="709" w:footer="709" w:gutter="0"/>
          <w:pgNumType w:start="39"/>
          <w:cols w:space="708"/>
          <w:titlePg/>
          <w:docGrid w:linePitch="360"/>
        </w:sectPr>
      </w:pPr>
    </w:p>
    <w:p w:rsidR="00C43E49" w:rsidRPr="00C90C26" w:rsidRDefault="00C43E49" w:rsidP="00C43E49">
      <w:pPr>
        <w:pStyle w:val="a6"/>
        <w:numPr>
          <w:ilvl w:val="0"/>
          <w:numId w:val="34"/>
        </w:numPr>
        <w:spacing w:after="0" w:line="240" w:lineRule="auto"/>
        <w:jc w:val="center"/>
        <w:rPr>
          <w:rFonts w:ascii="Verdana" w:hAnsi="Verdana"/>
          <w:b/>
          <w:color w:val="0070C0"/>
          <w:sz w:val="24"/>
          <w:lang w:val="ru-RU"/>
        </w:rPr>
      </w:pPr>
      <w:bookmarkStart w:id="1" w:name="_Toc396722230"/>
      <w:bookmarkStart w:id="2" w:name="_Toc400622717"/>
      <w:r w:rsidRPr="00C90C26">
        <w:rPr>
          <w:rFonts w:ascii="Verdana" w:hAnsi="Verdana"/>
          <w:b/>
          <w:color w:val="0070C0"/>
          <w:sz w:val="24"/>
          <w:lang w:val="ru-RU"/>
        </w:rPr>
        <w:lastRenderedPageBreak/>
        <w:t>МУНИЦИПАЛЬНЫЙ ПЛАН ДЕЙСТВИЙ НА В 2018 -2021 годы</w:t>
      </w:r>
    </w:p>
    <w:p w:rsidR="00C43E49" w:rsidRPr="00C90C26" w:rsidRDefault="00C43E49" w:rsidP="00C43E49">
      <w:pPr>
        <w:spacing w:after="0" w:line="240" w:lineRule="auto"/>
        <w:jc w:val="center"/>
        <w:rPr>
          <w:rFonts w:ascii="Verdana" w:hAnsi="Verdana"/>
          <w:b/>
          <w:color w:val="0070C0"/>
          <w:sz w:val="24"/>
          <w:lang w:val="ru-RU"/>
        </w:rPr>
      </w:pPr>
      <w:r w:rsidRPr="00C90C26">
        <w:rPr>
          <w:rFonts w:ascii="Verdana" w:hAnsi="Verdana"/>
          <w:b/>
          <w:color w:val="0070C0"/>
          <w:sz w:val="24"/>
          <w:lang w:val="ru-RU"/>
        </w:rPr>
        <w:t>ПО ВНЕДРЕНИЮ СТРАТЕГИИ СОЦИАЛЬНОЙ ИНТЕГРАЦИИ</w:t>
      </w:r>
    </w:p>
    <w:p w:rsidR="00C43E49" w:rsidRDefault="00C43E49" w:rsidP="00C43E49">
      <w:pPr>
        <w:spacing w:after="0" w:line="240" w:lineRule="auto"/>
        <w:jc w:val="both"/>
        <w:rPr>
          <w:rFonts w:ascii="Verdana" w:eastAsia="Times New Roman" w:hAnsi="Verdana" w:cs="Arial"/>
          <w:b/>
          <w:sz w:val="24"/>
          <w:szCs w:val="24"/>
          <w:lang w:val="ru-RU"/>
        </w:rPr>
      </w:pPr>
    </w:p>
    <w:p w:rsidR="005703A4" w:rsidRPr="005703A4" w:rsidRDefault="005703A4" w:rsidP="005703A4">
      <w:pPr>
        <w:spacing w:after="0" w:line="240" w:lineRule="auto"/>
        <w:ind w:left="-851"/>
        <w:jc w:val="both"/>
        <w:rPr>
          <w:rFonts w:ascii="Verdana" w:hAnsi="Verdana"/>
          <w:b/>
          <w:bCs/>
          <w:color w:val="0070C0"/>
          <w:sz w:val="28"/>
          <w:szCs w:val="24"/>
          <w:highlight w:val="yellow"/>
          <w:lang w:val="ru-RU"/>
        </w:rPr>
      </w:pPr>
      <w:r w:rsidRPr="00C90C26">
        <w:rPr>
          <w:rFonts w:ascii="Verdana" w:eastAsia="Times New Roman" w:hAnsi="Verdana" w:cs="Arial"/>
          <w:b/>
          <w:sz w:val="24"/>
          <w:szCs w:val="24"/>
          <w:lang w:val="ru-RU"/>
        </w:rPr>
        <w:t>ОБЩАЯ ЗАДАЧА 1.</w:t>
      </w:r>
      <w:r w:rsidRPr="00C90C26">
        <w:rPr>
          <w:rFonts w:ascii="Verdana" w:eastAsia="Times New Roman" w:hAnsi="Verdana" w:cs="Arial"/>
          <w:sz w:val="24"/>
          <w:szCs w:val="24"/>
          <w:lang w:val="ru-RU"/>
        </w:rPr>
        <w:t xml:space="preserve"> </w:t>
      </w:r>
      <w:r w:rsidRPr="00C90C26">
        <w:rPr>
          <w:rFonts w:ascii="Verdana" w:hAnsi="Verdana"/>
          <w:b/>
          <w:color w:val="0070C0"/>
          <w:sz w:val="24"/>
          <w:lang w:val="ru-RU"/>
        </w:rPr>
        <w:t>Продвижение прав и обеспечение социальной защиты уязвимых лиц и лиц в ситуации риска по адекватному стандарту жизни для постоянного улучшения качества жизни в местном сообществе</w:t>
      </w:r>
    </w:p>
    <w:tbl>
      <w:tblPr>
        <w:tblStyle w:val="a7"/>
        <w:tblW w:w="14885" w:type="dxa"/>
        <w:tblInd w:w="-743" w:type="dxa"/>
        <w:tblLayout w:type="fixed"/>
        <w:tblLook w:val="04A0"/>
      </w:tblPr>
      <w:tblGrid>
        <w:gridCol w:w="2127"/>
        <w:gridCol w:w="3260"/>
        <w:gridCol w:w="1418"/>
        <w:gridCol w:w="2126"/>
        <w:gridCol w:w="1276"/>
        <w:gridCol w:w="1843"/>
        <w:gridCol w:w="2835"/>
      </w:tblGrid>
      <w:tr w:rsidR="005703A4" w:rsidRPr="00C90C26" w:rsidTr="005703A4">
        <w:tc>
          <w:tcPr>
            <w:tcW w:w="2127" w:type="dxa"/>
          </w:tcPr>
          <w:p w:rsidR="005703A4" w:rsidRPr="00C90C26" w:rsidRDefault="005703A4" w:rsidP="005703A4">
            <w:pPr>
              <w:jc w:val="both"/>
              <w:rPr>
                <w:rFonts w:ascii="Verdana" w:hAnsi="Verdana"/>
                <w:b/>
                <w:color w:val="0070C0"/>
                <w:sz w:val="18"/>
                <w:szCs w:val="18"/>
                <w:lang w:val="ru-RU"/>
              </w:rPr>
            </w:pPr>
            <w:r w:rsidRPr="00C90C26">
              <w:rPr>
                <w:rFonts w:ascii="Verdana" w:hAnsi="Verdana"/>
                <w:b/>
                <w:color w:val="0070C0"/>
                <w:sz w:val="18"/>
                <w:szCs w:val="18"/>
                <w:lang w:val="ru-RU"/>
              </w:rPr>
              <w:t>Конкретные задачи</w:t>
            </w:r>
          </w:p>
        </w:tc>
        <w:tc>
          <w:tcPr>
            <w:tcW w:w="3260" w:type="dxa"/>
          </w:tcPr>
          <w:p w:rsidR="005703A4" w:rsidRPr="00C90C26" w:rsidRDefault="005703A4" w:rsidP="005703A4">
            <w:pPr>
              <w:jc w:val="both"/>
              <w:rPr>
                <w:rFonts w:ascii="Verdana" w:hAnsi="Verdana"/>
                <w:b/>
                <w:color w:val="0070C0"/>
                <w:sz w:val="18"/>
                <w:szCs w:val="18"/>
                <w:lang w:val="ru-RU"/>
              </w:rPr>
            </w:pPr>
            <w:r w:rsidRPr="00C90C26">
              <w:rPr>
                <w:rFonts w:ascii="Verdana" w:hAnsi="Verdana"/>
                <w:b/>
                <w:color w:val="0070C0"/>
                <w:sz w:val="18"/>
                <w:szCs w:val="18"/>
                <w:lang w:val="ru-RU"/>
              </w:rPr>
              <w:t>Действия</w:t>
            </w:r>
          </w:p>
        </w:tc>
        <w:tc>
          <w:tcPr>
            <w:tcW w:w="1418" w:type="dxa"/>
          </w:tcPr>
          <w:p w:rsidR="005703A4" w:rsidRPr="00C90C26" w:rsidRDefault="005703A4" w:rsidP="005703A4">
            <w:pPr>
              <w:jc w:val="both"/>
              <w:rPr>
                <w:rFonts w:ascii="Verdana" w:hAnsi="Verdana"/>
                <w:b/>
                <w:color w:val="0070C0"/>
                <w:sz w:val="18"/>
                <w:szCs w:val="18"/>
                <w:lang w:val="ru-RU"/>
              </w:rPr>
            </w:pPr>
            <w:r w:rsidRPr="00C90C26">
              <w:rPr>
                <w:rFonts w:ascii="Verdana" w:hAnsi="Verdana"/>
                <w:b/>
                <w:color w:val="0070C0"/>
                <w:sz w:val="18"/>
                <w:szCs w:val="18"/>
                <w:lang w:val="ru-RU"/>
              </w:rPr>
              <w:t>Период внедрения</w:t>
            </w:r>
          </w:p>
        </w:tc>
        <w:tc>
          <w:tcPr>
            <w:tcW w:w="2126" w:type="dxa"/>
          </w:tcPr>
          <w:p w:rsidR="005703A4" w:rsidRPr="00C90C26" w:rsidRDefault="005703A4" w:rsidP="005703A4">
            <w:pPr>
              <w:jc w:val="both"/>
              <w:rPr>
                <w:rFonts w:ascii="Verdana" w:hAnsi="Verdana"/>
                <w:b/>
                <w:color w:val="0070C0"/>
                <w:sz w:val="18"/>
                <w:szCs w:val="18"/>
                <w:lang w:val="ru-RU"/>
              </w:rPr>
            </w:pPr>
            <w:r w:rsidRPr="00C90C26">
              <w:rPr>
                <w:rFonts w:ascii="Verdana" w:hAnsi="Verdana"/>
                <w:b/>
                <w:color w:val="0070C0"/>
                <w:sz w:val="18"/>
                <w:szCs w:val="18"/>
                <w:lang w:val="ru-RU"/>
              </w:rPr>
              <w:t>Потенциальный источник финансирования</w:t>
            </w:r>
          </w:p>
        </w:tc>
        <w:tc>
          <w:tcPr>
            <w:tcW w:w="1276" w:type="dxa"/>
          </w:tcPr>
          <w:p w:rsidR="005703A4" w:rsidRPr="00C90C26" w:rsidRDefault="005703A4" w:rsidP="005703A4">
            <w:pPr>
              <w:jc w:val="both"/>
              <w:rPr>
                <w:rFonts w:ascii="Verdana" w:hAnsi="Verdana"/>
                <w:b/>
                <w:color w:val="0070C0"/>
                <w:sz w:val="18"/>
                <w:szCs w:val="18"/>
                <w:lang w:val="ru-RU"/>
              </w:rPr>
            </w:pPr>
            <w:r w:rsidRPr="00C90C26">
              <w:rPr>
                <w:rFonts w:ascii="Verdana" w:hAnsi="Verdana"/>
                <w:b/>
                <w:color w:val="0070C0"/>
                <w:sz w:val="18"/>
                <w:szCs w:val="18"/>
                <w:lang w:val="ru-RU"/>
              </w:rPr>
              <w:t xml:space="preserve">Потенциальная стоимость </w:t>
            </w:r>
          </w:p>
          <w:p w:rsidR="005703A4" w:rsidRPr="00C90C26" w:rsidRDefault="005703A4" w:rsidP="005703A4">
            <w:pPr>
              <w:jc w:val="both"/>
              <w:rPr>
                <w:rFonts w:ascii="Verdana" w:hAnsi="Verdana"/>
                <w:b/>
                <w:color w:val="0070C0"/>
                <w:sz w:val="18"/>
                <w:szCs w:val="18"/>
                <w:lang w:val="ru-RU"/>
              </w:rPr>
            </w:pPr>
            <w:r w:rsidRPr="00C90C26">
              <w:rPr>
                <w:rFonts w:ascii="Verdana" w:hAnsi="Verdana"/>
                <w:b/>
                <w:color w:val="0070C0"/>
                <w:sz w:val="18"/>
                <w:szCs w:val="18"/>
                <w:lang w:val="ru-RU"/>
              </w:rPr>
              <w:t>действия</w:t>
            </w:r>
          </w:p>
        </w:tc>
        <w:tc>
          <w:tcPr>
            <w:tcW w:w="1843" w:type="dxa"/>
          </w:tcPr>
          <w:p w:rsidR="005703A4" w:rsidRPr="00C90C26" w:rsidRDefault="005703A4" w:rsidP="005703A4">
            <w:pPr>
              <w:jc w:val="both"/>
              <w:rPr>
                <w:rFonts w:ascii="Verdana" w:hAnsi="Verdana"/>
                <w:b/>
                <w:color w:val="0070C0"/>
                <w:sz w:val="18"/>
                <w:szCs w:val="18"/>
                <w:lang w:val="ru-RU"/>
              </w:rPr>
            </w:pPr>
            <w:proofErr w:type="gramStart"/>
            <w:r w:rsidRPr="00C90C26">
              <w:rPr>
                <w:rFonts w:ascii="Verdana" w:hAnsi="Verdana"/>
                <w:b/>
                <w:color w:val="0070C0"/>
                <w:sz w:val="18"/>
                <w:szCs w:val="18"/>
                <w:lang w:val="ru-RU"/>
              </w:rPr>
              <w:t>Ответственный</w:t>
            </w:r>
            <w:proofErr w:type="gramEnd"/>
            <w:r w:rsidRPr="00C90C26">
              <w:rPr>
                <w:rFonts w:ascii="Verdana" w:hAnsi="Verdana"/>
                <w:b/>
                <w:color w:val="0070C0"/>
                <w:sz w:val="18"/>
                <w:szCs w:val="18"/>
                <w:lang w:val="ru-RU"/>
              </w:rPr>
              <w:t xml:space="preserve"> за выполнение</w:t>
            </w:r>
          </w:p>
        </w:tc>
        <w:tc>
          <w:tcPr>
            <w:tcW w:w="2835" w:type="dxa"/>
          </w:tcPr>
          <w:p w:rsidR="005703A4" w:rsidRPr="00C90C26" w:rsidRDefault="005703A4" w:rsidP="005703A4">
            <w:pPr>
              <w:jc w:val="both"/>
              <w:rPr>
                <w:rFonts w:ascii="Verdana" w:hAnsi="Verdana"/>
                <w:b/>
                <w:color w:val="0070C0"/>
                <w:sz w:val="18"/>
                <w:szCs w:val="18"/>
                <w:lang w:val="ru-RU"/>
              </w:rPr>
            </w:pPr>
            <w:r w:rsidRPr="00C90C26">
              <w:rPr>
                <w:rFonts w:ascii="Verdana" w:hAnsi="Verdana"/>
                <w:b/>
                <w:color w:val="0070C0"/>
                <w:sz w:val="18"/>
                <w:szCs w:val="18"/>
                <w:lang w:val="ru-RU"/>
              </w:rPr>
              <w:t>Показатели</w:t>
            </w:r>
          </w:p>
        </w:tc>
      </w:tr>
      <w:tr w:rsidR="005703A4" w:rsidRPr="00C90C26" w:rsidTr="005703A4">
        <w:tc>
          <w:tcPr>
            <w:tcW w:w="2127" w:type="dxa"/>
          </w:tcPr>
          <w:p w:rsidR="005703A4" w:rsidRPr="00C90C26" w:rsidRDefault="005703A4" w:rsidP="005703A4">
            <w:pPr>
              <w:jc w:val="center"/>
              <w:rPr>
                <w:rFonts w:ascii="Verdana" w:hAnsi="Verdana"/>
                <w:b/>
                <w:color w:val="0070C0"/>
                <w:sz w:val="18"/>
                <w:szCs w:val="18"/>
                <w:lang w:val="ru-RU"/>
              </w:rPr>
            </w:pPr>
            <w:r w:rsidRPr="00C90C26">
              <w:rPr>
                <w:rFonts w:ascii="Verdana" w:hAnsi="Verdana"/>
                <w:b/>
                <w:color w:val="0070C0"/>
                <w:sz w:val="18"/>
                <w:szCs w:val="18"/>
                <w:lang w:val="ru-RU"/>
              </w:rPr>
              <w:t>1</w:t>
            </w:r>
          </w:p>
        </w:tc>
        <w:tc>
          <w:tcPr>
            <w:tcW w:w="3260" w:type="dxa"/>
          </w:tcPr>
          <w:p w:rsidR="005703A4" w:rsidRPr="00C90C26" w:rsidRDefault="005703A4" w:rsidP="005703A4">
            <w:pPr>
              <w:jc w:val="center"/>
              <w:rPr>
                <w:rFonts w:ascii="Verdana" w:hAnsi="Verdana"/>
                <w:b/>
                <w:color w:val="0070C0"/>
                <w:sz w:val="18"/>
                <w:szCs w:val="18"/>
                <w:lang w:val="ru-RU"/>
              </w:rPr>
            </w:pPr>
            <w:r w:rsidRPr="00C90C26">
              <w:rPr>
                <w:rFonts w:ascii="Verdana" w:hAnsi="Verdana"/>
                <w:b/>
                <w:color w:val="0070C0"/>
                <w:sz w:val="18"/>
                <w:szCs w:val="18"/>
                <w:lang w:val="ru-RU"/>
              </w:rPr>
              <w:t>2</w:t>
            </w:r>
          </w:p>
        </w:tc>
        <w:tc>
          <w:tcPr>
            <w:tcW w:w="1418" w:type="dxa"/>
          </w:tcPr>
          <w:p w:rsidR="005703A4" w:rsidRPr="00C90C26" w:rsidRDefault="005703A4" w:rsidP="005703A4">
            <w:pPr>
              <w:jc w:val="center"/>
              <w:rPr>
                <w:rFonts w:ascii="Verdana" w:hAnsi="Verdana"/>
                <w:b/>
                <w:color w:val="0070C0"/>
                <w:sz w:val="18"/>
                <w:szCs w:val="18"/>
                <w:lang w:val="ru-RU"/>
              </w:rPr>
            </w:pPr>
            <w:r w:rsidRPr="00C90C26">
              <w:rPr>
                <w:rFonts w:ascii="Verdana" w:hAnsi="Verdana"/>
                <w:b/>
                <w:color w:val="0070C0"/>
                <w:sz w:val="18"/>
                <w:szCs w:val="18"/>
                <w:lang w:val="ru-RU"/>
              </w:rPr>
              <w:t>3</w:t>
            </w:r>
          </w:p>
        </w:tc>
        <w:tc>
          <w:tcPr>
            <w:tcW w:w="2126" w:type="dxa"/>
          </w:tcPr>
          <w:p w:rsidR="005703A4" w:rsidRPr="00C90C26" w:rsidRDefault="005703A4" w:rsidP="005703A4">
            <w:pPr>
              <w:jc w:val="center"/>
              <w:rPr>
                <w:rFonts w:ascii="Verdana" w:hAnsi="Verdana"/>
                <w:b/>
                <w:color w:val="0070C0"/>
                <w:sz w:val="18"/>
                <w:szCs w:val="18"/>
                <w:lang w:val="ru-RU"/>
              </w:rPr>
            </w:pPr>
            <w:r w:rsidRPr="00C90C26">
              <w:rPr>
                <w:rFonts w:ascii="Verdana" w:hAnsi="Verdana"/>
                <w:b/>
                <w:color w:val="0070C0"/>
                <w:sz w:val="18"/>
                <w:szCs w:val="18"/>
                <w:lang w:val="ru-RU"/>
              </w:rPr>
              <w:t>4</w:t>
            </w:r>
          </w:p>
        </w:tc>
        <w:tc>
          <w:tcPr>
            <w:tcW w:w="1276" w:type="dxa"/>
          </w:tcPr>
          <w:p w:rsidR="005703A4" w:rsidRPr="00C90C26" w:rsidRDefault="005703A4" w:rsidP="005703A4">
            <w:pPr>
              <w:jc w:val="center"/>
              <w:rPr>
                <w:rFonts w:ascii="Verdana" w:hAnsi="Verdana"/>
                <w:b/>
                <w:color w:val="0070C0"/>
                <w:sz w:val="18"/>
                <w:szCs w:val="18"/>
                <w:lang w:val="ru-RU"/>
              </w:rPr>
            </w:pPr>
            <w:r w:rsidRPr="00C90C26">
              <w:rPr>
                <w:rFonts w:ascii="Verdana" w:hAnsi="Verdana"/>
                <w:b/>
                <w:color w:val="0070C0"/>
                <w:sz w:val="18"/>
                <w:szCs w:val="18"/>
                <w:lang w:val="ru-RU"/>
              </w:rPr>
              <w:t>5</w:t>
            </w:r>
          </w:p>
        </w:tc>
        <w:tc>
          <w:tcPr>
            <w:tcW w:w="1843" w:type="dxa"/>
          </w:tcPr>
          <w:p w:rsidR="005703A4" w:rsidRPr="00C90C26" w:rsidRDefault="005703A4" w:rsidP="005703A4">
            <w:pPr>
              <w:jc w:val="center"/>
              <w:rPr>
                <w:rFonts w:ascii="Verdana" w:hAnsi="Verdana"/>
                <w:b/>
                <w:color w:val="0070C0"/>
                <w:sz w:val="18"/>
                <w:szCs w:val="18"/>
                <w:lang w:val="ru-RU"/>
              </w:rPr>
            </w:pPr>
            <w:r w:rsidRPr="00C90C26">
              <w:rPr>
                <w:rFonts w:ascii="Verdana" w:hAnsi="Verdana"/>
                <w:b/>
                <w:color w:val="0070C0"/>
                <w:sz w:val="18"/>
                <w:szCs w:val="18"/>
                <w:lang w:val="ru-RU"/>
              </w:rPr>
              <w:t>6</w:t>
            </w:r>
          </w:p>
        </w:tc>
        <w:tc>
          <w:tcPr>
            <w:tcW w:w="2835" w:type="dxa"/>
          </w:tcPr>
          <w:p w:rsidR="005703A4" w:rsidRPr="00C90C26" w:rsidRDefault="005703A4" w:rsidP="005703A4">
            <w:pPr>
              <w:jc w:val="center"/>
              <w:rPr>
                <w:rFonts w:ascii="Verdana" w:hAnsi="Verdana"/>
                <w:b/>
                <w:color w:val="0070C0"/>
                <w:sz w:val="18"/>
                <w:szCs w:val="18"/>
                <w:lang w:val="ru-RU"/>
              </w:rPr>
            </w:pPr>
            <w:r w:rsidRPr="00C90C26">
              <w:rPr>
                <w:rFonts w:ascii="Verdana" w:hAnsi="Verdana"/>
                <w:b/>
                <w:color w:val="0070C0"/>
                <w:sz w:val="18"/>
                <w:szCs w:val="18"/>
                <w:lang w:val="ru-RU"/>
              </w:rPr>
              <w:t>7</w:t>
            </w:r>
          </w:p>
        </w:tc>
      </w:tr>
      <w:tr w:rsidR="005703A4" w:rsidRPr="0093424B" w:rsidTr="005703A4">
        <w:tc>
          <w:tcPr>
            <w:tcW w:w="2127" w:type="dxa"/>
            <w:vMerge w:val="restart"/>
          </w:tcPr>
          <w:p w:rsidR="005703A4" w:rsidRPr="001E6B87" w:rsidRDefault="005703A4" w:rsidP="005703A4">
            <w:pPr>
              <w:pStyle w:val="a6"/>
              <w:tabs>
                <w:tab w:val="left" w:pos="295"/>
              </w:tabs>
              <w:ind w:left="34"/>
              <w:rPr>
                <w:rFonts w:ascii="Verdana" w:hAnsi="Verdana"/>
                <w:b/>
                <w:sz w:val="18"/>
                <w:szCs w:val="18"/>
                <w:lang w:val="ru-RU"/>
              </w:rPr>
            </w:pPr>
            <w:r w:rsidRPr="001E6B87">
              <w:rPr>
                <w:rFonts w:ascii="Verdana" w:hAnsi="Verdana"/>
                <w:b/>
                <w:sz w:val="18"/>
                <w:szCs w:val="18"/>
                <w:lang w:val="ru-RU"/>
              </w:rPr>
              <w:t>1.1.</w:t>
            </w:r>
            <w:r>
              <w:rPr>
                <w:rFonts w:ascii="Verdana" w:hAnsi="Verdana"/>
                <w:b/>
                <w:sz w:val="18"/>
                <w:szCs w:val="18"/>
                <w:lang w:val="ru-RU"/>
              </w:rPr>
              <w:t xml:space="preserve"> </w:t>
            </w:r>
            <w:proofErr w:type="gramStart"/>
            <w:r w:rsidRPr="001E6B87">
              <w:rPr>
                <w:rFonts w:ascii="Verdana" w:hAnsi="Verdana"/>
                <w:b/>
                <w:sz w:val="18"/>
                <w:szCs w:val="18"/>
                <w:lang w:val="ru-RU"/>
              </w:rPr>
              <w:t>Организация мероприятий по привлечению внимания широкой общественности и предупреждению дискриминации уязвимых лиц, (главным образом, лиц с ограниченными возможностями</w:t>
            </w:r>
            <w:proofErr w:type="gramEnd"/>
          </w:p>
        </w:tc>
        <w:tc>
          <w:tcPr>
            <w:tcW w:w="3260"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1.1.1. Освещение в СМИ успешных историй среди лиц с ограниченными возможностями.</w:t>
            </w:r>
          </w:p>
          <w:p w:rsidR="005703A4" w:rsidRPr="001E6B87" w:rsidRDefault="005703A4" w:rsidP="005703A4">
            <w:pPr>
              <w:jc w:val="both"/>
              <w:rPr>
                <w:rFonts w:ascii="Verdana" w:hAnsi="Verdana"/>
                <w:sz w:val="18"/>
                <w:szCs w:val="18"/>
                <w:lang w:val="ru-RU"/>
              </w:rPr>
            </w:pPr>
          </w:p>
        </w:tc>
        <w:tc>
          <w:tcPr>
            <w:tcW w:w="1418"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2018-2021</w:t>
            </w:r>
          </w:p>
        </w:tc>
        <w:tc>
          <w:tcPr>
            <w:tcW w:w="2126" w:type="dxa"/>
          </w:tcPr>
          <w:p w:rsidR="005703A4" w:rsidRPr="001E6B87" w:rsidRDefault="005703A4" w:rsidP="005703A4">
            <w:pPr>
              <w:rPr>
                <w:rFonts w:asciiTheme="majorHAnsi" w:hAnsiTheme="majorHAnsi"/>
                <w:b/>
                <w:color w:val="0070C0"/>
                <w:sz w:val="18"/>
                <w:szCs w:val="18"/>
                <w:lang w:val="ru-RU"/>
              </w:rPr>
            </w:pPr>
            <w:r w:rsidRPr="001E6B87">
              <w:rPr>
                <w:rFonts w:ascii="Verdana" w:hAnsi="Verdana"/>
                <w:sz w:val="18"/>
                <w:szCs w:val="18"/>
                <w:lang w:val="ru-RU"/>
              </w:rPr>
              <w:t xml:space="preserve">В пределах средств, выделенных в муниципальном бюджете  </w:t>
            </w:r>
          </w:p>
        </w:tc>
        <w:tc>
          <w:tcPr>
            <w:tcW w:w="1276" w:type="dxa"/>
          </w:tcPr>
          <w:p w:rsidR="005703A4" w:rsidRPr="001E6B87" w:rsidRDefault="005703A4" w:rsidP="005703A4">
            <w:pPr>
              <w:jc w:val="both"/>
              <w:rPr>
                <w:rFonts w:asciiTheme="majorHAnsi" w:hAnsiTheme="majorHAnsi"/>
                <w:b/>
                <w:color w:val="0070C0"/>
                <w:sz w:val="18"/>
                <w:szCs w:val="18"/>
                <w:lang w:val="ru-RU"/>
              </w:rPr>
            </w:pPr>
          </w:p>
        </w:tc>
        <w:tc>
          <w:tcPr>
            <w:tcW w:w="1843"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УСОЗС, Отдел по связям с общественностью, НПО,</w:t>
            </w:r>
          </w:p>
          <w:p w:rsidR="005703A4" w:rsidRPr="001E6B87" w:rsidRDefault="005703A4" w:rsidP="005703A4">
            <w:pPr>
              <w:jc w:val="both"/>
              <w:rPr>
                <w:rFonts w:asciiTheme="majorHAnsi" w:hAnsiTheme="majorHAnsi"/>
                <w:b/>
                <w:color w:val="0070C0"/>
                <w:sz w:val="18"/>
                <w:szCs w:val="18"/>
                <w:lang w:val="ru-RU"/>
              </w:rPr>
            </w:pPr>
            <w:r w:rsidRPr="001E6B87">
              <w:rPr>
                <w:rFonts w:ascii="Verdana" w:hAnsi="Verdana"/>
                <w:sz w:val="18"/>
                <w:szCs w:val="18"/>
                <w:lang w:val="ru-RU"/>
              </w:rPr>
              <w:t>гражданское общество, СМИ</w:t>
            </w:r>
          </w:p>
        </w:tc>
        <w:tc>
          <w:tcPr>
            <w:tcW w:w="2835"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Количество организованных и проведенных кампаний;</w:t>
            </w:r>
          </w:p>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 xml:space="preserve">Кол-во успешных историй </w:t>
            </w:r>
          </w:p>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 xml:space="preserve">Количество бенефициаров с успешными историями </w:t>
            </w:r>
          </w:p>
        </w:tc>
      </w:tr>
      <w:tr w:rsidR="005703A4" w:rsidRPr="0093424B" w:rsidTr="005703A4">
        <w:tc>
          <w:tcPr>
            <w:tcW w:w="2127" w:type="dxa"/>
            <w:vMerge/>
          </w:tcPr>
          <w:p w:rsidR="005703A4" w:rsidRPr="001E6B87" w:rsidRDefault="005703A4" w:rsidP="005703A4">
            <w:pPr>
              <w:jc w:val="both"/>
              <w:rPr>
                <w:rFonts w:ascii="Verdana" w:hAnsi="Verdana"/>
                <w:sz w:val="18"/>
                <w:szCs w:val="18"/>
                <w:lang w:val="ru-RU"/>
              </w:rPr>
            </w:pPr>
          </w:p>
        </w:tc>
        <w:tc>
          <w:tcPr>
            <w:tcW w:w="3260"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1.1.2.</w:t>
            </w:r>
            <w:r>
              <w:rPr>
                <w:rFonts w:ascii="Verdana" w:hAnsi="Verdana"/>
                <w:sz w:val="18"/>
                <w:szCs w:val="18"/>
                <w:lang w:val="ru-RU"/>
              </w:rPr>
              <w:t xml:space="preserve"> </w:t>
            </w:r>
            <w:r w:rsidRPr="001E6B87">
              <w:rPr>
                <w:rFonts w:ascii="Verdana" w:hAnsi="Verdana"/>
                <w:sz w:val="18"/>
                <w:szCs w:val="18"/>
                <w:lang w:val="ru-RU"/>
              </w:rPr>
              <w:t>Включение лиц с ограниченными возможностями в различные комиссии или группы социального интереса.</w:t>
            </w:r>
          </w:p>
          <w:p w:rsidR="005703A4" w:rsidRPr="001E6B87" w:rsidRDefault="005703A4" w:rsidP="005703A4">
            <w:pPr>
              <w:jc w:val="both"/>
              <w:rPr>
                <w:rFonts w:ascii="Verdana" w:hAnsi="Verdana"/>
                <w:sz w:val="18"/>
                <w:szCs w:val="18"/>
                <w:lang w:val="ru-RU"/>
              </w:rPr>
            </w:pPr>
          </w:p>
        </w:tc>
        <w:tc>
          <w:tcPr>
            <w:tcW w:w="1418"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2018-2021</w:t>
            </w:r>
          </w:p>
        </w:tc>
        <w:tc>
          <w:tcPr>
            <w:tcW w:w="2126" w:type="dxa"/>
          </w:tcPr>
          <w:p w:rsidR="005703A4" w:rsidRPr="001E6B87" w:rsidRDefault="005703A4" w:rsidP="005703A4">
            <w:pPr>
              <w:rPr>
                <w:rFonts w:asciiTheme="majorHAnsi" w:hAnsiTheme="majorHAnsi"/>
                <w:color w:val="0070C0"/>
                <w:sz w:val="18"/>
                <w:szCs w:val="18"/>
                <w:lang w:val="ru-RU"/>
              </w:rPr>
            </w:pPr>
            <w:r w:rsidRPr="001E6B87">
              <w:rPr>
                <w:rFonts w:ascii="Verdana" w:hAnsi="Verdana"/>
                <w:sz w:val="18"/>
                <w:szCs w:val="18"/>
                <w:lang w:val="ru-RU"/>
              </w:rPr>
              <w:t xml:space="preserve">В пределах средств, выделенных в муниципальном бюджете </w:t>
            </w:r>
          </w:p>
        </w:tc>
        <w:tc>
          <w:tcPr>
            <w:tcW w:w="1276" w:type="dxa"/>
          </w:tcPr>
          <w:p w:rsidR="005703A4" w:rsidRPr="001E6B87" w:rsidRDefault="005703A4" w:rsidP="005703A4">
            <w:pPr>
              <w:jc w:val="both"/>
              <w:rPr>
                <w:rFonts w:asciiTheme="majorHAnsi" w:hAnsiTheme="majorHAnsi"/>
                <w:b/>
                <w:color w:val="0070C0"/>
                <w:sz w:val="18"/>
                <w:szCs w:val="18"/>
                <w:lang w:val="ru-RU"/>
              </w:rPr>
            </w:pPr>
          </w:p>
        </w:tc>
        <w:tc>
          <w:tcPr>
            <w:tcW w:w="1843" w:type="dxa"/>
          </w:tcPr>
          <w:p w:rsidR="005703A4" w:rsidRPr="001E6B87" w:rsidRDefault="005703A4" w:rsidP="005703A4">
            <w:pPr>
              <w:jc w:val="both"/>
              <w:rPr>
                <w:rFonts w:asciiTheme="majorHAnsi" w:hAnsiTheme="majorHAnsi"/>
                <w:b/>
                <w:color w:val="0070C0"/>
                <w:sz w:val="18"/>
                <w:szCs w:val="18"/>
                <w:lang w:val="ru-RU"/>
              </w:rPr>
            </w:pPr>
            <w:r w:rsidRPr="001E6B87">
              <w:rPr>
                <w:rFonts w:ascii="Verdana" w:hAnsi="Verdana"/>
                <w:sz w:val="18"/>
                <w:szCs w:val="18"/>
                <w:lang w:val="ru-RU"/>
              </w:rPr>
              <w:t>УСОЗС, ОМПА</w:t>
            </w:r>
          </w:p>
        </w:tc>
        <w:tc>
          <w:tcPr>
            <w:tcW w:w="2835"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Количество   лиц</w:t>
            </w:r>
          </w:p>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Кол-во комиссий</w:t>
            </w:r>
          </w:p>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 xml:space="preserve">Повышение степени осознания в обществе проблематики лиц с ограниченными возможностями </w:t>
            </w:r>
          </w:p>
        </w:tc>
      </w:tr>
      <w:tr w:rsidR="005703A4" w:rsidRPr="0093424B" w:rsidTr="005703A4">
        <w:tc>
          <w:tcPr>
            <w:tcW w:w="2127" w:type="dxa"/>
            <w:vMerge/>
          </w:tcPr>
          <w:p w:rsidR="005703A4" w:rsidRPr="001E6B87" w:rsidRDefault="005703A4" w:rsidP="005703A4">
            <w:pPr>
              <w:jc w:val="both"/>
              <w:rPr>
                <w:rFonts w:ascii="Verdana" w:hAnsi="Verdana"/>
                <w:sz w:val="18"/>
                <w:szCs w:val="18"/>
                <w:lang w:val="ru-RU"/>
              </w:rPr>
            </w:pPr>
          </w:p>
        </w:tc>
        <w:tc>
          <w:tcPr>
            <w:tcW w:w="3260"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1.1.3.</w:t>
            </w:r>
            <w:r>
              <w:rPr>
                <w:rFonts w:ascii="Verdana" w:hAnsi="Verdana"/>
                <w:sz w:val="18"/>
                <w:szCs w:val="18"/>
                <w:lang w:val="ru-RU"/>
              </w:rPr>
              <w:t xml:space="preserve"> </w:t>
            </w:r>
            <w:r w:rsidRPr="001E6B87">
              <w:rPr>
                <w:rFonts w:ascii="Verdana" w:hAnsi="Verdana"/>
                <w:sz w:val="18"/>
                <w:szCs w:val="18"/>
                <w:lang w:val="ru-RU"/>
              </w:rPr>
              <w:t xml:space="preserve">Систематические консультации и поддержание постоянного диалога с представителями </w:t>
            </w:r>
            <w:proofErr w:type="spellStart"/>
            <w:proofErr w:type="gramStart"/>
            <w:r w:rsidRPr="001E6B87">
              <w:rPr>
                <w:rFonts w:ascii="Verdana" w:hAnsi="Verdana"/>
                <w:sz w:val="18"/>
                <w:szCs w:val="18"/>
                <w:lang w:val="ru-RU"/>
              </w:rPr>
              <w:t>предста</w:t>
            </w:r>
            <w:proofErr w:type="spellEnd"/>
            <w:r>
              <w:rPr>
                <w:rFonts w:ascii="Verdana" w:hAnsi="Verdana"/>
                <w:sz w:val="18"/>
                <w:szCs w:val="18"/>
                <w:lang w:val="ro-RO"/>
              </w:rPr>
              <w:t>-</w:t>
            </w:r>
            <w:proofErr w:type="spellStart"/>
            <w:r w:rsidRPr="001E6B87">
              <w:rPr>
                <w:rFonts w:ascii="Verdana" w:hAnsi="Verdana"/>
                <w:sz w:val="18"/>
                <w:szCs w:val="18"/>
                <w:lang w:val="ru-RU"/>
              </w:rPr>
              <w:t>вительных</w:t>
            </w:r>
            <w:proofErr w:type="spellEnd"/>
            <w:proofErr w:type="gramEnd"/>
            <w:r w:rsidRPr="001E6B87">
              <w:rPr>
                <w:rFonts w:ascii="Verdana" w:hAnsi="Verdana"/>
                <w:sz w:val="18"/>
                <w:szCs w:val="18"/>
                <w:lang w:val="ru-RU"/>
              </w:rPr>
              <w:t xml:space="preserve"> сообществ, НПО, для выявления потребностей лиц с ограниченными возможностями. </w:t>
            </w:r>
          </w:p>
        </w:tc>
        <w:tc>
          <w:tcPr>
            <w:tcW w:w="1418"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2018-2021</w:t>
            </w:r>
          </w:p>
        </w:tc>
        <w:tc>
          <w:tcPr>
            <w:tcW w:w="2126" w:type="dxa"/>
          </w:tcPr>
          <w:p w:rsidR="005703A4" w:rsidRPr="001E6B87" w:rsidRDefault="005703A4" w:rsidP="005703A4">
            <w:pPr>
              <w:rPr>
                <w:rFonts w:asciiTheme="majorHAnsi" w:hAnsiTheme="majorHAnsi"/>
                <w:b/>
                <w:color w:val="0070C0"/>
                <w:sz w:val="18"/>
                <w:szCs w:val="18"/>
                <w:lang w:val="ru-RU"/>
              </w:rPr>
            </w:pPr>
            <w:r w:rsidRPr="001E6B87">
              <w:rPr>
                <w:rFonts w:ascii="Verdana" w:hAnsi="Verdana"/>
                <w:sz w:val="18"/>
                <w:szCs w:val="18"/>
                <w:lang w:val="ru-RU"/>
              </w:rPr>
              <w:t xml:space="preserve">В пределах средств, выделенных в муниципальном бюджете </w:t>
            </w:r>
          </w:p>
        </w:tc>
        <w:tc>
          <w:tcPr>
            <w:tcW w:w="1276" w:type="dxa"/>
          </w:tcPr>
          <w:p w:rsidR="005703A4" w:rsidRPr="001E6B87" w:rsidRDefault="005703A4" w:rsidP="005703A4">
            <w:pPr>
              <w:jc w:val="both"/>
              <w:rPr>
                <w:rFonts w:asciiTheme="majorHAnsi" w:hAnsiTheme="majorHAnsi"/>
                <w:b/>
                <w:color w:val="0070C0"/>
                <w:sz w:val="18"/>
                <w:szCs w:val="18"/>
                <w:lang w:val="ru-RU"/>
              </w:rPr>
            </w:pPr>
          </w:p>
        </w:tc>
        <w:tc>
          <w:tcPr>
            <w:tcW w:w="1843" w:type="dxa"/>
          </w:tcPr>
          <w:p w:rsidR="005703A4" w:rsidRPr="001E6B87" w:rsidRDefault="005703A4" w:rsidP="005703A4">
            <w:pPr>
              <w:jc w:val="both"/>
              <w:rPr>
                <w:rFonts w:asciiTheme="majorHAnsi" w:hAnsiTheme="majorHAnsi"/>
                <w:b/>
                <w:color w:val="0070C0"/>
                <w:sz w:val="18"/>
                <w:szCs w:val="18"/>
                <w:lang w:val="ru-RU"/>
              </w:rPr>
            </w:pPr>
            <w:r w:rsidRPr="001E6B87">
              <w:rPr>
                <w:rFonts w:ascii="Verdana" w:hAnsi="Verdana"/>
                <w:sz w:val="18"/>
                <w:szCs w:val="18"/>
                <w:lang w:val="ru-RU"/>
              </w:rPr>
              <w:t>УСОЗС, ТФ «</w:t>
            </w:r>
            <w:proofErr w:type="spellStart"/>
            <w:r w:rsidRPr="001E6B87">
              <w:rPr>
                <w:rFonts w:ascii="Verdana" w:hAnsi="Verdana"/>
                <w:i/>
                <w:sz w:val="18"/>
                <w:szCs w:val="18"/>
                <w:lang w:val="ru-RU"/>
              </w:rPr>
              <w:t>Nord</w:t>
            </w:r>
            <w:proofErr w:type="spellEnd"/>
            <w:r w:rsidRPr="001E6B87">
              <w:rPr>
                <w:rFonts w:ascii="Verdana" w:hAnsi="Verdana"/>
                <w:i/>
                <w:sz w:val="18"/>
                <w:szCs w:val="18"/>
                <w:lang w:val="ru-RU"/>
              </w:rPr>
              <w:t>»</w:t>
            </w:r>
            <w:r w:rsidRPr="001E6B87">
              <w:rPr>
                <w:rFonts w:ascii="Verdana" w:hAnsi="Verdana"/>
                <w:sz w:val="18"/>
                <w:szCs w:val="18"/>
                <w:lang w:val="ru-RU"/>
              </w:rPr>
              <w:t xml:space="preserve"> АГРМ, ТО </w:t>
            </w:r>
            <w:proofErr w:type="spellStart"/>
            <w:r w:rsidRPr="001E6B87">
              <w:rPr>
                <w:rFonts w:ascii="Verdana" w:hAnsi="Verdana"/>
                <w:sz w:val="18"/>
                <w:szCs w:val="18"/>
                <w:lang w:val="ru-RU"/>
              </w:rPr>
              <w:t>Бэлць</w:t>
            </w:r>
            <w:proofErr w:type="spellEnd"/>
            <w:r w:rsidRPr="001E6B87">
              <w:rPr>
                <w:rFonts w:ascii="Verdana" w:hAnsi="Verdana"/>
                <w:sz w:val="18"/>
                <w:szCs w:val="18"/>
                <w:lang w:val="ru-RU"/>
              </w:rPr>
              <w:t xml:space="preserve"> АНМ, Ассоциация инвалидов</w:t>
            </w:r>
          </w:p>
        </w:tc>
        <w:tc>
          <w:tcPr>
            <w:tcW w:w="2835"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Количество консультаций</w:t>
            </w:r>
          </w:p>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Количество бенефициаров</w:t>
            </w:r>
          </w:p>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Количество заключенных соглашений о партнерстве.</w:t>
            </w:r>
          </w:p>
        </w:tc>
      </w:tr>
      <w:tr w:rsidR="005703A4" w:rsidRPr="00C90C26" w:rsidTr="005703A4">
        <w:tc>
          <w:tcPr>
            <w:tcW w:w="2127" w:type="dxa"/>
            <w:vMerge/>
          </w:tcPr>
          <w:p w:rsidR="005703A4" w:rsidRPr="001E6B87" w:rsidRDefault="005703A4" w:rsidP="005703A4">
            <w:pPr>
              <w:jc w:val="both"/>
              <w:rPr>
                <w:rFonts w:ascii="Verdana" w:hAnsi="Verdana"/>
                <w:sz w:val="18"/>
                <w:szCs w:val="18"/>
                <w:lang w:val="ru-RU"/>
              </w:rPr>
            </w:pPr>
          </w:p>
        </w:tc>
        <w:tc>
          <w:tcPr>
            <w:tcW w:w="3260"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1.1.4.</w:t>
            </w:r>
            <w:r>
              <w:rPr>
                <w:rFonts w:ascii="Verdana" w:hAnsi="Verdana"/>
                <w:sz w:val="18"/>
                <w:szCs w:val="18"/>
                <w:lang w:val="ru-RU"/>
              </w:rPr>
              <w:t xml:space="preserve"> </w:t>
            </w:r>
            <w:r w:rsidRPr="001E6B87">
              <w:rPr>
                <w:rFonts w:ascii="Verdana" w:hAnsi="Verdana"/>
                <w:sz w:val="18"/>
                <w:szCs w:val="18"/>
                <w:lang w:val="ru-RU"/>
              </w:rPr>
              <w:t>Предоставление субсидий некоммерческим организациям, которые осуществляют свою деятельн</w:t>
            </w:r>
            <w:r>
              <w:rPr>
                <w:rFonts w:ascii="Verdana" w:hAnsi="Verdana"/>
                <w:sz w:val="18"/>
                <w:szCs w:val="18"/>
                <w:lang w:val="ru-RU"/>
              </w:rPr>
              <w:t>о</w:t>
            </w:r>
            <w:r w:rsidRPr="001E6B87">
              <w:rPr>
                <w:rFonts w:ascii="Verdana" w:hAnsi="Verdana"/>
                <w:sz w:val="18"/>
                <w:szCs w:val="18"/>
                <w:lang w:val="ru-RU"/>
              </w:rPr>
              <w:t xml:space="preserve">сть в воспитании терпимого отношения к социально уязвимым слоям населения. </w:t>
            </w:r>
          </w:p>
        </w:tc>
        <w:tc>
          <w:tcPr>
            <w:tcW w:w="1418"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2018-2021</w:t>
            </w:r>
          </w:p>
        </w:tc>
        <w:tc>
          <w:tcPr>
            <w:tcW w:w="2126" w:type="dxa"/>
          </w:tcPr>
          <w:p w:rsidR="005703A4" w:rsidRPr="001E6B87" w:rsidRDefault="005703A4" w:rsidP="005703A4">
            <w:pPr>
              <w:rPr>
                <w:rFonts w:ascii="Verdana" w:hAnsi="Verdana"/>
                <w:sz w:val="18"/>
                <w:szCs w:val="18"/>
                <w:lang w:val="ru-RU"/>
              </w:rPr>
            </w:pPr>
            <w:r w:rsidRPr="001E6B87">
              <w:rPr>
                <w:rFonts w:ascii="Verdana" w:hAnsi="Verdana"/>
                <w:sz w:val="18"/>
                <w:szCs w:val="18"/>
                <w:lang w:val="ru-RU"/>
              </w:rPr>
              <w:t>В пределах средств, выделенных в муниципальном бюджете,</w:t>
            </w:r>
          </w:p>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Внешние источники</w:t>
            </w:r>
          </w:p>
          <w:p w:rsidR="005703A4" w:rsidRPr="001E6B87" w:rsidRDefault="005703A4" w:rsidP="005703A4">
            <w:pPr>
              <w:rPr>
                <w:rFonts w:asciiTheme="majorHAnsi" w:hAnsiTheme="majorHAnsi" w:cstheme="minorHAnsi"/>
                <w:sz w:val="18"/>
                <w:szCs w:val="18"/>
                <w:lang w:val="ru-RU"/>
              </w:rPr>
            </w:pPr>
          </w:p>
        </w:tc>
        <w:tc>
          <w:tcPr>
            <w:tcW w:w="1276"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 xml:space="preserve">40000 </w:t>
            </w:r>
          </w:p>
          <w:p w:rsidR="005703A4" w:rsidRPr="001E6B87" w:rsidRDefault="005703A4" w:rsidP="005703A4">
            <w:pPr>
              <w:jc w:val="both"/>
              <w:rPr>
                <w:rFonts w:asciiTheme="majorHAnsi" w:hAnsiTheme="majorHAnsi" w:cstheme="minorHAnsi"/>
                <w:sz w:val="18"/>
                <w:szCs w:val="18"/>
                <w:lang w:val="ru-RU"/>
              </w:rPr>
            </w:pPr>
            <w:r w:rsidRPr="001E6B87">
              <w:rPr>
                <w:rFonts w:ascii="Verdana" w:hAnsi="Verdana"/>
                <w:sz w:val="18"/>
                <w:szCs w:val="18"/>
                <w:lang w:val="ru-RU"/>
              </w:rPr>
              <w:t>(2 проекта по 20000 леев)</w:t>
            </w:r>
          </w:p>
        </w:tc>
        <w:tc>
          <w:tcPr>
            <w:tcW w:w="1843"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МПА, ГУЭФ, Служба по связям с общественностью, УОМС</w:t>
            </w:r>
          </w:p>
        </w:tc>
        <w:tc>
          <w:tcPr>
            <w:tcW w:w="2835"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Выделенные субсидии</w:t>
            </w:r>
          </w:p>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Выполненные проекты</w:t>
            </w:r>
          </w:p>
          <w:p w:rsidR="005703A4" w:rsidRPr="001E6B87" w:rsidRDefault="005703A4" w:rsidP="005703A4">
            <w:pPr>
              <w:rPr>
                <w:rFonts w:ascii="Verdana" w:hAnsi="Verdana"/>
                <w:sz w:val="18"/>
                <w:szCs w:val="18"/>
                <w:lang w:val="ru-RU"/>
              </w:rPr>
            </w:pPr>
          </w:p>
          <w:p w:rsidR="005703A4" w:rsidRPr="001E6B87" w:rsidRDefault="005703A4" w:rsidP="005703A4">
            <w:pPr>
              <w:rPr>
                <w:rFonts w:ascii="Verdana" w:hAnsi="Verdana"/>
                <w:sz w:val="18"/>
                <w:szCs w:val="18"/>
                <w:lang w:val="ru-RU"/>
              </w:rPr>
            </w:pPr>
          </w:p>
          <w:p w:rsidR="005703A4" w:rsidRPr="001E6B87" w:rsidRDefault="005703A4" w:rsidP="005703A4">
            <w:pPr>
              <w:rPr>
                <w:rFonts w:ascii="Verdana" w:hAnsi="Verdana"/>
                <w:sz w:val="18"/>
                <w:szCs w:val="18"/>
                <w:lang w:val="ru-RU"/>
              </w:rPr>
            </w:pPr>
          </w:p>
          <w:p w:rsidR="005703A4" w:rsidRPr="001E6B87" w:rsidRDefault="005703A4" w:rsidP="005703A4">
            <w:pPr>
              <w:rPr>
                <w:rFonts w:ascii="Verdana" w:hAnsi="Verdana"/>
                <w:sz w:val="18"/>
                <w:szCs w:val="18"/>
                <w:lang w:val="ru-RU"/>
              </w:rPr>
            </w:pPr>
          </w:p>
          <w:p w:rsidR="005703A4" w:rsidRPr="001E6B87" w:rsidRDefault="005703A4" w:rsidP="005703A4">
            <w:pPr>
              <w:jc w:val="right"/>
              <w:rPr>
                <w:rFonts w:ascii="Verdana" w:hAnsi="Verdana"/>
                <w:sz w:val="18"/>
                <w:szCs w:val="18"/>
                <w:lang w:val="ru-RU"/>
              </w:rPr>
            </w:pPr>
          </w:p>
        </w:tc>
      </w:tr>
      <w:tr w:rsidR="005703A4" w:rsidRPr="00C90C26" w:rsidTr="005703A4">
        <w:tc>
          <w:tcPr>
            <w:tcW w:w="2127" w:type="dxa"/>
            <w:vMerge/>
          </w:tcPr>
          <w:p w:rsidR="005703A4" w:rsidRPr="00C90C26" w:rsidRDefault="005703A4" w:rsidP="005703A4">
            <w:pPr>
              <w:jc w:val="both"/>
              <w:rPr>
                <w:rFonts w:ascii="Verdana" w:hAnsi="Verdana"/>
                <w:sz w:val="18"/>
                <w:szCs w:val="18"/>
                <w:lang w:val="ru-RU"/>
              </w:rPr>
            </w:pPr>
          </w:p>
        </w:tc>
        <w:tc>
          <w:tcPr>
            <w:tcW w:w="3260" w:type="dxa"/>
          </w:tcPr>
          <w:p w:rsidR="005703A4" w:rsidRPr="00C90C26" w:rsidRDefault="005703A4" w:rsidP="005703A4">
            <w:pPr>
              <w:jc w:val="center"/>
              <w:rPr>
                <w:rFonts w:ascii="Verdana" w:hAnsi="Verdana"/>
                <w:b/>
                <w:color w:val="0070C0"/>
                <w:sz w:val="18"/>
                <w:szCs w:val="18"/>
                <w:lang w:val="ru-RU"/>
              </w:rPr>
            </w:pPr>
            <w:r w:rsidRPr="00C90C26">
              <w:rPr>
                <w:rFonts w:ascii="Verdana" w:hAnsi="Verdana"/>
                <w:b/>
                <w:color w:val="0070C0"/>
                <w:sz w:val="18"/>
                <w:szCs w:val="18"/>
                <w:lang w:val="ru-RU"/>
              </w:rPr>
              <w:t>2</w:t>
            </w:r>
          </w:p>
        </w:tc>
        <w:tc>
          <w:tcPr>
            <w:tcW w:w="1418" w:type="dxa"/>
          </w:tcPr>
          <w:p w:rsidR="005703A4" w:rsidRPr="00C90C26" w:rsidRDefault="005703A4" w:rsidP="005703A4">
            <w:pPr>
              <w:jc w:val="center"/>
              <w:rPr>
                <w:rFonts w:ascii="Verdana" w:hAnsi="Verdana"/>
                <w:b/>
                <w:color w:val="0070C0"/>
                <w:sz w:val="18"/>
                <w:szCs w:val="18"/>
                <w:lang w:val="ru-RU"/>
              </w:rPr>
            </w:pPr>
            <w:r w:rsidRPr="00C90C26">
              <w:rPr>
                <w:rFonts w:ascii="Verdana" w:hAnsi="Verdana"/>
                <w:b/>
                <w:color w:val="0070C0"/>
                <w:sz w:val="18"/>
                <w:szCs w:val="18"/>
                <w:lang w:val="ru-RU"/>
              </w:rPr>
              <w:t>3</w:t>
            </w:r>
          </w:p>
        </w:tc>
        <w:tc>
          <w:tcPr>
            <w:tcW w:w="2126" w:type="dxa"/>
          </w:tcPr>
          <w:p w:rsidR="005703A4" w:rsidRPr="00C90C26" w:rsidRDefault="005703A4" w:rsidP="005703A4">
            <w:pPr>
              <w:jc w:val="center"/>
              <w:rPr>
                <w:rFonts w:ascii="Verdana" w:hAnsi="Verdana"/>
                <w:b/>
                <w:color w:val="0070C0"/>
                <w:sz w:val="18"/>
                <w:szCs w:val="18"/>
                <w:lang w:val="ru-RU"/>
              </w:rPr>
            </w:pPr>
            <w:r w:rsidRPr="00C90C26">
              <w:rPr>
                <w:rFonts w:ascii="Verdana" w:hAnsi="Verdana"/>
                <w:b/>
                <w:color w:val="0070C0"/>
                <w:sz w:val="18"/>
                <w:szCs w:val="18"/>
                <w:lang w:val="ru-RU"/>
              </w:rPr>
              <w:t>4</w:t>
            </w:r>
          </w:p>
        </w:tc>
        <w:tc>
          <w:tcPr>
            <w:tcW w:w="1276" w:type="dxa"/>
          </w:tcPr>
          <w:p w:rsidR="005703A4" w:rsidRPr="00C90C26" w:rsidRDefault="005703A4" w:rsidP="005703A4">
            <w:pPr>
              <w:jc w:val="center"/>
              <w:rPr>
                <w:rFonts w:ascii="Verdana" w:hAnsi="Verdana"/>
                <w:b/>
                <w:color w:val="0070C0"/>
                <w:sz w:val="18"/>
                <w:szCs w:val="18"/>
                <w:lang w:val="ru-RU"/>
              </w:rPr>
            </w:pPr>
            <w:r w:rsidRPr="00C90C26">
              <w:rPr>
                <w:rFonts w:ascii="Verdana" w:hAnsi="Verdana"/>
                <w:b/>
                <w:color w:val="0070C0"/>
                <w:sz w:val="18"/>
                <w:szCs w:val="18"/>
                <w:lang w:val="ru-RU"/>
              </w:rPr>
              <w:t>5</w:t>
            </w:r>
          </w:p>
        </w:tc>
        <w:tc>
          <w:tcPr>
            <w:tcW w:w="1843" w:type="dxa"/>
          </w:tcPr>
          <w:p w:rsidR="005703A4" w:rsidRPr="00C90C26" w:rsidRDefault="005703A4" w:rsidP="005703A4">
            <w:pPr>
              <w:jc w:val="center"/>
              <w:rPr>
                <w:rFonts w:ascii="Verdana" w:hAnsi="Verdana"/>
                <w:b/>
                <w:color w:val="0070C0"/>
                <w:sz w:val="18"/>
                <w:szCs w:val="18"/>
                <w:lang w:val="ru-RU"/>
              </w:rPr>
            </w:pPr>
            <w:r w:rsidRPr="00C90C26">
              <w:rPr>
                <w:rFonts w:ascii="Verdana" w:hAnsi="Verdana"/>
                <w:b/>
                <w:color w:val="0070C0"/>
                <w:sz w:val="18"/>
                <w:szCs w:val="18"/>
                <w:lang w:val="ru-RU"/>
              </w:rPr>
              <w:t>6</w:t>
            </w:r>
          </w:p>
        </w:tc>
        <w:tc>
          <w:tcPr>
            <w:tcW w:w="2835" w:type="dxa"/>
          </w:tcPr>
          <w:p w:rsidR="005703A4" w:rsidRPr="00C90C26" w:rsidRDefault="005703A4" w:rsidP="005703A4">
            <w:pPr>
              <w:jc w:val="center"/>
              <w:rPr>
                <w:rFonts w:ascii="Verdana" w:hAnsi="Verdana"/>
                <w:b/>
                <w:color w:val="0070C0"/>
                <w:sz w:val="18"/>
                <w:szCs w:val="18"/>
                <w:lang w:val="ru-RU"/>
              </w:rPr>
            </w:pPr>
            <w:r w:rsidRPr="00C90C26">
              <w:rPr>
                <w:rFonts w:ascii="Verdana" w:hAnsi="Verdana"/>
                <w:b/>
                <w:color w:val="0070C0"/>
                <w:sz w:val="18"/>
                <w:szCs w:val="18"/>
                <w:lang w:val="ru-RU"/>
              </w:rPr>
              <w:t>7</w:t>
            </w:r>
          </w:p>
        </w:tc>
      </w:tr>
      <w:tr w:rsidR="005703A4" w:rsidRPr="0093424B" w:rsidTr="005703A4">
        <w:trPr>
          <w:trHeight w:val="268"/>
        </w:trPr>
        <w:tc>
          <w:tcPr>
            <w:tcW w:w="2127" w:type="dxa"/>
            <w:vMerge/>
          </w:tcPr>
          <w:p w:rsidR="005703A4" w:rsidRPr="00C90C26" w:rsidRDefault="005703A4" w:rsidP="005703A4">
            <w:pPr>
              <w:jc w:val="both"/>
              <w:rPr>
                <w:rFonts w:ascii="Verdana" w:hAnsi="Verdana"/>
                <w:sz w:val="18"/>
                <w:szCs w:val="18"/>
                <w:lang w:val="ru-RU"/>
              </w:rPr>
            </w:pPr>
          </w:p>
        </w:tc>
        <w:tc>
          <w:tcPr>
            <w:tcW w:w="3260"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1.1.5.</w:t>
            </w:r>
            <w:r>
              <w:rPr>
                <w:rFonts w:ascii="Verdana" w:hAnsi="Verdana"/>
                <w:sz w:val="18"/>
                <w:szCs w:val="18"/>
                <w:lang w:val="ru-RU"/>
              </w:rPr>
              <w:t xml:space="preserve"> </w:t>
            </w:r>
            <w:r w:rsidRPr="00C90C26">
              <w:rPr>
                <w:rFonts w:ascii="Verdana" w:hAnsi="Verdana"/>
                <w:sz w:val="18"/>
                <w:szCs w:val="18"/>
                <w:lang w:val="ru-RU"/>
              </w:rPr>
              <w:t>Организация информационных кампаний и кампаний по привлечению внимания к различным формам дискриминации лиц с ограниченными возможностями.</w:t>
            </w:r>
          </w:p>
          <w:p w:rsidR="005703A4" w:rsidRPr="00C90C26" w:rsidRDefault="005703A4" w:rsidP="005703A4">
            <w:pPr>
              <w:jc w:val="both"/>
              <w:rPr>
                <w:rFonts w:ascii="Verdana" w:hAnsi="Verdana"/>
                <w:sz w:val="18"/>
                <w:szCs w:val="18"/>
                <w:lang w:val="ru-RU"/>
              </w:rPr>
            </w:pPr>
          </w:p>
        </w:tc>
        <w:tc>
          <w:tcPr>
            <w:tcW w:w="1418"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2018-2021</w:t>
            </w:r>
          </w:p>
        </w:tc>
        <w:tc>
          <w:tcPr>
            <w:tcW w:w="2126" w:type="dxa"/>
          </w:tcPr>
          <w:p w:rsidR="005703A4" w:rsidRPr="00C90C26" w:rsidRDefault="005703A4" w:rsidP="005703A4">
            <w:pPr>
              <w:rPr>
                <w:rFonts w:ascii="Verdana" w:hAnsi="Verdana"/>
                <w:sz w:val="18"/>
                <w:szCs w:val="18"/>
                <w:lang w:val="ru-RU"/>
              </w:rPr>
            </w:pPr>
            <w:r w:rsidRPr="00C90C26">
              <w:rPr>
                <w:rFonts w:ascii="Verdana" w:hAnsi="Verdana"/>
                <w:sz w:val="18"/>
                <w:szCs w:val="18"/>
                <w:lang w:val="ru-RU"/>
              </w:rPr>
              <w:t>В пределах средств, выделенных в муниципальном бюджете,</w:t>
            </w:r>
          </w:p>
          <w:p w:rsidR="005703A4" w:rsidRPr="00C90C26" w:rsidRDefault="005703A4" w:rsidP="005703A4">
            <w:pPr>
              <w:jc w:val="both"/>
              <w:rPr>
                <w:rFonts w:asciiTheme="majorHAnsi" w:hAnsiTheme="majorHAnsi"/>
                <w:b/>
                <w:color w:val="0070C0"/>
                <w:sz w:val="18"/>
                <w:szCs w:val="18"/>
                <w:lang w:val="ru-RU"/>
              </w:rPr>
            </w:pPr>
            <w:r w:rsidRPr="00C90C26">
              <w:rPr>
                <w:rFonts w:ascii="Verdana" w:hAnsi="Verdana"/>
                <w:sz w:val="18"/>
                <w:szCs w:val="18"/>
                <w:lang w:val="ru-RU"/>
              </w:rPr>
              <w:t>внешние источники</w:t>
            </w:r>
          </w:p>
        </w:tc>
        <w:tc>
          <w:tcPr>
            <w:tcW w:w="1276" w:type="dxa"/>
          </w:tcPr>
          <w:p w:rsidR="005703A4" w:rsidRPr="00C90C26" w:rsidRDefault="005703A4" w:rsidP="005703A4">
            <w:pPr>
              <w:jc w:val="both"/>
              <w:rPr>
                <w:rFonts w:asciiTheme="majorHAnsi" w:hAnsiTheme="majorHAnsi"/>
                <w:b/>
                <w:color w:val="0070C0"/>
                <w:sz w:val="18"/>
                <w:szCs w:val="18"/>
                <w:lang w:val="ru-RU"/>
              </w:rPr>
            </w:pPr>
          </w:p>
        </w:tc>
        <w:tc>
          <w:tcPr>
            <w:tcW w:w="1843"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УСОЗС, УОМС, СС, Социальный центр «</w:t>
            </w:r>
            <w:proofErr w:type="spellStart"/>
            <w:r w:rsidRPr="00C90C26">
              <w:rPr>
                <w:rFonts w:ascii="Verdana" w:hAnsi="Verdana"/>
                <w:sz w:val="18"/>
                <w:szCs w:val="18"/>
                <w:lang w:val="ru-RU"/>
              </w:rPr>
              <w:t>Socium</w:t>
            </w:r>
            <w:proofErr w:type="spellEnd"/>
            <w:r w:rsidRPr="00C90C26">
              <w:rPr>
                <w:rFonts w:ascii="Verdana" w:hAnsi="Verdana"/>
                <w:sz w:val="18"/>
                <w:szCs w:val="18"/>
                <w:lang w:val="ru-RU"/>
              </w:rPr>
              <w:t>», МЦОЗ;</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ССО, Ассоциация инвалидов,</w:t>
            </w:r>
          </w:p>
          <w:p w:rsidR="005703A4" w:rsidRPr="00C90C26" w:rsidRDefault="005703A4" w:rsidP="005703A4">
            <w:pPr>
              <w:jc w:val="both"/>
              <w:rPr>
                <w:rFonts w:asciiTheme="majorHAnsi" w:hAnsiTheme="majorHAnsi"/>
                <w:b/>
                <w:color w:val="0070C0"/>
                <w:sz w:val="18"/>
                <w:szCs w:val="18"/>
                <w:lang w:val="ru-RU"/>
              </w:rPr>
            </w:pPr>
            <w:r w:rsidRPr="00C90C26">
              <w:rPr>
                <w:rFonts w:ascii="Verdana" w:hAnsi="Verdana"/>
                <w:sz w:val="18"/>
                <w:szCs w:val="18"/>
                <w:lang w:val="ru-RU"/>
              </w:rPr>
              <w:t>НПО</w:t>
            </w:r>
          </w:p>
        </w:tc>
        <w:tc>
          <w:tcPr>
            <w:tcW w:w="2835"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организованных и проведенных кампаний;</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организованных мероприятий (семинаров, круглых столов, публичных обсуждений и т.д.);</w:t>
            </w:r>
          </w:p>
          <w:p w:rsidR="005703A4" w:rsidRPr="00C90C26" w:rsidRDefault="005703A4" w:rsidP="005703A4">
            <w:pPr>
              <w:rPr>
                <w:rFonts w:ascii="Verdana" w:hAnsi="Verdana"/>
                <w:sz w:val="18"/>
                <w:szCs w:val="18"/>
                <w:lang w:val="ru-RU"/>
              </w:rPr>
            </w:pPr>
            <w:r w:rsidRPr="00C90C26">
              <w:rPr>
                <w:rFonts w:ascii="Verdana" w:hAnsi="Verdana"/>
                <w:sz w:val="18"/>
                <w:szCs w:val="18"/>
                <w:lang w:val="ru-RU"/>
              </w:rPr>
              <w:t>Кол-во бенефициаров;</w:t>
            </w:r>
          </w:p>
          <w:p w:rsidR="005703A4" w:rsidRPr="00C90C26" w:rsidRDefault="005703A4" w:rsidP="005703A4">
            <w:pPr>
              <w:jc w:val="both"/>
              <w:rPr>
                <w:rFonts w:asciiTheme="majorHAnsi" w:hAnsiTheme="majorHAnsi"/>
                <w:b/>
                <w:color w:val="0070C0"/>
                <w:sz w:val="18"/>
                <w:szCs w:val="18"/>
                <w:lang w:val="ru-RU"/>
              </w:rPr>
            </w:pPr>
            <w:r w:rsidRPr="00C90C26">
              <w:rPr>
                <w:rFonts w:ascii="Verdana" w:hAnsi="Verdana"/>
                <w:sz w:val="18"/>
                <w:szCs w:val="18"/>
                <w:lang w:val="ru-RU"/>
              </w:rPr>
              <w:t>Продвижение прав лиц с ограниченными возможностями;</w:t>
            </w:r>
          </w:p>
        </w:tc>
      </w:tr>
      <w:tr w:rsidR="005703A4" w:rsidRPr="0093424B" w:rsidTr="005703A4">
        <w:tc>
          <w:tcPr>
            <w:tcW w:w="2127" w:type="dxa"/>
            <w:vMerge/>
          </w:tcPr>
          <w:p w:rsidR="005703A4" w:rsidRPr="00C90C26" w:rsidRDefault="005703A4" w:rsidP="005703A4">
            <w:pPr>
              <w:jc w:val="both"/>
              <w:rPr>
                <w:rFonts w:ascii="Verdana" w:hAnsi="Verdana"/>
                <w:sz w:val="18"/>
                <w:szCs w:val="18"/>
                <w:lang w:val="ru-RU"/>
              </w:rPr>
            </w:pPr>
          </w:p>
        </w:tc>
        <w:tc>
          <w:tcPr>
            <w:tcW w:w="3260" w:type="dxa"/>
          </w:tcPr>
          <w:p w:rsidR="005703A4" w:rsidRPr="00C90C26" w:rsidRDefault="005703A4" w:rsidP="005703A4">
            <w:pPr>
              <w:autoSpaceDE w:val="0"/>
              <w:autoSpaceDN w:val="0"/>
              <w:adjustRightInd w:val="0"/>
              <w:rPr>
                <w:rFonts w:ascii="Verdana" w:hAnsi="Verdana"/>
                <w:sz w:val="18"/>
                <w:szCs w:val="18"/>
                <w:lang w:val="ru-RU"/>
              </w:rPr>
            </w:pPr>
            <w:r w:rsidRPr="00C90C26">
              <w:rPr>
                <w:rFonts w:ascii="Verdana" w:hAnsi="Verdana"/>
                <w:sz w:val="18"/>
                <w:szCs w:val="18"/>
                <w:lang w:val="ru-RU"/>
              </w:rPr>
              <w:t xml:space="preserve">1.1.6. Организация информационных кампаний и кампаний по привлечению внимания к отрицательным последствиям помещения детей в интернаты. </w:t>
            </w:r>
          </w:p>
        </w:tc>
        <w:tc>
          <w:tcPr>
            <w:tcW w:w="1418"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2018-2021</w:t>
            </w:r>
          </w:p>
        </w:tc>
        <w:tc>
          <w:tcPr>
            <w:tcW w:w="2126" w:type="dxa"/>
          </w:tcPr>
          <w:p w:rsidR="005703A4" w:rsidRPr="00C90C26" w:rsidRDefault="005703A4" w:rsidP="005703A4">
            <w:pPr>
              <w:rPr>
                <w:rFonts w:ascii="Verdana" w:hAnsi="Verdana"/>
                <w:sz w:val="18"/>
                <w:szCs w:val="18"/>
                <w:lang w:val="ru-RU"/>
              </w:rPr>
            </w:pPr>
            <w:r w:rsidRPr="00C90C26">
              <w:rPr>
                <w:rFonts w:ascii="Verdana" w:hAnsi="Verdana"/>
                <w:sz w:val="18"/>
                <w:szCs w:val="18"/>
                <w:lang w:val="ru-RU"/>
              </w:rPr>
              <w:t xml:space="preserve">В пределах средств, выделенных в муниципальном бюджете </w:t>
            </w:r>
          </w:p>
          <w:p w:rsidR="005703A4" w:rsidRPr="00C90C26" w:rsidRDefault="005703A4" w:rsidP="005703A4">
            <w:pPr>
              <w:jc w:val="both"/>
              <w:rPr>
                <w:rFonts w:asciiTheme="majorHAnsi" w:hAnsiTheme="majorHAnsi"/>
                <w:b/>
                <w:color w:val="0070C0"/>
                <w:sz w:val="18"/>
                <w:szCs w:val="18"/>
                <w:lang w:val="ru-RU"/>
              </w:rPr>
            </w:pPr>
            <w:r w:rsidRPr="00C90C26">
              <w:rPr>
                <w:rFonts w:ascii="Verdana" w:hAnsi="Verdana"/>
                <w:sz w:val="18"/>
                <w:szCs w:val="18"/>
                <w:lang w:val="ru-RU"/>
              </w:rPr>
              <w:t>внешние источники</w:t>
            </w:r>
          </w:p>
        </w:tc>
        <w:tc>
          <w:tcPr>
            <w:tcW w:w="1276" w:type="dxa"/>
          </w:tcPr>
          <w:p w:rsidR="005703A4" w:rsidRPr="00C90C26" w:rsidRDefault="005703A4" w:rsidP="005703A4">
            <w:pPr>
              <w:jc w:val="both"/>
              <w:rPr>
                <w:rFonts w:asciiTheme="majorHAnsi" w:hAnsiTheme="majorHAnsi"/>
                <w:b/>
                <w:color w:val="0070C0"/>
                <w:sz w:val="18"/>
                <w:szCs w:val="18"/>
                <w:lang w:val="ru-RU"/>
              </w:rPr>
            </w:pPr>
          </w:p>
        </w:tc>
        <w:tc>
          <w:tcPr>
            <w:tcW w:w="1843"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УСОЗС, УОМС, СС,</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НПО, НЦПНД</w:t>
            </w:r>
          </w:p>
          <w:p w:rsidR="005703A4" w:rsidRPr="00C90C26" w:rsidRDefault="005703A4" w:rsidP="005703A4">
            <w:pPr>
              <w:jc w:val="both"/>
              <w:rPr>
                <w:rFonts w:asciiTheme="majorHAnsi" w:hAnsiTheme="majorHAnsi"/>
                <w:b/>
                <w:color w:val="0070C0"/>
                <w:sz w:val="18"/>
                <w:szCs w:val="18"/>
                <w:lang w:val="ru-RU"/>
              </w:rPr>
            </w:pPr>
            <w:r w:rsidRPr="00C90C26">
              <w:rPr>
                <w:rFonts w:ascii="Verdana" w:hAnsi="Verdana"/>
                <w:sz w:val="18"/>
                <w:szCs w:val="18"/>
                <w:lang w:val="ru-RU"/>
              </w:rPr>
              <w:t>РИП</w:t>
            </w:r>
          </w:p>
        </w:tc>
        <w:tc>
          <w:tcPr>
            <w:tcW w:w="2835"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организованных и проведенных кампаний;</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организованных мероприятий (передач</w:t>
            </w:r>
            <w:r>
              <w:rPr>
                <w:rFonts w:ascii="Verdana" w:hAnsi="Verdana"/>
                <w:sz w:val="18"/>
                <w:szCs w:val="18"/>
                <w:lang w:val="ru-RU"/>
              </w:rPr>
              <w:t xml:space="preserve">, </w:t>
            </w:r>
            <w:r w:rsidRPr="00C90C26">
              <w:rPr>
                <w:rFonts w:ascii="Verdana" w:hAnsi="Verdana"/>
                <w:sz w:val="18"/>
                <w:szCs w:val="18"/>
                <w:lang w:val="ru-RU"/>
              </w:rPr>
              <w:t>семинаров, круглых столов и т.д.);</w:t>
            </w:r>
          </w:p>
          <w:p w:rsidR="005703A4" w:rsidRPr="00C90C26" w:rsidRDefault="005703A4" w:rsidP="005703A4">
            <w:pPr>
              <w:rPr>
                <w:rFonts w:ascii="Verdana" w:hAnsi="Verdana"/>
                <w:sz w:val="18"/>
                <w:szCs w:val="18"/>
                <w:lang w:val="ru-RU"/>
              </w:rPr>
            </w:pPr>
            <w:r w:rsidRPr="00C90C26">
              <w:rPr>
                <w:rFonts w:ascii="Verdana" w:hAnsi="Verdana"/>
                <w:sz w:val="18"/>
                <w:szCs w:val="18"/>
                <w:lang w:val="ru-RU"/>
              </w:rPr>
              <w:t>Количество бенефициаров;</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 xml:space="preserve">привлечение внимания местного сообщества к вреду помещения в интернаты </w:t>
            </w:r>
          </w:p>
        </w:tc>
      </w:tr>
      <w:tr w:rsidR="005703A4" w:rsidRPr="00C90C26" w:rsidTr="005703A4">
        <w:tc>
          <w:tcPr>
            <w:tcW w:w="2127" w:type="dxa"/>
            <w:vMerge/>
          </w:tcPr>
          <w:p w:rsidR="005703A4" w:rsidRPr="00C90C26" w:rsidRDefault="005703A4" w:rsidP="005703A4">
            <w:pPr>
              <w:jc w:val="both"/>
              <w:rPr>
                <w:rFonts w:ascii="Verdana" w:hAnsi="Verdana"/>
                <w:sz w:val="18"/>
                <w:szCs w:val="18"/>
                <w:lang w:val="ru-RU"/>
              </w:rPr>
            </w:pPr>
          </w:p>
        </w:tc>
        <w:tc>
          <w:tcPr>
            <w:tcW w:w="3260"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1.1.7.</w:t>
            </w:r>
            <w:r>
              <w:rPr>
                <w:rFonts w:ascii="Verdana" w:hAnsi="Verdana"/>
                <w:sz w:val="18"/>
                <w:szCs w:val="18"/>
                <w:lang w:val="ru-RU"/>
              </w:rPr>
              <w:t xml:space="preserve"> </w:t>
            </w:r>
            <w:r w:rsidRPr="00C90C26">
              <w:rPr>
                <w:rFonts w:ascii="Verdana" w:hAnsi="Verdana"/>
                <w:sz w:val="18"/>
                <w:szCs w:val="18"/>
                <w:lang w:val="ru-RU"/>
              </w:rPr>
              <w:t>Привлечение внимания церкви и религиозных общин к предупреждению и борьбе с домашним насилием.</w:t>
            </w:r>
          </w:p>
          <w:p w:rsidR="005703A4" w:rsidRPr="00C90C26" w:rsidRDefault="005703A4" w:rsidP="005703A4">
            <w:pPr>
              <w:jc w:val="both"/>
              <w:rPr>
                <w:rFonts w:ascii="Verdana" w:hAnsi="Verdana"/>
                <w:sz w:val="18"/>
                <w:szCs w:val="18"/>
                <w:lang w:val="ru-RU"/>
              </w:rPr>
            </w:pPr>
          </w:p>
        </w:tc>
        <w:tc>
          <w:tcPr>
            <w:tcW w:w="1418"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2018-2021</w:t>
            </w:r>
          </w:p>
        </w:tc>
        <w:tc>
          <w:tcPr>
            <w:tcW w:w="2126" w:type="dxa"/>
          </w:tcPr>
          <w:p w:rsidR="005703A4" w:rsidRPr="005703A4" w:rsidRDefault="005703A4" w:rsidP="005703A4">
            <w:pPr>
              <w:rPr>
                <w:rFonts w:ascii="Verdana" w:hAnsi="Verdana"/>
                <w:sz w:val="18"/>
                <w:szCs w:val="18"/>
                <w:lang w:val="ru-RU"/>
              </w:rPr>
            </w:pPr>
            <w:r w:rsidRPr="00C90C26">
              <w:rPr>
                <w:rFonts w:ascii="Verdana" w:hAnsi="Verdana"/>
                <w:sz w:val="18"/>
                <w:szCs w:val="18"/>
                <w:lang w:val="ru-RU"/>
              </w:rPr>
              <w:t xml:space="preserve">В пределах средств, выделенных в муниципальном бюджете </w:t>
            </w:r>
          </w:p>
        </w:tc>
        <w:tc>
          <w:tcPr>
            <w:tcW w:w="1276" w:type="dxa"/>
          </w:tcPr>
          <w:p w:rsidR="005703A4" w:rsidRPr="00C90C26" w:rsidRDefault="005703A4" w:rsidP="005703A4">
            <w:pPr>
              <w:jc w:val="both"/>
              <w:rPr>
                <w:rFonts w:asciiTheme="majorHAnsi" w:hAnsiTheme="majorHAnsi"/>
                <w:b/>
                <w:color w:val="0070C0"/>
                <w:sz w:val="18"/>
                <w:szCs w:val="18"/>
                <w:highlight w:val="darkGray"/>
                <w:lang w:val="ru-RU"/>
              </w:rPr>
            </w:pPr>
          </w:p>
        </w:tc>
        <w:tc>
          <w:tcPr>
            <w:tcW w:w="1843"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 xml:space="preserve">УСОЗС, </w:t>
            </w:r>
          </w:p>
          <w:p w:rsidR="005703A4" w:rsidRPr="00C90C26" w:rsidRDefault="005703A4" w:rsidP="005703A4">
            <w:pPr>
              <w:jc w:val="both"/>
              <w:rPr>
                <w:rFonts w:asciiTheme="majorHAnsi" w:hAnsiTheme="majorHAnsi"/>
                <w:b/>
                <w:color w:val="0070C0"/>
                <w:sz w:val="18"/>
                <w:szCs w:val="18"/>
                <w:highlight w:val="darkGray"/>
                <w:lang w:val="ru-RU"/>
              </w:rPr>
            </w:pPr>
            <w:r w:rsidRPr="00C90C26">
              <w:rPr>
                <w:rFonts w:ascii="Verdana" w:hAnsi="Verdana"/>
                <w:sz w:val="18"/>
                <w:szCs w:val="18"/>
                <w:lang w:val="ru-RU"/>
              </w:rPr>
              <w:t>Центр «</w:t>
            </w:r>
            <w:proofErr w:type="spellStart"/>
            <w:r w:rsidRPr="00C90C26">
              <w:rPr>
                <w:rFonts w:ascii="Verdana" w:hAnsi="Verdana"/>
                <w:sz w:val="18"/>
                <w:szCs w:val="18"/>
                <w:lang w:val="ru-RU"/>
              </w:rPr>
              <w:t>Sotis</w:t>
            </w:r>
            <w:proofErr w:type="spellEnd"/>
            <w:r w:rsidRPr="00C90C26">
              <w:rPr>
                <w:rFonts w:ascii="Verdana" w:hAnsi="Verdana"/>
                <w:sz w:val="18"/>
                <w:szCs w:val="18"/>
                <w:lang w:val="ru-RU"/>
              </w:rPr>
              <w:t>», религиозные учреждения</w:t>
            </w:r>
          </w:p>
        </w:tc>
        <w:tc>
          <w:tcPr>
            <w:tcW w:w="2835"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проведенных действий</w:t>
            </w:r>
          </w:p>
          <w:p w:rsidR="005703A4" w:rsidRPr="00C90C26" w:rsidRDefault="005703A4" w:rsidP="005703A4">
            <w:pPr>
              <w:jc w:val="both"/>
              <w:rPr>
                <w:rFonts w:ascii="Verdana" w:hAnsi="Verdana"/>
                <w:sz w:val="18"/>
                <w:szCs w:val="18"/>
                <w:highlight w:val="darkGray"/>
                <w:lang w:val="ru-RU"/>
              </w:rPr>
            </w:pPr>
          </w:p>
        </w:tc>
      </w:tr>
      <w:tr w:rsidR="005703A4" w:rsidRPr="0093424B" w:rsidTr="005703A4">
        <w:trPr>
          <w:trHeight w:val="1170"/>
        </w:trPr>
        <w:tc>
          <w:tcPr>
            <w:tcW w:w="2127" w:type="dxa"/>
            <w:vMerge/>
          </w:tcPr>
          <w:p w:rsidR="005703A4" w:rsidRPr="00C90C26" w:rsidRDefault="005703A4" w:rsidP="005703A4">
            <w:pPr>
              <w:jc w:val="both"/>
              <w:rPr>
                <w:rFonts w:ascii="Verdana" w:hAnsi="Verdana"/>
                <w:sz w:val="18"/>
                <w:szCs w:val="18"/>
                <w:lang w:val="ru-RU"/>
              </w:rPr>
            </w:pPr>
          </w:p>
        </w:tc>
        <w:tc>
          <w:tcPr>
            <w:tcW w:w="3260"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1.1.8.</w:t>
            </w:r>
            <w:r>
              <w:rPr>
                <w:rFonts w:ascii="Verdana" w:hAnsi="Verdana"/>
                <w:sz w:val="18"/>
                <w:szCs w:val="18"/>
                <w:lang w:val="ru-RU"/>
              </w:rPr>
              <w:t xml:space="preserve"> </w:t>
            </w:r>
            <w:r w:rsidRPr="00C90C26">
              <w:rPr>
                <w:rFonts w:ascii="Verdana" w:hAnsi="Verdana"/>
                <w:sz w:val="18"/>
                <w:szCs w:val="18"/>
                <w:lang w:val="ru-RU"/>
              </w:rPr>
              <w:t>Мобилизация церкви и религиозных общин на кампании по привлечению внимания к статусу и правам лиц с ограниченными возможностями.</w:t>
            </w:r>
          </w:p>
        </w:tc>
        <w:tc>
          <w:tcPr>
            <w:tcW w:w="1418"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2018-2021</w:t>
            </w:r>
          </w:p>
        </w:tc>
        <w:tc>
          <w:tcPr>
            <w:tcW w:w="2126" w:type="dxa"/>
          </w:tcPr>
          <w:p w:rsidR="005703A4" w:rsidRPr="00C90C26" w:rsidRDefault="005703A4" w:rsidP="005703A4">
            <w:pPr>
              <w:rPr>
                <w:rFonts w:ascii="Verdana" w:hAnsi="Verdana"/>
                <w:sz w:val="18"/>
                <w:szCs w:val="18"/>
                <w:lang w:val="ru-RU"/>
              </w:rPr>
            </w:pPr>
            <w:r w:rsidRPr="00C90C26">
              <w:rPr>
                <w:rFonts w:ascii="Verdana" w:hAnsi="Verdana"/>
                <w:sz w:val="18"/>
                <w:szCs w:val="18"/>
                <w:lang w:val="ru-RU"/>
              </w:rPr>
              <w:t xml:space="preserve">В пределах средств, выделенных в муниципальном бюджете </w:t>
            </w:r>
          </w:p>
          <w:p w:rsidR="005703A4" w:rsidRPr="00C90C26" w:rsidRDefault="005703A4" w:rsidP="005703A4">
            <w:pPr>
              <w:jc w:val="both"/>
              <w:rPr>
                <w:rFonts w:asciiTheme="majorHAnsi" w:hAnsiTheme="majorHAnsi"/>
                <w:b/>
                <w:color w:val="0070C0"/>
                <w:sz w:val="18"/>
                <w:szCs w:val="18"/>
                <w:lang w:val="ru-RU"/>
              </w:rPr>
            </w:pPr>
          </w:p>
        </w:tc>
        <w:tc>
          <w:tcPr>
            <w:tcW w:w="1276" w:type="dxa"/>
          </w:tcPr>
          <w:p w:rsidR="005703A4" w:rsidRPr="00C90C26" w:rsidRDefault="005703A4" w:rsidP="005703A4">
            <w:pPr>
              <w:jc w:val="both"/>
              <w:rPr>
                <w:rFonts w:asciiTheme="majorHAnsi" w:hAnsiTheme="majorHAnsi"/>
                <w:b/>
                <w:color w:val="0070C0"/>
                <w:sz w:val="18"/>
                <w:szCs w:val="18"/>
                <w:highlight w:val="darkGray"/>
                <w:lang w:val="ru-RU"/>
              </w:rPr>
            </w:pPr>
          </w:p>
        </w:tc>
        <w:tc>
          <w:tcPr>
            <w:tcW w:w="1843" w:type="dxa"/>
          </w:tcPr>
          <w:p w:rsidR="005703A4" w:rsidRDefault="005703A4" w:rsidP="005703A4">
            <w:pPr>
              <w:jc w:val="both"/>
              <w:rPr>
                <w:rFonts w:ascii="Verdana" w:hAnsi="Verdana"/>
                <w:sz w:val="18"/>
                <w:szCs w:val="18"/>
                <w:lang w:val="ru-RU"/>
              </w:rPr>
            </w:pPr>
            <w:r w:rsidRPr="00C90C26">
              <w:rPr>
                <w:rFonts w:ascii="Verdana" w:hAnsi="Verdana"/>
                <w:sz w:val="18"/>
                <w:szCs w:val="18"/>
                <w:lang w:val="ru-RU"/>
              </w:rPr>
              <w:t>УСОЗС</w:t>
            </w:r>
            <w:r>
              <w:rPr>
                <w:rFonts w:ascii="Verdana" w:hAnsi="Verdana"/>
                <w:sz w:val="18"/>
                <w:szCs w:val="18"/>
                <w:lang w:val="ro-RO"/>
              </w:rPr>
              <w:t xml:space="preserve"> </w:t>
            </w:r>
            <w:r w:rsidRPr="00C90C26">
              <w:rPr>
                <w:rFonts w:ascii="Verdana" w:hAnsi="Verdana"/>
                <w:sz w:val="18"/>
                <w:szCs w:val="18"/>
                <w:lang w:val="ru-RU"/>
              </w:rPr>
              <w:t xml:space="preserve">Центр </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w:t>
            </w:r>
            <w:proofErr w:type="spellStart"/>
            <w:r w:rsidRPr="00C90C26">
              <w:rPr>
                <w:rFonts w:ascii="Verdana" w:hAnsi="Verdana"/>
                <w:sz w:val="18"/>
                <w:szCs w:val="18"/>
                <w:lang w:val="ru-RU"/>
              </w:rPr>
              <w:t>Socium</w:t>
            </w:r>
            <w:proofErr w:type="spellEnd"/>
            <w:r w:rsidRPr="00C90C26">
              <w:rPr>
                <w:rFonts w:ascii="Verdana" w:hAnsi="Verdana"/>
                <w:sz w:val="18"/>
                <w:szCs w:val="18"/>
                <w:lang w:val="ru-RU"/>
              </w:rPr>
              <w:t>”, МЦОЗ; Ассоциация инвалидов,</w:t>
            </w:r>
          </w:p>
          <w:p w:rsidR="005703A4" w:rsidRPr="00C90C26" w:rsidRDefault="005703A4" w:rsidP="005703A4">
            <w:pPr>
              <w:jc w:val="both"/>
              <w:rPr>
                <w:rFonts w:asciiTheme="majorHAnsi" w:hAnsiTheme="majorHAnsi"/>
                <w:b/>
                <w:color w:val="0070C0"/>
                <w:sz w:val="18"/>
                <w:szCs w:val="18"/>
                <w:highlight w:val="darkGray"/>
                <w:lang w:val="ru-RU"/>
              </w:rPr>
            </w:pPr>
            <w:r w:rsidRPr="00C90C26">
              <w:rPr>
                <w:rFonts w:ascii="Verdana" w:hAnsi="Verdana"/>
                <w:sz w:val="18"/>
                <w:szCs w:val="18"/>
                <w:lang w:val="ru-RU"/>
              </w:rPr>
              <w:t>религиозные учреждения</w:t>
            </w:r>
          </w:p>
        </w:tc>
        <w:tc>
          <w:tcPr>
            <w:tcW w:w="2835"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проведенных мероприятий</w:t>
            </w:r>
          </w:p>
          <w:p w:rsidR="005703A4" w:rsidRPr="00C90C26" w:rsidRDefault="005703A4" w:rsidP="005703A4">
            <w:pPr>
              <w:jc w:val="both"/>
              <w:rPr>
                <w:rFonts w:ascii="Verdana" w:hAnsi="Verdana"/>
                <w:sz w:val="18"/>
                <w:szCs w:val="18"/>
                <w:highlight w:val="darkGray"/>
                <w:lang w:val="ru-RU"/>
              </w:rPr>
            </w:pPr>
            <w:r w:rsidRPr="00C90C26">
              <w:rPr>
                <w:rFonts w:ascii="Verdana" w:hAnsi="Verdana"/>
                <w:sz w:val="18"/>
                <w:szCs w:val="18"/>
                <w:lang w:val="ru-RU"/>
              </w:rPr>
              <w:t>Кол-во бенефициаров</w:t>
            </w:r>
          </w:p>
        </w:tc>
      </w:tr>
      <w:tr w:rsidR="005703A4" w:rsidRPr="00C90C26" w:rsidTr="005703A4">
        <w:tc>
          <w:tcPr>
            <w:tcW w:w="2127" w:type="dxa"/>
            <w:vMerge/>
          </w:tcPr>
          <w:p w:rsidR="005703A4" w:rsidRPr="00C90C26" w:rsidRDefault="005703A4" w:rsidP="005703A4">
            <w:pPr>
              <w:jc w:val="both"/>
              <w:rPr>
                <w:rFonts w:ascii="Verdana" w:hAnsi="Verdana"/>
                <w:sz w:val="18"/>
                <w:szCs w:val="18"/>
                <w:lang w:val="ru-RU"/>
              </w:rPr>
            </w:pPr>
          </w:p>
        </w:tc>
        <w:tc>
          <w:tcPr>
            <w:tcW w:w="3260"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1.1.9.</w:t>
            </w:r>
            <w:r>
              <w:rPr>
                <w:rFonts w:ascii="Verdana" w:hAnsi="Verdana"/>
                <w:sz w:val="18"/>
                <w:szCs w:val="18"/>
                <w:lang w:val="ru-RU"/>
              </w:rPr>
              <w:t xml:space="preserve"> </w:t>
            </w:r>
            <w:r w:rsidRPr="00C90C26">
              <w:rPr>
                <w:rFonts w:ascii="Verdana" w:hAnsi="Verdana"/>
                <w:sz w:val="18"/>
                <w:szCs w:val="18"/>
                <w:lang w:val="ru-RU"/>
              </w:rPr>
              <w:t>Организация фестивалей, посвященных:</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 xml:space="preserve">- Международному дню людей с ограниченными возможностями слуха – последняя неделя </w:t>
            </w:r>
            <w:r w:rsidRPr="00C90C26">
              <w:rPr>
                <w:rFonts w:ascii="Verdana" w:hAnsi="Verdana"/>
                <w:sz w:val="18"/>
                <w:szCs w:val="18"/>
                <w:lang w:val="ru-RU"/>
              </w:rPr>
              <w:lastRenderedPageBreak/>
              <w:t>сентября,</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 Дню пожилых людей – 1 октября,</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 Дню «</w:t>
            </w:r>
            <w:r w:rsidRPr="00C90C26">
              <w:rPr>
                <w:rFonts w:ascii="Verdana" w:hAnsi="Verdana"/>
                <w:i/>
                <w:sz w:val="18"/>
                <w:szCs w:val="18"/>
                <w:lang w:val="ru-RU"/>
              </w:rPr>
              <w:t>Белой трости»</w:t>
            </w:r>
            <w:r w:rsidRPr="00C90C26">
              <w:rPr>
                <w:rFonts w:ascii="Verdana" w:hAnsi="Verdana"/>
                <w:sz w:val="18"/>
                <w:szCs w:val="18"/>
                <w:lang w:val="ru-RU"/>
              </w:rPr>
              <w:t xml:space="preserve"> – 15 октября,</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 Дню людей с ограниченными возможностями зрения – 13 ноября,</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-Дню людей с ограниченными возможностями – 3 декабря,</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 Дню волонтеров – 25 декабря</w:t>
            </w:r>
          </w:p>
        </w:tc>
        <w:tc>
          <w:tcPr>
            <w:tcW w:w="1418"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lastRenderedPageBreak/>
              <w:t>2018-2021</w:t>
            </w:r>
          </w:p>
        </w:tc>
        <w:tc>
          <w:tcPr>
            <w:tcW w:w="2126" w:type="dxa"/>
          </w:tcPr>
          <w:p w:rsidR="005703A4" w:rsidRPr="00C90C26" w:rsidRDefault="005703A4" w:rsidP="005703A4">
            <w:pPr>
              <w:rPr>
                <w:rFonts w:ascii="Verdana" w:hAnsi="Verdana"/>
                <w:sz w:val="18"/>
                <w:szCs w:val="18"/>
                <w:lang w:val="ru-RU"/>
              </w:rPr>
            </w:pPr>
            <w:r w:rsidRPr="00C90C26">
              <w:rPr>
                <w:rFonts w:ascii="Verdana" w:hAnsi="Verdana"/>
                <w:sz w:val="18"/>
                <w:szCs w:val="18"/>
                <w:lang w:val="ru-RU"/>
              </w:rPr>
              <w:t>В пределах средств, выделенных в муниципальном бюджете;</w:t>
            </w:r>
          </w:p>
          <w:p w:rsidR="005703A4" w:rsidRPr="00C90C26" w:rsidRDefault="005703A4" w:rsidP="005703A4">
            <w:pPr>
              <w:ind w:hanging="27"/>
              <w:jc w:val="both"/>
              <w:rPr>
                <w:rFonts w:asciiTheme="majorHAnsi" w:hAnsiTheme="majorHAnsi"/>
                <w:b/>
                <w:color w:val="0070C0"/>
                <w:sz w:val="18"/>
                <w:szCs w:val="18"/>
                <w:lang w:val="ru-RU"/>
              </w:rPr>
            </w:pPr>
            <w:r w:rsidRPr="00C90C26">
              <w:rPr>
                <w:rFonts w:ascii="Verdana" w:hAnsi="Verdana"/>
                <w:sz w:val="18"/>
                <w:szCs w:val="18"/>
                <w:lang w:val="ru-RU"/>
              </w:rPr>
              <w:lastRenderedPageBreak/>
              <w:t>внешние источники</w:t>
            </w:r>
          </w:p>
        </w:tc>
        <w:tc>
          <w:tcPr>
            <w:tcW w:w="1276" w:type="dxa"/>
          </w:tcPr>
          <w:p w:rsidR="005703A4" w:rsidRPr="00C90C26" w:rsidRDefault="005703A4" w:rsidP="005703A4">
            <w:pPr>
              <w:jc w:val="both"/>
              <w:rPr>
                <w:rFonts w:asciiTheme="majorHAnsi" w:hAnsiTheme="majorHAnsi"/>
                <w:b/>
                <w:color w:val="0070C0"/>
                <w:sz w:val="18"/>
                <w:szCs w:val="18"/>
                <w:lang w:val="ru-RU"/>
              </w:rPr>
            </w:pPr>
          </w:p>
        </w:tc>
        <w:tc>
          <w:tcPr>
            <w:tcW w:w="1843"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УСОЗС, УОМС, СС, МС, ССО,</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Социальные центры,</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НПО;</w:t>
            </w:r>
          </w:p>
          <w:p w:rsidR="005703A4" w:rsidRPr="005703A4" w:rsidRDefault="005703A4" w:rsidP="005703A4">
            <w:pPr>
              <w:jc w:val="both"/>
              <w:rPr>
                <w:rFonts w:ascii="Verdana" w:hAnsi="Verdana"/>
                <w:sz w:val="18"/>
                <w:szCs w:val="18"/>
                <w:lang w:val="ru-RU"/>
              </w:rPr>
            </w:pPr>
            <w:r w:rsidRPr="00C90C26">
              <w:rPr>
                <w:rFonts w:ascii="Verdana" w:hAnsi="Verdana"/>
                <w:sz w:val="18"/>
                <w:szCs w:val="18"/>
                <w:lang w:val="ru-RU"/>
              </w:rPr>
              <w:lastRenderedPageBreak/>
              <w:t>Ассоциация «</w:t>
            </w:r>
            <w:r w:rsidRPr="00C90C26">
              <w:rPr>
                <w:rFonts w:ascii="Verdana" w:hAnsi="Verdana"/>
                <w:i/>
                <w:sz w:val="18"/>
                <w:szCs w:val="18"/>
                <w:lang w:val="ru-RU"/>
              </w:rPr>
              <w:t xml:space="preserve">Второе дыхание для пожилых и неактивных людей из муниципия </w:t>
            </w:r>
            <w:proofErr w:type="spellStart"/>
            <w:r w:rsidRPr="00C90C26">
              <w:rPr>
                <w:rFonts w:ascii="Verdana" w:hAnsi="Verdana"/>
                <w:i/>
                <w:sz w:val="18"/>
                <w:szCs w:val="18"/>
                <w:lang w:val="ru-RU"/>
              </w:rPr>
              <w:t>Бэлць</w:t>
            </w:r>
            <w:proofErr w:type="spellEnd"/>
            <w:r w:rsidRPr="00C90C26">
              <w:rPr>
                <w:rFonts w:ascii="Verdana" w:hAnsi="Verdana"/>
                <w:i/>
                <w:sz w:val="18"/>
                <w:szCs w:val="18"/>
                <w:lang w:val="ru-RU"/>
              </w:rPr>
              <w:t>»</w:t>
            </w:r>
            <w:r w:rsidRPr="00C90C26">
              <w:rPr>
                <w:rFonts w:ascii="Verdana" w:hAnsi="Verdana"/>
                <w:sz w:val="18"/>
                <w:szCs w:val="18"/>
                <w:lang w:val="ru-RU"/>
              </w:rPr>
              <w:t>, ТФ «</w:t>
            </w:r>
            <w:proofErr w:type="spellStart"/>
            <w:r w:rsidRPr="00C90C26">
              <w:rPr>
                <w:rFonts w:ascii="Verdana" w:hAnsi="Verdana"/>
                <w:i/>
                <w:sz w:val="18"/>
                <w:szCs w:val="18"/>
                <w:lang w:val="ru-RU"/>
              </w:rPr>
              <w:t>Nord</w:t>
            </w:r>
            <w:proofErr w:type="spellEnd"/>
            <w:r w:rsidRPr="00C90C26">
              <w:rPr>
                <w:rFonts w:ascii="Verdana" w:hAnsi="Verdana"/>
                <w:i/>
                <w:sz w:val="18"/>
                <w:szCs w:val="18"/>
                <w:lang w:val="ru-RU"/>
              </w:rPr>
              <w:t>»</w:t>
            </w:r>
            <w:r w:rsidRPr="00C90C26">
              <w:rPr>
                <w:rFonts w:ascii="Verdana" w:hAnsi="Verdana"/>
                <w:sz w:val="18"/>
                <w:szCs w:val="18"/>
                <w:lang w:val="ru-RU"/>
              </w:rPr>
              <w:t xml:space="preserve"> АГРМ, ТО </w:t>
            </w:r>
            <w:proofErr w:type="spellStart"/>
            <w:r w:rsidRPr="00C90C26">
              <w:rPr>
                <w:rFonts w:ascii="Verdana" w:hAnsi="Verdana"/>
                <w:sz w:val="18"/>
                <w:szCs w:val="18"/>
                <w:lang w:val="ru-RU"/>
              </w:rPr>
              <w:t>Бэлць</w:t>
            </w:r>
            <w:proofErr w:type="spellEnd"/>
            <w:r w:rsidRPr="00C90C26">
              <w:rPr>
                <w:rFonts w:ascii="Verdana" w:hAnsi="Verdana"/>
                <w:sz w:val="18"/>
                <w:szCs w:val="18"/>
                <w:lang w:val="ru-RU"/>
              </w:rPr>
              <w:t xml:space="preserve"> АНМ, Ассоциация инвалидов, Красный крест</w:t>
            </w:r>
          </w:p>
        </w:tc>
        <w:tc>
          <w:tcPr>
            <w:tcW w:w="2835"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lastRenderedPageBreak/>
              <w:t>Количество организованных и проведенных мероприятий;</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бенефициаров</w:t>
            </w:r>
          </w:p>
          <w:p w:rsidR="005703A4" w:rsidRPr="00C90C26" w:rsidRDefault="005703A4" w:rsidP="005703A4">
            <w:pPr>
              <w:rPr>
                <w:rFonts w:ascii="Verdana" w:hAnsi="Verdana"/>
                <w:sz w:val="18"/>
                <w:szCs w:val="18"/>
                <w:lang w:val="ru-RU"/>
              </w:rPr>
            </w:pPr>
          </w:p>
          <w:p w:rsidR="005703A4" w:rsidRPr="00C90C26" w:rsidRDefault="005703A4" w:rsidP="005703A4">
            <w:pPr>
              <w:rPr>
                <w:rFonts w:ascii="Verdana" w:hAnsi="Verdana"/>
                <w:sz w:val="18"/>
                <w:szCs w:val="18"/>
                <w:lang w:val="ru-RU"/>
              </w:rPr>
            </w:pPr>
          </w:p>
          <w:p w:rsidR="005703A4" w:rsidRPr="00C90C26" w:rsidRDefault="005703A4" w:rsidP="005703A4">
            <w:pPr>
              <w:rPr>
                <w:rFonts w:ascii="Verdana" w:hAnsi="Verdana"/>
                <w:sz w:val="18"/>
                <w:szCs w:val="18"/>
                <w:lang w:val="ru-RU"/>
              </w:rPr>
            </w:pPr>
          </w:p>
          <w:p w:rsidR="005703A4" w:rsidRPr="00C90C26" w:rsidRDefault="005703A4" w:rsidP="005703A4">
            <w:pPr>
              <w:jc w:val="right"/>
              <w:rPr>
                <w:rFonts w:ascii="Verdana" w:hAnsi="Verdana"/>
                <w:sz w:val="18"/>
                <w:szCs w:val="18"/>
                <w:lang w:val="ru-RU"/>
              </w:rPr>
            </w:pPr>
          </w:p>
          <w:p w:rsidR="005703A4" w:rsidRPr="00C90C26" w:rsidRDefault="005703A4" w:rsidP="005703A4">
            <w:pPr>
              <w:jc w:val="right"/>
              <w:rPr>
                <w:rFonts w:ascii="Verdana" w:hAnsi="Verdana"/>
                <w:sz w:val="18"/>
                <w:szCs w:val="18"/>
                <w:lang w:val="ru-RU"/>
              </w:rPr>
            </w:pPr>
          </w:p>
        </w:tc>
      </w:tr>
      <w:tr w:rsidR="005703A4" w:rsidRPr="00C90C26" w:rsidTr="005703A4">
        <w:tc>
          <w:tcPr>
            <w:tcW w:w="2127" w:type="dxa"/>
            <w:vMerge w:val="restart"/>
          </w:tcPr>
          <w:p w:rsidR="005703A4" w:rsidRPr="0093424B" w:rsidRDefault="005703A4" w:rsidP="005703A4">
            <w:pPr>
              <w:rPr>
                <w:rFonts w:ascii="Verdana" w:hAnsi="Verdana"/>
                <w:b/>
                <w:sz w:val="18"/>
                <w:szCs w:val="18"/>
                <w:lang w:val="ru-RU"/>
              </w:rPr>
            </w:pPr>
            <w:r w:rsidRPr="0093424B">
              <w:rPr>
                <w:rFonts w:ascii="Verdana" w:hAnsi="Verdana"/>
                <w:b/>
                <w:sz w:val="18"/>
                <w:szCs w:val="18"/>
                <w:lang w:val="ru-RU"/>
              </w:rPr>
              <w:lastRenderedPageBreak/>
              <w:t>1.2. Обеспечение интегрированных услуг в местном сообществе</w:t>
            </w:r>
          </w:p>
        </w:tc>
        <w:tc>
          <w:tcPr>
            <w:tcW w:w="3260"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1.2.1. Разработка, утверждение и внедрение местных программ социальной помощи уязвимым лицам, основанных на их оцененных потребностях.</w:t>
            </w:r>
          </w:p>
          <w:p w:rsidR="005703A4" w:rsidRPr="0093424B" w:rsidRDefault="005703A4" w:rsidP="005703A4">
            <w:pPr>
              <w:jc w:val="both"/>
              <w:rPr>
                <w:rFonts w:ascii="Verdana" w:hAnsi="Verdana"/>
                <w:sz w:val="18"/>
                <w:szCs w:val="18"/>
                <w:lang w:val="ru-RU"/>
              </w:rPr>
            </w:pPr>
          </w:p>
        </w:tc>
        <w:tc>
          <w:tcPr>
            <w:tcW w:w="1418"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2018-2021</w:t>
            </w:r>
          </w:p>
        </w:tc>
        <w:tc>
          <w:tcPr>
            <w:tcW w:w="2126" w:type="dxa"/>
          </w:tcPr>
          <w:p w:rsidR="005703A4" w:rsidRPr="00C90C26" w:rsidRDefault="005703A4" w:rsidP="005703A4">
            <w:pPr>
              <w:rPr>
                <w:rFonts w:ascii="Verdana" w:hAnsi="Verdana"/>
                <w:sz w:val="18"/>
                <w:szCs w:val="18"/>
                <w:lang w:val="ru-RU"/>
              </w:rPr>
            </w:pPr>
            <w:r w:rsidRPr="00C90C26">
              <w:rPr>
                <w:rFonts w:ascii="Verdana" w:hAnsi="Verdana"/>
                <w:sz w:val="18"/>
                <w:szCs w:val="18"/>
                <w:lang w:val="ru-RU"/>
              </w:rPr>
              <w:t>В пределах средств, выделенных в муниципальном бюджете;</w:t>
            </w:r>
          </w:p>
          <w:p w:rsidR="005703A4" w:rsidRPr="00C90C26" w:rsidRDefault="005703A4" w:rsidP="005703A4">
            <w:pPr>
              <w:jc w:val="both"/>
              <w:rPr>
                <w:rFonts w:asciiTheme="majorHAnsi" w:hAnsiTheme="majorHAnsi"/>
                <w:b/>
                <w:color w:val="0070C0"/>
                <w:sz w:val="18"/>
                <w:szCs w:val="18"/>
                <w:lang w:val="ru-RU"/>
              </w:rPr>
            </w:pPr>
            <w:r w:rsidRPr="00C90C26">
              <w:rPr>
                <w:rFonts w:ascii="Verdana" w:hAnsi="Verdana"/>
                <w:sz w:val="18"/>
                <w:szCs w:val="18"/>
                <w:lang w:val="ru-RU"/>
              </w:rPr>
              <w:t xml:space="preserve">внешние источники </w:t>
            </w:r>
          </w:p>
          <w:p w:rsidR="005703A4" w:rsidRPr="00C90C26" w:rsidRDefault="005703A4" w:rsidP="005703A4">
            <w:pPr>
              <w:jc w:val="both"/>
              <w:rPr>
                <w:rFonts w:asciiTheme="majorHAnsi" w:hAnsiTheme="majorHAnsi"/>
                <w:b/>
                <w:color w:val="0070C0"/>
                <w:sz w:val="18"/>
                <w:szCs w:val="18"/>
                <w:lang w:val="ru-RU"/>
              </w:rPr>
            </w:pPr>
          </w:p>
        </w:tc>
        <w:tc>
          <w:tcPr>
            <w:tcW w:w="1276" w:type="dxa"/>
          </w:tcPr>
          <w:p w:rsidR="005703A4" w:rsidRPr="00C90C26" w:rsidRDefault="005703A4" w:rsidP="005703A4">
            <w:pPr>
              <w:jc w:val="both"/>
              <w:rPr>
                <w:rFonts w:asciiTheme="majorHAnsi" w:hAnsiTheme="majorHAnsi"/>
                <w:b/>
                <w:color w:val="0070C0"/>
                <w:sz w:val="18"/>
                <w:szCs w:val="18"/>
                <w:lang w:val="ru-RU"/>
              </w:rPr>
            </w:pPr>
          </w:p>
        </w:tc>
        <w:tc>
          <w:tcPr>
            <w:tcW w:w="1843" w:type="dxa"/>
          </w:tcPr>
          <w:p w:rsidR="005703A4" w:rsidRPr="00C90C26" w:rsidRDefault="005703A4" w:rsidP="005703A4">
            <w:pPr>
              <w:jc w:val="both"/>
              <w:rPr>
                <w:rFonts w:asciiTheme="majorHAnsi" w:hAnsiTheme="majorHAnsi"/>
                <w:b/>
                <w:color w:val="0070C0"/>
                <w:sz w:val="18"/>
                <w:szCs w:val="18"/>
                <w:lang w:val="ru-RU"/>
              </w:rPr>
            </w:pPr>
            <w:r w:rsidRPr="00C90C26">
              <w:rPr>
                <w:rFonts w:ascii="Verdana" w:hAnsi="Verdana"/>
                <w:sz w:val="18"/>
                <w:szCs w:val="18"/>
                <w:lang w:val="ru-RU"/>
              </w:rPr>
              <w:t>УСОЗС, Социальные центры, УОМС, СС, НПО</w:t>
            </w:r>
          </w:p>
        </w:tc>
        <w:tc>
          <w:tcPr>
            <w:tcW w:w="2835"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разработанных и утве</w:t>
            </w:r>
            <w:r>
              <w:rPr>
                <w:rFonts w:ascii="Verdana" w:hAnsi="Verdana"/>
                <w:sz w:val="18"/>
                <w:szCs w:val="18"/>
                <w:lang w:val="ru-RU"/>
              </w:rPr>
              <w:t>р</w:t>
            </w:r>
            <w:r w:rsidRPr="00C90C26">
              <w:rPr>
                <w:rFonts w:ascii="Verdana" w:hAnsi="Verdana"/>
                <w:sz w:val="18"/>
                <w:szCs w:val="18"/>
                <w:lang w:val="ru-RU"/>
              </w:rPr>
              <w:t>жденных программ/ планов действий;</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Кол-во бенефициаров</w:t>
            </w:r>
          </w:p>
        </w:tc>
      </w:tr>
      <w:tr w:rsidR="005703A4" w:rsidRPr="0093424B" w:rsidTr="005703A4">
        <w:tc>
          <w:tcPr>
            <w:tcW w:w="2127" w:type="dxa"/>
            <w:vMerge/>
          </w:tcPr>
          <w:p w:rsidR="005703A4" w:rsidRPr="0093424B" w:rsidRDefault="005703A4" w:rsidP="005703A4">
            <w:pPr>
              <w:jc w:val="both"/>
              <w:rPr>
                <w:rFonts w:ascii="Verdana" w:hAnsi="Verdana"/>
                <w:sz w:val="18"/>
                <w:szCs w:val="18"/>
                <w:lang w:val="ru-RU"/>
              </w:rPr>
            </w:pPr>
          </w:p>
        </w:tc>
        <w:tc>
          <w:tcPr>
            <w:tcW w:w="3260"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1.2.2. Внедрение мер «</w:t>
            </w:r>
            <w:r w:rsidRPr="0093424B">
              <w:rPr>
                <w:rFonts w:ascii="Verdana" w:hAnsi="Verdana"/>
                <w:i/>
                <w:sz w:val="18"/>
                <w:szCs w:val="18"/>
                <w:lang w:val="ru-RU"/>
              </w:rPr>
              <w:t xml:space="preserve">Национальной программы </w:t>
            </w:r>
            <w:proofErr w:type="spellStart"/>
            <w:r w:rsidRPr="0093424B">
              <w:rPr>
                <w:rFonts w:ascii="Verdana" w:hAnsi="Verdana"/>
                <w:i/>
                <w:sz w:val="18"/>
                <w:szCs w:val="18"/>
                <w:lang w:val="ru-RU"/>
              </w:rPr>
              <w:t>деинституционализации</w:t>
            </w:r>
            <w:proofErr w:type="spellEnd"/>
            <w:r w:rsidRPr="0093424B">
              <w:rPr>
                <w:rFonts w:ascii="Verdana" w:hAnsi="Verdana"/>
                <w:i/>
                <w:sz w:val="18"/>
                <w:szCs w:val="18"/>
                <w:lang w:val="ru-RU"/>
              </w:rPr>
              <w:t xml:space="preserve"> лиц с ограниченными возможностями и предупреждению институционализации»</w:t>
            </w:r>
            <w:r w:rsidRPr="0093424B">
              <w:rPr>
                <w:rFonts w:ascii="Verdana" w:hAnsi="Verdana"/>
                <w:sz w:val="18"/>
                <w:szCs w:val="18"/>
                <w:lang w:val="ru-RU"/>
              </w:rPr>
              <w:t>.</w:t>
            </w:r>
          </w:p>
        </w:tc>
        <w:tc>
          <w:tcPr>
            <w:tcW w:w="1418"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2019-2021</w:t>
            </w:r>
          </w:p>
        </w:tc>
        <w:tc>
          <w:tcPr>
            <w:tcW w:w="2126" w:type="dxa"/>
          </w:tcPr>
          <w:p w:rsidR="005703A4" w:rsidRPr="00C90C26" w:rsidRDefault="005703A4" w:rsidP="005703A4">
            <w:pPr>
              <w:rPr>
                <w:rFonts w:ascii="Verdana" w:hAnsi="Verdana"/>
                <w:sz w:val="18"/>
                <w:szCs w:val="18"/>
                <w:lang w:val="ru-RU"/>
              </w:rPr>
            </w:pPr>
            <w:r w:rsidRPr="00C90C26">
              <w:rPr>
                <w:rFonts w:ascii="Verdana" w:hAnsi="Verdana"/>
                <w:sz w:val="18"/>
                <w:szCs w:val="18"/>
                <w:lang w:val="ru-RU"/>
              </w:rPr>
              <w:t>В пределах средств, выделенных в муниципальном бюджете;</w:t>
            </w:r>
          </w:p>
          <w:p w:rsidR="005703A4" w:rsidRPr="00C90C26" w:rsidRDefault="005703A4" w:rsidP="005703A4">
            <w:pPr>
              <w:jc w:val="both"/>
              <w:rPr>
                <w:rFonts w:asciiTheme="majorHAnsi" w:hAnsiTheme="majorHAnsi"/>
                <w:b/>
                <w:color w:val="0070C0"/>
                <w:sz w:val="18"/>
                <w:szCs w:val="18"/>
                <w:lang w:val="ru-RU"/>
              </w:rPr>
            </w:pPr>
            <w:r w:rsidRPr="00C90C26">
              <w:rPr>
                <w:rFonts w:ascii="Verdana" w:hAnsi="Verdana"/>
                <w:sz w:val="18"/>
                <w:szCs w:val="18"/>
                <w:lang w:val="ru-RU"/>
              </w:rPr>
              <w:t xml:space="preserve">внешние источники </w:t>
            </w:r>
          </w:p>
          <w:p w:rsidR="005703A4" w:rsidRPr="00C90C26" w:rsidRDefault="005703A4" w:rsidP="005703A4">
            <w:pPr>
              <w:jc w:val="both"/>
              <w:rPr>
                <w:rFonts w:asciiTheme="majorHAnsi" w:hAnsiTheme="majorHAnsi"/>
                <w:b/>
                <w:color w:val="0070C0"/>
                <w:sz w:val="18"/>
                <w:szCs w:val="18"/>
                <w:lang w:val="ru-RU"/>
              </w:rPr>
            </w:pPr>
          </w:p>
        </w:tc>
        <w:tc>
          <w:tcPr>
            <w:tcW w:w="1276" w:type="dxa"/>
          </w:tcPr>
          <w:p w:rsidR="005703A4" w:rsidRPr="00C90C26" w:rsidRDefault="005703A4" w:rsidP="005703A4">
            <w:pPr>
              <w:jc w:val="both"/>
              <w:rPr>
                <w:rFonts w:asciiTheme="majorHAnsi" w:hAnsiTheme="majorHAnsi"/>
                <w:b/>
                <w:color w:val="0070C0"/>
                <w:sz w:val="18"/>
                <w:szCs w:val="18"/>
                <w:lang w:val="ru-RU"/>
              </w:rPr>
            </w:pPr>
          </w:p>
        </w:tc>
        <w:tc>
          <w:tcPr>
            <w:tcW w:w="1843" w:type="dxa"/>
          </w:tcPr>
          <w:p w:rsidR="005703A4" w:rsidRPr="00C90C26" w:rsidRDefault="005703A4" w:rsidP="005703A4">
            <w:pPr>
              <w:jc w:val="both"/>
              <w:rPr>
                <w:rFonts w:asciiTheme="majorHAnsi" w:hAnsiTheme="majorHAnsi"/>
                <w:b/>
                <w:color w:val="0070C0"/>
                <w:sz w:val="18"/>
                <w:szCs w:val="18"/>
                <w:lang w:val="ru-RU"/>
              </w:rPr>
            </w:pPr>
            <w:r w:rsidRPr="00C90C26">
              <w:rPr>
                <w:rFonts w:ascii="Verdana" w:hAnsi="Verdana"/>
                <w:sz w:val="18"/>
                <w:szCs w:val="18"/>
                <w:lang w:val="ru-RU"/>
              </w:rPr>
              <w:t>УСОЗС, Социальные центры, УОМС, СС, НПО</w:t>
            </w:r>
          </w:p>
        </w:tc>
        <w:tc>
          <w:tcPr>
            <w:tcW w:w="2835"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 xml:space="preserve">Разработанный и </w:t>
            </w:r>
            <w:proofErr w:type="spellStart"/>
            <w:proofErr w:type="gramStart"/>
            <w:r w:rsidRPr="00C90C26">
              <w:rPr>
                <w:rFonts w:ascii="Verdana" w:hAnsi="Verdana"/>
                <w:sz w:val="18"/>
                <w:szCs w:val="18"/>
                <w:lang w:val="ru-RU"/>
              </w:rPr>
              <w:t>утверж</w:t>
            </w:r>
            <w:proofErr w:type="spellEnd"/>
            <w:r>
              <w:rPr>
                <w:rFonts w:ascii="Verdana" w:hAnsi="Verdana"/>
                <w:sz w:val="18"/>
                <w:szCs w:val="18"/>
                <w:lang w:val="ro-RO"/>
              </w:rPr>
              <w:t>-</w:t>
            </w:r>
            <w:r w:rsidRPr="00C90C26">
              <w:rPr>
                <w:rFonts w:ascii="Verdana" w:hAnsi="Verdana"/>
                <w:sz w:val="18"/>
                <w:szCs w:val="18"/>
                <w:lang w:val="ru-RU"/>
              </w:rPr>
              <w:t>денный</w:t>
            </w:r>
            <w:proofErr w:type="gramEnd"/>
            <w:r w:rsidRPr="00C90C26">
              <w:rPr>
                <w:rFonts w:ascii="Verdana" w:hAnsi="Verdana"/>
                <w:sz w:val="18"/>
                <w:szCs w:val="18"/>
                <w:lang w:val="ru-RU"/>
              </w:rPr>
              <w:t xml:space="preserve"> План действий;</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лиц, п</w:t>
            </w:r>
            <w:r>
              <w:rPr>
                <w:rFonts w:ascii="Verdana" w:hAnsi="Verdana"/>
                <w:sz w:val="18"/>
                <w:szCs w:val="18"/>
                <w:lang w:val="ru-RU"/>
              </w:rPr>
              <w:t>о</w:t>
            </w:r>
            <w:r w:rsidRPr="00C90C26">
              <w:rPr>
                <w:rFonts w:ascii="Verdana" w:hAnsi="Verdana"/>
                <w:sz w:val="18"/>
                <w:szCs w:val="18"/>
                <w:lang w:val="ru-RU"/>
              </w:rPr>
              <w:t>лучивших помощь;</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Продвижение прав лиц с ограниченными возможностями;</w:t>
            </w:r>
          </w:p>
        </w:tc>
      </w:tr>
      <w:tr w:rsidR="005703A4" w:rsidRPr="0093424B" w:rsidTr="005703A4">
        <w:tc>
          <w:tcPr>
            <w:tcW w:w="2127" w:type="dxa"/>
            <w:vMerge/>
          </w:tcPr>
          <w:p w:rsidR="005703A4" w:rsidRPr="0093424B" w:rsidRDefault="005703A4" w:rsidP="005703A4">
            <w:pPr>
              <w:jc w:val="both"/>
              <w:rPr>
                <w:rFonts w:ascii="Verdana" w:hAnsi="Verdana"/>
                <w:sz w:val="18"/>
                <w:szCs w:val="18"/>
                <w:lang w:val="ru-RU"/>
              </w:rPr>
            </w:pPr>
          </w:p>
        </w:tc>
        <w:tc>
          <w:tcPr>
            <w:tcW w:w="3260"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 xml:space="preserve">1.2.3. Реорганизация </w:t>
            </w:r>
            <w:r w:rsidR="001939FE" w:rsidRPr="0093424B">
              <w:rPr>
                <w:rFonts w:ascii="Verdana" w:hAnsi="Verdana"/>
                <w:sz w:val="18"/>
                <w:szCs w:val="18"/>
                <w:lang w:val="ru-RU"/>
              </w:rPr>
              <w:t>публичных</w:t>
            </w:r>
            <w:r w:rsidRPr="0093424B">
              <w:rPr>
                <w:rFonts w:ascii="Verdana" w:hAnsi="Verdana"/>
                <w:sz w:val="18"/>
                <w:szCs w:val="18"/>
                <w:lang w:val="ru-RU"/>
              </w:rPr>
              <w:t xml:space="preserve"> учреждений социальной сферы (социальные центры) на основе выявленных потребностей социально уязвимых категорий населения на местном уровне </w:t>
            </w:r>
          </w:p>
          <w:p w:rsidR="005703A4" w:rsidRPr="0093424B" w:rsidRDefault="005703A4" w:rsidP="005703A4">
            <w:pPr>
              <w:jc w:val="both"/>
              <w:rPr>
                <w:rFonts w:ascii="Verdana" w:hAnsi="Verdana"/>
                <w:sz w:val="18"/>
                <w:szCs w:val="18"/>
                <w:lang w:val="ru-RU"/>
              </w:rPr>
            </w:pPr>
          </w:p>
        </w:tc>
        <w:tc>
          <w:tcPr>
            <w:tcW w:w="1418"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2018-2019</w:t>
            </w:r>
          </w:p>
        </w:tc>
        <w:tc>
          <w:tcPr>
            <w:tcW w:w="2126" w:type="dxa"/>
          </w:tcPr>
          <w:p w:rsidR="005703A4" w:rsidRPr="00C90C26" w:rsidRDefault="005703A4" w:rsidP="005703A4">
            <w:pPr>
              <w:rPr>
                <w:rFonts w:ascii="Verdana" w:hAnsi="Verdana"/>
                <w:sz w:val="18"/>
                <w:szCs w:val="18"/>
                <w:lang w:val="ru-RU"/>
              </w:rPr>
            </w:pPr>
            <w:r w:rsidRPr="00C90C26">
              <w:rPr>
                <w:rFonts w:ascii="Verdana" w:hAnsi="Verdana"/>
                <w:sz w:val="18"/>
                <w:szCs w:val="18"/>
                <w:lang w:val="ru-RU"/>
              </w:rPr>
              <w:t xml:space="preserve">В пределах средств, выделенных в муниципальном бюджете </w:t>
            </w:r>
          </w:p>
          <w:p w:rsidR="005703A4" w:rsidRPr="00C90C26" w:rsidRDefault="005703A4" w:rsidP="005703A4">
            <w:pPr>
              <w:rPr>
                <w:rFonts w:ascii="Verdana" w:hAnsi="Verdana"/>
                <w:sz w:val="18"/>
                <w:szCs w:val="18"/>
                <w:lang w:val="ru-RU"/>
              </w:rPr>
            </w:pPr>
          </w:p>
        </w:tc>
        <w:tc>
          <w:tcPr>
            <w:tcW w:w="1276" w:type="dxa"/>
          </w:tcPr>
          <w:p w:rsidR="005703A4" w:rsidRPr="00C90C26" w:rsidRDefault="005703A4" w:rsidP="005703A4">
            <w:pPr>
              <w:jc w:val="both"/>
              <w:rPr>
                <w:rFonts w:asciiTheme="majorHAnsi" w:hAnsiTheme="majorHAnsi"/>
                <w:b/>
                <w:color w:val="0070C0"/>
                <w:sz w:val="18"/>
                <w:szCs w:val="18"/>
                <w:lang w:val="ru-RU"/>
              </w:rPr>
            </w:pPr>
          </w:p>
        </w:tc>
        <w:tc>
          <w:tcPr>
            <w:tcW w:w="1843"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УСОЗС, Социальные центры</w:t>
            </w:r>
          </w:p>
        </w:tc>
        <w:tc>
          <w:tcPr>
            <w:tcW w:w="2835"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 xml:space="preserve">Пересмотренные и утвержденные положения об организации и </w:t>
            </w:r>
            <w:proofErr w:type="spellStart"/>
            <w:proofErr w:type="gramStart"/>
            <w:r w:rsidRPr="00C90C26">
              <w:rPr>
                <w:rFonts w:ascii="Verdana" w:hAnsi="Verdana"/>
                <w:sz w:val="18"/>
                <w:szCs w:val="18"/>
                <w:lang w:val="ru-RU"/>
              </w:rPr>
              <w:t>функ</w:t>
            </w:r>
            <w:proofErr w:type="spellEnd"/>
            <w:r>
              <w:rPr>
                <w:rFonts w:ascii="Verdana" w:hAnsi="Verdana"/>
                <w:sz w:val="18"/>
                <w:szCs w:val="18"/>
                <w:lang w:val="ro-RO"/>
              </w:rPr>
              <w:t>-</w:t>
            </w:r>
            <w:proofErr w:type="spellStart"/>
            <w:r w:rsidRPr="00C90C26">
              <w:rPr>
                <w:rFonts w:ascii="Verdana" w:hAnsi="Verdana"/>
                <w:sz w:val="18"/>
                <w:szCs w:val="18"/>
                <w:lang w:val="ru-RU"/>
              </w:rPr>
              <w:t>ционировании</w:t>
            </w:r>
            <w:proofErr w:type="spellEnd"/>
            <w:proofErr w:type="gramEnd"/>
            <w:r w:rsidRPr="00C90C26">
              <w:rPr>
                <w:rFonts w:ascii="Verdana" w:hAnsi="Verdana"/>
                <w:sz w:val="18"/>
                <w:szCs w:val="18"/>
                <w:lang w:val="ru-RU"/>
              </w:rPr>
              <w:t xml:space="preserve"> Социальных центров Количество новых созданных услуг</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Обеспечение доступа к социальным услугам</w:t>
            </w:r>
          </w:p>
        </w:tc>
      </w:tr>
      <w:tr w:rsidR="005703A4" w:rsidRPr="00C90C26" w:rsidTr="005703A4">
        <w:tc>
          <w:tcPr>
            <w:tcW w:w="2127" w:type="dxa"/>
          </w:tcPr>
          <w:p w:rsidR="005703A4" w:rsidRPr="00C90C26" w:rsidRDefault="005703A4" w:rsidP="005703A4">
            <w:pPr>
              <w:rPr>
                <w:rFonts w:ascii="Verdana" w:hAnsi="Verdana"/>
                <w:sz w:val="18"/>
                <w:szCs w:val="18"/>
                <w:lang w:val="ru-RU"/>
              </w:rPr>
            </w:pPr>
            <w:r w:rsidRPr="00C90C26">
              <w:rPr>
                <w:rFonts w:ascii="Verdana" w:hAnsi="Verdana"/>
                <w:sz w:val="18"/>
                <w:szCs w:val="18"/>
                <w:lang w:val="ru-RU"/>
              </w:rPr>
              <w:t>1.3.</w:t>
            </w:r>
            <w:r>
              <w:rPr>
                <w:rFonts w:ascii="Verdana" w:hAnsi="Verdana"/>
                <w:sz w:val="18"/>
                <w:szCs w:val="18"/>
                <w:lang w:val="ru-RU"/>
              </w:rPr>
              <w:t xml:space="preserve"> </w:t>
            </w:r>
            <w:r w:rsidRPr="00C90C26">
              <w:rPr>
                <w:rFonts w:ascii="Verdana" w:hAnsi="Verdana"/>
                <w:b/>
                <w:sz w:val="18"/>
                <w:szCs w:val="18"/>
                <w:lang w:val="ru-RU"/>
              </w:rPr>
              <w:t>Обеспечение равного доступа между мужчинами и женщинами</w:t>
            </w:r>
          </w:p>
        </w:tc>
        <w:tc>
          <w:tcPr>
            <w:tcW w:w="3260"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 xml:space="preserve">1.3.1. Внедрение </w:t>
            </w:r>
            <w:proofErr w:type="spellStart"/>
            <w:proofErr w:type="gramStart"/>
            <w:r w:rsidRPr="00C90C26">
              <w:rPr>
                <w:rFonts w:ascii="Verdana" w:hAnsi="Verdana"/>
                <w:sz w:val="18"/>
                <w:szCs w:val="18"/>
                <w:lang w:val="ru-RU"/>
              </w:rPr>
              <w:t>муниципаль</w:t>
            </w:r>
            <w:proofErr w:type="spellEnd"/>
            <w:r>
              <w:rPr>
                <w:rFonts w:ascii="Verdana" w:hAnsi="Verdana"/>
                <w:sz w:val="18"/>
                <w:szCs w:val="18"/>
                <w:lang w:val="ro-RO"/>
              </w:rPr>
              <w:t>-</w:t>
            </w:r>
            <w:proofErr w:type="spellStart"/>
            <w:r w:rsidRPr="00C90C26">
              <w:rPr>
                <w:rFonts w:ascii="Verdana" w:hAnsi="Verdana"/>
                <w:sz w:val="18"/>
                <w:szCs w:val="18"/>
                <w:lang w:val="ru-RU"/>
              </w:rPr>
              <w:t>ного</w:t>
            </w:r>
            <w:proofErr w:type="spellEnd"/>
            <w:proofErr w:type="gramEnd"/>
            <w:r w:rsidRPr="00C90C26">
              <w:rPr>
                <w:rFonts w:ascii="Verdana" w:hAnsi="Verdana"/>
                <w:sz w:val="18"/>
                <w:szCs w:val="18"/>
                <w:lang w:val="ru-RU"/>
              </w:rPr>
              <w:t xml:space="preserve"> плана действий на 2018-2021 годы по внедрению Стратегии обеспечения равенства между женщинами и мужчинами в Республики Молдова на 2017-2021 годы</w:t>
            </w:r>
          </w:p>
        </w:tc>
        <w:tc>
          <w:tcPr>
            <w:tcW w:w="1418"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2018-2021</w:t>
            </w:r>
          </w:p>
        </w:tc>
        <w:tc>
          <w:tcPr>
            <w:tcW w:w="2126" w:type="dxa"/>
          </w:tcPr>
          <w:p w:rsidR="005703A4" w:rsidRPr="00C90C26" w:rsidRDefault="005703A4" w:rsidP="005703A4">
            <w:pPr>
              <w:rPr>
                <w:rFonts w:ascii="Verdana" w:hAnsi="Verdana"/>
                <w:sz w:val="18"/>
                <w:szCs w:val="18"/>
                <w:lang w:val="ru-RU"/>
              </w:rPr>
            </w:pPr>
            <w:r w:rsidRPr="00C90C26">
              <w:rPr>
                <w:rFonts w:ascii="Verdana" w:hAnsi="Verdana"/>
                <w:sz w:val="18"/>
                <w:szCs w:val="18"/>
                <w:lang w:val="ru-RU"/>
              </w:rPr>
              <w:t>В пределах средств, выделенных в муниципальном бюджете, внешние источники</w:t>
            </w:r>
          </w:p>
          <w:p w:rsidR="005703A4" w:rsidRPr="00C90C26" w:rsidRDefault="005703A4" w:rsidP="005703A4">
            <w:pPr>
              <w:rPr>
                <w:rFonts w:ascii="Verdana" w:hAnsi="Verdana"/>
                <w:sz w:val="18"/>
                <w:szCs w:val="18"/>
                <w:lang w:val="ru-RU"/>
              </w:rPr>
            </w:pPr>
          </w:p>
        </w:tc>
        <w:tc>
          <w:tcPr>
            <w:tcW w:w="1276" w:type="dxa"/>
          </w:tcPr>
          <w:p w:rsidR="005703A4" w:rsidRPr="00C90C26" w:rsidRDefault="005703A4" w:rsidP="005703A4">
            <w:pPr>
              <w:jc w:val="both"/>
              <w:rPr>
                <w:rFonts w:asciiTheme="majorHAnsi" w:hAnsiTheme="majorHAnsi"/>
                <w:b/>
                <w:color w:val="0070C0"/>
                <w:sz w:val="18"/>
                <w:szCs w:val="18"/>
                <w:lang w:val="ru-RU"/>
              </w:rPr>
            </w:pPr>
          </w:p>
        </w:tc>
        <w:tc>
          <w:tcPr>
            <w:tcW w:w="1843" w:type="dxa"/>
          </w:tcPr>
          <w:p w:rsidR="005703A4" w:rsidRPr="00C90C26" w:rsidRDefault="00194443" w:rsidP="005703A4">
            <w:pPr>
              <w:jc w:val="both"/>
              <w:rPr>
                <w:rFonts w:ascii="Verdana" w:hAnsi="Verdana"/>
                <w:sz w:val="18"/>
                <w:szCs w:val="18"/>
                <w:highlight w:val="yellow"/>
                <w:lang w:val="ru-RU"/>
              </w:rPr>
            </w:pPr>
            <w:r>
              <w:rPr>
                <w:rFonts w:ascii="Verdana" w:hAnsi="Verdana"/>
                <w:sz w:val="18"/>
                <w:szCs w:val="18"/>
                <w:lang w:val="ru-RU"/>
              </w:rPr>
              <w:t xml:space="preserve">Секретарь Совета </w:t>
            </w:r>
            <w:proofErr w:type="spellStart"/>
            <w:r w:rsidR="005703A4" w:rsidRPr="00C90C26">
              <w:rPr>
                <w:rFonts w:ascii="Verdana" w:hAnsi="Verdana"/>
                <w:sz w:val="18"/>
                <w:szCs w:val="18"/>
                <w:lang w:val="ru-RU"/>
              </w:rPr>
              <w:t>мун</w:t>
            </w:r>
            <w:proofErr w:type="spellEnd"/>
            <w:r w:rsidR="005703A4" w:rsidRPr="00C90C26">
              <w:rPr>
                <w:rFonts w:ascii="Verdana" w:hAnsi="Verdana"/>
                <w:sz w:val="18"/>
                <w:szCs w:val="18"/>
                <w:lang w:val="ru-RU"/>
              </w:rPr>
              <w:t xml:space="preserve">. </w:t>
            </w:r>
            <w:proofErr w:type="spellStart"/>
            <w:r w:rsidR="005703A4" w:rsidRPr="00C90C26">
              <w:rPr>
                <w:rFonts w:ascii="Verdana" w:hAnsi="Verdana"/>
                <w:sz w:val="18"/>
                <w:szCs w:val="18"/>
                <w:lang w:val="ru-RU"/>
              </w:rPr>
              <w:t>Бэлць</w:t>
            </w:r>
            <w:proofErr w:type="spellEnd"/>
            <w:r w:rsidR="005703A4" w:rsidRPr="00C90C26">
              <w:rPr>
                <w:rFonts w:ascii="Verdana" w:hAnsi="Verdana"/>
                <w:sz w:val="18"/>
                <w:szCs w:val="18"/>
                <w:lang w:val="ru-RU"/>
              </w:rPr>
              <w:t>, УСОЗС, ГУЭФ, УОМС, СС, НПО, ТАЗН, Социальные центры</w:t>
            </w:r>
          </w:p>
        </w:tc>
        <w:tc>
          <w:tcPr>
            <w:tcW w:w="2835"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Внедренный План действий</w:t>
            </w:r>
          </w:p>
        </w:tc>
      </w:tr>
      <w:tr w:rsidR="005703A4" w:rsidRPr="00C90C26" w:rsidTr="005703A4">
        <w:tc>
          <w:tcPr>
            <w:tcW w:w="2127" w:type="dxa"/>
          </w:tcPr>
          <w:p w:rsidR="005703A4" w:rsidRPr="00C90C26" w:rsidRDefault="005703A4" w:rsidP="005703A4">
            <w:pPr>
              <w:jc w:val="center"/>
              <w:rPr>
                <w:rFonts w:ascii="Verdana" w:hAnsi="Verdana"/>
                <w:b/>
                <w:color w:val="0070C0"/>
                <w:sz w:val="18"/>
                <w:szCs w:val="18"/>
                <w:lang w:val="ru-RU"/>
              </w:rPr>
            </w:pPr>
            <w:r w:rsidRPr="00C90C26">
              <w:rPr>
                <w:rFonts w:ascii="Verdana" w:hAnsi="Verdana"/>
                <w:b/>
                <w:color w:val="0070C0"/>
                <w:sz w:val="18"/>
                <w:szCs w:val="18"/>
                <w:lang w:val="ru-RU"/>
              </w:rPr>
              <w:lastRenderedPageBreak/>
              <w:t>1</w:t>
            </w:r>
          </w:p>
        </w:tc>
        <w:tc>
          <w:tcPr>
            <w:tcW w:w="3260" w:type="dxa"/>
          </w:tcPr>
          <w:p w:rsidR="005703A4" w:rsidRPr="00C90C26" w:rsidRDefault="005703A4" w:rsidP="005703A4">
            <w:pPr>
              <w:jc w:val="center"/>
              <w:rPr>
                <w:rFonts w:ascii="Verdana" w:hAnsi="Verdana"/>
                <w:b/>
                <w:color w:val="0070C0"/>
                <w:sz w:val="18"/>
                <w:szCs w:val="18"/>
                <w:lang w:val="ru-RU"/>
              </w:rPr>
            </w:pPr>
            <w:r w:rsidRPr="00C90C26">
              <w:rPr>
                <w:rFonts w:ascii="Verdana" w:hAnsi="Verdana"/>
                <w:b/>
                <w:color w:val="0070C0"/>
                <w:sz w:val="18"/>
                <w:szCs w:val="18"/>
                <w:lang w:val="ru-RU"/>
              </w:rPr>
              <w:t>2</w:t>
            </w:r>
          </w:p>
        </w:tc>
        <w:tc>
          <w:tcPr>
            <w:tcW w:w="1418" w:type="dxa"/>
          </w:tcPr>
          <w:p w:rsidR="005703A4" w:rsidRPr="00C90C26" w:rsidRDefault="005703A4" w:rsidP="005703A4">
            <w:pPr>
              <w:jc w:val="center"/>
              <w:rPr>
                <w:rFonts w:ascii="Verdana" w:hAnsi="Verdana"/>
                <w:b/>
                <w:color w:val="0070C0"/>
                <w:sz w:val="18"/>
                <w:szCs w:val="18"/>
                <w:lang w:val="ru-RU"/>
              </w:rPr>
            </w:pPr>
            <w:r w:rsidRPr="00C90C26">
              <w:rPr>
                <w:rFonts w:ascii="Verdana" w:hAnsi="Verdana"/>
                <w:b/>
                <w:color w:val="0070C0"/>
                <w:sz w:val="18"/>
                <w:szCs w:val="18"/>
                <w:lang w:val="ru-RU"/>
              </w:rPr>
              <w:t>3</w:t>
            </w:r>
          </w:p>
        </w:tc>
        <w:tc>
          <w:tcPr>
            <w:tcW w:w="2126" w:type="dxa"/>
          </w:tcPr>
          <w:p w:rsidR="005703A4" w:rsidRPr="00C90C26" w:rsidRDefault="005703A4" w:rsidP="005703A4">
            <w:pPr>
              <w:jc w:val="center"/>
              <w:rPr>
                <w:rFonts w:ascii="Verdana" w:hAnsi="Verdana"/>
                <w:b/>
                <w:color w:val="0070C0"/>
                <w:sz w:val="18"/>
                <w:szCs w:val="18"/>
                <w:lang w:val="ru-RU"/>
              </w:rPr>
            </w:pPr>
            <w:r w:rsidRPr="00C90C26">
              <w:rPr>
                <w:rFonts w:ascii="Verdana" w:hAnsi="Verdana"/>
                <w:b/>
                <w:color w:val="0070C0"/>
                <w:sz w:val="18"/>
                <w:szCs w:val="18"/>
                <w:lang w:val="ru-RU"/>
              </w:rPr>
              <w:t>4</w:t>
            </w:r>
          </w:p>
        </w:tc>
        <w:tc>
          <w:tcPr>
            <w:tcW w:w="1276" w:type="dxa"/>
          </w:tcPr>
          <w:p w:rsidR="005703A4" w:rsidRPr="00C90C26" w:rsidRDefault="005703A4" w:rsidP="005703A4">
            <w:pPr>
              <w:jc w:val="center"/>
              <w:rPr>
                <w:rFonts w:ascii="Verdana" w:hAnsi="Verdana"/>
                <w:b/>
                <w:color w:val="0070C0"/>
                <w:sz w:val="18"/>
                <w:szCs w:val="18"/>
                <w:lang w:val="ru-RU"/>
              </w:rPr>
            </w:pPr>
            <w:r w:rsidRPr="00C90C26">
              <w:rPr>
                <w:rFonts w:ascii="Verdana" w:hAnsi="Verdana"/>
                <w:b/>
                <w:color w:val="0070C0"/>
                <w:sz w:val="18"/>
                <w:szCs w:val="18"/>
                <w:lang w:val="ru-RU"/>
              </w:rPr>
              <w:t>5</w:t>
            </w:r>
          </w:p>
        </w:tc>
        <w:tc>
          <w:tcPr>
            <w:tcW w:w="1843" w:type="dxa"/>
          </w:tcPr>
          <w:p w:rsidR="005703A4" w:rsidRPr="00C90C26" w:rsidRDefault="005703A4" w:rsidP="005703A4">
            <w:pPr>
              <w:jc w:val="center"/>
              <w:rPr>
                <w:rFonts w:ascii="Verdana" w:hAnsi="Verdana"/>
                <w:b/>
                <w:color w:val="0070C0"/>
                <w:sz w:val="18"/>
                <w:szCs w:val="18"/>
                <w:lang w:val="ru-RU"/>
              </w:rPr>
            </w:pPr>
            <w:r w:rsidRPr="00C90C26">
              <w:rPr>
                <w:rFonts w:ascii="Verdana" w:hAnsi="Verdana"/>
                <w:b/>
                <w:color w:val="0070C0"/>
                <w:sz w:val="18"/>
                <w:szCs w:val="18"/>
                <w:lang w:val="ru-RU"/>
              </w:rPr>
              <w:t>6</w:t>
            </w:r>
          </w:p>
        </w:tc>
        <w:tc>
          <w:tcPr>
            <w:tcW w:w="2835" w:type="dxa"/>
          </w:tcPr>
          <w:p w:rsidR="005703A4" w:rsidRPr="00C90C26" w:rsidRDefault="005703A4" w:rsidP="005703A4">
            <w:pPr>
              <w:jc w:val="center"/>
              <w:rPr>
                <w:rFonts w:ascii="Verdana" w:hAnsi="Verdana"/>
                <w:b/>
                <w:color w:val="0070C0"/>
                <w:sz w:val="18"/>
                <w:szCs w:val="18"/>
                <w:lang w:val="ru-RU"/>
              </w:rPr>
            </w:pPr>
            <w:r w:rsidRPr="00C90C26">
              <w:rPr>
                <w:rFonts w:ascii="Verdana" w:hAnsi="Verdana"/>
                <w:b/>
                <w:color w:val="0070C0"/>
                <w:sz w:val="18"/>
                <w:szCs w:val="18"/>
                <w:lang w:val="ru-RU"/>
              </w:rPr>
              <w:t>7</w:t>
            </w:r>
          </w:p>
        </w:tc>
      </w:tr>
      <w:tr w:rsidR="005703A4" w:rsidRPr="0093424B" w:rsidTr="005703A4">
        <w:tc>
          <w:tcPr>
            <w:tcW w:w="2127" w:type="dxa"/>
            <w:vMerge w:val="restart"/>
          </w:tcPr>
          <w:p w:rsidR="005703A4" w:rsidRPr="00C90C26" w:rsidRDefault="005703A4" w:rsidP="005703A4">
            <w:pPr>
              <w:rPr>
                <w:rFonts w:ascii="Verdana" w:hAnsi="Verdana"/>
                <w:b/>
                <w:sz w:val="18"/>
                <w:szCs w:val="18"/>
                <w:lang w:val="ru-RU"/>
              </w:rPr>
            </w:pPr>
            <w:r w:rsidRPr="00C90C26">
              <w:rPr>
                <w:rFonts w:ascii="Verdana" w:hAnsi="Verdana"/>
                <w:b/>
                <w:sz w:val="18"/>
                <w:szCs w:val="18"/>
                <w:lang w:val="ru-RU"/>
              </w:rPr>
              <w:t>1.4.</w:t>
            </w:r>
            <w:r>
              <w:rPr>
                <w:rFonts w:ascii="Verdana" w:hAnsi="Verdana"/>
                <w:b/>
                <w:sz w:val="18"/>
                <w:szCs w:val="18"/>
                <w:lang w:val="ru-RU"/>
              </w:rPr>
              <w:t xml:space="preserve"> </w:t>
            </w:r>
            <w:r w:rsidRPr="00C90C26">
              <w:rPr>
                <w:rFonts w:ascii="Verdana" w:hAnsi="Verdana"/>
                <w:b/>
                <w:sz w:val="18"/>
                <w:szCs w:val="18"/>
                <w:lang w:val="ru-RU"/>
              </w:rPr>
              <w:t>Обеспечение доступа уязвимых лиц к рынку труда</w:t>
            </w:r>
          </w:p>
        </w:tc>
        <w:tc>
          <w:tcPr>
            <w:tcW w:w="3260"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1.4.1. Профессиональная ориентация, консультирование, подготовка и поддержка уязвимых лиц при трудоустройстве.</w:t>
            </w:r>
          </w:p>
        </w:tc>
        <w:tc>
          <w:tcPr>
            <w:tcW w:w="1418"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2018-2021</w:t>
            </w:r>
          </w:p>
        </w:tc>
        <w:tc>
          <w:tcPr>
            <w:tcW w:w="2126" w:type="dxa"/>
          </w:tcPr>
          <w:p w:rsidR="005703A4" w:rsidRPr="00C90C26" w:rsidRDefault="005703A4" w:rsidP="005703A4">
            <w:pPr>
              <w:jc w:val="both"/>
              <w:rPr>
                <w:rFonts w:asciiTheme="majorHAnsi" w:hAnsiTheme="majorHAnsi"/>
                <w:b/>
                <w:color w:val="0070C0"/>
                <w:sz w:val="18"/>
                <w:szCs w:val="18"/>
                <w:highlight w:val="cyan"/>
                <w:lang w:val="ru-RU"/>
              </w:rPr>
            </w:pPr>
            <w:r w:rsidRPr="00C90C26">
              <w:rPr>
                <w:rFonts w:ascii="Verdana" w:hAnsi="Verdana"/>
                <w:sz w:val="18"/>
                <w:szCs w:val="18"/>
                <w:lang w:val="ru-RU"/>
              </w:rPr>
              <w:t xml:space="preserve">В пределах средств, </w:t>
            </w:r>
            <w:proofErr w:type="gramStart"/>
            <w:r w:rsidRPr="00C90C26">
              <w:rPr>
                <w:rFonts w:ascii="Verdana" w:hAnsi="Verdana"/>
                <w:sz w:val="18"/>
                <w:szCs w:val="18"/>
                <w:lang w:val="ru-RU"/>
              </w:rPr>
              <w:t>выделен</w:t>
            </w:r>
            <w:r>
              <w:rPr>
                <w:rFonts w:ascii="Verdana" w:hAnsi="Verdana"/>
                <w:sz w:val="18"/>
                <w:szCs w:val="18"/>
                <w:lang w:val="ro-RO"/>
              </w:rPr>
              <w:t>-</w:t>
            </w:r>
            <w:proofErr w:type="spellStart"/>
            <w:r w:rsidRPr="00C90C26">
              <w:rPr>
                <w:rFonts w:ascii="Verdana" w:hAnsi="Verdana"/>
                <w:sz w:val="18"/>
                <w:szCs w:val="18"/>
                <w:lang w:val="ru-RU"/>
              </w:rPr>
              <w:t>ных</w:t>
            </w:r>
            <w:proofErr w:type="spellEnd"/>
            <w:proofErr w:type="gramEnd"/>
            <w:r w:rsidRPr="00C90C26">
              <w:rPr>
                <w:rFonts w:ascii="Verdana" w:hAnsi="Verdana"/>
                <w:sz w:val="18"/>
                <w:szCs w:val="18"/>
                <w:lang w:val="ru-RU"/>
              </w:rPr>
              <w:t xml:space="preserve"> из </w:t>
            </w:r>
            <w:proofErr w:type="spellStart"/>
            <w:r w:rsidRPr="00C90C26">
              <w:rPr>
                <w:rFonts w:ascii="Verdana" w:hAnsi="Verdana"/>
                <w:sz w:val="18"/>
                <w:szCs w:val="18"/>
                <w:lang w:val="ru-RU"/>
              </w:rPr>
              <w:t>государст</w:t>
            </w:r>
            <w:proofErr w:type="spellEnd"/>
            <w:r>
              <w:rPr>
                <w:rFonts w:ascii="Verdana" w:hAnsi="Verdana"/>
                <w:sz w:val="18"/>
                <w:szCs w:val="18"/>
                <w:lang w:val="ro-RO"/>
              </w:rPr>
              <w:t>-</w:t>
            </w:r>
            <w:r w:rsidRPr="00C90C26">
              <w:rPr>
                <w:rFonts w:ascii="Verdana" w:hAnsi="Verdana"/>
                <w:sz w:val="18"/>
                <w:szCs w:val="18"/>
                <w:lang w:val="ru-RU"/>
              </w:rPr>
              <w:t>венного бюджета, внешние источники</w:t>
            </w:r>
          </w:p>
        </w:tc>
        <w:tc>
          <w:tcPr>
            <w:tcW w:w="1276" w:type="dxa"/>
          </w:tcPr>
          <w:p w:rsidR="005703A4" w:rsidRPr="00C90C26" w:rsidRDefault="005703A4" w:rsidP="005703A4">
            <w:pPr>
              <w:jc w:val="both"/>
              <w:rPr>
                <w:rFonts w:asciiTheme="majorHAnsi" w:hAnsiTheme="majorHAnsi"/>
                <w:b/>
                <w:color w:val="0070C0"/>
                <w:sz w:val="18"/>
                <w:szCs w:val="18"/>
                <w:lang w:val="ru-RU"/>
              </w:rPr>
            </w:pPr>
          </w:p>
        </w:tc>
        <w:tc>
          <w:tcPr>
            <w:tcW w:w="1843" w:type="dxa"/>
          </w:tcPr>
          <w:p w:rsidR="005703A4" w:rsidRPr="00C90C26" w:rsidRDefault="005703A4" w:rsidP="005703A4">
            <w:pPr>
              <w:jc w:val="both"/>
              <w:rPr>
                <w:rFonts w:asciiTheme="majorHAnsi" w:hAnsiTheme="majorHAnsi"/>
                <w:b/>
                <w:color w:val="0070C0"/>
                <w:sz w:val="18"/>
                <w:szCs w:val="18"/>
                <w:lang w:val="ru-RU"/>
              </w:rPr>
            </w:pPr>
            <w:r w:rsidRPr="00C90C26">
              <w:rPr>
                <w:rFonts w:ascii="Verdana" w:hAnsi="Verdana"/>
                <w:sz w:val="18"/>
                <w:szCs w:val="18"/>
                <w:lang w:val="ru-RU"/>
              </w:rPr>
              <w:t xml:space="preserve">ТАЗН, НПО, </w:t>
            </w:r>
          </w:p>
        </w:tc>
        <w:tc>
          <w:tcPr>
            <w:tcW w:w="2835"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 xml:space="preserve">Количество </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учебных мероприятий</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бенефициаров</w:t>
            </w:r>
          </w:p>
        </w:tc>
      </w:tr>
      <w:tr w:rsidR="005703A4" w:rsidRPr="0093424B" w:rsidTr="005703A4">
        <w:tc>
          <w:tcPr>
            <w:tcW w:w="2127" w:type="dxa"/>
            <w:vMerge/>
          </w:tcPr>
          <w:p w:rsidR="005703A4" w:rsidRPr="00C90C26" w:rsidRDefault="005703A4" w:rsidP="005703A4">
            <w:pPr>
              <w:jc w:val="both"/>
              <w:rPr>
                <w:rFonts w:ascii="Verdana" w:hAnsi="Verdana"/>
                <w:sz w:val="18"/>
                <w:szCs w:val="18"/>
                <w:lang w:val="ru-RU"/>
              </w:rPr>
            </w:pPr>
          </w:p>
        </w:tc>
        <w:tc>
          <w:tcPr>
            <w:tcW w:w="3260"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1.4.2.</w:t>
            </w:r>
            <w:r>
              <w:rPr>
                <w:rFonts w:ascii="Verdana" w:hAnsi="Verdana"/>
                <w:sz w:val="18"/>
                <w:szCs w:val="18"/>
                <w:lang w:val="ru-RU"/>
              </w:rPr>
              <w:t xml:space="preserve"> </w:t>
            </w:r>
            <w:r w:rsidRPr="00C90C26">
              <w:rPr>
                <w:rFonts w:ascii="Verdana" w:hAnsi="Verdana"/>
                <w:sz w:val="18"/>
                <w:szCs w:val="18"/>
                <w:lang w:val="ru-RU"/>
              </w:rPr>
              <w:t>Предоставление курсов профессиональной подготовки лицам с ограниченными возможностями в рамках АЗН.</w:t>
            </w:r>
          </w:p>
          <w:p w:rsidR="005703A4" w:rsidRPr="00C90C26" w:rsidRDefault="005703A4" w:rsidP="005703A4">
            <w:pPr>
              <w:jc w:val="both"/>
              <w:rPr>
                <w:rFonts w:ascii="Verdana" w:hAnsi="Verdana"/>
                <w:sz w:val="18"/>
                <w:szCs w:val="18"/>
                <w:lang w:val="ru-RU"/>
              </w:rPr>
            </w:pPr>
          </w:p>
        </w:tc>
        <w:tc>
          <w:tcPr>
            <w:tcW w:w="1418"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2018-2021</w:t>
            </w:r>
          </w:p>
        </w:tc>
        <w:tc>
          <w:tcPr>
            <w:tcW w:w="2126" w:type="dxa"/>
          </w:tcPr>
          <w:p w:rsidR="005703A4" w:rsidRPr="00C90C26" w:rsidRDefault="005703A4" w:rsidP="005703A4">
            <w:pPr>
              <w:jc w:val="both"/>
              <w:rPr>
                <w:rFonts w:asciiTheme="majorHAnsi" w:hAnsiTheme="majorHAnsi"/>
                <w:b/>
                <w:color w:val="0070C0"/>
                <w:sz w:val="18"/>
                <w:szCs w:val="18"/>
                <w:highlight w:val="cyan"/>
                <w:lang w:val="ru-RU"/>
              </w:rPr>
            </w:pPr>
            <w:r w:rsidRPr="00C90C26">
              <w:rPr>
                <w:rFonts w:ascii="Verdana" w:hAnsi="Verdana"/>
                <w:sz w:val="18"/>
                <w:szCs w:val="18"/>
                <w:lang w:val="ru-RU"/>
              </w:rPr>
              <w:t>В пределах средств, выделенных из государственного бюджета, внешние источники</w:t>
            </w:r>
          </w:p>
        </w:tc>
        <w:tc>
          <w:tcPr>
            <w:tcW w:w="1276" w:type="dxa"/>
          </w:tcPr>
          <w:p w:rsidR="005703A4" w:rsidRPr="00C90C26" w:rsidRDefault="005703A4" w:rsidP="005703A4">
            <w:pPr>
              <w:jc w:val="both"/>
              <w:rPr>
                <w:rFonts w:asciiTheme="majorHAnsi" w:hAnsiTheme="majorHAnsi"/>
                <w:b/>
                <w:color w:val="0070C0"/>
                <w:sz w:val="18"/>
                <w:szCs w:val="18"/>
                <w:lang w:val="ru-RU"/>
              </w:rPr>
            </w:pPr>
          </w:p>
        </w:tc>
        <w:tc>
          <w:tcPr>
            <w:tcW w:w="1843" w:type="dxa"/>
          </w:tcPr>
          <w:p w:rsidR="005703A4" w:rsidRPr="00C90C26" w:rsidRDefault="005703A4" w:rsidP="005703A4">
            <w:pPr>
              <w:jc w:val="both"/>
              <w:rPr>
                <w:rFonts w:asciiTheme="majorHAnsi" w:hAnsiTheme="majorHAnsi"/>
                <w:b/>
                <w:color w:val="0070C0"/>
                <w:sz w:val="18"/>
                <w:szCs w:val="18"/>
                <w:lang w:val="ru-RU"/>
              </w:rPr>
            </w:pPr>
            <w:r w:rsidRPr="00C90C26">
              <w:rPr>
                <w:rFonts w:ascii="Verdana" w:hAnsi="Verdana"/>
                <w:sz w:val="18"/>
                <w:szCs w:val="18"/>
                <w:lang w:val="ru-RU"/>
              </w:rPr>
              <w:t>ТАЗН, НПО</w:t>
            </w:r>
          </w:p>
        </w:tc>
        <w:tc>
          <w:tcPr>
            <w:tcW w:w="2835"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 xml:space="preserve">Количество </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учебных мероприятий</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бенефициаров</w:t>
            </w:r>
          </w:p>
        </w:tc>
      </w:tr>
      <w:tr w:rsidR="005703A4" w:rsidRPr="0093424B" w:rsidTr="005703A4">
        <w:trPr>
          <w:trHeight w:val="1531"/>
        </w:trPr>
        <w:tc>
          <w:tcPr>
            <w:tcW w:w="2127" w:type="dxa"/>
            <w:vMerge/>
          </w:tcPr>
          <w:p w:rsidR="005703A4" w:rsidRPr="00C90C26" w:rsidRDefault="005703A4" w:rsidP="005703A4">
            <w:pPr>
              <w:jc w:val="both"/>
              <w:rPr>
                <w:rFonts w:ascii="Verdana" w:hAnsi="Verdana"/>
                <w:sz w:val="18"/>
                <w:szCs w:val="18"/>
                <w:lang w:val="ru-RU"/>
              </w:rPr>
            </w:pPr>
          </w:p>
        </w:tc>
        <w:tc>
          <w:tcPr>
            <w:tcW w:w="3260"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 xml:space="preserve">1.4.3. Установление и развитие партнерств с </w:t>
            </w:r>
            <w:proofErr w:type="spellStart"/>
            <w:proofErr w:type="gramStart"/>
            <w:r w:rsidRPr="00C90C26">
              <w:rPr>
                <w:rFonts w:ascii="Verdana" w:hAnsi="Verdana"/>
                <w:sz w:val="18"/>
                <w:szCs w:val="18"/>
                <w:lang w:val="ru-RU"/>
              </w:rPr>
              <w:t>бизнес-средой</w:t>
            </w:r>
            <w:proofErr w:type="spellEnd"/>
            <w:proofErr w:type="gramEnd"/>
            <w:r w:rsidRPr="00C90C26">
              <w:rPr>
                <w:rFonts w:ascii="Verdana" w:hAnsi="Verdana"/>
                <w:sz w:val="18"/>
                <w:szCs w:val="18"/>
                <w:lang w:val="ru-RU"/>
              </w:rPr>
              <w:t xml:space="preserve"> для поиска и адаптации рабочих мест для уязвимых лиц (в частности, для лиц с ограниченными возможностями)</w:t>
            </w:r>
          </w:p>
          <w:p w:rsidR="005703A4" w:rsidRPr="00C90C26" w:rsidRDefault="005703A4" w:rsidP="005703A4">
            <w:pPr>
              <w:jc w:val="both"/>
              <w:rPr>
                <w:rFonts w:ascii="Verdana" w:hAnsi="Verdana"/>
                <w:sz w:val="18"/>
                <w:szCs w:val="18"/>
                <w:lang w:val="ru-RU"/>
              </w:rPr>
            </w:pPr>
          </w:p>
        </w:tc>
        <w:tc>
          <w:tcPr>
            <w:tcW w:w="1418"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2018-2021</w:t>
            </w:r>
          </w:p>
        </w:tc>
        <w:tc>
          <w:tcPr>
            <w:tcW w:w="2126" w:type="dxa"/>
          </w:tcPr>
          <w:p w:rsidR="005703A4" w:rsidRPr="00C90C26" w:rsidRDefault="005703A4" w:rsidP="005703A4">
            <w:pPr>
              <w:jc w:val="both"/>
              <w:rPr>
                <w:rFonts w:asciiTheme="majorHAnsi" w:hAnsiTheme="majorHAnsi"/>
                <w:b/>
                <w:color w:val="0070C0"/>
                <w:sz w:val="18"/>
                <w:szCs w:val="18"/>
                <w:lang w:val="ru-RU"/>
              </w:rPr>
            </w:pPr>
            <w:r w:rsidRPr="00C90C26">
              <w:rPr>
                <w:rFonts w:ascii="Verdana" w:hAnsi="Verdana"/>
                <w:sz w:val="18"/>
                <w:szCs w:val="18"/>
                <w:lang w:val="ru-RU"/>
              </w:rPr>
              <w:t>В пределах средств, выделенных из государственного бюджета, внешние источники</w:t>
            </w:r>
          </w:p>
        </w:tc>
        <w:tc>
          <w:tcPr>
            <w:tcW w:w="1276" w:type="dxa"/>
          </w:tcPr>
          <w:p w:rsidR="005703A4" w:rsidRPr="00C90C26" w:rsidRDefault="005703A4" w:rsidP="005703A4">
            <w:pPr>
              <w:jc w:val="both"/>
              <w:rPr>
                <w:rFonts w:asciiTheme="majorHAnsi" w:hAnsiTheme="majorHAnsi"/>
                <w:b/>
                <w:color w:val="0070C0"/>
                <w:sz w:val="18"/>
                <w:szCs w:val="18"/>
                <w:lang w:val="ru-RU"/>
              </w:rPr>
            </w:pPr>
          </w:p>
        </w:tc>
        <w:tc>
          <w:tcPr>
            <w:tcW w:w="1843" w:type="dxa"/>
          </w:tcPr>
          <w:p w:rsidR="005703A4" w:rsidRPr="00C90C26" w:rsidRDefault="005703A4" w:rsidP="005703A4">
            <w:pPr>
              <w:jc w:val="both"/>
              <w:rPr>
                <w:rFonts w:asciiTheme="majorHAnsi" w:hAnsiTheme="majorHAnsi"/>
                <w:b/>
                <w:color w:val="0070C0"/>
                <w:sz w:val="18"/>
                <w:szCs w:val="18"/>
                <w:lang w:val="ru-RU"/>
              </w:rPr>
            </w:pPr>
            <w:r w:rsidRPr="00C90C26">
              <w:rPr>
                <w:rFonts w:ascii="Verdana" w:hAnsi="Verdana"/>
                <w:sz w:val="18"/>
                <w:szCs w:val="18"/>
                <w:lang w:val="ru-RU"/>
              </w:rPr>
              <w:t>УСОЗС, НПО, Хозяйствующие субъекты</w:t>
            </w:r>
          </w:p>
        </w:tc>
        <w:tc>
          <w:tcPr>
            <w:tcW w:w="2835"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Подписанные соглашения</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Адаптированные рабочие места</w:t>
            </w:r>
          </w:p>
        </w:tc>
      </w:tr>
      <w:tr w:rsidR="005703A4" w:rsidRPr="00C90C26" w:rsidTr="005703A4">
        <w:trPr>
          <w:trHeight w:val="1288"/>
        </w:trPr>
        <w:tc>
          <w:tcPr>
            <w:tcW w:w="2127" w:type="dxa"/>
            <w:vMerge/>
          </w:tcPr>
          <w:p w:rsidR="005703A4" w:rsidRPr="00C90C26" w:rsidRDefault="005703A4" w:rsidP="005703A4">
            <w:pPr>
              <w:jc w:val="both"/>
              <w:rPr>
                <w:rFonts w:ascii="Verdana" w:hAnsi="Verdana"/>
                <w:sz w:val="18"/>
                <w:szCs w:val="18"/>
                <w:lang w:val="ru-RU"/>
              </w:rPr>
            </w:pPr>
          </w:p>
        </w:tc>
        <w:tc>
          <w:tcPr>
            <w:tcW w:w="3260"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1.4.4. Развитие и оказание услуг по консультированию и направлению в карьере для подростков и молодежи с ограниченными возможностями в учебных заведениях.</w:t>
            </w:r>
          </w:p>
        </w:tc>
        <w:tc>
          <w:tcPr>
            <w:tcW w:w="1418"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2018-2021</w:t>
            </w:r>
          </w:p>
        </w:tc>
        <w:tc>
          <w:tcPr>
            <w:tcW w:w="2126" w:type="dxa"/>
          </w:tcPr>
          <w:p w:rsidR="005703A4" w:rsidRPr="00C90C26" w:rsidRDefault="005703A4" w:rsidP="005703A4">
            <w:pPr>
              <w:jc w:val="both"/>
              <w:rPr>
                <w:rFonts w:asciiTheme="majorHAnsi" w:hAnsiTheme="majorHAnsi"/>
                <w:b/>
                <w:color w:val="0070C0"/>
                <w:sz w:val="18"/>
                <w:szCs w:val="18"/>
                <w:lang w:val="ru-RU"/>
              </w:rPr>
            </w:pPr>
            <w:r w:rsidRPr="00C90C26">
              <w:rPr>
                <w:rFonts w:ascii="Verdana" w:hAnsi="Verdana"/>
                <w:sz w:val="18"/>
                <w:szCs w:val="18"/>
                <w:lang w:val="ru-RU"/>
              </w:rPr>
              <w:t>В пределах средств, выделенных из государственного бюджета, внешние источники</w:t>
            </w:r>
          </w:p>
        </w:tc>
        <w:tc>
          <w:tcPr>
            <w:tcW w:w="1276" w:type="dxa"/>
          </w:tcPr>
          <w:p w:rsidR="005703A4" w:rsidRPr="00C90C26" w:rsidRDefault="005703A4" w:rsidP="005703A4">
            <w:pPr>
              <w:jc w:val="both"/>
              <w:rPr>
                <w:rFonts w:asciiTheme="majorHAnsi" w:hAnsiTheme="majorHAnsi"/>
                <w:b/>
                <w:color w:val="0070C0"/>
                <w:sz w:val="18"/>
                <w:szCs w:val="18"/>
                <w:lang w:val="ru-RU"/>
              </w:rPr>
            </w:pPr>
          </w:p>
        </w:tc>
        <w:tc>
          <w:tcPr>
            <w:tcW w:w="1843" w:type="dxa"/>
          </w:tcPr>
          <w:p w:rsidR="005703A4" w:rsidRPr="00C90C26" w:rsidRDefault="005703A4" w:rsidP="005703A4">
            <w:pPr>
              <w:jc w:val="both"/>
              <w:rPr>
                <w:rFonts w:asciiTheme="majorHAnsi" w:hAnsiTheme="majorHAnsi"/>
                <w:b/>
                <w:color w:val="0070C0"/>
                <w:sz w:val="18"/>
                <w:szCs w:val="18"/>
                <w:lang w:val="ru-RU"/>
              </w:rPr>
            </w:pPr>
            <w:r w:rsidRPr="00C90C26">
              <w:rPr>
                <w:rFonts w:ascii="Verdana" w:hAnsi="Verdana"/>
                <w:sz w:val="18"/>
                <w:szCs w:val="18"/>
                <w:lang w:val="ru-RU"/>
              </w:rPr>
              <w:t>УОМС, СПП, НПО</w:t>
            </w:r>
          </w:p>
        </w:tc>
        <w:tc>
          <w:tcPr>
            <w:tcW w:w="2835"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мероприятий</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бенефициаров</w:t>
            </w:r>
          </w:p>
        </w:tc>
      </w:tr>
      <w:tr w:rsidR="005703A4" w:rsidRPr="00C90C26" w:rsidTr="005703A4">
        <w:trPr>
          <w:trHeight w:val="1045"/>
        </w:trPr>
        <w:tc>
          <w:tcPr>
            <w:tcW w:w="2127" w:type="dxa"/>
            <w:vMerge/>
          </w:tcPr>
          <w:p w:rsidR="005703A4" w:rsidRPr="00C90C26" w:rsidRDefault="005703A4" w:rsidP="005703A4">
            <w:pPr>
              <w:jc w:val="both"/>
              <w:rPr>
                <w:rFonts w:ascii="Verdana" w:hAnsi="Verdana"/>
                <w:sz w:val="18"/>
                <w:szCs w:val="18"/>
                <w:lang w:val="ru-RU"/>
              </w:rPr>
            </w:pPr>
          </w:p>
        </w:tc>
        <w:tc>
          <w:tcPr>
            <w:tcW w:w="3260"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1.4.5. Организация ярмарок</w:t>
            </w:r>
            <w:r w:rsidR="001939FE" w:rsidRPr="0093424B">
              <w:rPr>
                <w:rFonts w:ascii="Verdana" w:hAnsi="Verdana"/>
                <w:sz w:val="18"/>
                <w:szCs w:val="18"/>
                <w:lang w:val="ru-RU"/>
              </w:rPr>
              <w:t xml:space="preserve"> рабочих мест</w:t>
            </w:r>
            <w:r w:rsidRPr="0093424B">
              <w:rPr>
                <w:rFonts w:ascii="Verdana" w:hAnsi="Verdana"/>
                <w:sz w:val="18"/>
                <w:szCs w:val="18"/>
                <w:lang w:val="ru-RU"/>
              </w:rPr>
              <w:t xml:space="preserve"> с целью повышения степени трудоустройства уязвимых лиц.</w:t>
            </w:r>
          </w:p>
          <w:p w:rsidR="005703A4" w:rsidRPr="0093424B" w:rsidRDefault="005703A4" w:rsidP="005703A4">
            <w:pPr>
              <w:jc w:val="both"/>
              <w:rPr>
                <w:rFonts w:ascii="Verdana" w:hAnsi="Verdana"/>
                <w:sz w:val="18"/>
                <w:szCs w:val="18"/>
                <w:lang w:val="ru-RU"/>
              </w:rPr>
            </w:pPr>
          </w:p>
        </w:tc>
        <w:tc>
          <w:tcPr>
            <w:tcW w:w="1418"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2018-2021</w:t>
            </w:r>
          </w:p>
        </w:tc>
        <w:tc>
          <w:tcPr>
            <w:tcW w:w="2126" w:type="dxa"/>
          </w:tcPr>
          <w:p w:rsidR="005703A4" w:rsidRPr="00C90C26" w:rsidRDefault="005703A4" w:rsidP="005703A4">
            <w:pPr>
              <w:jc w:val="both"/>
              <w:rPr>
                <w:rFonts w:asciiTheme="majorHAnsi" w:hAnsiTheme="majorHAnsi"/>
                <w:b/>
                <w:color w:val="0070C0"/>
                <w:sz w:val="18"/>
                <w:szCs w:val="18"/>
                <w:lang w:val="ru-RU"/>
              </w:rPr>
            </w:pPr>
            <w:r w:rsidRPr="00C90C26">
              <w:rPr>
                <w:rFonts w:ascii="Verdana" w:hAnsi="Verdana"/>
                <w:sz w:val="18"/>
                <w:szCs w:val="18"/>
                <w:lang w:val="ru-RU"/>
              </w:rPr>
              <w:t xml:space="preserve">В пределах средств, </w:t>
            </w:r>
            <w:proofErr w:type="gramStart"/>
            <w:r w:rsidRPr="00C90C26">
              <w:rPr>
                <w:rFonts w:ascii="Verdana" w:hAnsi="Verdana"/>
                <w:sz w:val="18"/>
                <w:szCs w:val="18"/>
                <w:lang w:val="ru-RU"/>
              </w:rPr>
              <w:t>выделен</w:t>
            </w:r>
            <w:r>
              <w:rPr>
                <w:rFonts w:ascii="Verdana" w:hAnsi="Verdana"/>
                <w:sz w:val="18"/>
                <w:szCs w:val="18"/>
                <w:lang w:val="ro-RO"/>
              </w:rPr>
              <w:t>-</w:t>
            </w:r>
            <w:proofErr w:type="spellStart"/>
            <w:r w:rsidRPr="00C90C26">
              <w:rPr>
                <w:rFonts w:ascii="Verdana" w:hAnsi="Verdana"/>
                <w:sz w:val="18"/>
                <w:szCs w:val="18"/>
                <w:lang w:val="ru-RU"/>
              </w:rPr>
              <w:t>ных</w:t>
            </w:r>
            <w:proofErr w:type="spellEnd"/>
            <w:proofErr w:type="gramEnd"/>
            <w:r w:rsidRPr="00C90C26">
              <w:rPr>
                <w:rFonts w:ascii="Verdana" w:hAnsi="Verdana"/>
                <w:sz w:val="18"/>
                <w:szCs w:val="18"/>
                <w:lang w:val="ru-RU"/>
              </w:rPr>
              <w:t xml:space="preserve"> из </w:t>
            </w:r>
            <w:proofErr w:type="spellStart"/>
            <w:r w:rsidRPr="00C90C26">
              <w:rPr>
                <w:rFonts w:ascii="Verdana" w:hAnsi="Verdana"/>
                <w:sz w:val="18"/>
                <w:szCs w:val="18"/>
                <w:lang w:val="ru-RU"/>
              </w:rPr>
              <w:t>государст</w:t>
            </w:r>
            <w:proofErr w:type="spellEnd"/>
            <w:r>
              <w:rPr>
                <w:rFonts w:ascii="Verdana" w:hAnsi="Verdana"/>
                <w:sz w:val="18"/>
                <w:szCs w:val="18"/>
                <w:lang w:val="ro-RO"/>
              </w:rPr>
              <w:t>-</w:t>
            </w:r>
            <w:r w:rsidRPr="00C90C26">
              <w:rPr>
                <w:rFonts w:ascii="Verdana" w:hAnsi="Verdana"/>
                <w:sz w:val="18"/>
                <w:szCs w:val="18"/>
                <w:lang w:val="ru-RU"/>
              </w:rPr>
              <w:t>венного бюджета, внешние источники</w:t>
            </w:r>
          </w:p>
        </w:tc>
        <w:tc>
          <w:tcPr>
            <w:tcW w:w="1276" w:type="dxa"/>
          </w:tcPr>
          <w:p w:rsidR="005703A4" w:rsidRPr="00C90C26" w:rsidRDefault="005703A4" w:rsidP="005703A4">
            <w:pPr>
              <w:jc w:val="both"/>
              <w:rPr>
                <w:rFonts w:asciiTheme="majorHAnsi" w:hAnsiTheme="majorHAnsi"/>
                <w:b/>
                <w:color w:val="0070C0"/>
                <w:sz w:val="18"/>
                <w:szCs w:val="18"/>
                <w:lang w:val="ru-RU"/>
              </w:rPr>
            </w:pPr>
          </w:p>
        </w:tc>
        <w:tc>
          <w:tcPr>
            <w:tcW w:w="1843" w:type="dxa"/>
          </w:tcPr>
          <w:p w:rsidR="005703A4" w:rsidRPr="00C90C26" w:rsidRDefault="005703A4" w:rsidP="005703A4">
            <w:pPr>
              <w:jc w:val="both"/>
              <w:rPr>
                <w:rFonts w:asciiTheme="majorHAnsi" w:hAnsiTheme="majorHAnsi"/>
                <w:b/>
                <w:color w:val="0070C0"/>
                <w:sz w:val="18"/>
                <w:szCs w:val="18"/>
                <w:lang w:val="ru-RU"/>
              </w:rPr>
            </w:pPr>
            <w:r w:rsidRPr="00C90C26">
              <w:rPr>
                <w:rFonts w:ascii="Verdana" w:hAnsi="Verdana"/>
                <w:sz w:val="18"/>
                <w:szCs w:val="18"/>
                <w:lang w:val="ru-RU"/>
              </w:rPr>
              <w:t>ТАЗН, НПО</w:t>
            </w:r>
          </w:p>
        </w:tc>
        <w:tc>
          <w:tcPr>
            <w:tcW w:w="2835"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мероприятий</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участников</w:t>
            </w:r>
          </w:p>
        </w:tc>
      </w:tr>
      <w:tr w:rsidR="005703A4" w:rsidRPr="00C90C26" w:rsidTr="005703A4">
        <w:trPr>
          <w:trHeight w:val="1045"/>
        </w:trPr>
        <w:tc>
          <w:tcPr>
            <w:tcW w:w="2127" w:type="dxa"/>
            <w:vMerge/>
          </w:tcPr>
          <w:p w:rsidR="005703A4" w:rsidRPr="00C90C26" w:rsidRDefault="005703A4" w:rsidP="005703A4">
            <w:pPr>
              <w:jc w:val="both"/>
              <w:rPr>
                <w:rFonts w:ascii="Verdana" w:hAnsi="Verdana"/>
                <w:sz w:val="18"/>
                <w:szCs w:val="18"/>
                <w:lang w:val="ru-RU"/>
              </w:rPr>
            </w:pPr>
          </w:p>
        </w:tc>
        <w:tc>
          <w:tcPr>
            <w:tcW w:w="3260"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 xml:space="preserve">1.4.6. Организация выставок-ярмарок с продажей </w:t>
            </w:r>
            <w:proofErr w:type="spellStart"/>
            <w:proofErr w:type="gramStart"/>
            <w:r w:rsidRPr="00C90C26">
              <w:rPr>
                <w:rFonts w:ascii="Verdana" w:hAnsi="Verdana"/>
                <w:sz w:val="18"/>
                <w:szCs w:val="18"/>
                <w:lang w:val="ru-RU"/>
              </w:rPr>
              <w:t>экспо</w:t>
            </w:r>
            <w:proofErr w:type="spellEnd"/>
            <w:r>
              <w:rPr>
                <w:rFonts w:ascii="Verdana" w:hAnsi="Verdana"/>
                <w:sz w:val="18"/>
                <w:szCs w:val="18"/>
                <w:lang w:val="ro-RO"/>
              </w:rPr>
              <w:t>-</w:t>
            </w:r>
            <w:proofErr w:type="spellStart"/>
            <w:r w:rsidRPr="00C90C26">
              <w:rPr>
                <w:rFonts w:ascii="Verdana" w:hAnsi="Verdana"/>
                <w:sz w:val="18"/>
                <w:szCs w:val="18"/>
                <w:lang w:val="ru-RU"/>
              </w:rPr>
              <w:t>натов</w:t>
            </w:r>
            <w:proofErr w:type="spellEnd"/>
            <w:proofErr w:type="gramEnd"/>
            <w:r w:rsidRPr="00C90C26">
              <w:rPr>
                <w:rFonts w:ascii="Verdana" w:hAnsi="Verdana"/>
                <w:sz w:val="18"/>
                <w:szCs w:val="18"/>
                <w:lang w:val="ru-RU"/>
              </w:rPr>
              <w:t>/изделий, изготовленных лицами с ограниченными возможностями.</w:t>
            </w:r>
          </w:p>
        </w:tc>
        <w:tc>
          <w:tcPr>
            <w:tcW w:w="1418"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2018-2021</w:t>
            </w:r>
          </w:p>
        </w:tc>
        <w:tc>
          <w:tcPr>
            <w:tcW w:w="2126" w:type="dxa"/>
          </w:tcPr>
          <w:p w:rsidR="005703A4" w:rsidRPr="00C90C26" w:rsidRDefault="005703A4" w:rsidP="005703A4">
            <w:pPr>
              <w:jc w:val="both"/>
              <w:rPr>
                <w:rFonts w:asciiTheme="majorHAnsi" w:hAnsiTheme="majorHAnsi"/>
                <w:b/>
                <w:color w:val="0070C0"/>
                <w:sz w:val="18"/>
                <w:szCs w:val="18"/>
                <w:lang w:val="ru-RU"/>
              </w:rPr>
            </w:pPr>
            <w:r w:rsidRPr="00C90C26">
              <w:rPr>
                <w:rFonts w:ascii="Verdana" w:hAnsi="Verdana"/>
                <w:sz w:val="18"/>
                <w:szCs w:val="18"/>
                <w:lang w:val="ru-RU"/>
              </w:rPr>
              <w:t xml:space="preserve">В пределах средств, </w:t>
            </w:r>
            <w:proofErr w:type="gramStart"/>
            <w:r w:rsidRPr="00C90C26">
              <w:rPr>
                <w:rFonts w:ascii="Verdana" w:hAnsi="Verdana"/>
                <w:sz w:val="18"/>
                <w:szCs w:val="18"/>
                <w:lang w:val="ru-RU"/>
              </w:rPr>
              <w:t>выделен</w:t>
            </w:r>
            <w:r>
              <w:rPr>
                <w:rFonts w:ascii="Verdana" w:hAnsi="Verdana"/>
                <w:sz w:val="18"/>
                <w:szCs w:val="18"/>
                <w:lang w:val="ro-RO"/>
              </w:rPr>
              <w:t>-</w:t>
            </w:r>
            <w:proofErr w:type="spellStart"/>
            <w:r w:rsidRPr="00C90C26">
              <w:rPr>
                <w:rFonts w:ascii="Verdana" w:hAnsi="Verdana"/>
                <w:sz w:val="18"/>
                <w:szCs w:val="18"/>
                <w:lang w:val="ru-RU"/>
              </w:rPr>
              <w:t>ных</w:t>
            </w:r>
            <w:proofErr w:type="spellEnd"/>
            <w:proofErr w:type="gramEnd"/>
            <w:r w:rsidRPr="00C90C26">
              <w:rPr>
                <w:rFonts w:ascii="Verdana" w:hAnsi="Verdana"/>
                <w:sz w:val="18"/>
                <w:szCs w:val="18"/>
                <w:lang w:val="ru-RU"/>
              </w:rPr>
              <w:t xml:space="preserve"> из </w:t>
            </w:r>
            <w:proofErr w:type="spellStart"/>
            <w:r w:rsidRPr="00C90C26">
              <w:rPr>
                <w:rFonts w:ascii="Verdana" w:hAnsi="Verdana"/>
                <w:sz w:val="18"/>
                <w:szCs w:val="18"/>
                <w:lang w:val="ru-RU"/>
              </w:rPr>
              <w:t>государст</w:t>
            </w:r>
            <w:proofErr w:type="spellEnd"/>
            <w:r>
              <w:rPr>
                <w:rFonts w:ascii="Verdana" w:hAnsi="Verdana"/>
                <w:sz w:val="18"/>
                <w:szCs w:val="18"/>
                <w:lang w:val="ro-RO"/>
              </w:rPr>
              <w:t>-</w:t>
            </w:r>
            <w:r w:rsidRPr="00C90C26">
              <w:rPr>
                <w:rFonts w:ascii="Verdana" w:hAnsi="Verdana"/>
                <w:sz w:val="18"/>
                <w:szCs w:val="18"/>
                <w:lang w:val="ru-RU"/>
              </w:rPr>
              <w:t>венного бюджета, внешние источники</w:t>
            </w:r>
          </w:p>
        </w:tc>
        <w:tc>
          <w:tcPr>
            <w:tcW w:w="1276" w:type="dxa"/>
          </w:tcPr>
          <w:p w:rsidR="005703A4" w:rsidRPr="00C90C26" w:rsidRDefault="005703A4" w:rsidP="005703A4">
            <w:pPr>
              <w:jc w:val="both"/>
              <w:rPr>
                <w:rFonts w:asciiTheme="majorHAnsi" w:hAnsiTheme="majorHAnsi"/>
                <w:b/>
                <w:color w:val="0070C0"/>
                <w:sz w:val="18"/>
                <w:szCs w:val="18"/>
                <w:lang w:val="ru-RU"/>
              </w:rPr>
            </w:pPr>
          </w:p>
        </w:tc>
        <w:tc>
          <w:tcPr>
            <w:tcW w:w="1843" w:type="dxa"/>
          </w:tcPr>
          <w:p w:rsidR="005703A4" w:rsidRPr="00C90C26" w:rsidRDefault="005703A4" w:rsidP="005703A4">
            <w:pPr>
              <w:jc w:val="both"/>
              <w:rPr>
                <w:rFonts w:asciiTheme="majorHAnsi" w:hAnsiTheme="majorHAnsi"/>
                <w:b/>
                <w:color w:val="0070C0"/>
                <w:sz w:val="18"/>
                <w:szCs w:val="18"/>
                <w:lang w:val="ru-RU"/>
              </w:rPr>
            </w:pPr>
            <w:r w:rsidRPr="00C90C26">
              <w:rPr>
                <w:rFonts w:ascii="Verdana" w:hAnsi="Verdana"/>
                <w:sz w:val="18"/>
                <w:szCs w:val="18"/>
                <w:lang w:val="ru-RU"/>
              </w:rPr>
              <w:t>ТАЗН, УСОЗС, НПО</w:t>
            </w:r>
          </w:p>
        </w:tc>
        <w:tc>
          <w:tcPr>
            <w:tcW w:w="2835"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мероприятий</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участников</w:t>
            </w:r>
          </w:p>
        </w:tc>
      </w:tr>
      <w:tr w:rsidR="005703A4" w:rsidRPr="00C90C26" w:rsidTr="005703A4">
        <w:tc>
          <w:tcPr>
            <w:tcW w:w="2127" w:type="dxa"/>
            <w:vMerge/>
          </w:tcPr>
          <w:p w:rsidR="005703A4" w:rsidRPr="00C90C26" w:rsidRDefault="005703A4" w:rsidP="005703A4">
            <w:pPr>
              <w:jc w:val="both"/>
              <w:rPr>
                <w:rFonts w:ascii="Verdana" w:hAnsi="Verdana"/>
                <w:sz w:val="18"/>
                <w:szCs w:val="18"/>
                <w:lang w:val="ru-RU"/>
              </w:rPr>
            </w:pPr>
          </w:p>
        </w:tc>
        <w:tc>
          <w:tcPr>
            <w:tcW w:w="3260"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1.4.7. Направляемое трудоустройство лиц с ограниченными возможностями и организация мероприятий по информированию и обучению жизненным навыкам.</w:t>
            </w:r>
          </w:p>
        </w:tc>
        <w:tc>
          <w:tcPr>
            <w:tcW w:w="1418"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2018-2021</w:t>
            </w:r>
          </w:p>
        </w:tc>
        <w:tc>
          <w:tcPr>
            <w:tcW w:w="2126" w:type="dxa"/>
          </w:tcPr>
          <w:p w:rsidR="005703A4" w:rsidRPr="00C90C26" w:rsidRDefault="005703A4" w:rsidP="005703A4">
            <w:pPr>
              <w:jc w:val="both"/>
              <w:rPr>
                <w:rFonts w:asciiTheme="majorHAnsi" w:hAnsiTheme="majorHAnsi"/>
                <w:b/>
                <w:color w:val="0070C0"/>
                <w:sz w:val="18"/>
                <w:szCs w:val="18"/>
                <w:lang w:val="ru-RU"/>
              </w:rPr>
            </w:pPr>
            <w:r w:rsidRPr="00C90C26">
              <w:rPr>
                <w:rFonts w:ascii="Verdana" w:hAnsi="Verdana"/>
                <w:sz w:val="18"/>
                <w:szCs w:val="18"/>
                <w:lang w:val="ru-RU"/>
              </w:rPr>
              <w:t>В пределах средств, выделенных из государственного бюджета, внешние источники</w:t>
            </w:r>
          </w:p>
        </w:tc>
        <w:tc>
          <w:tcPr>
            <w:tcW w:w="1276" w:type="dxa"/>
          </w:tcPr>
          <w:p w:rsidR="005703A4" w:rsidRPr="00C90C26" w:rsidRDefault="005703A4" w:rsidP="005703A4">
            <w:pPr>
              <w:jc w:val="both"/>
              <w:rPr>
                <w:rFonts w:asciiTheme="majorHAnsi" w:hAnsiTheme="majorHAnsi"/>
                <w:b/>
                <w:color w:val="0070C0"/>
                <w:sz w:val="18"/>
                <w:szCs w:val="18"/>
                <w:lang w:val="ru-RU"/>
              </w:rPr>
            </w:pPr>
          </w:p>
        </w:tc>
        <w:tc>
          <w:tcPr>
            <w:tcW w:w="1843" w:type="dxa"/>
          </w:tcPr>
          <w:p w:rsidR="005703A4" w:rsidRPr="00C90C26" w:rsidRDefault="005703A4" w:rsidP="005703A4">
            <w:pPr>
              <w:jc w:val="both"/>
              <w:rPr>
                <w:rFonts w:asciiTheme="majorHAnsi" w:hAnsiTheme="majorHAnsi"/>
                <w:b/>
                <w:color w:val="0070C0"/>
                <w:sz w:val="18"/>
                <w:szCs w:val="18"/>
                <w:lang w:val="ru-RU"/>
              </w:rPr>
            </w:pPr>
            <w:r w:rsidRPr="00C90C26">
              <w:rPr>
                <w:rFonts w:ascii="Verdana" w:hAnsi="Verdana"/>
                <w:sz w:val="18"/>
                <w:szCs w:val="18"/>
                <w:lang w:val="ru-RU"/>
              </w:rPr>
              <w:t>ТАЗН, НПО</w:t>
            </w:r>
          </w:p>
        </w:tc>
        <w:tc>
          <w:tcPr>
            <w:tcW w:w="2835"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бенефициаров</w:t>
            </w:r>
          </w:p>
        </w:tc>
      </w:tr>
      <w:tr w:rsidR="005703A4" w:rsidRPr="00C90C26" w:rsidTr="005703A4">
        <w:tc>
          <w:tcPr>
            <w:tcW w:w="2127" w:type="dxa"/>
            <w:vMerge/>
          </w:tcPr>
          <w:p w:rsidR="005703A4" w:rsidRPr="00C90C26" w:rsidRDefault="005703A4" w:rsidP="005703A4">
            <w:pPr>
              <w:jc w:val="both"/>
              <w:rPr>
                <w:rFonts w:ascii="Verdana" w:hAnsi="Verdana"/>
                <w:sz w:val="18"/>
                <w:szCs w:val="18"/>
                <w:lang w:val="ru-RU"/>
              </w:rPr>
            </w:pPr>
          </w:p>
        </w:tc>
        <w:tc>
          <w:tcPr>
            <w:tcW w:w="3260" w:type="dxa"/>
          </w:tcPr>
          <w:p w:rsidR="005703A4" w:rsidRPr="00C90C26" w:rsidRDefault="005703A4" w:rsidP="005703A4">
            <w:pPr>
              <w:jc w:val="center"/>
              <w:rPr>
                <w:rFonts w:ascii="Verdana" w:hAnsi="Verdana"/>
                <w:b/>
                <w:color w:val="0070C0"/>
                <w:sz w:val="18"/>
                <w:szCs w:val="18"/>
                <w:lang w:val="ru-RU"/>
              </w:rPr>
            </w:pPr>
            <w:r w:rsidRPr="00C90C26">
              <w:rPr>
                <w:rFonts w:ascii="Verdana" w:hAnsi="Verdana"/>
                <w:b/>
                <w:color w:val="0070C0"/>
                <w:sz w:val="18"/>
                <w:szCs w:val="18"/>
                <w:lang w:val="ru-RU"/>
              </w:rPr>
              <w:t>2</w:t>
            </w:r>
          </w:p>
        </w:tc>
        <w:tc>
          <w:tcPr>
            <w:tcW w:w="1418" w:type="dxa"/>
          </w:tcPr>
          <w:p w:rsidR="005703A4" w:rsidRPr="00C90C26" w:rsidRDefault="005703A4" w:rsidP="005703A4">
            <w:pPr>
              <w:jc w:val="center"/>
              <w:rPr>
                <w:rFonts w:ascii="Verdana" w:hAnsi="Verdana"/>
                <w:b/>
                <w:color w:val="0070C0"/>
                <w:sz w:val="18"/>
                <w:szCs w:val="18"/>
                <w:lang w:val="ru-RU"/>
              </w:rPr>
            </w:pPr>
            <w:r w:rsidRPr="00C90C26">
              <w:rPr>
                <w:rFonts w:ascii="Verdana" w:hAnsi="Verdana"/>
                <w:b/>
                <w:color w:val="0070C0"/>
                <w:sz w:val="18"/>
                <w:szCs w:val="18"/>
                <w:lang w:val="ru-RU"/>
              </w:rPr>
              <w:t>3</w:t>
            </w:r>
          </w:p>
        </w:tc>
        <w:tc>
          <w:tcPr>
            <w:tcW w:w="2126" w:type="dxa"/>
          </w:tcPr>
          <w:p w:rsidR="005703A4" w:rsidRPr="00C90C26" w:rsidRDefault="005703A4" w:rsidP="005703A4">
            <w:pPr>
              <w:jc w:val="center"/>
              <w:rPr>
                <w:rFonts w:ascii="Verdana" w:hAnsi="Verdana"/>
                <w:b/>
                <w:color w:val="0070C0"/>
                <w:sz w:val="18"/>
                <w:szCs w:val="18"/>
                <w:lang w:val="ru-RU"/>
              </w:rPr>
            </w:pPr>
            <w:r w:rsidRPr="00C90C26">
              <w:rPr>
                <w:rFonts w:ascii="Verdana" w:hAnsi="Verdana"/>
                <w:b/>
                <w:color w:val="0070C0"/>
                <w:sz w:val="18"/>
                <w:szCs w:val="18"/>
                <w:lang w:val="ru-RU"/>
              </w:rPr>
              <w:t>4</w:t>
            </w:r>
          </w:p>
        </w:tc>
        <w:tc>
          <w:tcPr>
            <w:tcW w:w="1276" w:type="dxa"/>
          </w:tcPr>
          <w:p w:rsidR="005703A4" w:rsidRPr="00C90C26" w:rsidRDefault="005703A4" w:rsidP="005703A4">
            <w:pPr>
              <w:jc w:val="center"/>
              <w:rPr>
                <w:rFonts w:ascii="Verdana" w:hAnsi="Verdana"/>
                <w:b/>
                <w:color w:val="0070C0"/>
                <w:sz w:val="18"/>
                <w:szCs w:val="18"/>
                <w:lang w:val="ru-RU"/>
              </w:rPr>
            </w:pPr>
            <w:r w:rsidRPr="00C90C26">
              <w:rPr>
                <w:rFonts w:ascii="Verdana" w:hAnsi="Verdana"/>
                <w:b/>
                <w:color w:val="0070C0"/>
                <w:sz w:val="18"/>
                <w:szCs w:val="18"/>
                <w:lang w:val="ru-RU"/>
              </w:rPr>
              <w:t>5</w:t>
            </w:r>
          </w:p>
        </w:tc>
        <w:tc>
          <w:tcPr>
            <w:tcW w:w="1843" w:type="dxa"/>
          </w:tcPr>
          <w:p w:rsidR="005703A4" w:rsidRPr="00C90C26" w:rsidRDefault="005703A4" w:rsidP="005703A4">
            <w:pPr>
              <w:jc w:val="center"/>
              <w:rPr>
                <w:rFonts w:ascii="Verdana" w:hAnsi="Verdana"/>
                <w:b/>
                <w:color w:val="0070C0"/>
                <w:sz w:val="18"/>
                <w:szCs w:val="18"/>
                <w:lang w:val="ru-RU"/>
              </w:rPr>
            </w:pPr>
            <w:r w:rsidRPr="00C90C26">
              <w:rPr>
                <w:rFonts w:ascii="Verdana" w:hAnsi="Verdana"/>
                <w:b/>
                <w:color w:val="0070C0"/>
                <w:sz w:val="18"/>
                <w:szCs w:val="18"/>
                <w:lang w:val="ru-RU"/>
              </w:rPr>
              <w:t>6</w:t>
            </w:r>
          </w:p>
        </w:tc>
        <w:tc>
          <w:tcPr>
            <w:tcW w:w="2835" w:type="dxa"/>
          </w:tcPr>
          <w:p w:rsidR="005703A4" w:rsidRPr="00C90C26" w:rsidRDefault="005703A4" w:rsidP="005703A4">
            <w:pPr>
              <w:jc w:val="center"/>
              <w:rPr>
                <w:rFonts w:ascii="Verdana" w:hAnsi="Verdana"/>
                <w:b/>
                <w:color w:val="0070C0"/>
                <w:sz w:val="18"/>
                <w:szCs w:val="18"/>
                <w:lang w:val="ru-RU"/>
              </w:rPr>
            </w:pPr>
            <w:r w:rsidRPr="00C90C26">
              <w:rPr>
                <w:rFonts w:ascii="Verdana" w:hAnsi="Verdana"/>
                <w:b/>
                <w:color w:val="0070C0"/>
                <w:sz w:val="18"/>
                <w:szCs w:val="18"/>
                <w:lang w:val="ru-RU"/>
              </w:rPr>
              <w:t>7</w:t>
            </w:r>
          </w:p>
        </w:tc>
      </w:tr>
      <w:tr w:rsidR="005703A4" w:rsidRPr="0093424B" w:rsidTr="005703A4">
        <w:trPr>
          <w:trHeight w:val="980"/>
        </w:trPr>
        <w:tc>
          <w:tcPr>
            <w:tcW w:w="2127" w:type="dxa"/>
            <w:vMerge/>
          </w:tcPr>
          <w:p w:rsidR="005703A4" w:rsidRPr="00C90C26" w:rsidRDefault="005703A4" w:rsidP="005703A4">
            <w:pPr>
              <w:jc w:val="both"/>
              <w:rPr>
                <w:rFonts w:ascii="Verdana" w:hAnsi="Verdana"/>
                <w:sz w:val="18"/>
                <w:szCs w:val="18"/>
                <w:lang w:val="ru-RU"/>
              </w:rPr>
            </w:pPr>
          </w:p>
        </w:tc>
        <w:tc>
          <w:tcPr>
            <w:tcW w:w="3260"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1.4.8. Пропаганда успешных историй трудоустройства ромов для п</w:t>
            </w:r>
            <w:r>
              <w:rPr>
                <w:rFonts w:ascii="Verdana" w:hAnsi="Verdana"/>
                <w:sz w:val="18"/>
                <w:szCs w:val="18"/>
                <w:lang w:val="ru-RU"/>
              </w:rPr>
              <w:t>о</w:t>
            </w:r>
            <w:r w:rsidRPr="00C90C26">
              <w:rPr>
                <w:rFonts w:ascii="Verdana" w:hAnsi="Verdana"/>
                <w:sz w:val="18"/>
                <w:szCs w:val="18"/>
                <w:lang w:val="ru-RU"/>
              </w:rPr>
              <w:t>вышения доступа к рынку труда населения цыганской национальности.</w:t>
            </w:r>
          </w:p>
          <w:p w:rsidR="005703A4" w:rsidRPr="00C90C26" w:rsidRDefault="005703A4" w:rsidP="005703A4">
            <w:pPr>
              <w:jc w:val="both"/>
              <w:rPr>
                <w:rFonts w:ascii="Verdana" w:hAnsi="Verdana"/>
                <w:sz w:val="18"/>
                <w:szCs w:val="18"/>
                <w:lang w:val="ru-RU"/>
              </w:rPr>
            </w:pPr>
          </w:p>
        </w:tc>
        <w:tc>
          <w:tcPr>
            <w:tcW w:w="1418"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2018-2021</w:t>
            </w:r>
          </w:p>
        </w:tc>
        <w:tc>
          <w:tcPr>
            <w:tcW w:w="2126" w:type="dxa"/>
          </w:tcPr>
          <w:p w:rsidR="005703A4" w:rsidRPr="00C90C26" w:rsidRDefault="005703A4" w:rsidP="005703A4">
            <w:pPr>
              <w:jc w:val="both"/>
              <w:rPr>
                <w:rFonts w:asciiTheme="majorHAnsi" w:hAnsiTheme="majorHAnsi"/>
                <w:b/>
                <w:color w:val="0070C0"/>
                <w:sz w:val="18"/>
                <w:szCs w:val="18"/>
                <w:lang w:val="ru-RU"/>
              </w:rPr>
            </w:pPr>
            <w:r w:rsidRPr="00C90C26">
              <w:rPr>
                <w:rFonts w:ascii="Verdana" w:hAnsi="Verdana"/>
                <w:sz w:val="18"/>
                <w:szCs w:val="18"/>
                <w:lang w:val="ru-RU"/>
              </w:rPr>
              <w:t>В пределах средств, выделенных из государственного бюджета, внешние источники</w:t>
            </w:r>
          </w:p>
        </w:tc>
        <w:tc>
          <w:tcPr>
            <w:tcW w:w="1276" w:type="dxa"/>
          </w:tcPr>
          <w:p w:rsidR="005703A4" w:rsidRPr="00C90C26" w:rsidRDefault="005703A4" w:rsidP="005703A4">
            <w:pPr>
              <w:jc w:val="both"/>
              <w:rPr>
                <w:rFonts w:asciiTheme="majorHAnsi" w:hAnsiTheme="majorHAnsi"/>
                <w:b/>
                <w:color w:val="0070C0"/>
                <w:sz w:val="18"/>
                <w:szCs w:val="18"/>
                <w:lang w:val="ru-RU"/>
              </w:rPr>
            </w:pPr>
          </w:p>
        </w:tc>
        <w:tc>
          <w:tcPr>
            <w:tcW w:w="1843" w:type="dxa"/>
          </w:tcPr>
          <w:p w:rsidR="005703A4" w:rsidRPr="00C90C26" w:rsidRDefault="005703A4" w:rsidP="005703A4">
            <w:pPr>
              <w:jc w:val="both"/>
              <w:rPr>
                <w:rFonts w:asciiTheme="majorHAnsi" w:hAnsiTheme="majorHAnsi"/>
                <w:b/>
                <w:color w:val="0070C0"/>
                <w:sz w:val="18"/>
                <w:szCs w:val="18"/>
                <w:lang w:val="ru-RU"/>
              </w:rPr>
            </w:pPr>
            <w:r w:rsidRPr="00C90C26">
              <w:rPr>
                <w:rFonts w:ascii="Verdana" w:hAnsi="Verdana"/>
                <w:sz w:val="18"/>
                <w:szCs w:val="18"/>
                <w:lang w:val="ru-RU"/>
              </w:rPr>
              <w:t xml:space="preserve">УСОЗС, НПО, Общество ромов </w:t>
            </w:r>
            <w:proofErr w:type="spellStart"/>
            <w:r w:rsidRPr="00C90C26">
              <w:rPr>
                <w:rFonts w:ascii="Verdana" w:hAnsi="Verdana"/>
                <w:sz w:val="18"/>
                <w:szCs w:val="18"/>
                <w:lang w:val="ru-RU"/>
              </w:rPr>
              <w:t>мун</w:t>
            </w:r>
            <w:proofErr w:type="spellEnd"/>
            <w:r w:rsidRPr="00C90C26">
              <w:rPr>
                <w:rFonts w:ascii="Verdana" w:hAnsi="Verdana"/>
                <w:sz w:val="18"/>
                <w:szCs w:val="18"/>
                <w:lang w:val="ru-RU"/>
              </w:rPr>
              <w:t xml:space="preserve">. </w:t>
            </w:r>
            <w:proofErr w:type="spellStart"/>
            <w:r w:rsidRPr="00C90C26">
              <w:rPr>
                <w:rFonts w:ascii="Verdana" w:hAnsi="Verdana"/>
                <w:sz w:val="18"/>
                <w:szCs w:val="18"/>
                <w:lang w:val="ru-RU"/>
              </w:rPr>
              <w:t>Бэлць</w:t>
            </w:r>
            <w:proofErr w:type="spellEnd"/>
            <w:r w:rsidRPr="00C90C26">
              <w:rPr>
                <w:rFonts w:ascii="Verdana" w:hAnsi="Verdana"/>
                <w:sz w:val="18"/>
                <w:szCs w:val="18"/>
                <w:lang w:val="ru-RU"/>
              </w:rPr>
              <w:t xml:space="preserve"> «</w:t>
            </w:r>
            <w:r w:rsidRPr="00C90C26">
              <w:rPr>
                <w:rFonts w:ascii="Verdana" w:hAnsi="Verdana"/>
                <w:i/>
                <w:sz w:val="18"/>
                <w:szCs w:val="18"/>
                <w:lang w:val="ru-RU"/>
              </w:rPr>
              <w:t>ШАТРО»</w:t>
            </w:r>
          </w:p>
        </w:tc>
        <w:tc>
          <w:tcPr>
            <w:tcW w:w="2835"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статей</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передач</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 xml:space="preserve">Количество </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успешных историй</w:t>
            </w:r>
          </w:p>
        </w:tc>
      </w:tr>
      <w:tr w:rsidR="005703A4" w:rsidRPr="00C90C26" w:rsidTr="005703A4">
        <w:trPr>
          <w:trHeight w:val="802"/>
        </w:trPr>
        <w:tc>
          <w:tcPr>
            <w:tcW w:w="2127" w:type="dxa"/>
            <w:vMerge w:val="restart"/>
          </w:tcPr>
          <w:p w:rsidR="005703A4" w:rsidRPr="00C90C26" w:rsidRDefault="005703A4" w:rsidP="005703A4">
            <w:pPr>
              <w:tabs>
                <w:tab w:val="left" w:pos="271"/>
                <w:tab w:val="left" w:pos="459"/>
              </w:tabs>
              <w:rPr>
                <w:rFonts w:ascii="Verdana" w:hAnsi="Verdana"/>
                <w:b/>
                <w:sz w:val="18"/>
                <w:szCs w:val="18"/>
                <w:lang w:val="ru-RU"/>
              </w:rPr>
            </w:pPr>
            <w:r w:rsidRPr="00C90C26">
              <w:rPr>
                <w:rFonts w:ascii="Verdana" w:hAnsi="Verdana"/>
                <w:b/>
                <w:sz w:val="18"/>
                <w:szCs w:val="18"/>
                <w:lang w:val="ru-RU"/>
              </w:rPr>
              <w:t>1.5. Участие  уязвимых лиц в процессе принятия решений</w:t>
            </w:r>
          </w:p>
        </w:tc>
        <w:tc>
          <w:tcPr>
            <w:tcW w:w="3260"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1.5.1. Организация индивидуальных консультаций по осуществлению прав.</w:t>
            </w:r>
          </w:p>
          <w:p w:rsidR="005703A4" w:rsidRPr="00C90C26" w:rsidRDefault="005703A4" w:rsidP="005703A4">
            <w:pPr>
              <w:jc w:val="both"/>
              <w:rPr>
                <w:rFonts w:ascii="Verdana" w:hAnsi="Verdana"/>
                <w:sz w:val="18"/>
                <w:szCs w:val="18"/>
                <w:lang w:val="ru-RU"/>
              </w:rPr>
            </w:pPr>
          </w:p>
        </w:tc>
        <w:tc>
          <w:tcPr>
            <w:tcW w:w="1418"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2018-2021</w:t>
            </w:r>
          </w:p>
        </w:tc>
        <w:tc>
          <w:tcPr>
            <w:tcW w:w="2126" w:type="dxa"/>
          </w:tcPr>
          <w:p w:rsidR="005703A4" w:rsidRPr="00C90C26" w:rsidRDefault="005703A4" w:rsidP="005703A4">
            <w:pPr>
              <w:rPr>
                <w:rFonts w:ascii="Verdana" w:hAnsi="Verdana"/>
                <w:sz w:val="18"/>
                <w:szCs w:val="18"/>
                <w:lang w:val="ru-RU"/>
              </w:rPr>
            </w:pPr>
            <w:r w:rsidRPr="00C90C26">
              <w:rPr>
                <w:rFonts w:ascii="Verdana" w:hAnsi="Verdana"/>
                <w:sz w:val="18"/>
                <w:szCs w:val="18"/>
                <w:lang w:val="ru-RU"/>
              </w:rPr>
              <w:t>В пределах средств, выделенных в муниципальном бюджете;</w:t>
            </w:r>
          </w:p>
          <w:p w:rsidR="005703A4" w:rsidRPr="00C90C26" w:rsidRDefault="005703A4" w:rsidP="005703A4">
            <w:pPr>
              <w:jc w:val="both"/>
              <w:rPr>
                <w:rFonts w:asciiTheme="majorHAnsi" w:hAnsiTheme="majorHAnsi"/>
                <w:b/>
                <w:color w:val="0070C0"/>
                <w:sz w:val="18"/>
                <w:szCs w:val="18"/>
                <w:lang w:val="ru-RU"/>
              </w:rPr>
            </w:pPr>
            <w:r w:rsidRPr="00C90C26">
              <w:rPr>
                <w:rFonts w:ascii="Verdana" w:hAnsi="Verdana"/>
                <w:sz w:val="18"/>
                <w:szCs w:val="18"/>
                <w:lang w:val="ru-RU"/>
              </w:rPr>
              <w:t xml:space="preserve">внешние источники </w:t>
            </w:r>
          </w:p>
        </w:tc>
        <w:tc>
          <w:tcPr>
            <w:tcW w:w="1276" w:type="dxa"/>
          </w:tcPr>
          <w:p w:rsidR="005703A4" w:rsidRPr="00C90C26" w:rsidRDefault="005703A4" w:rsidP="005703A4">
            <w:pPr>
              <w:jc w:val="both"/>
              <w:rPr>
                <w:rFonts w:asciiTheme="majorHAnsi" w:hAnsiTheme="majorHAnsi"/>
                <w:b/>
                <w:color w:val="0070C0"/>
                <w:sz w:val="18"/>
                <w:szCs w:val="18"/>
                <w:lang w:val="ru-RU"/>
              </w:rPr>
            </w:pPr>
          </w:p>
        </w:tc>
        <w:tc>
          <w:tcPr>
            <w:tcW w:w="1843" w:type="dxa"/>
          </w:tcPr>
          <w:p w:rsidR="005703A4" w:rsidRPr="00C90C26" w:rsidRDefault="005703A4" w:rsidP="005703A4">
            <w:pPr>
              <w:jc w:val="both"/>
              <w:rPr>
                <w:rFonts w:asciiTheme="majorHAnsi" w:hAnsiTheme="majorHAnsi"/>
                <w:b/>
                <w:color w:val="0070C0"/>
                <w:sz w:val="18"/>
                <w:szCs w:val="18"/>
                <w:lang w:val="ru-RU"/>
              </w:rPr>
            </w:pPr>
            <w:r w:rsidRPr="00C90C26">
              <w:rPr>
                <w:rFonts w:ascii="Verdana" w:hAnsi="Verdana"/>
                <w:sz w:val="18"/>
                <w:szCs w:val="18"/>
                <w:lang w:val="ru-RU"/>
              </w:rPr>
              <w:t>УСОЗС, Социальные центры, НПО</w:t>
            </w:r>
          </w:p>
        </w:tc>
        <w:tc>
          <w:tcPr>
            <w:tcW w:w="2835"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консультаций</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бенефициаров</w:t>
            </w:r>
          </w:p>
        </w:tc>
      </w:tr>
      <w:tr w:rsidR="005703A4" w:rsidRPr="00C90C26" w:rsidTr="005703A4">
        <w:tc>
          <w:tcPr>
            <w:tcW w:w="2127" w:type="dxa"/>
            <w:vMerge/>
          </w:tcPr>
          <w:p w:rsidR="005703A4" w:rsidRPr="00C90C26" w:rsidRDefault="005703A4" w:rsidP="005703A4">
            <w:pPr>
              <w:jc w:val="both"/>
              <w:rPr>
                <w:rFonts w:ascii="Verdana" w:hAnsi="Verdana"/>
                <w:sz w:val="18"/>
                <w:szCs w:val="18"/>
                <w:lang w:val="ru-RU"/>
              </w:rPr>
            </w:pPr>
          </w:p>
        </w:tc>
        <w:tc>
          <w:tcPr>
            <w:tcW w:w="3260"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1.5.2. Консультирование уязвимых групп, сбор предложений по оптимизации и повышению эффективности социальных услуг и социальной защите уязвимых групп посредством прозрачной процедуры принятия решений.</w:t>
            </w:r>
          </w:p>
          <w:p w:rsidR="005703A4" w:rsidRPr="00C90C26" w:rsidRDefault="005703A4" w:rsidP="005703A4">
            <w:pPr>
              <w:jc w:val="both"/>
              <w:rPr>
                <w:rFonts w:ascii="Verdana" w:hAnsi="Verdana"/>
                <w:sz w:val="18"/>
                <w:szCs w:val="18"/>
                <w:lang w:val="ru-RU"/>
              </w:rPr>
            </w:pPr>
          </w:p>
        </w:tc>
        <w:tc>
          <w:tcPr>
            <w:tcW w:w="1418"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2018-2021</w:t>
            </w:r>
          </w:p>
        </w:tc>
        <w:tc>
          <w:tcPr>
            <w:tcW w:w="2126" w:type="dxa"/>
          </w:tcPr>
          <w:p w:rsidR="005703A4" w:rsidRPr="00C90C26" w:rsidRDefault="005703A4" w:rsidP="005703A4">
            <w:pPr>
              <w:rPr>
                <w:rFonts w:ascii="Verdana" w:hAnsi="Verdana"/>
                <w:sz w:val="18"/>
                <w:szCs w:val="18"/>
                <w:lang w:val="ru-RU"/>
              </w:rPr>
            </w:pPr>
            <w:r w:rsidRPr="00C90C26">
              <w:rPr>
                <w:rFonts w:ascii="Verdana" w:hAnsi="Verdana"/>
                <w:sz w:val="18"/>
                <w:szCs w:val="18"/>
                <w:lang w:val="ru-RU"/>
              </w:rPr>
              <w:t>В пределах средств, выделенных в муниципальном бюджете;</w:t>
            </w:r>
          </w:p>
          <w:p w:rsidR="005703A4" w:rsidRPr="00C90C26" w:rsidRDefault="005703A4" w:rsidP="005703A4">
            <w:pPr>
              <w:jc w:val="both"/>
              <w:rPr>
                <w:rFonts w:asciiTheme="majorHAnsi" w:hAnsiTheme="majorHAnsi"/>
                <w:b/>
                <w:color w:val="0070C0"/>
                <w:sz w:val="18"/>
                <w:szCs w:val="18"/>
                <w:lang w:val="ru-RU"/>
              </w:rPr>
            </w:pPr>
            <w:r w:rsidRPr="00C90C26">
              <w:rPr>
                <w:rFonts w:ascii="Verdana" w:hAnsi="Verdana"/>
                <w:sz w:val="18"/>
                <w:szCs w:val="18"/>
                <w:lang w:val="ru-RU"/>
              </w:rPr>
              <w:t xml:space="preserve">внешние источники </w:t>
            </w:r>
          </w:p>
          <w:p w:rsidR="005703A4" w:rsidRPr="00C90C26" w:rsidRDefault="005703A4" w:rsidP="005703A4">
            <w:pPr>
              <w:jc w:val="both"/>
              <w:rPr>
                <w:rFonts w:asciiTheme="majorHAnsi" w:hAnsiTheme="majorHAnsi"/>
                <w:b/>
                <w:color w:val="0070C0"/>
                <w:sz w:val="18"/>
                <w:szCs w:val="18"/>
                <w:lang w:val="ru-RU"/>
              </w:rPr>
            </w:pPr>
          </w:p>
        </w:tc>
        <w:tc>
          <w:tcPr>
            <w:tcW w:w="1276" w:type="dxa"/>
          </w:tcPr>
          <w:p w:rsidR="005703A4" w:rsidRPr="00C90C26" w:rsidRDefault="005703A4" w:rsidP="005703A4">
            <w:pPr>
              <w:jc w:val="both"/>
              <w:rPr>
                <w:rFonts w:asciiTheme="majorHAnsi" w:hAnsiTheme="majorHAnsi"/>
                <w:b/>
                <w:color w:val="0070C0"/>
                <w:sz w:val="18"/>
                <w:szCs w:val="18"/>
                <w:lang w:val="ru-RU"/>
              </w:rPr>
            </w:pPr>
          </w:p>
        </w:tc>
        <w:tc>
          <w:tcPr>
            <w:tcW w:w="1843" w:type="dxa"/>
          </w:tcPr>
          <w:p w:rsidR="005703A4" w:rsidRPr="00C90C26" w:rsidRDefault="005703A4" w:rsidP="005703A4">
            <w:pPr>
              <w:jc w:val="both"/>
              <w:rPr>
                <w:rFonts w:asciiTheme="majorHAnsi" w:hAnsiTheme="majorHAnsi"/>
                <w:b/>
                <w:color w:val="0070C0"/>
                <w:sz w:val="18"/>
                <w:szCs w:val="18"/>
                <w:lang w:val="ru-RU"/>
              </w:rPr>
            </w:pPr>
            <w:r w:rsidRPr="00C90C26">
              <w:rPr>
                <w:rFonts w:ascii="Verdana" w:hAnsi="Verdana"/>
                <w:sz w:val="18"/>
                <w:szCs w:val="18"/>
                <w:lang w:val="ru-RU"/>
              </w:rPr>
              <w:t>УСОЗС, ОМПА, ССО, НПО</w:t>
            </w:r>
          </w:p>
        </w:tc>
        <w:tc>
          <w:tcPr>
            <w:tcW w:w="2835"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мероприятий</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участников</w:t>
            </w:r>
          </w:p>
        </w:tc>
      </w:tr>
    </w:tbl>
    <w:p w:rsidR="005703A4" w:rsidRPr="00C90C26" w:rsidRDefault="005703A4" w:rsidP="005703A4">
      <w:pPr>
        <w:spacing w:after="0" w:line="240" w:lineRule="auto"/>
        <w:ind w:left="-851" w:right="-1030"/>
        <w:jc w:val="both"/>
        <w:rPr>
          <w:rFonts w:ascii="Verdana" w:eastAsia="Times New Roman" w:hAnsi="Verdana" w:cs="Arial"/>
          <w:b/>
          <w:sz w:val="24"/>
          <w:szCs w:val="24"/>
          <w:lang w:val="ru-RU"/>
        </w:rPr>
      </w:pPr>
    </w:p>
    <w:p w:rsidR="005703A4" w:rsidRPr="00C90C26" w:rsidRDefault="005703A4" w:rsidP="005703A4">
      <w:pPr>
        <w:rPr>
          <w:rFonts w:ascii="Verdana" w:eastAsia="Times New Roman" w:hAnsi="Verdana" w:cs="Arial"/>
          <w:b/>
          <w:sz w:val="24"/>
          <w:szCs w:val="24"/>
          <w:lang w:val="ru-RU"/>
        </w:rPr>
      </w:pPr>
      <w:r w:rsidRPr="00C90C26">
        <w:rPr>
          <w:rFonts w:ascii="Verdana" w:eastAsia="Times New Roman" w:hAnsi="Verdana" w:cs="Arial"/>
          <w:b/>
          <w:sz w:val="24"/>
          <w:szCs w:val="24"/>
          <w:lang w:val="ru-RU"/>
        </w:rPr>
        <w:br w:type="page"/>
      </w:r>
    </w:p>
    <w:p w:rsidR="005703A4" w:rsidRPr="00C90C26" w:rsidRDefault="005703A4" w:rsidP="005703A4">
      <w:pPr>
        <w:spacing w:after="0" w:line="240" w:lineRule="auto"/>
        <w:ind w:left="-851" w:right="-1030"/>
        <w:jc w:val="both"/>
        <w:rPr>
          <w:rFonts w:ascii="Verdana" w:hAnsi="Verdana"/>
          <w:b/>
          <w:color w:val="0070C0"/>
          <w:sz w:val="24"/>
          <w:lang w:val="ru-RU"/>
        </w:rPr>
      </w:pPr>
      <w:r w:rsidRPr="00C90C26">
        <w:rPr>
          <w:rFonts w:ascii="Verdana" w:eastAsia="Times New Roman" w:hAnsi="Verdana" w:cs="Arial"/>
          <w:b/>
          <w:sz w:val="24"/>
          <w:szCs w:val="24"/>
          <w:lang w:val="ru-RU"/>
        </w:rPr>
        <w:lastRenderedPageBreak/>
        <w:t xml:space="preserve">ОБЩАЯ ЗАДАЧА 2. </w:t>
      </w:r>
      <w:r w:rsidRPr="00C90C26">
        <w:rPr>
          <w:rFonts w:ascii="Verdana" w:hAnsi="Verdana"/>
          <w:b/>
          <w:color w:val="0070C0"/>
          <w:sz w:val="24"/>
          <w:lang w:val="ru-RU"/>
        </w:rPr>
        <w:t>Обеспечение доступа уязвимых лиц к социальной инфраструктуре, транспорту и городской среде, информации и средства</w:t>
      </w:r>
      <w:r>
        <w:rPr>
          <w:rFonts w:ascii="Verdana" w:hAnsi="Verdana"/>
          <w:b/>
          <w:color w:val="0070C0"/>
          <w:sz w:val="24"/>
          <w:lang w:val="ru-RU"/>
        </w:rPr>
        <w:t>м</w:t>
      </w:r>
      <w:r w:rsidRPr="00C90C26">
        <w:rPr>
          <w:rFonts w:ascii="Verdana" w:hAnsi="Verdana"/>
          <w:b/>
          <w:color w:val="0070C0"/>
          <w:sz w:val="24"/>
          <w:lang w:val="ru-RU"/>
        </w:rPr>
        <w:t xml:space="preserve"> связи, в т.ч.  к информационным и коммуникационным технологиям и системам</w:t>
      </w:r>
    </w:p>
    <w:p w:rsidR="005703A4" w:rsidRPr="00C90C26" w:rsidRDefault="005703A4" w:rsidP="005703A4">
      <w:pPr>
        <w:spacing w:after="0" w:line="240" w:lineRule="auto"/>
        <w:jc w:val="both"/>
        <w:rPr>
          <w:rFonts w:ascii="Verdana" w:hAnsi="Verdana"/>
          <w:color w:val="0070C0"/>
          <w:sz w:val="10"/>
          <w:szCs w:val="24"/>
          <w:highlight w:val="yellow"/>
          <w:lang w:val="ru-RU"/>
        </w:rPr>
      </w:pPr>
    </w:p>
    <w:tbl>
      <w:tblPr>
        <w:tblStyle w:val="a7"/>
        <w:tblW w:w="14885" w:type="dxa"/>
        <w:tblInd w:w="-743" w:type="dxa"/>
        <w:tblLayout w:type="fixed"/>
        <w:tblLook w:val="04A0"/>
      </w:tblPr>
      <w:tblGrid>
        <w:gridCol w:w="2269"/>
        <w:gridCol w:w="3260"/>
        <w:gridCol w:w="1559"/>
        <w:gridCol w:w="1843"/>
        <w:gridCol w:w="1276"/>
        <w:gridCol w:w="2410"/>
        <w:gridCol w:w="2268"/>
      </w:tblGrid>
      <w:tr w:rsidR="005703A4" w:rsidRPr="00C90C26" w:rsidTr="005703A4">
        <w:tc>
          <w:tcPr>
            <w:tcW w:w="2269" w:type="dxa"/>
          </w:tcPr>
          <w:p w:rsidR="005703A4" w:rsidRPr="00C90C26" w:rsidRDefault="005703A4" w:rsidP="005703A4">
            <w:pPr>
              <w:jc w:val="both"/>
              <w:rPr>
                <w:rFonts w:ascii="Verdana" w:hAnsi="Verdana"/>
                <w:b/>
                <w:color w:val="0070C0"/>
                <w:sz w:val="18"/>
                <w:szCs w:val="18"/>
                <w:lang w:val="ru-RU"/>
              </w:rPr>
            </w:pPr>
            <w:r w:rsidRPr="00C90C26">
              <w:rPr>
                <w:rFonts w:ascii="Verdana" w:hAnsi="Verdana"/>
                <w:b/>
                <w:color w:val="0070C0"/>
                <w:sz w:val="18"/>
                <w:szCs w:val="18"/>
                <w:lang w:val="ru-RU"/>
              </w:rPr>
              <w:t>Конкретные задачи</w:t>
            </w:r>
          </w:p>
        </w:tc>
        <w:tc>
          <w:tcPr>
            <w:tcW w:w="3260" w:type="dxa"/>
          </w:tcPr>
          <w:p w:rsidR="005703A4" w:rsidRPr="00C90C26" w:rsidRDefault="005703A4" w:rsidP="005703A4">
            <w:pPr>
              <w:jc w:val="both"/>
              <w:rPr>
                <w:rFonts w:ascii="Verdana" w:hAnsi="Verdana"/>
                <w:b/>
                <w:color w:val="0070C0"/>
                <w:sz w:val="18"/>
                <w:szCs w:val="18"/>
                <w:lang w:val="ru-RU"/>
              </w:rPr>
            </w:pPr>
            <w:r w:rsidRPr="00C90C26">
              <w:rPr>
                <w:rFonts w:ascii="Verdana" w:hAnsi="Verdana"/>
                <w:b/>
                <w:color w:val="0070C0"/>
                <w:sz w:val="18"/>
                <w:szCs w:val="18"/>
                <w:lang w:val="ru-RU"/>
              </w:rPr>
              <w:t>Действия</w:t>
            </w:r>
          </w:p>
        </w:tc>
        <w:tc>
          <w:tcPr>
            <w:tcW w:w="1559" w:type="dxa"/>
          </w:tcPr>
          <w:p w:rsidR="005703A4" w:rsidRPr="00C90C26" w:rsidRDefault="005703A4" w:rsidP="005703A4">
            <w:pPr>
              <w:jc w:val="both"/>
              <w:rPr>
                <w:rFonts w:ascii="Verdana" w:hAnsi="Verdana"/>
                <w:b/>
                <w:color w:val="0070C0"/>
                <w:sz w:val="18"/>
                <w:szCs w:val="18"/>
                <w:lang w:val="ru-RU"/>
              </w:rPr>
            </w:pPr>
            <w:r w:rsidRPr="00C90C26">
              <w:rPr>
                <w:rFonts w:ascii="Verdana" w:hAnsi="Verdana"/>
                <w:b/>
                <w:color w:val="0070C0"/>
                <w:sz w:val="18"/>
                <w:szCs w:val="18"/>
                <w:lang w:val="ru-RU"/>
              </w:rPr>
              <w:t>Период внедрения</w:t>
            </w:r>
          </w:p>
        </w:tc>
        <w:tc>
          <w:tcPr>
            <w:tcW w:w="1843" w:type="dxa"/>
          </w:tcPr>
          <w:p w:rsidR="005703A4" w:rsidRPr="00C90C26" w:rsidRDefault="005703A4" w:rsidP="005703A4">
            <w:pPr>
              <w:jc w:val="both"/>
              <w:rPr>
                <w:rFonts w:ascii="Verdana" w:hAnsi="Verdana"/>
                <w:b/>
                <w:color w:val="0070C0"/>
                <w:sz w:val="18"/>
                <w:szCs w:val="18"/>
                <w:lang w:val="ru-RU"/>
              </w:rPr>
            </w:pPr>
            <w:r w:rsidRPr="00C90C26">
              <w:rPr>
                <w:rFonts w:ascii="Verdana" w:hAnsi="Verdana"/>
                <w:b/>
                <w:color w:val="0070C0"/>
                <w:sz w:val="18"/>
                <w:szCs w:val="18"/>
                <w:lang w:val="ru-RU"/>
              </w:rPr>
              <w:t>Потенциальный источник финансирования</w:t>
            </w:r>
          </w:p>
        </w:tc>
        <w:tc>
          <w:tcPr>
            <w:tcW w:w="1276" w:type="dxa"/>
          </w:tcPr>
          <w:p w:rsidR="005703A4" w:rsidRPr="00C90C26" w:rsidRDefault="005703A4" w:rsidP="005703A4">
            <w:pPr>
              <w:jc w:val="both"/>
              <w:rPr>
                <w:rFonts w:ascii="Verdana" w:hAnsi="Verdana"/>
                <w:b/>
                <w:color w:val="0070C0"/>
                <w:sz w:val="18"/>
                <w:szCs w:val="18"/>
                <w:lang w:val="ru-RU"/>
              </w:rPr>
            </w:pPr>
            <w:r w:rsidRPr="00C90C26">
              <w:rPr>
                <w:rFonts w:ascii="Verdana" w:hAnsi="Verdana"/>
                <w:b/>
                <w:color w:val="0070C0"/>
                <w:sz w:val="18"/>
                <w:szCs w:val="18"/>
                <w:lang w:val="ru-RU"/>
              </w:rPr>
              <w:t>Потенциальная стоимость действия</w:t>
            </w:r>
          </w:p>
        </w:tc>
        <w:tc>
          <w:tcPr>
            <w:tcW w:w="2410" w:type="dxa"/>
          </w:tcPr>
          <w:p w:rsidR="005703A4" w:rsidRPr="00C90C26" w:rsidRDefault="005703A4" w:rsidP="005703A4">
            <w:pPr>
              <w:jc w:val="both"/>
              <w:rPr>
                <w:rFonts w:ascii="Verdana" w:hAnsi="Verdana"/>
                <w:b/>
                <w:color w:val="0070C0"/>
                <w:sz w:val="18"/>
                <w:szCs w:val="18"/>
                <w:lang w:val="ru-RU"/>
              </w:rPr>
            </w:pPr>
            <w:proofErr w:type="gramStart"/>
            <w:r w:rsidRPr="00C90C26">
              <w:rPr>
                <w:rFonts w:ascii="Verdana" w:hAnsi="Verdana"/>
                <w:b/>
                <w:color w:val="0070C0"/>
                <w:sz w:val="18"/>
                <w:szCs w:val="18"/>
                <w:lang w:val="ru-RU"/>
              </w:rPr>
              <w:t>Ответственный</w:t>
            </w:r>
            <w:proofErr w:type="gramEnd"/>
            <w:r w:rsidRPr="00C90C26">
              <w:rPr>
                <w:rFonts w:ascii="Verdana" w:hAnsi="Verdana"/>
                <w:b/>
                <w:color w:val="0070C0"/>
                <w:sz w:val="18"/>
                <w:szCs w:val="18"/>
                <w:lang w:val="ru-RU"/>
              </w:rPr>
              <w:t xml:space="preserve"> за выполнение</w:t>
            </w:r>
          </w:p>
        </w:tc>
        <w:tc>
          <w:tcPr>
            <w:tcW w:w="2268" w:type="dxa"/>
          </w:tcPr>
          <w:p w:rsidR="005703A4" w:rsidRPr="00C90C26" w:rsidRDefault="005703A4" w:rsidP="005703A4">
            <w:pPr>
              <w:jc w:val="both"/>
              <w:rPr>
                <w:rFonts w:ascii="Verdana" w:hAnsi="Verdana"/>
                <w:b/>
                <w:color w:val="0070C0"/>
                <w:sz w:val="18"/>
                <w:szCs w:val="18"/>
                <w:lang w:val="ru-RU"/>
              </w:rPr>
            </w:pPr>
            <w:r w:rsidRPr="00C90C26">
              <w:rPr>
                <w:rFonts w:ascii="Verdana" w:hAnsi="Verdana"/>
                <w:b/>
                <w:color w:val="0070C0"/>
                <w:sz w:val="18"/>
                <w:szCs w:val="18"/>
                <w:lang w:val="ru-RU"/>
              </w:rPr>
              <w:t>Показатели</w:t>
            </w:r>
          </w:p>
        </w:tc>
      </w:tr>
      <w:tr w:rsidR="005703A4" w:rsidRPr="00C90C26" w:rsidTr="005703A4">
        <w:tc>
          <w:tcPr>
            <w:tcW w:w="2269" w:type="dxa"/>
          </w:tcPr>
          <w:p w:rsidR="005703A4" w:rsidRPr="00C90C26" w:rsidRDefault="005703A4" w:rsidP="005703A4">
            <w:pPr>
              <w:jc w:val="center"/>
              <w:rPr>
                <w:rFonts w:ascii="Verdana" w:hAnsi="Verdana"/>
                <w:b/>
                <w:color w:val="0070C0"/>
                <w:sz w:val="18"/>
                <w:szCs w:val="18"/>
                <w:lang w:val="ru-RU"/>
              </w:rPr>
            </w:pPr>
            <w:r w:rsidRPr="00C90C26">
              <w:rPr>
                <w:rFonts w:ascii="Verdana" w:hAnsi="Verdana"/>
                <w:b/>
                <w:color w:val="0070C0"/>
                <w:sz w:val="18"/>
                <w:szCs w:val="18"/>
                <w:lang w:val="ru-RU"/>
              </w:rPr>
              <w:t>1</w:t>
            </w:r>
          </w:p>
        </w:tc>
        <w:tc>
          <w:tcPr>
            <w:tcW w:w="3260" w:type="dxa"/>
          </w:tcPr>
          <w:p w:rsidR="005703A4" w:rsidRPr="00C90C26" w:rsidRDefault="005703A4" w:rsidP="005703A4">
            <w:pPr>
              <w:jc w:val="center"/>
              <w:rPr>
                <w:rFonts w:ascii="Verdana" w:hAnsi="Verdana"/>
                <w:b/>
                <w:color w:val="0070C0"/>
                <w:sz w:val="18"/>
                <w:szCs w:val="18"/>
                <w:lang w:val="ru-RU"/>
              </w:rPr>
            </w:pPr>
            <w:r w:rsidRPr="00C90C26">
              <w:rPr>
                <w:rFonts w:ascii="Verdana" w:hAnsi="Verdana"/>
                <w:b/>
                <w:color w:val="0070C0"/>
                <w:sz w:val="18"/>
                <w:szCs w:val="18"/>
                <w:lang w:val="ru-RU"/>
              </w:rPr>
              <w:t>2</w:t>
            </w:r>
          </w:p>
        </w:tc>
        <w:tc>
          <w:tcPr>
            <w:tcW w:w="1559" w:type="dxa"/>
          </w:tcPr>
          <w:p w:rsidR="005703A4" w:rsidRPr="00C90C26" w:rsidRDefault="005703A4" w:rsidP="005703A4">
            <w:pPr>
              <w:jc w:val="center"/>
              <w:rPr>
                <w:rFonts w:ascii="Verdana" w:hAnsi="Verdana"/>
                <w:b/>
                <w:color w:val="0070C0"/>
                <w:sz w:val="18"/>
                <w:szCs w:val="18"/>
                <w:lang w:val="ru-RU"/>
              </w:rPr>
            </w:pPr>
            <w:r w:rsidRPr="00C90C26">
              <w:rPr>
                <w:rFonts w:ascii="Verdana" w:hAnsi="Verdana"/>
                <w:b/>
                <w:color w:val="0070C0"/>
                <w:sz w:val="18"/>
                <w:szCs w:val="18"/>
                <w:lang w:val="ru-RU"/>
              </w:rPr>
              <w:t>3</w:t>
            </w:r>
          </w:p>
        </w:tc>
        <w:tc>
          <w:tcPr>
            <w:tcW w:w="1843" w:type="dxa"/>
          </w:tcPr>
          <w:p w:rsidR="005703A4" w:rsidRPr="00C90C26" w:rsidRDefault="005703A4" w:rsidP="005703A4">
            <w:pPr>
              <w:jc w:val="center"/>
              <w:rPr>
                <w:rFonts w:ascii="Verdana" w:hAnsi="Verdana"/>
                <w:b/>
                <w:color w:val="0070C0"/>
                <w:sz w:val="18"/>
                <w:szCs w:val="18"/>
                <w:lang w:val="ru-RU"/>
              </w:rPr>
            </w:pPr>
            <w:r w:rsidRPr="00C90C26">
              <w:rPr>
                <w:rFonts w:ascii="Verdana" w:hAnsi="Verdana"/>
                <w:b/>
                <w:color w:val="0070C0"/>
                <w:sz w:val="18"/>
                <w:szCs w:val="18"/>
                <w:lang w:val="ru-RU"/>
              </w:rPr>
              <w:t>4</w:t>
            </w:r>
          </w:p>
        </w:tc>
        <w:tc>
          <w:tcPr>
            <w:tcW w:w="1276" w:type="dxa"/>
          </w:tcPr>
          <w:p w:rsidR="005703A4" w:rsidRPr="00C90C26" w:rsidRDefault="005703A4" w:rsidP="005703A4">
            <w:pPr>
              <w:jc w:val="center"/>
              <w:rPr>
                <w:rFonts w:ascii="Verdana" w:hAnsi="Verdana"/>
                <w:b/>
                <w:color w:val="0070C0"/>
                <w:sz w:val="18"/>
                <w:szCs w:val="18"/>
                <w:lang w:val="ru-RU"/>
              </w:rPr>
            </w:pPr>
            <w:r w:rsidRPr="00C90C26">
              <w:rPr>
                <w:rFonts w:ascii="Verdana" w:hAnsi="Verdana"/>
                <w:b/>
                <w:color w:val="0070C0"/>
                <w:sz w:val="18"/>
                <w:szCs w:val="18"/>
                <w:lang w:val="ru-RU"/>
              </w:rPr>
              <w:t>5</w:t>
            </w:r>
          </w:p>
        </w:tc>
        <w:tc>
          <w:tcPr>
            <w:tcW w:w="2410" w:type="dxa"/>
          </w:tcPr>
          <w:p w:rsidR="005703A4" w:rsidRPr="00C90C26" w:rsidRDefault="005703A4" w:rsidP="005703A4">
            <w:pPr>
              <w:jc w:val="center"/>
              <w:rPr>
                <w:rFonts w:ascii="Verdana" w:hAnsi="Verdana"/>
                <w:b/>
                <w:color w:val="0070C0"/>
                <w:sz w:val="18"/>
                <w:szCs w:val="18"/>
                <w:lang w:val="ru-RU"/>
              </w:rPr>
            </w:pPr>
            <w:r w:rsidRPr="00C90C26">
              <w:rPr>
                <w:rFonts w:ascii="Verdana" w:hAnsi="Verdana"/>
                <w:b/>
                <w:color w:val="0070C0"/>
                <w:sz w:val="18"/>
                <w:szCs w:val="18"/>
                <w:lang w:val="ru-RU"/>
              </w:rPr>
              <w:t>6</w:t>
            </w:r>
          </w:p>
        </w:tc>
        <w:tc>
          <w:tcPr>
            <w:tcW w:w="2268" w:type="dxa"/>
          </w:tcPr>
          <w:p w:rsidR="005703A4" w:rsidRPr="00C90C26" w:rsidRDefault="005703A4" w:rsidP="005703A4">
            <w:pPr>
              <w:jc w:val="center"/>
              <w:rPr>
                <w:rFonts w:ascii="Verdana" w:hAnsi="Verdana"/>
                <w:b/>
                <w:color w:val="0070C0"/>
                <w:sz w:val="18"/>
                <w:szCs w:val="18"/>
                <w:lang w:val="ru-RU"/>
              </w:rPr>
            </w:pPr>
            <w:r w:rsidRPr="00C90C26">
              <w:rPr>
                <w:rFonts w:ascii="Verdana" w:hAnsi="Verdana"/>
                <w:b/>
                <w:color w:val="0070C0"/>
                <w:sz w:val="18"/>
                <w:szCs w:val="18"/>
                <w:lang w:val="ru-RU"/>
              </w:rPr>
              <w:t>7</w:t>
            </w:r>
          </w:p>
        </w:tc>
      </w:tr>
      <w:tr w:rsidR="005703A4" w:rsidRPr="00C90C26" w:rsidTr="005703A4">
        <w:tc>
          <w:tcPr>
            <w:tcW w:w="2269" w:type="dxa"/>
            <w:vMerge w:val="restart"/>
          </w:tcPr>
          <w:p w:rsidR="005703A4" w:rsidRPr="00C90C26" w:rsidRDefault="005703A4" w:rsidP="005703A4">
            <w:pPr>
              <w:rPr>
                <w:rFonts w:ascii="Verdana" w:hAnsi="Verdana"/>
                <w:b/>
                <w:sz w:val="18"/>
                <w:szCs w:val="18"/>
                <w:lang w:val="ru-RU"/>
              </w:rPr>
            </w:pPr>
            <w:r w:rsidRPr="00C90C26">
              <w:rPr>
                <w:rFonts w:ascii="Verdana" w:hAnsi="Verdana"/>
                <w:b/>
                <w:sz w:val="18"/>
                <w:szCs w:val="18"/>
                <w:lang w:val="ru-RU"/>
              </w:rPr>
              <w:t>2.1. Обеспечение доступа к социальной инфраструктуре</w:t>
            </w:r>
          </w:p>
        </w:tc>
        <w:tc>
          <w:tcPr>
            <w:tcW w:w="3260" w:type="dxa"/>
          </w:tcPr>
          <w:p w:rsidR="005703A4" w:rsidRPr="00C90C26" w:rsidRDefault="005703A4" w:rsidP="005703A4">
            <w:pPr>
              <w:jc w:val="both"/>
              <w:rPr>
                <w:rFonts w:ascii="Verdana" w:hAnsi="Verdana"/>
                <w:sz w:val="14"/>
                <w:szCs w:val="18"/>
                <w:lang w:val="ru-RU"/>
              </w:rPr>
            </w:pPr>
            <w:r w:rsidRPr="00C90C26">
              <w:rPr>
                <w:rFonts w:ascii="Verdana" w:hAnsi="Verdana"/>
                <w:sz w:val="18"/>
                <w:szCs w:val="18"/>
                <w:lang w:val="ru-RU"/>
              </w:rPr>
              <w:t xml:space="preserve">2.1.1. Создание при </w:t>
            </w:r>
            <w:proofErr w:type="spellStart"/>
            <w:r w:rsidRPr="00C90C26">
              <w:rPr>
                <w:rFonts w:ascii="Verdana" w:hAnsi="Verdana"/>
                <w:sz w:val="18"/>
                <w:szCs w:val="18"/>
                <w:lang w:val="ru-RU"/>
              </w:rPr>
              <w:t>примаре</w:t>
            </w:r>
            <w:proofErr w:type="spellEnd"/>
            <w:r w:rsidRPr="00C90C26">
              <w:rPr>
                <w:rFonts w:ascii="Verdana" w:hAnsi="Verdana"/>
                <w:sz w:val="18"/>
                <w:szCs w:val="18"/>
                <w:lang w:val="ru-RU"/>
              </w:rPr>
              <w:t xml:space="preserve"> Консультационного совета по доступности социальной инфраструктуры в муниципии </w:t>
            </w:r>
            <w:proofErr w:type="spellStart"/>
            <w:r w:rsidRPr="00C90C26">
              <w:rPr>
                <w:rFonts w:ascii="Verdana" w:hAnsi="Verdana"/>
                <w:sz w:val="18"/>
                <w:szCs w:val="18"/>
                <w:lang w:val="ru-RU"/>
              </w:rPr>
              <w:t>Бэлць</w:t>
            </w:r>
            <w:proofErr w:type="spellEnd"/>
            <w:r w:rsidRPr="00C90C26">
              <w:rPr>
                <w:rFonts w:ascii="Verdana" w:hAnsi="Verdana"/>
                <w:sz w:val="18"/>
                <w:szCs w:val="18"/>
                <w:lang w:val="ru-RU"/>
              </w:rPr>
              <w:t>.</w:t>
            </w:r>
          </w:p>
        </w:tc>
        <w:tc>
          <w:tcPr>
            <w:tcW w:w="1559"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2019-2020</w:t>
            </w:r>
          </w:p>
        </w:tc>
        <w:tc>
          <w:tcPr>
            <w:tcW w:w="1843" w:type="dxa"/>
          </w:tcPr>
          <w:p w:rsidR="005703A4" w:rsidRPr="00C90C26" w:rsidRDefault="005703A4" w:rsidP="005703A4">
            <w:pPr>
              <w:rPr>
                <w:rFonts w:ascii="Verdana" w:hAnsi="Verdana"/>
                <w:sz w:val="18"/>
                <w:szCs w:val="18"/>
                <w:lang w:val="ru-RU"/>
              </w:rPr>
            </w:pPr>
            <w:r w:rsidRPr="00C90C26">
              <w:rPr>
                <w:rFonts w:ascii="Verdana" w:hAnsi="Verdana"/>
                <w:sz w:val="18"/>
                <w:szCs w:val="18"/>
                <w:lang w:val="ru-RU"/>
              </w:rPr>
              <w:t xml:space="preserve">В пределах средств, выделенных в муниципальном бюджете </w:t>
            </w:r>
          </w:p>
          <w:p w:rsidR="005703A4" w:rsidRPr="00C90C26" w:rsidRDefault="005703A4" w:rsidP="005703A4">
            <w:pPr>
              <w:jc w:val="both"/>
              <w:rPr>
                <w:rFonts w:ascii="Verdana" w:hAnsi="Verdana"/>
                <w:sz w:val="18"/>
                <w:szCs w:val="18"/>
                <w:lang w:val="ru-RU"/>
              </w:rPr>
            </w:pPr>
          </w:p>
        </w:tc>
        <w:tc>
          <w:tcPr>
            <w:tcW w:w="1276" w:type="dxa"/>
          </w:tcPr>
          <w:p w:rsidR="005703A4" w:rsidRPr="00C90C26" w:rsidRDefault="005703A4" w:rsidP="005703A4">
            <w:pPr>
              <w:jc w:val="both"/>
              <w:rPr>
                <w:rFonts w:ascii="Verdana" w:hAnsi="Verdana"/>
                <w:sz w:val="18"/>
                <w:szCs w:val="18"/>
                <w:lang w:val="ru-RU"/>
              </w:rPr>
            </w:pPr>
          </w:p>
        </w:tc>
        <w:tc>
          <w:tcPr>
            <w:tcW w:w="2410" w:type="dxa"/>
          </w:tcPr>
          <w:p w:rsidR="005703A4" w:rsidRPr="00C90C26" w:rsidRDefault="005703A4" w:rsidP="009370CA">
            <w:pPr>
              <w:jc w:val="both"/>
              <w:rPr>
                <w:rFonts w:ascii="Verdana" w:hAnsi="Verdana"/>
                <w:sz w:val="18"/>
                <w:szCs w:val="18"/>
                <w:lang w:val="ru-RU"/>
              </w:rPr>
            </w:pPr>
            <w:r w:rsidRPr="00C90C26">
              <w:rPr>
                <w:rFonts w:ascii="Verdana" w:hAnsi="Verdana"/>
                <w:sz w:val="18"/>
                <w:szCs w:val="18"/>
                <w:lang w:val="ru-RU"/>
              </w:rPr>
              <w:t xml:space="preserve">МПА, Секретарь Совета </w:t>
            </w:r>
            <w:proofErr w:type="spellStart"/>
            <w:r w:rsidRPr="00C90C26">
              <w:rPr>
                <w:rFonts w:ascii="Verdana" w:hAnsi="Verdana"/>
                <w:sz w:val="18"/>
                <w:szCs w:val="18"/>
                <w:lang w:val="ru-RU"/>
              </w:rPr>
              <w:t>мун</w:t>
            </w:r>
            <w:proofErr w:type="spellEnd"/>
            <w:r w:rsidRPr="00C90C26">
              <w:rPr>
                <w:rFonts w:ascii="Verdana" w:hAnsi="Verdana"/>
                <w:sz w:val="18"/>
                <w:szCs w:val="18"/>
                <w:lang w:val="ru-RU"/>
              </w:rPr>
              <w:t xml:space="preserve">. </w:t>
            </w:r>
            <w:proofErr w:type="spellStart"/>
            <w:r w:rsidRPr="00C90C26">
              <w:rPr>
                <w:rFonts w:ascii="Verdana" w:hAnsi="Verdana"/>
                <w:sz w:val="18"/>
                <w:szCs w:val="18"/>
                <w:lang w:val="ru-RU"/>
              </w:rPr>
              <w:t>Бэлць</w:t>
            </w:r>
            <w:proofErr w:type="spellEnd"/>
            <w:r w:rsidRPr="00C90C26">
              <w:rPr>
                <w:rFonts w:ascii="Verdana" w:hAnsi="Verdana"/>
                <w:sz w:val="18"/>
                <w:szCs w:val="18"/>
                <w:lang w:val="ru-RU"/>
              </w:rPr>
              <w:t xml:space="preserve">, ОМПА, ССО, </w:t>
            </w:r>
            <w:proofErr w:type="gramStart"/>
            <w:r w:rsidRPr="00C90C26">
              <w:rPr>
                <w:rFonts w:ascii="Verdana" w:hAnsi="Verdana"/>
                <w:sz w:val="18"/>
                <w:szCs w:val="18"/>
                <w:lang w:val="ru-RU"/>
              </w:rPr>
              <w:t>Управ</w:t>
            </w:r>
            <w:r w:rsidR="005170F7">
              <w:rPr>
                <w:rFonts w:ascii="Verdana" w:hAnsi="Verdana"/>
                <w:sz w:val="18"/>
                <w:szCs w:val="18"/>
                <w:lang w:val="ro-RO"/>
              </w:rPr>
              <w:t>-</w:t>
            </w:r>
            <w:proofErr w:type="spellStart"/>
            <w:r w:rsidRPr="00C90C26">
              <w:rPr>
                <w:rFonts w:ascii="Verdana" w:hAnsi="Verdana"/>
                <w:sz w:val="18"/>
                <w:szCs w:val="18"/>
                <w:lang w:val="ru-RU"/>
              </w:rPr>
              <w:t>лени</w:t>
            </w:r>
            <w:r>
              <w:rPr>
                <w:rFonts w:ascii="Verdana" w:hAnsi="Verdana"/>
                <w:sz w:val="18"/>
                <w:szCs w:val="18"/>
                <w:lang w:val="ru-RU"/>
              </w:rPr>
              <w:t>е</w:t>
            </w:r>
            <w:proofErr w:type="spellEnd"/>
            <w:proofErr w:type="gramEnd"/>
            <w:r>
              <w:rPr>
                <w:rFonts w:ascii="Verdana" w:hAnsi="Verdana"/>
                <w:sz w:val="18"/>
                <w:szCs w:val="18"/>
                <w:lang w:val="ru-RU"/>
              </w:rPr>
              <w:t xml:space="preserve"> </w:t>
            </w:r>
            <w:proofErr w:type="spellStart"/>
            <w:r>
              <w:rPr>
                <w:rFonts w:ascii="Verdana" w:hAnsi="Verdana"/>
                <w:sz w:val="18"/>
                <w:szCs w:val="18"/>
                <w:lang w:val="ru-RU"/>
              </w:rPr>
              <w:t>архитек</w:t>
            </w:r>
            <w:proofErr w:type="spellEnd"/>
            <w:r w:rsidR="005170F7">
              <w:rPr>
                <w:rFonts w:ascii="Verdana" w:hAnsi="Verdana"/>
                <w:sz w:val="18"/>
                <w:szCs w:val="18"/>
                <w:lang w:val="ro-RO"/>
              </w:rPr>
              <w:t>-</w:t>
            </w:r>
            <w:proofErr w:type="spellStart"/>
            <w:r>
              <w:rPr>
                <w:rFonts w:ascii="Verdana" w:hAnsi="Verdana"/>
                <w:sz w:val="18"/>
                <w:szCs w:val="18"/>
                <w:lang w:val="ru-RU"/>
              </w:rPr>
              <w:t>уры</w:t>
            </w:r>
            <w:proofErr w:type="spellEnd"/>
            <w:r>
              <w:rPr>
                <w:rFonts w:ascii="Verdana" w:hAnsi="Verdana"/>
                <w:sz w:val="18"/>
                <w:szCs w:val="18"/>
                <w:lang w:val="ru-RU"/>
              </w:rPr>
              <w:t xml:space="preserve"> и строи</w:t>
            </w:r>
            <w:r>
              <w:rPr>
                <w:rFonts w:ascii="Verdana" w:hAnsi="Verdana"/>
                <w:sz w:val="18"/>
                <w:szCs w:val="18"/>
                <w:lang w:val="ro-RO"/>
              </w:rPr>
              <w:t>-</w:t>
            </w:r>
            <w:proofErr w:type="spellStart"/>
            <w:r>
              <w:rPr>
                <w:rFonts w:ascii="Verdana" w:hAnsi="Verdana"/>
                <w:sz w:val="18"/>
                <w:szCs w:val="18"/>
                <w:lang w:val="ru-RU"/>
              </w:rPr>
              <w:t>тельства</w:t>
            </w:r>
            <w:proofErr w:type="spellEnd"/>
            <w:r>
              <w:rPr>
                <w:rFonts w:ascii="Verdana" w:hAnsi="Verdana"/>
                <w:sz w:val="18"/>
                <w:szCs w:val="18"/>
                <w:lang w:val="ru-RU"/>
              </w:rPr>
              <w:t xml:space="preserve">, </w:t>
            </w:r>
            <w:r w:rsidRPr="00C90C26">
              <w:rPr>
                <w:rFonts w:ascii="Verdana" w:hAnsi="Verdana"/>
                <w:sz w:val="18"/>
                <w:szCs w:val="18"/>
                <w:lang w:val="ru-RU"/>
              </w:rPr>
              <w:t>УКХ, МП «Троллейбусное управление», УСОЗС, СС, УОМС, Ассоциация инвалидов, НПО</w:t>
            </w:r>
          </w:p>
        </w:tc>
        <w:tc>
          <w:tcPr>
            <w:tcW w:w="2268"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Созданный совет</w:t>
            </w:r>
            <w:r w:rsidRPr="00C90C26">
              <w:rPr>
                <w:rFonts w:ascii="Verdana" w:hAnsi="Verdana"/>
                <w:sz w:val="18"/>
                <w:szCs w:val="18"/>
                <w:lang w:val="ru-RU"/>
              </w:rPr>
              <w:br/>
              <w:t>Количество участников</w:t>
            </w:r>
          </w:p>
        </w:tc>
      </w:tr>
      <w:tr w:rsidR="005703A4" w:rsidRPr="0093424B" w:rsidTr="005703A4">
        <w:tc>
          <w:tcPr>
            <w:tcW w:w="2269" w:type="dxa"/>
            <w:vMerge/>
          </w:tcPr>
          <w:p w:rsidR="005703A4" w:rsidRPr="00C90C26" w:rsidRDefault="005703A4" w:rsidP="005703A4">
            <w:pPr>
              <w:jc w:val="both"/>
              <w:rPr>
                <w:rFonts w:ascii="Verdana" w:hAnsi="Verdana"/>
                <w:sz w:val="18"/>
                <w:szCs w:val="18"/>
                <w:lang w:val="ru-RU"/>
              </w:rPr>
            </w:pPr>
          </w:p>
        </w:tc>
        <w:tc>
          <w:tcPr>
            <w:tcW w:w="3260" w:type="dxa"/>
          </w:tcPr>
          <w:p w:rsidR="005703A4" w:rsidRPr="001E6B87" w:rsidRDefault="005703A4" w:rsidP="005703A4">
            <w:pPr>
              <w:jc w:val="both"/>
              <w:rPr>
                <w:rFonts w:ascii="Verdana" w:hAnsi="Verdana"/>
                <w:sz w:val="14"/>
                <w:szCs w:val="18"/>
                <w:lang w:val="ru-RU"/>
              </w:rPr>
            </w:pPr>
            <w:r w:rsidRPr="001E6B87">
              <w:rPr>
                <w:rFonts w:ascii="Verdana" w:hAnsi="Verdana"/>
                <w:sz w:val="18"/>
                <w:szCs w:val="18"/>
                <w:lang w:val="ru-RU"/>
              </w:rPr>
              <w:t xml:space="preserve">2.1.2. Проведение аудита доступности общественных зданий муниципия </w:t>
            </w:r>
            <w:proofErr w:type="spellStart"/>
            <w:r w:rsidRPr="001E6B87">
              <w:rPr>
                <w:rFonts w:ascii="Verdana" w:hAnsi="Verdana"/>
                <w:sz w:val="18"/>
                <w:szCs w:val="18"/>
                <w:lang w:val="ru-RU"/>
              </w:rPr>
              <w:t>Бэлць</w:t>
            </w:r>
            <w:proofErr w:type="spellEnd"/>
            <w:r w:rsidRPr="001E6B87">
              <w:rPr>
                <w:rFonts w:ascii="Verdana" w:hAnsi="Verdana"/>
                <w:sz w:val="18"/>
                <w:szCs w:val="18"/>
                <w:lang w:val="ru-RU"/>
              </w:rPr>
              <w:t xml:space="preserve"> путем инвентаризации всех объектов.</w:t>
            </w:r>
          </w:p>
        </w:tc>
        <w:tc>
          <w:tcPr>
            <w:tcW w:w="1559"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2019-2021</w:t>
            </w:r>
          </w:p>
        </w:tc>
        <w:tc>
          <w:tcPr>
            <w:tcW w:w="1843" w:type="dxa"/>
          </w:tcPr>
          <w:p w:rsidR="005703A4" w:rsidRPr="001E6B87" w:rsidRDefault="005703A4" w:rsidP="005703A4">
            <w:pPr>
              <w:rPr>
                <w:rFonts w:ascii="Verdana" w:hAnsi="Verdana"/>
                <w:sz w:val="18"/>
                <w:szCs w:val="18"/>
                <w:lang w:val="ru-RU"/>
              </w:rPr>
            </w:pPr>
            <w:r w:rsidRPr="001E6B87">
              <w:rPr>
                <w:rFonts w:ascii="Verdana" w:hAnsi="Verdana"/>
                <w:sz w:val="18"/>
                <w:szCs w:val="18"/>
                <w:lang w:val="ru-RU"/>
              </w:rPr>
              <w:t xml:space="preserve">В пределах средств, выделенных в муниципальном бюджете </w:t>
            </w:r>
          </w:p>
          <w:p w:rsidR="005703A4" w:rsidRPr="001E6B87" w:rsidRDefault="005703A4" w:rsidP="005703A4">
            <w:pPr>
              <w:jc w:val="both"/>
              <w:rPr>
                <w:rFonts w:ascii="Verdana" w:hAnsi="Verdana"/>
                <w:sz w:val="18"/>
                <w:szCs w:val="18"/>
                <w:lang w:val="ru-RU"/>
              </w:rPr>
            </w:pPr>
          </w:p>
        </w:tc>
        <w:tc>
          <w:tcPr>
            <w:tcW w:w="1276" w:type="dxa"/>
          </w:tcPr>
          <w:p w:rsidR="005703A4" w:rsidRPr="001E6B87" w:rsidRDefault="005703A4" w:rsidP="005703A4">
            <w:pPr>
              <w:jc w:val="both"/>
              <w:rPr>
                <w:rFonts w:ascii="Verdana" w:hAnsi="Verdana"/>
                <w:sz w:val="18"/>
                <w:szCs w:val="18"/>
                <w:lang w:val="ru-RU"/>
              </w:rPr>
            </w:pPr>
          </w:p>
        </w:tc>
        <w:tc>
          <w:tcPr>
            <w:tcW w:w="2410"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 xml:space="preserve">Управление </w:t>
            </w:r>
            <w:proofErr w:type="spellStart"/>
            <w:r w:rsidRPr="001E6B87">
              <w:rPr>
                <w:rFonts w:ascii="Verdana" w:hAnsi="Verdana"/>
                <w:sz w:val="18"/>
                <w:szCs w:val="18"/>
                <w:lang w:val="ru-RU"/>
              </w:rPr>
              <w:t>архитек</w:t>
            </w:r>
            <w:proofErr w:type="spellEnd"/>
            <w:r w:rsidR="005170F7">
              <w:rPr>
                <w:rFonts w:ascii="Verdana" w:hAnsi="Verdana"/>
                <w:sz w:val="18"/>
                <w:szCs w:val="18"/>
                <w:lang w:val="ro-RO"/>
              </w:rPr>
              <w:t>-</w:t>
            </w:r>
            <w:r w:rsidRPr="001E6B87">
              <w:rPr>
                <w:rFonts w:ascii="Verdana" w:hAnsi="Verdana"/>
                <w:sz w:val="18"/>
                <w:szCs w:val="18"/>
                <w:lang w:val="ru-RU"/>
              </w:rPr>
              <w:t>туры и строительства, Упр. комм</w:t>
            </w:r>
            <w:proofErr w:type="gramStart"/>
            <w:r w:rsidRPr="001E6B87">
              <w:rPr>
                <w:rFonts w:ascii="Verdana" w:hAnsi="Verdana"/>
                <w:sz w:val="18"/>
                <w:szCs w:val="18"/>
                <w:lang w:val="ru-RU"/>
              </w:rPr>
              <w:t>.</w:t>
            </w:r>
            <w:proofErr w:type="gramEnd"/>
            <w:r w:rsidRPr="001E6B87">
              <w:rPr>
                <w:rFonts w:ascii="Verdana" w:hAnsi="Verdana"/>
                <w:sz w:val="18"/>
                <w:szCs w:val="18"/>
                <w:lang w:val="ru-RU"/>
              </w:rPr>
              <w:t xml:space="preserve"> </w:t>
            </w:r>
            <w:proofErr w:type="gramStart"/>
            <w:r w:rsidRPr="001E6B87">
              <w:rPr>
                <w:rFonts w:ascii="Verdana" w:hAnsi="Verdana"/>
                <w:sz w:val="18"/>
                <w:szCs w:val="18"/>
                <w:lang w:val="ru-RU"/>
              </w:rPr>
              <w:t>х</w:t>
            </w:r>
            <w:proofErr w:type="gramEnd"/>
            <w:r w:rsidRPr="001E6B87">
              <w:rPr>
                <w:rFonts w:ascii="Verdana" w:hAnsi="Verdana"/>
                <w:sz w:val="18"/>
                <w:szCs w:val="18"/>
                <w:lang w:val="ru-RU"/>
              </w:rPr>
              <w:t>озяйства (УКХ), Ассоциация инвалидов, хозяйству</w:t>
            </w:r>
            <w:r w:rsidR="005170F7">
              <w:rPr>
                <w:rFonts w:ascii="Verdana" w:hAnsi="Verdana"/>
                <w:sz w:val="18"/>
                <w:szCs w:val="18"/>
                <w:lang w:val="ro-RO"/>
              </w:rPr>
              <w:t>-</w:t>
            </w:r>
            <w:proofErr w:type="spellStart"/>
            <w:r w:rsidRPr="001E6B87">
              <w:rPr>
                <w:rFonts w:ascii="Verdana" w:hAnsi="Verdana"/>
                <w:sz w:val="18"/>
                <w:szCs w:val="18"/>
                <w:lang w:val="ru-RU"/>
              </w:rPr>
              <w:t>ющие</w:t>
            </w:r>
            <w:proofErr w:type="spellEnd"/>
            <w:r w:rsidRPr="001E6B87">
              <w:rPr>
                <w:rFonts w:ascii="Verdana" w:hAnsi="Verdana"/>
                <w:sz w:val="18"/>
                <w:szCs w:val="18"/>
                <w:lang w:val="ru-RU"/>
              </w:rPr>
              <w:t xml:space="preserve"> субъекты, МП, учреждения из сферы здравоохранения, учебные заведения </w:t>
            </w:r>
          </w:p>
        </w:tc>
        <w:tc>
          <w:tcPr>
            <w:tcW w:w="2268"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Проведенный аудит</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Проверенные аудитом здания</w:t>
            </w:r>
          </w:p>
        </w:tc>
      </w:tr>
      <w:tr w:rsidR="005703A4" w:rsidRPr="00C90C26" w:rsidTr="005703A4">
        <w:tc>
          <w:tcPr>
            <w:tcW w:w="2269" w:type="dxa"/>
            <w:vMerge/>
          </w:tcPr>
          <w:p w:rsidR="005703A4" w:rsidRPr="00C90C26" w:rsidRDefault="005703A4" w:rsidP="005703A4">
            <w:pPr>
              <w:jc w:val="both"/>
              <w:rPr>
                <w:rFonts w:ascii="Verdana" w:hAnsi="Verdana"/>
                <w:sz w:val="18"/>
                <w:szCs w:val="18"/>
                <w:lang w:val="ru-RU"/>
              </w:rPr>
            </w:pPr>
          </w:p>
        </w:tc>
        <w:tc>
          <w:tcPr>
            <w:tcW w:w="3260" w:type="dxa"/>
          </w:tcPr>
          <w:p w:rsidR="005703A4" w:rsidRPr="001E6B87" w:rsidRDefault="005703A4" w:rsidP="005703A4">
            <w:pPr>
              <w:jc w:val="both"/>
              <w:rPr>
                <w:rFonts w:ascii="Verdana" w:hAnsi="Verdana"/>
                <w:sz w:val="14"/>
                <w:szCs w:val="18"/>
                <w:lang w:val="ru-RU"/>
              </w:rPr>
            </w:pPr>
            <w:r w:rsidRPr="001E6B87">
              <w:rPr>
                <w:rFonts w:ascii="Verdana" w:hAnsi="Verdana"/>
                <w:sz w:val="18"/>
                <w:szCs w:val="18"/>
                <w:lang w:val="ru-RU"/>
              </w:rPr>
              <w:t xml:space="preserve">2.1.3. </w:t>
            </w:r>
            <w:proofErr w:type="gramStart"/>
            <w:r w:rsidRPr="001E6B87">
              <w:rPr>
                <w:rFonts w:ascii="Verdana" w:hAnsi="Verdana"/>
                <w:sz w:val="18"/>
                <w:szCs w:val="18"/>
                <w:lang w:val="ru-RU"/>
              </w:rPr>
              <w:t xml:space="preserve">Разработка и утверждение поэтапной программы </w:t>
            </w:r>
            <w:r w:rsidRPr="001E6B87">
              <w:rPr>
                <w:rFonts w:ascii="Verdana" w:hAnsi="Verdana"/>
                <w:i/>
                <w:sz w:val="18"/>
                <w:szCs w:val="18"/>
                <w:lang w:val="ru-RU"/>
              </w:rPr>
              <w:t xml:space="preserve">(„Муниципий </w:t>
            </w:r>
            <w:proofErr w:type="spellStart"/>
            <w:r w:rsidRPr="001E6B87">
              <w:rPr>
                <w:rFonts w:ascii="Verdana" w:hAnsi="Verdana"/>
                <w:i/>
                <w:sz w:val="18"/>
                <w:szCs w:val="18"/>
                <w:lang w:val="ru-RU"/>
              </w:rPr>
              <w:t>Бэлць</w:t>
            </w:r>
            <w:proofErr w:type="spellEnd"/>
            <w:r w:rsidRPr="001E6B87">
              <w:rPr>
                <w:rFonts w:ascii="Verdana" w:hAnsi="Verdana"/>
                <w:i/>
                <w:sz w:val="18"/>
                <w:szCs w:val="18"/>
                <w:lang w:val="ru-RU"/>
              </w:rPr>
              <w:t xml:space="preserve"> – доступный город.</w:t>
            </w:r>
            <w:proofErr w:type="gramEnd"/>
            <w:r w:rsidRPr="001E6B87">
              <w:rPr>
                <w:rFonts w:ascii="Verdana" w:hAnsi="Verdana"/>
                <w:i/>
                <w:sz w:val="18"/>
                <w:szCs w:val="18"/>
                <w:lang w:val="ru-RU"/>
              </w:rPr>
              <w:t xml:space="preserve"> </w:t>
            </w:r>
            <w:proofErr w:type="gramStart"/>
            <w:r w:rsidRPr="001E6B87">
              <w:rPr>
                <w:rFonts w:ascii="Verdana" w:hAnsi="Verdana"/>
                <w:i/>
                <w:sz w:val="18"/>
                <w:szCs w:val="18"/>
                <w:lang w:val="ru-RU"/>
              </w:rPr>
              <w:t>Путевой лист»</w:t>
            </w:r>
            <w:r w:rsidRPr="001E6B87">
              <w:rPr>
                <w:rFonts w:ascii="Verdana" w:hAnsi="Verdana"/>
                <w:sz w:val="18"/>
                <w:szCs w:val="18"/>
                <w:lang w:val="ru-RU"/>
              </w:rPr>
              <w:t>), устанавливающей цели своевременного обеспечения доступности общественных зданий муниципия.</w:t>
            </w:r>
            <w:r w:rsidRPr="001E6B87">
              <w:rPr>
                <w:rFonts w:ascii="Verdana" w:hAnsi="Verdana"/>
                <w:sz w:val="14"/>
                <w:szCs w:val="18"/>
                <w:lang w:val="ru-RU"/>
              </w:rPr>
              <w:t xml:space="preserve"> </w:t>
            </w:r>
            <w:proofErr w:type="gramEnd"/>
          </w:p>
        </w:tc>
        <w:tc>
          <w:tcPr>
            <w:tcW w:w="1559"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2019-2021</w:t>
            </w:r>
          </w:p>
        </w:tc>
        <w:tc>
          <w:tcPr>
            <w:tcW w:w="1843" w:type="dxa"/>
          </w:tcPr>
          <w:p w:rsidR="005703A4" w:rsidRPr="001E6B87" w:rsidRDefault="005703A4" w:rsidP="005703A4">
            <w:pPr>
              <w:rPr>
                <w:rFonts w:ascii="Verdana" w:hAnsi="Verdana"/>
                <w:sz w:val="18"/>
                <w:szCs w:val="18"/>
                <w:lang w:val="ru-RU"/>
              </w:rPr>
            </w:pPr>
            <w:r w:rsidRPr="001E6B87">
              <w:rPr>
                <w:rFonts w:ascii="Verdana" w:hAnsi="Verdana"/>
                <w:sz w:val="18"/>
                <w:szCs w:val="18"/>
                <w:lang w:val="ru-RU"/>
              </w:rPr>
              <w:t xml:space="preserve">В пределах средств, выделенных в муниципальном бюджете </w:t>
            </w:r>
          </w:p>
          <w:p w:rsidR="005703A4" w:rsidRPr="001E6B87" w:rsidRDefault="005703A4" w:rsidP="005703A4">
            <w:pPr>
              <w:jc w:val="both"/>
              <w:rPr>
                <w:rFonts w:ascii="Verdana" w:hAnsi="Verdana"/>
                <w:b/>
                <w:color w:val="0070C0"/>
                <w:sz w:val="18"/>
                <w:szCs w:val="18"/>
                <w:lang w:val="ru-RU"/>
              </w:rPr>
            </w:pPr>
          </w:p>
        </w:tc>
        <w:tc>
          <w:tcPr>
            <w:tcW w:w="1276" w:type="dxa"/>
          </w:tcPr>
          <w:p w:rsidR="005703A4" w:rsidRPr="001E6B87" w:rsidRDefault="005703A4" w:rsidP="005703A4">
            <w:pPr>
              <w:jc w:val="both"/>
              <w:rPr>
                <w:rFonts w:ascii="Verdana" w:hAnsi="Verdana"/>
                <w:b/>
                <w:color w:val="0070C0"/>
                <w:sz w:val="18"/>
                <w:szCs w:val="18"/>
                <w:lang w:val="ru-RU"/>
              </w:rPr>
            </w:pPr>
          </w:p>
        </w:tc>
        <w:tc>
          <w:tcPr>
            <w:tcW w:w="2410" w:type="dxa"/>
          </w:tcPr>
          <w:p w:rsidR="005703A4" w:rsidRPr="001E6B87" w:rsidRDefault="005703A4" w:rsidP="005703A4">
            <w:pPr>
              <w:jc w:val="both"/>
              <w:rPr>
                <w:rFonts w:ascii="Verdana" w:hAnsi="Verdana"/>
                <w:b/>
                <w:color w:val="0070C0"/>
                <w:sz w:val="18"/>
                <w:szCs w:val="18"/>
                <w:lang w:val="ru-RU"/>
              </w:rPr>
            </w:pPr>
            <w:r w:rsidRPr="001E6B87">
              <w:rPr>
                <w:rFonts w:ascii="Verdana" w:hAnsi="Verdana"/>
                <w:sz w:val="18"/>
                <w:szCs w:val="18"/>
                <w:lang w:val="ru-RU"/>
              </w:rPr>
              <w:t xml:space="preserve">МПА, Секретарь Совета </w:t>
            </w:r>
            <w:proofErr w:type="spellStart"/>
            <w:r w:rsidRPr="001E6B87">
              <w:rPr>
                <w:rFonts w:ascii="Verdana" w:hAnsi="Verdana"/>
                <w:sz w:val="18"/>
                <w:szCs w:val="18"/>
                <w:lang w:val="ru-RU"/>
              </w:rPr>
              <w:t>мун</w:t>
            </w:r>
            <w:proofErr w:type="spellEnd"/>
            <w:r w:rsidRPr="001E6B87">
              <w:rPr>
                <w:rFonts w:ascii="Verdana" w:hAnsi="Verdana"/>
                <w:sz w:val="18"/>
                <w:szCs w:val="18"/>
                <w:lang w:val="ru-RU"/>
              </w:rPr>
              <w:t xml:space="preserve">. </w:t>
            </w:r>
            <w:proofErr w:type="spellStart"/>
            <w:r w:rsidRPr="001E6B87">
              <w:rPr>
                <w:rFonts w:ascii="Verdana" w:hAnsi="Verdana"/>
                <w:sz w:val="18"/>
                <w:szCs w:val="18"/>
                <w:lang w:val="ru-RU"/>
              </w:rPr>
              <w:t>Бэлць</w:t>
            </w:r>
            <w:proofErr w:type="spellEnd"/>
            <w:r w:rsidRPr="001E6B87">
              <w:rPr>
                <w:rFonts w:ascii="Verdana" w:hAnsi="Verdana"/>
                <w:sz w:val="18"/>
                <w:szCs w:val="18"/>
                <w:lang w:val="ru-RU"/>
              </w:rPr>
              <w:t>, Управление архитектуры и строительства, УКХ, УСОЗС, Социальные центры, Ассоциация инвалидов, НПО</w:t>
            </w:r>
          </w:p>
        </w:tc>
        <w:tc>
          <w:tcPr>
            <w:tcW w:w="2268" w:type="dxa"/>
            <w:shd w:val="clear" w:color="auto" w:fill="auto"/>
          </w:tcPr>
          <w:p w:rsidR="005703A4" w:rsidRPr="00C90C26" w:rsidRDefault="005703A4" w:rsidP="005703A4">
            <w:pPr>
              <w:jc w:val="both"/>
              <w:rPr>
                <w:rFonts w:ascii="Verdana" w:hAnsi="Verdana"/>
                <w:sz w:val="18"/>
                <w:szCs w:val="18"/>
                <w:highlight w:val="cyan"/>
                <w:lang w:val="ru-RU"/>
              </w:rPr>
            </w:pPr>
            <w:r w:rsidRPr="005703A4">
              <w:rPr>
                <w:rFonts w:ascii="Verdana" w:hAnsi="Verdana"/>
                <w:sz w:val="18"/>
                <w:szCs w:val="18"/>
                <w:lang w:val="ru-RU"/>
              </w:rPr>
              <w:t>Разработанная программа</w:t>
            </w:r>
          </w:p>
        </w:tc>
      </w:tr>
      <w:tr w:rsidR="005703A4" w:rsidRPr="00C90C26" w:rsidTr="005703A4">
        <w:tc>
          <w:tcPr>
            <w:tcW w:w="2269" w:type="dxa"/>
            <w:vMerge/>
          </w:tcPr>
          <w:p w:rsidR="005703A4" w:rsidRPr="00C90C26" w:rsidRDefault="005703A4" w:rsidP="005703A4">
            <w:pPr>
              <w:jc w:val="both"/>
              <w:rPr>
                <w:rFonts w:ascii="Verdana" w:hAnsi="Verdana"/>
                <w:sz w:val="18"/>
                <w:szCs w:val="18"/>
                <w:lang w:val="ru-RU"/>
              </w:rPr>
            </w:pPr>
          </w:p>
        </w:tc>
        <w:tc>
          <w:tcPr>
            <w:tcW w:w="3260"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 xml:space="preserve">2.1.4. Обеспечение доступности здания </w:t>
            </w:r>
            <w:proofErr w:type="spellStart"/>
            <w:r w:rsidRPr="00C90C26">
              <w:rPr>
                <w:rFonts w:ascii="Verdana" w:hAnsi="Verdana"/>
                <w:sz w:val="18"/>
                <w:szCs w:val="18"/>
                <w:lang w:val="ru-RU"/>
              </w:rPr>
              <w:t>Примэрии</w:t>
            </w:r>
            <w:proofErr w:type="spellEnd"/>
            <w:r w:rsidRPr="00C90C26">
              <w:rPr>
                <w:rFonts w:ascii="Verdana" w:hAnsi="Verdana"/>
                <w:sz w:val="18"/>
                <w:szCs w:val="18"/>
                <w:lang w:val="ru-RU"/>
              </w:rPr>
              <w:t xml:space="preserve"> </w:t>
            </w:r>
            <w:proofErr w:type="spellStart"/>
            <w:r w:rsidRPr="00C90C26">
              <w:rPr>
                <w:rFonts w:ascii="Verdana" w:hAnsi="Verdana"/>
                <w:sz w:val="18"/>
                <w:szCs w:val="18"/>
                <w:lang w:val="ru-RU"/>
              </w:rPr>
              <w:t>мун</w:t>
            </w:r>
            <w:proofErr w:type="spellEnd"/>
            <w:r w:rsidRPr="00C90C26">
              <w:rPr>
                <w:rFonts w:ascii="Verdana" w:hAnsi="Verdana"/>
                <w:sz w:val="18"/>
                <w:szCs w:val="18"/>
                <w:lang w:val="ru-RU"/>
              </w:rPr>
              <w:t xml:space="preserve">. </w:t>
            </w:r>
            <w:proofErr w:type="spellStart"/>
            <w:r w:rsidRPr="00C90C26">
              <w:rPr>
                <w:rFonts w:ascii="Verdana" w:hAnsi="Verdana"/>
                <w:sz w:val="18"/>
                <w:szCs w:val="18"/>
                <w:lang w:val="ru-RU"/>
              </w:rPr>
              <w:t>Бэлць</w:t>
            </w:r>
            <w:proofErr w:type="spellEnd"/>
            <w:r w:rsidRPr="00C90C26">
              <w:rPr>
                <w:rFonts w:ascii="Verdana" w:hAnsi="Verdana"/>
                <w:sz w:val="18"/>
                <w:szCs w:val="18"/>
                <w:lang w:val="ru-RU"/>
              </w:rPr>
              <w:t xml:space="preserve"> в т.ч. с созданием доступа ко всем этажам (расширение входных дверей и снижение дверного порога).</w:t>
            </w:r>
          </w:p>
          <w:p w:rsidR="005703A4" w:rsidRPr="00C90C26" w:rsidRDefault="005703A4" w:rsidP="005703A4">
            <w:pPr>
              <w:jc w:val="both"/>
              <w:rPr>
                <w:rFonts w:ascii="Verdana" w:hAnsi="Verdana"/>
                <w:sz w:val="12"/>
                <w:szCs w:val="18"/>
                <w:lang w:val="ru-RU"/>
              </w:rPr>
            </w:pPr>
          </w:p>
        </w:tc>
        <w:tc>
          <w:tcPr>
            <w:tcW w:w="1559"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2019-2020</w:t>
            </w:r>
          </w:p>
        </w:tc>
        <w:tc>
          <w:tcPr>
            <w:tcW w:w="1843"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Муниципальный бюджет</w:t>
            </w:r>
          </w:p>
        </w:tc>
        <w:tc>
          <w:tcPr>
            <w:tcW w:w="1276" w:type="dxa"/>
          </w:tcPr>
          <w:p w:rsidR="005703A4" w:rsidRPr="00C90C26" w:rsidRDefault="005703A4" w:rsidP="005703A4">
            <w:pPr>
              <w:jc w:val="both"/>
              <w:rPr>
                <w:rFonts w:ascii="Verdana" w:hAnsi="Verdana"/>
                <w:sz w:val="18"/>
                <w:szCs w:val="18"/>
                <w:lang w:val="ru-RU"/>
              </w:rPr>
            </w:pPr>
          </w:p>
        </w:tc>
        <w:tc>
          <w:tcPr>
            <w:tcW w:w="2410" w:type="dxa"/>
          </w:tcPr>
          <w:p w:rsidR="005703A4" w:rsidRPr="00C90C26" w:rsidRDefault="005170F7" w:rsidP="005703A4">
            <w:pPr>
              <w:jc w:val="both"/>
              <w:rPr>
                <w:rFonts w:ascii="Verdana" w:hAnsi="Verdana"/>
                <w:sz w:val="18"/>
                <w:szCs w:val="18"/>
                <w:lang w:val="ru-RU"/>
              </w:rPr>
            </w:pPr>
            <w:r>
              <w:rPr>
                <w:rFonts w:ascii="Verdana" w:hAnsi="Verdana"/>
                <w:sz w:val="18"/>
                <w:szCs w:val="18"/>
                <w:lang w:val="ru-RU"/>
              </w:rPr>
              <w:t xml:space="preserve">МПА, Секретарь Совета </w:t>
            </w:r>
            <w:proofErr w:type="spellStart"/>
            <w:r w:rsidR="005703A4" w:rsidRPr="00C90C26">
              <w:rPr>
                <w:rFonts w:ascii="Verdana" w:hAnsi="Verdana"/>
                <w:sz w:val="18"/>
                <w:szCs w:val="18"/>
                <w:lang w:val="ru-RU"/>
              </w:rPr>
              <w:t>мун</w:t>
            </w:r>
            <w:proofErr w:type="spellEnd"/>
            <w:r w:rsidR="005703A4" w:rsidRPr="00C90C26">
              <w:rPr>
                <w:rFonts w:ascii="Verdana" w:hAnsi="Verdana"/>
                <w:sz w:val="18"/>
                <w:szCs w:val="18"/>
                <w:lang w:val="ru-RU"/>
              </w:rPr>
              <w:t xml:space="preserve">. </w:t>
            </w:r>
            <w:proofErr w:type="spellStart"/>
            <w:r w:rsidR="005703A4" w:rsidRPr="00C90C26">
              <w:rPr>
                <w:rFonts w:ascii="Verdana" w:hAnsi="Verdana"/>
                <w:sz w:val="18"/>
                <w:szCs w:val="18"/>
                <w:lang w:val="ru-RU"/>
              </w:rPr>
              <w:t>Бэлць</w:t>
            </w:r>
            <w:proofErr w:type="spellEnd"/>
            <w:r w:rsidR="005703A4" w:rsidRPr="00C90C26">
              <w:rPr>
                <w:rFonts w:ascii="Verdana" w:hAnsi="Verdana"/>
                <w:sz w:val="18"/>
                <w:szCs w:val="18"/>
                <w:lang w:val="ru-RU"/>
              </w:rPr>
              <w:t xml:space="preserve">, Управление </w:t>
            </w:r>
            <w:proofErr w:type="spellStart"/>
            <w:proofErr w:type="gramStart"/>
            <w:r w:rsidR="005703A4" w:rsidRPr="00C90C26">
              <w:rPr>
                <w:rFonts w:ascii="Verdana" w:hAnsi="Verdana"/>
                <w:sz w:val="18"/>
                <w:szCs w:val="18"/>
                <w:lang w:val="ru-RU"/>
              </w:rPr>
              <w:t>архитек</w:t>
            </w:r>
            <w:proofErr w:type="spellEnd"/>
            <w:r>
              <w:rPr>
                <w:rFonts w:ascii="Verdana" w:hAnsi="Verdana"/>
                <w:sz w:val="18"/>
                <w:szCs w:val="18"/>
                <w:lang w:val="ro-RO"/>
              </w:rPr>
              <w:t>-</w:t>
            </w:r>
            <w:r w:rsidR="005703A4" w:rsidRPr="00C90C26">
              <w:rPr>
                <w:rFonts w:ascii="Verdana" w:hAnsi="Verdana"/>
                <w:sz w:val="18"/>
                <w:szCs w:val="18"/>
                <w:lang w:val="ru-RU"/>
              </w:rPr>
              <w:t>туры</w:t>
            </w:r>
            <w:proofErr w:type="gramEnd"/>
            <w:r w:rsidR="005703A4" w:rsidRPr="00C90C26">
              <w:rPr>
                <w:rFonts w:ascii="Verdana" w:hAnsi="Verdana"/>
                <w:sz w:val="18"/>
                <w:szCs w:val="18"/>
                <w:lang w:val="ru-RU"/>
              </w:rPr>
              <w:t xml:space="preserve"> и строи</w:t>
            </w:r>
            <w:r w:rsidR="005703A4" w:rsidRPr="001E6B87">
              <w:rPr>
                <w:rFonts w:ascii="Verdana" w:hAnsi="Verdana"/>
                <w:sz w:val="18"/>
                <w:szCs w:val="18"/>
                <w:lang w:val="ru-RU"/>
              </w:rPr>
              <w:t>тельства, Управление эксплуатации здания (УЭЗ)</w:t>
            </w:r>
            <w:r w:rsidR="005703A4" w:rsidRPr="00C90C26">
              <w:rPr>
                <w:rFonts w:ascii="Verdana" w:hAnsi="Verdana"/>
                <w:sz w:val="18"/>
                <w:szCs w:val="18"/>
                <w:lang w:val="ru-RU"/>
              </w:rPr>
              <w:t xml:space="preserve">  </w:t>
            </w:r>
          </w:p>
        </w:tc>
        <w:tc>
          <w:tcPr>
            <w:tcW w:w="2268"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Доступный объект</w:t>
            </w:r>
          </w:p>
        </w:tc>
      </w:tr>
      <w:tr w:rsidR="005703A4" w:rsidRPr="00C90C26" w:rsidTr="005703A4">
        <w:tc>
          <w:tcPr>
            <w:tcW w:w="2269" w:type="dxa"/>
            <w:vMerge/>
          </w:tcPr>
          <w:p w:rsidR="005703A4" w:rsidRPr="00C90C26" w:rsidRDefault="005703A4" w:rsidP="005703A4">
            <w:pPr>
              <w:jc w:val="both"/>
              <w:rPr>
                <w:rFonts w:ascii="Verdana" w:hAnsi="Verdana"/>
                <w:sz w:val="18"/>
                <w:szCs w:val="18"/>
                <w:lang w:val="ru-RU"/>
              </w:rPr>
            </w:pPr>
          </w:p>
        </w:tc>
        <w:tc>
          <w:tcPr>
            <w:tcW w:w="3260" w:type="dxa"/>
          </w:tcPr>
          <w:p w:rsidR="005703A4" w:rsidRPr="00C90C26" w:rsidRDefault="005703A4" w:rsidP="005703A4">
            <w:pPr>
              <w:jc w:val="center"/>
              <w:rPr>
                <w:rFonts w:ascii="Verdana" w:hAnsi="Verdana"/>
                <w:b/>
                <w:color w:val="0070C0"/>
                <w:sz w:val="18"/>
                <w:szCs w:val="18"/>
                <w:lang w:val="ru-RU"/>
              </w:rPr>
            </w:pPr>
            <w:r w:rsidRPr="00C90C26">
              <w:rPr>
                <w:rFonts w:ascii="Verdana" w:hAnsi="Verdana"/>
                <w:b/>
                <w:color w:val="0070C0"/>
                <w:sz w:val="18"/>
                <w:szCs w:val="18"/>
                <w:lang w:val="ru-RU"/>
              </w:rPr>
              <w:t>2</w:t>
            </w:r>
          </w:p>
        </w:tc>
        <w:tc>
          <w:tcPr>
            <w:tcW w:w="1559" w:type="dxa"/>
          </w:tcPr>
          <w:p w:rsidR="005703A4" w:rsidRPr="00C90C26" w:rsidRDefault="005703A4" w:rsidP="005703A4">
            <w:pPr>
              <w:jc w:val="center"/>
              <w:rPr>
                <w:rFonts w:ascii="Verdana" w:hAnsi="Verdana"/>
                <w:b/>
                <w:color w:val="0070C0"/>
                <w:sz w:val="18"/>
                <w:szCs w:val="18"/>
                <w:lang w:val="ru-RU"/>
              </w:rPr>
            </w:pPr>
            <w:r w:rsidRPr="00C90C26">
              <w:rPr>
                <w:rFonts w:ascii="Verdana" w:hAnsi="Verdana"/>
                <w:b/>
                <w:color w:val="0070C0"/>
                <w:sz w:val="18"/>
                <w:szCs w:val="18"/>
                <w:lang w:val="ru-RU"/>
              </w:rPr>
              <w:t>3</w:t>
            </w:r>
          </w:p>
        </w:tc>
        <w:tc>
          <w:tcPr>
            <w:tcW w:w="1843" w:type="dxa"/>
          </w:tcPr>
          <w:p w:rsidR="005703A4" w:rsidRPr="00C90C26" w:rsidRDefault="005703A4" w:rsidP="005703A4">
            <w:pPr>
              <w:jc w:val="center"/>
              <w:rPr>
                <w:rFonts w:ascii="Verdana" w:hAnsi="Verdana"/>
                <w:b/>
                <w:color w:val="0070C0"/>
                <w:sz w:val="18"/>
                <w:szCs w:val="18"/>
                <w:lang w:val="ru-RU"/>
              </w:rPr>
            </w:pPr>
            <w:r w:rsidRPr="00C90C26">
              <w:rPr>
                <w:rFonts w:ascii="Verdana" w:hAnsi="Verdana"/>
                <w:b/>
                <w:color w:val="0070C0"/>
                <w:sz w:val="18"/>
                <w:szCs w:val="18"/>
                <w:lang w:val="ru-RU"/>
              </w:rPr>
              <w:t>4</w:t>
            </w:r>
          </w:p>
        </w:tc>
        <w:tc>
          <w:tcPr>
            <w:tcW w:w="1276" w:type="dxa"/>
          </w:tcPr>
          <w:p w:rsidR="005703A4" w:rsidRPr="00C90C26" w:rsidRDefault="005703A4" w:rsidP="005703A4">
            <w:pPr>
              <w:jc w:val="center"/>
              <w:rPr>
                <w:rFonts w:ascii="Verdana" w:hAnsi="Verdana"/>
                <w:b/>
                <w:color w:val="0070C0"/>
                <w:sz w:val="18"/>
                <w:szCs w:val="18"/>
                <w:lang w:val="ru-RU"/>
              </w:rPr>
            </w:pPr>
            <w:r w:rsidRPr="00C90C26">
              <w:rPr>
                <w:rFonts w:ascii="Verdana" w:hAnsi="Verdana"/>
                <w:b/>
                <w:color w:val="0070C0"/>
                <w:sz w:val="18"/>
                <w:szCs w:val="18"/>
                <w:lang w:val="ru-RU"/>
              </w:rPr>
              <w:t>5</w:t>
            </w:r>
          </w:p>
        </w:tc>
        <w:tc>
          <w:tcPr>
            <w:tcW w:w="2410" w:type="dxa"/>
          </w:tcPr>
          <w:p w:rsidR="005703A4" w:rsidRPr="00C90C26" w:rsidRDefault="005703A4" w:rsidP="005703A4">
            <w:pPr>
              <w:jc w:val="center"/>
              <w:rPr>
                <w:rFonts w:ascii="Verdana" w:hAnsi="Verdana"/>
                <w:b/>
                <w:color w:val="0070C0"/>
                <w:sz w:val="18"/>
                <w:szCs w:val="18"/>
                <w:lang w:val="ru-RU"/>
              </w:rPr>
            </w:pPr>
            <w:r w:rsidRPr="00C90C26">
              <w:rPr>
                <w:rFonts w:ascii="Verdana" w:hAnsi="Verdana"/>
                <w:b/>
                <w:color w:val="0070C0"/>
                <w:sz w:val="18"/>
                <w:szCs w:val="18"/>
                <w:lang w:val="ru-RU"/>
              </w:rPr>
              <w:t>6</w:t>
            </w:r>
          </w:p>
        </w:tc>
        <w:tc>
          <w:tcPr>
            <w:tcW w:w="2268" w:type="dxa"/>
          </w:tcPr>
          <w:p w:rsidR="005703A4" w:rsidRPr="00C90C26" w:rsidRDefault="005703A4" w:rsidP="005703A4">
            <w:pPr>
              <w:jc w:val="center"/>
              <w:rPr>
                <w:rFonts w:ascii="Verdana" w:hAnsi="Verdana"/>
                <w:b/>
                <w:color w:val="0070C0"/>
                <w:sz w:val="18"/>
                <w:szCs w:val="18"/>
                <w:lang w:val="ru-RU"/>
              </w:rPr>
            </w:pPr>
            <w:r w:rsidRPr="00C90C26">
              <w:rPr>
                <w:rFonts w:ascii="Verdana" w:hAnsi="Verdana"/>
                <w:b/>
                <w:color w:val="0070C0"/>
                <w:sz w:val="18"/>
                <w:szCs w:val="18"/>
                <w:lang w:val="ru-RU"/>
              </w:rPr>
              <w:t>7</w:t>
            </w:r>
          </w:p>
        </w:tc>
      </w:tr>
      <w:tr w:rsidR="005703A4" w:rsidRPr="00C90C26" w:rsidTr="005703A4">
        <w:tc>
          <w:tcPr>
            <w:tcW w:w="2269" w:type="dxa"/>
            <w:vMerge/>
          </w:tcPr>
          <w:p w:rsidR="005703A4" w:rsidRPr="00C90C26" w:rsidRDefault="005703A4" w:rsidP="005703A4">
            <w:pPr>
              <w:jc w:val="both"/>
              <w:rPr>
                <w:rFonts w:ascii="Verdana" w:hAnsi="Verdana"/>
                <w:sz w:val="18"/>
                <w:szCs w:val="18"/>
                <w:lang w:val="ru-RU"/>
              </w:rPr>
            </w:pPr>
          </w:p>
        </w:tc>
        <w:tc>
          <w:tcPr>
            <w:tcW w:w="3260"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2.1.5. Адаптация туалетов для лиц с огра</w:t>
            </w:r>
            <w:r w:rsidR="005170F7">
              <w:rPr>
                <w:rFonts w:ascii="Verdana" w:hAnsi="Verdana"/>
                <w:sz w:val="18"/>
                <w:szCs w:val="18"/>
                <w:lang w:val="ru-RU"/>
              </w:rPr>
              <w:t xml:space="preserve">ниченными опорно-двигательными </w:t>
            </w:r>
            <w:r w:rsidRPr="00C90C26">
              <w:rPr>
                <w:rFonts w:ascii="Verdana" w:hAnsi="Verdana"/>
                <w:sz w:val="18"/>
                <w:szCs w:val="18"/>
                <w:lang w:val="ru-RU"/>
              </w:rPr>
              <w:t xml:space="preserve">возможностями  во всех учебных заведениях. </w:t>
            </w:r>
          </w:p>
          <w:p w:rsidR="005703A4" w:rsidRPr="00C90C26" w:rsidRDefault="005703A4" w:rsidP="005703A4">
            <w:pPr>
              <w:jc w:val="both"/>
              <w:rPr>
                <w:rFonts w:ascii="Verdana" w:hAnsi="Verdana"/>
                <w:sz w:val="18"/>
                <w:szCs w:val="18"/>
                <w:highlight w:val="darkGray"/>
                <w:lang w:val="ru-RU"/>
              </w:rPr>
            </w:pPr>
          </w:p>
        </w:tc>
        <w:tc>
          <w:tcPr>
            <w:tcW w:w="1559"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2019-2021</w:t>
            </w:r>
          </w:p>
        </w:tc>
        <w:tc>
          <w:tcPr>
            <w:tcW w:w="1843"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Муниципальный бюджет, внешние источники</w:t>
            </w:r>
          </w:p>
        </w:tc>
        <w:tc>
          <w:tcPr>
            <w:tcW w:w="1276" w:type="dxa"/>
          </w:tcPr>
          <w:p w:rsidR="005703A4" w:rsidRPr="00C90C26" w:rsidRDefault="005703A4" w:rsidP="005703A4">
            <w:pPr>
              <w:jc w:val="both"/>
              <w:rPr>
                <w:rFonts w:ascii="Verdana" w:hAnsi="Verdana"/>
                <w:sz w:val="18"/>
                <w:szCs w:val="18"/>
                <w:lang w:val="ru-RU"/>
              </w:rPr>
            </w:pPr>
          </w:p>
        </w:tc>
        <w:tc>
          <w:tcPr>
            <w:tcW w:w="2410"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 xml:space="preserve">УОМС, Управление архитектуры </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и строительства, НПО</w:t>
            </w:r>
          </w:p>
        </w:tc>
        <w:tc>
          <w:tcPr>
            <w:tcW w:w="2268"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Адаптированный объект</w:t>
            </w:r>
          </w:p>
        </w:tc>
      </w:tr>
      <w:tr w:rsidR="005703A4" w:rsidRPr="00C90C26" w:rsidTr="005703A4">
        <w:tc>
          <w:tcPr>
            <w:tcW w:w="2269" w:type="dxa"/>
            <w:vMerge/>
          </w:tcPr>
          <w:p w:rsidR="005703A4" w:rsidRPr="00C90C26" w:rsidRDefault="005703A4" w:rsidP="005703A4">
            <w:pPr>
              <w:jc w:val="both"/>
              <w:rPr>
                <w:rFonts w:ascii="Verdana" w:hAnsi="Verdana"/>
                <w:sz w:val="18"/>
                <w:szCs w:val="18"/>
                <w:lang w:val="ru-RU"/>
              </w:rPr>
            </w:pPr>
          </w:p>
        </w:tc>
        <w:tc>
          <w:tcPr>
            <w:tcW w:w="3260"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 xml:space="preserve">2.1.6. Строительство доступного туалета в здании УСОЗС </w:t>
            </w:r>
            <w:proofErr w:type="spellStart"/>
            <w:r w:rsidRPr="00C90C26">
              <w:rPr>
                <w:rFonts w:ascii="Verdana" w:hAnsi="Verdana"/>
                <w:sz w:val="18"/>
                <w:szCs w:val="18"/>
                <w:lang w:val="ru-RU"/>
              </w:rPr>
              <w:t>Бэлць</w:t>
            </w:r>
            <w:proofErr w:type="spellEnd"/>
            <w:r w:rsidRPr="00C90C26">
              <w:rPr>
                <w:rFonts w:ascii="Verdana" w:hAnsi="Verdana"/>
                <w:sz w:val="18"/>
                <w:szCs w:val="18"/>
                <w:lang w:val="ru-RU"/>
              </w:rPr>
              <w:t xml:space="preserve"> и здании </w:t>
            </w:r>
            <w:proofErr w:type="spellStart"/>
            <w:r w:rsidRPr="00C90C26">
              <w:rPr>
                <w:rFonts w:ascii="Verdana" w:hAnsi="Verdana"/>
                <w:sz w:val="18"/>
                <w:szCs w:val="18"/>
                <w:lang w:val="ru-RU"/>
              </w:rPr>
              <w:t>примэрии</w:t>
            </w:r>
            <w:proofErr w:type="spellEnd"/>
            <w:r w:rsidRPr="00C90C26">
              <w:rPr>
                <w:rFonts w:ascii="Verdana" w:hAnsi="Verdana"/>
                <w:sz w:val="18"/>
                <w:szCs w:val="18"/>
                <w:lang w:val="ru-RU"/>
              </w:rPr>
              <w:t>.</w:t>
            </w:r>
          </w:p>
          <w:p w:rsidR="005703A4" w:rsidRPr="00C90C26" w:rsidRDefault="005703A4" w:rsidP="005703A4">
            <w:pPr>
              <w:jc w:val="both"/>
              <w:rPr>
                <w:rFonts w:ascii="Verdana" w:hAnsi="Verdana"/>
                <w:sz w:val="18"/>
                <w:szCs w:val="18"/>
                <w:highlight w:val="darkGray"/>
                <w:lang w:val="ru-RU"/>
              </w:rPr>
            </w:pPr>
          </w:p>
        </w:tc>
        <w:tc>
          <w:tcPr>
            <w:tcW w:w="1559"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2018-2019</w:t>
            </w:r>
          </w:p>
        </w:tc>
        <w:tc>
          <w:tcPr>
            <w:tcW w:w="1843"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Муниципальный бюджет</w:t>
            </w:r>
          </w:p>
        </w:tc>
        <w:tc>
          <w:tcPr>
            <w:tcW w:w="1276" w:type="dxa"/>
          </w:tcPr>
          <w:p w:rsidR="005703A4" w:rsidRPr="00C90C26" w:rsidRDefault="005703A4" w:rsidP="005703A4">
            <w:pPr>
              <w:jc w:val="both"/>
              <w:rPr>
                <w:rFonts w:ascii="Verdana" w:hAnsi="Verdana"/>
                <w:sz w:val="18"/>
                <w:szCs w:val="18"/>
                <w:lang w:val="ru-RU"/>
              </w:rPr>
            </w:pPr>
          </w:p>
        </w:tc>
        <w:tc>
          <w:tcPr>
            <w:tcW w:w="2410"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 xml:space="preserve">Секретарь Совета  </w:t>
            </w:r>
            <w:proofErr w:type="spellStart"/>
            <w:r w:rsidRPr="00C90C26">
              <w:rPr>
                <w:rFonts w:ascii="Verdana" w:hAnsi="Verdana"/>
                <w:sz w:val="18"/>
                <w:szCs w:val="18"/>
                <w:lang w:val="ru-RU"/>
              </w:rPr>
              <w:t>мун</w:t>
            </w:r>
            <w:proofErr w:type="spellEnd"/>
            <w:r w:rsidRPr="00C90C26">
              <w:rPr>
                <w:rFonts w:ascii="Verdana" w:hAnsi="Verdana"/>
                <w:sz w:val="18"/>
                <w:szCs w:val="18"/>
                <w:lang w:val="ru-RU"/>
              </w:rPr>
              <w:t xml:space="preserve">. </w:t>
            </w:r>
            <w:proofErr w:type="spellStart"/>
            <w:r w:rsidRPr="00C90C26">
              <w:rPr>
                <w:rFonts w:ascii="Verdana" w:hAnsi="Verdana"/>
                <w:sz w:val="18"/>
                <w:szCs w:val="18"/>
                <w:lang w:val="ru-RU"/>
              </w:rPr>
              <w:t>Бэлць</w:t>
            </w:r>
            <w:proofErr w:type="spellEnd"/>
            <w:r w:rsidRPr="00C90C26">
              <w:rPr>
                <w:rFonts w:ascii="Verdana" w:hAnsi="Verdana"/>
                <w:sz w:val="18"/>
                <w:szCs w:val="18"/>
                <w:lang w:val="ru-RU"/>
              </w:rPr>
              <w:t>, Управление архитектуры и строительства, УЭЗ,</w:t>
            </w:r>
            <w:r w:rsidRPr="00C90C26">
              <w:rPr>
                <w:rFonts w:ascii="Verdana" w:hAnsi="Verdana"/>
                <w:sz w:val="18"/>
                <w:szCs w:val="18"/>
                <w:highlight w:val="yellow"/>
                <w:lang w:val="ru-RU"/>
              </w:rPr>
              <w:t xml:space="preserve"> </w:t>
            </w:r>
            <w:r w:rsidRPr="00C90C26">
              <w:rPr>
                <w:rFonts w:ascii="Verdana" w:hAnsi="Verdana"/>
                <w:sz w:val="18"/>
                <w:szCs w:val="18"/>
                <w:lang w:val="ru-RU"/>
              </w:rPr>
              <w:t xml:space="preserve"> УСОЗС</w:t>
            </w:r>
          </w:p>
        </w:tc>
        <w:tc>
          <w:tcPr>
            <w:tcW w:w="2268"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Обновленный объект</w:t>
            </w:r>
          </w:p>
        </w:tc>
      </w:tr>
      <w:tr w:rsidR="005703A4" w:rsidRPr="00C90C26" w:rsidTr="005703A4">
        <w:tc>
          <w:tcPr>
            <w:tcW w:w="2269" w:type="dxa"/>
            <w:vMerge/>
          </w:tcPr>
          <w:p w:rsidR="005703A4" w:rsidRPr="00C90C26" w:rsidRDefault="005703A4" w:rsidP="005703A4">
            <w:pPr>
              <w:jc w:val="both"/>
              <w:rPr>
                <w:rFonts w:ascii="Verdana" w:hAnsi="Verdana"/>
                <w:sz w:val="18"/>
                <w:szCs w:val="18"/>
                <w:lang w:val="ru-RU"/>
              </w:rPr>
            </w:pPr>
          </w:p>
        </w:tc>
        <w:tc>
          <w:tcPr>
            <w:tcW w:w="3260"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 xml:space="preserve">2.1.7. Мониторинг обязательного включения в проектную документацию государственных учреждений требований по </w:t>
            </w:r>
            <w:r w:rsidR="005170F7">
              <w:rPr>
                <w:rFonts w:ascii="Verdana" w:hAnsi="Verdana"/>
                <w:sz w:val="18"/>
                <w:szCs w:val="18"/>
                <w:lang w:val="ru-RU"/>
              </w:rPr>
              <w:t>обеспечению доступности зданий.</w:t>
            </w:r>
          </w:p>
        </w:tc>
        <w:tc>
          <w:tcPr>
            <w:tcW w:w="1559"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2018-2019</w:t>
            </w:r>
          </w:p>
        </w:tc>
        <w:tc>
          <w:tcPr>
            <w:tcW w:w="1843"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Муниципальный бюджет</w:t>
            </w:r>
          </w:p>
        </w:tc>
        <w:tc>
          <w:tcPr>
            <w:tcW w:w="1276" w:type="dxa"/>
          </w:tcPr>
          <w:p w:rsidR="005703A4" w:rsidRPr="00C90C26" w:rsidRDefault="005703A4" w:rsidP="005703A4">
            <w:pPr>
              <w:jc w:val="both"/>
              <w:rPr>
                <w:rFonts w:ascii="Verdana" w:hAnsi="Verdana"/>
                <w:sz w:val="18"/>
                <w:szCs w:val="18"/>
                <w:lang w:val="ru-RU"/>
              </w:rPr>
            </w:pPr>
          </w:p>
        </w:tc>
        <w:tc>
          <w:tcPr>
            <w:tcW w:w="2410"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Управление архитектуры и строительства</w:t>
            </w:r>
          </w:p>
          <w:p w:rsidR="005703A4" w:rsidRPr="00C90C26" w:rsidRDefault="005703A4" w:rsidP="005703A4">
            <w:pPr>
              <w:jc w:val="both"/>
              <w:rPr>
                <w:rFonts w:ascii="Verdana" w:hAnsi="Verdana"/>
                <w:sz w:val="18"/>
                <w:szCs w:val="18"/>
                <w:lang w:val="ru-RU"/>
              </w:rPr>
            </w:pPr>
          </w:p>
        </w:tc>
        <w:tc>
          <w:tcPr>
            <w:tcW w:w="2268"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Разработанные отчеты</w:t>
            </w:r>
          </w:p>
        </w:tc>
      </w:tr>
      <w:tr w:rsidR="005703A4" w:rsidRPr="00C90C26" w:rsidTr="005703A4">
        <w:tc>
          <w:tcPr>
            <w:tcW w:w="2269" w:type="dxa"/>
            <w:vMerge/>
          </w:tcPr>
          <w:p w:rsidR="005703A4" w:rsidRPr="00C90C26" w:rsidRDefault="005703A4" w:rsidP="005703A4">
            <w:pPr>
              <w:jc w:val="both"/>
              <w:rPr>
                <w:rFonts w:ascii="Verdana" w:hAnsi="Verdana"/>
                <w:sz w:val="18"/>
                <w:szCs w:val="18"/>
                <w:lang w:val="ru-RU"/>
              </w:rPr>
            </w:pPr>
          </w:p>
        </w:tc>
        <w:tc>
          <w:tcPr>
            <w:tcW w:w="3260"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2.1.8. Ремонт/восстановление зданий</w:t>
            </w:r>
            <w:r w:rsidRPr="005703A4">
              <w:rPr>
                <w:rFonts w:ascii="Verdana" w:hAnsi="Verdana"/>
                <w:sz w:val="18"/>
                <w:szCs w:val="18"/>
                <w:lang w:val="ru-RU"/>
              </w:rPr>
              <w:t xml:space="preserve"> </w:t>
            </w:r>
            <w:r w:rsidRPr="001E6B87">
              <w:rPr>
                <w:rFonts w:ascii="Verdana" w:hAnsi="Verdana"/>
                <w:sz w:val="18"/>
                <w:szCs w:val="18"/>
                <w:lang w:val="ru-RU"/>
              </w:rPr>
              <w:t xml:space="preserve">учебных заведений </w:t>
            </w:r>
            <w:proofErr w:type="spellStart"/>
            <w:r w:rsidRPr="001E6B87">
              <w:rPr>
                <w:rFonts w:ascii="Verdana" w:hAnsi="Verdana"/>
                <w:sz w:val="18"/>
                <w:szCs w:val="18"/>
                <w:lang w:val="ru-RU"/>
              </w:rPr>
              <w:t>мун</w:t>
            </w:r>
            <w:proofErr w:type="spellEnd"/>
            <w:r w:rsidRPr="001E6B87">
              <w:rPr>
                <w:rFonts w:ascii="Verdana" w:hAnsi="Verdana"/>
                <w:sz w:val="18"/>
                <w:szCs w:val="18"/>
                <w:lang w:val="ru-RU"/>
              </w:rPr>
              <w:t xml:space="preserve">. </w:t>
            </w:r>
            <w:proofErr w:type="spellStart"/>
            <w:r w:rsidRPr="001E6B87">
              <w:rPr>
                <w:rFonts w:ascii="Verdana" w:hAnsi="Verdana"/>
                <w:sz w:val="18"/>
                <w:szCs w:val="18"/>
                <w:lang w:val="ru-RU"/>
              </w:rPr>
              <w:t>Бэлць</w:t>
            </w:r>
            <w:proofErr w:type="spellEnd"/>
            <w:r w:rsidRPr="001E6B87">
              <w:rPr>
                <w:rFonts w:ascii="Verdana" w:hAnsi="Verdana"/>
                <w:sz w:val="18"/>
                <w:szCs w:val="18"/>
                <w:lang w:val="ru-RU"/>
              </w:rPr>
              <w:t>, модернизация технических сетей, не менее одного здания из проекта, фонд</w:t>
            </w:r>
            <w:r w:rsidR="005170F7">
              <w:rPr>
                <w:rFonts w:ascii="Verdana" w:hAnsi="Verdana"/>
                <w:sz w:val="18"/>
                <w:szCs w:val="18"/>
                <w:lang w:val="ru-RU"/>
              </w:rPr>
              <w:t>ов, с обеспечением доступности.</w:t>
            </w:r>
          </w:p>
        </w:tc>
        <w:tc>
          <w:tcPr>
            <w:tcW w:w="1559"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2018-2021</w:t>
            </w:r>
          </w:p>
        </w:tc>
        <w:tc>
          <w:tcPr>
            <w:tcW w:w="1843"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Проекты, фонды</w:t>
            </w:r>
          </w:p>
        </w:tc>
        <w:tc>
          <w:tcPr>
            <w:tcW w:w="1276"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 xml:space="preserve">2018 г.-400,0 </w:t>
            </w:r>
          </w:p>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 xml:space="preserve">2019-500,0 </w:t>
            </w:r>
          </w:p>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(тыс. леев)</w:t>
            </w:r>
          </w:p>
        </w:tc>
        <w:tc>
          <w:tcPr>
            <w:tcW w:w="2410"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УОМС</w:t>
            </w:r>
          </w:p>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 xml:space="preserve">Учебные заведения </w:t>
            </w:r>
          </w:p>
        </w:tc>
        <w:tc>
          <w:tcPr>
            <w:tcW w:w="2268"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Обновленные доступные объекты</w:t>
            </w:r>
          </w:p>
        </w:tc>
      </w:tr>
      <w:tr w:rsidR="005703A4" w:rsidRPr="00C90C26" w:rsidTr="005703A4">
        <w:tc>
          <w:tcPr>
            <w:tcW w:w="2269" w:type="dxa"/>
            <w:vMerge/>
          </w:tcPr>
          <w:p w:rsidR="005703A4" w:rsidRPr="00C90C26" w:rsidRDefault="005703A4" w:rsidP="005703A4">
            <w:pPr>
              <w:jc w:val="both"/>
              <w:rPr>
                <w:rFonts w:ascii="Verdana" w:hAnsi="Verdana"/>
                <w:sz w:val="18"/>
                <w:szCs w:val="18"/>
                <w:lang w:val="ru-RU"/>
              </w:rPr>
            </w:pPr>
          </w:p>
        </w:tc>
        <w:tc>
          <w:tcPr>
            <w:tcW w:w="3260" w:type="dxa"/>
          </w:tcPr>
          <w:p w:rsidR="005703A4" w:rsidRPr="001E6B87" w:rsidRDefault="005703A4" w:rsidP="00866A79">
            <w:pPr>
              <w:jc w:val="both"/>
              <w:rPr>
                <w:rFonts w:ascii="Verdana" w:hAnsi="Verdana"/>
                <w:sz w:val="18"/>
                <w:szCs w:val="18"/>
                <w:lang w:val="ru-RU"/>
              </w:rPr>
            </w:pPr>
            <w:r w:rsidRPr="001E6B87">
              <w:rPr>
                <w:rFonts w:ascii="Verdana" w:hAnsi="Verdana"/>
                <w:sz w:val="18"/>
                <w:szCs w:val="18"/>
                <w:lang w:val="ru-RU"/>
              </w:rPr>
              <w:t xml:space="preserve">2.1.9. Капитальный ремонт зданий, технических сетей, не менее 12 отремонтированных учебных </w:t>
            </w:r>
            <w:r w:rsidR="00866A79" w:rsidRPr="0093424B">
              <w:rPr>
                <w:rFonts w:ascii="Verdana" w:hAnsi="Verdana"/>
                <w:sz w:val="18"/>
                <w:szCs w:val="18"/>
                <w:lang w:val="ru-RU"/>
              </w:rPr>
              <w:t>учреждений</w:t>
            </w:r>
            <w:r w:rsidRPr="001E6B87">
              <w:rPr>
                <w:rFonts w:ascii="Verdana" w:hAnsi="Verdana"/>
                <w:sz w:val="18"/>
                <w:szCs w:val="18"/>
                <w:lang w:val="ru-RU"/>
              </w:rPr>
              <w:t xml:space="preserve"> </w:t>
            </w:r>
            <w:proofErr w:type="spellStart"/>
            <w:r w:rsidRPr="001E6B87">
              <w:rPr>
                <w:rFonts w:ascii="Verdana" w:hAnsi="Verdana"/>
                <w:sz w:val="18"/>
                <w:szCs w:val="18"/>
                <w:lang w:val="ru-RU"/>
              </w:rPr>
              <w:t>мун</w:t>
            </w:r>
            <w:proofErr w:type="spellEnd"/>
            <w:r w:rsidRPr="001E6B87">
              <w:rPr>
                <w:rFonts w:ascii="Verdana" w:hAnsi="Verdana"/>
                <w:sz w:val="18"/>
                <w:szCs w:val="18"/>
                <w:lang w:val="ru-RU"/>
              </w:rPr>
              <w:t xml:space="preserve">. </w:t>
            </w:r>
            <w:proofErr w:type="spellStart"/>
            <w:r w:rsidRPr="001E6B87">
              <w:rPr>
                <w:rFonts w:ascii="Verdana" w:hAnsi="Verdana"/>
                <w:sz w:val="18"/>
                <w:szCs w:val="18"/>
                <w:lang w:val="ru-RU"/>
              </w:rPr>
              <w:t>Бэлць</w:t>
            </w:r>
            <w:proofErr w:type="spellEnd"/>
            <w:r w:rsidRPr="001E6B87">
              <w:rPr>
                <w:rFonts w:ascii="Verdana" w:hAnsi="Verdana"/>
                <w:sz w:val="18"/>
                <w:szCs w:val="18"/>
                <w:lang w:val="ru-RU"/>
              </w:rPr>
              <w:t xml:space="preserve"> в год, с обеспечением доступности.</w:t>
            </w:r>
          </w:p>
        </w:tc>
        <w:tc>
          <w:tcPr>
            <w:tcW w:w="1559"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2018-2021</w:t>
            </w:r>
          </w:p>
        </w:tc>
        <w:tc>
          <w:tcPr>
            <w:tcW w:w="1843"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 xml:space="preserve">Трансферты по категориям, Проекты, фонды </w:t>
            </w:r>
          </w:p>
        </w:tc>
        <w:tc>
          <w:tcPr>
            <w:tcW w:w="1276"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2018 г.-2681,8 2019-2681,8 (тыс. леев)</w:t>
            </w:r>
          </w:p>
        </w:tc>
        <w:tc>
          <w:tcPr>
            <w:tcW w:w="2410"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УОМС</w:t>
            </w:r>
          </w:p>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Учебные заведения</w:t>
            </w:r>
          </w:p>
        </w:tc>
        <w:tc>
          <w:tcPr>
            <w:tcW w:w="2268"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Обновленные доступные объекты</w:t>
            </w:r>
          </w:p>
        </w:tc>
      </w:tr>
      <w:tr w:rsidR="005703A4" w:rsidRPr="00C90C26" w:rsidTr="005703A4">
        <w:tc>
          <w:tcPr>
            <w:tcW w:w="2269" w:type="dxa"/>
            <w:vMerge/>
          </w:tcPr>
          <w:p w:rsidR="005703A4" w:rsidRPr="00C90C26" w:rsidRDefault="005703A4" w:rsidP="005703A4">
            <w:pPr>
              <w:jc w:val="both"/>
              <w:rPr>
                <w:rFonts w:ascii="Verdana" w:hAnsi="Verdana"/>
                <w:sz w:val="18"/>
                <w:szCs w:val="18"/>
                <w:lang w:val="ru-RU"/>
              </w:rPr>
            </w:pPr>
          </w:p>
        </w:tc>
        <w:tc>
          <w:tcPr>
            <w:tcW w:w="3260"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2.1.10. Обеспечение контроля, оценки и мониторинга органами публичного управления, отвечающими за области строительства, транспорта, информации и связи, соблюдения технических нормати</w:t>
            </w:r>
            <w:r w:rsidR="005170F7">
              <w:rPr>
                <w:rFonts w:ascii="Verdana" w:hAnsi="Verdana"/>
                <w:sz w:val="18"/>
                <w:szCs w:val="18"/>
                <w:lang w:val="ru-RU"/>
              </w:rPr>
              <w:t xml:space="preserve">вов и стандартов доступности </w:t>
            </w:r>
            <w:r w:rsidRPr="001E6B87">
              <w:rPr>
                <w:rFonts w:ascii="Verdana" w:hAnsi="Verdana"/>
                <w:sz w:val="18"/>
                <w:szCs w:val="18"/>
                <w:lang w:val="ru-RU"/>
              </w:rPr>
              <w:t>для лиц с ограниченными возможностями.</w:t>
            </w:r>
          </w:p>
        </w:tc>
        <w:tc>
          <w:tcPr>
            <w:tcW w:w="1559"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2018-2021</w:t>
            </w:r>
          </w:p>
        </w:tc>
        <w:tc>
          <w:tcPr>
            <w:tcW w:w="1843" w:type="dxa"/>
          </w:tcPr>
          <w:p w:rsidR="005703A4" w:rsidRPr="001E6B87" w:rsidRDefault="005703A4" w:rsidP="005703A4">
            <w:pPr>
              <w:rPr>
                <w:rFonts w:ascii="Verdana" w:hAnsi="Verdana"/>
                <w:sz w:val="18"/>
                <w:szCs w:val="18"/>
                <w:lang w:val="ru-RU"/>
              </w:rPr>
            </w:pPr>
            <w:r w:rsidRPr="001E6B87">
              <w:rPr>
                <w:rFonts w:ascii="Verdana" w:hAnsi="Verdana"/>
                <w:sz w:val="18"/>
                <w:szCs w:val="18"/>
                <w:lang w:val="ru-RU"/>
              </w:rPr>
              <w:t xml:space="preserve">В пределах средств, выделенных в муниципальном бюджете </w:t>
            </w:r>
          </w:p>
          <w:p w:rsidR="005703A4" w:rsidRPr="001E6B87" w:rsidRDefault="005703A4" w:rsidP="005703A4">
            <w:pPr>
              <w:jc w:val="both"/>
              <w:rPr>
                <w:rFonts w:ascii="Verdana" w:hAnsi="Verdana"/>
                <w:sz w:val="18"/>
                <w:szCs w:val="18"/>
                <w:lang w:val="ru-RU"/>
              </w:rPr>
            </w:pPr>
          </w:p>
        </w:tc>
        <w:tc>
          <w:tcPr>
            <w:tcW w:w="1276" w:type="dxa"/>
          </w:tcPr>
          <w:p w:rsidR="005703A4" w:rsidRPr="001E6B87" w:rsidRDefault="005703A4" w:rsidP="005703A4">
            <w:pPr>
              <w:jc w:val="both"/>
              <w:rPr>
                <w:rFonts w:ascii="Verdana" w:hAnsi="Verdana"/>
                <w:sz w:val="18"/>
                <w:szCs w:val="18"/>
                <w:lang w:val="ru-RU"/>
              </w:rPr>
            </w:pPr>
          </w:p>
        </w:tc>
        <w:tc>
          <w:tcPr>
            <w:tcW w:w="2410"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 xml:space="preserve">Управление архитектуры </w:t>
            </w:r>
          </w:p>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и строительства, УКХ</w:t>
            </w:r>
          </w:p>
          <w:p w:rsidR="005703A4" w:rsidRPr="001E6B87" w:rsidRDefault="005703A4" w:rsidP="005703A4">
            <w:pPr>
              <w:jc w:val="both"/>
              <w:rPr>
                <w:rFonts w:ascii="Verdana" w:hAnsi="Verdana"/>
                <w:sz w:val="18"/>
                <w:szCs w:val="18"/>
                <w:lang w:val="ru-RU"/>
              </w:rPr>
            </w:pPr>
          </w:p>
        </w:tc>
        <w:tc>
          <w:tcPr>
            <w:tcW w:w="2268"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Количество отчетов</w:t>
            </w:r>
          </w:p>
        </w:tc>
      </w:tr>
      <w:tr w:rsidR="005703A4" w:rsidRPr="00C90C26" w:rsidTr="005703A4">
        <w:tc>
          <w:tcPr>
            <w:tcW w:w="2269" w:type="dxa"/>
            <w:vMerge/>
          </w:tcPr>
          <w:p w:rsidR="005703A4" w:rsidRPr="00C90C26" w:rsidRDefault="005703A4" w:rsidP="005703A4">
            <w:pPr>
              <w:jc w:val="both"/>
              <w:rPr>
                <w:rFonts w:ascii="Verdana" w:hAnsi="Verdana"/>
                <w:sz w:val="18"/>
                <w:szCs w:val="18"/>
                <w:lang w:val="ru-RU"/>
              </w:rPr>
            </w:pPr>
          </w:p>
        </w:tc>
        <w:tc>
          <w:tcPr>
            <w:tcW w:w="3260" w:type="dxa"/>
          </w:tcPr>
          <w:p w:rsidR="005703A4" w:rsidRPr="00C90C26" w:rsidRDefault="005703A4" w:rsidP="005703A4">
            <w:pPr>
              <w:jc w:val="center"/>
              <w:rPr>
                <w:rFonts w:ascii="Verdana" w:hAnsi="Verdana"/>
                <w:b/>
                <w:color w:val="0070C0"/>
                <w:sz w:val="18"/>
                <w:szCs w:val="18"/>
                <w:lang w:val="ru-RU"/>
              </w:rPr>
            </w:pPr>
            <w:r w:rsidRPr="00C90C26">
              <w:rPr>
                <w:rFonts w:ascii="Verdana" w:hAnsi="Verdana"/>
                <w:b/>
                <w:color w:val="0070C0"/>
                <w:sz w:val="18"/>
                <w:szCs w:val="18"/>
                <w:lang w:val="ru-RU"/>
              </w:rPr>
              <w:t>2</w:t>
            </w:r>
          </w:p>
        </w:tc>
        <w:tc>
          <w:tcPr>
            <w:tcW w:w="1559" w:type="dxa"/>
          </w:tcPr>
          <w:p w:rsidR="005703A4" w:rsidRPr="00C90C26" w:rsidRDefault="005703A4" w:rsidP="005703A4">
            <w:pPr>
              <w:jc w:val="center"/>
              <w:rPr>
                <w:rFonts w:ascii="Verdana" w:hAnsi="Verdana"/>
                <w:b/>
                <w:color w:val="0070C0"/>
                <w:sz w:val="18"/>
                <w:szCs w:val="18"/>
                <w:lang w:val="ru-RU"/>
              </w:rPr>
            </w:pPr>
            <w:r w:rsidRPr="00C90C26">
              <w:rPr>
                <w:rFonts w:ascii="Verdana" w:hAnsi="Verdana"/>
                <w:b/>
                <w:color w:val="0070C0"/>
                <w:sz w:val="18"/>
                <w:szCs w:val="18"/>
                <w:lang w:val="ru-RU"/>
              </w:rPr>
              <w:t>3</w:t>
            </w:r>
          </w:p>
        </w:tc>
        <w:tc>
          <w:tcPr>
            <w:tcW w:w="1843" w:type="dxa"/>
          </w:tcPr>
          <w:p w:rsidR="005703A4" w:rsidRPr="00C90C26" w:rsidRDefault="005703A4" w:rsidP="005703A4">
            <w:pPr>
              <w:jc w:val="center"/>
              <w:rPr>
                <w:rFonts w:ascii="Verdana" w:hAnsi="Verdana"/>
                <w:b/>
                <w:color w:val="0070C0"/>
                <w:sz w:val="18"/>
                <w:szCs w:val="18"/>
                <w:lang w:val="ru-RU"/>
              </w:rPr>
            </w:pPr>
            <w:r w:rsidRPr="00C90C26">
              <w:rPr>
                <w:rFonts w:ascii="Verdana" w:hAnsi="Verdana"/>
                <w:b/>
                <w:color w:val="0070C0"/>
                <w:sz w:val="18"/>
                <w:szCs w:val="18"/>
                <w:lang w:val="ru-RU"/>
              </w:rPr>
              <w:t>4</w:t>
            </w:r>
          </w:p>
        </w:tc>
        <w:tc>
          <w:tcPr>
            <w:tcW w:w="1276" w:type="dxa"/>
          </w:tcPr>
          <w:p w:rsidR="005703A4" w:rsidRPr="00C90C26" w:rsidRDefault="005703A4" w:rsidP="005703A4">
            <w:pPr>
              <w:jc w:val="center"/>
              <w:rPr>
                <w:rFonts w:ascii="Verdana" w:hAnsi="Verdana"/>
                <w:b/>
                <w:color w:val="0070C0"/>
                <w:sz w:val="18"/>
                <w:szCs w:val="18"/>
                <w:lang w:val="ru-RU"/>
              </w:rPr>
            </w:pPr>
            <w:r w:rsidRPr="00C90C26">
              <w:rPr>
                <w:rFonts w:ascii="Verdana" w:hAnsi="Verdana"/>
                <w:b/>
                <w:color w:val="0070C0"/>
                <w:sz w:val="18"/>
                <w:szCs w:val="18"/>
                <w:lang w:val="ru-RU"/>
              </w:rPr>
              <w:t>5</w:t>
            </w:r>
          </w:p>
        </w:tc>
        <w:tc>
          <w:tcPr>
            <w:tcW w:w="2410" w:type="dxa"/>
          </w:tcPr>
          <w:p w:rsidR="005703A4" w:rsidRPr="00C90C26" w:rsidRDefault="005703A4" w:rsidP="005703A4">
            <w:pPr>
              <w:jc w:val="center"/>
              <w:rPr>
                <w:rFonts w:ascii="Verdana" w:hAnsi="Verdana"/>
                <w:b/>
                <w:color w:val="0070C0"/>
                <w:sz w:val="18"/>
                <w:szCs w:val="18"/>
                <w:lang w:val="ru-RU"/>
              </w:rPr>
            </w:pPr>
            <w:r w:rsidRPr="00C90C26">
              <w:rPr>
                <w:rFonts w:ascii="Verdana" w:hAnsi="Verdana"/>
                <w:b/>
                <w:color w:val="0070C0"/>
                <w:sz w:val="18"/>
                <w:szCs w:val="18"/>
                <w:lang w:val="ru-RU"/>
              </w:rPr>
              <w:t>6</w:t>
            </w:r>
          </w:p>
        </w:tc>
        <w:tc>
          <w:tcPr>
            <w:tcW w:w="2268" w:type="dxa"/>
          </w:tcPr>
          <w:p w:rsidR="005703A4" w:rsidRPr="00C90C26" w:rsidRDefault="005703A4" w:rsidP="005703A4">
            <w:pPr>
              <w:jc w:val="center"/>
              <w:rPr>
                <w:rFonts w:ascii="Verdana" w:hAnsi="Verdana"/>
                <w:b/>
                <w:color w:val="0070C0"/>
                <w:sz w:val="18"/>
                <w:szCs w:val="18"/>
                <w:lang w:val="ru-RU"/>
              </w:rPr>
            </w:pPr>
            <w:r w:rsidRPr="00C90C26">
              <w:rPr>
                <w:rFonts w:ascii="Verdana" w:hAnsi="Verdana"/>
                <w:b/>
                <w:color w:val="0070C0"/>
                <w:sz w:val="18"/>
                <w:szCs w:val="18"/>
                <w:lang w:val="ru-RU"/>
              </w:rPr>
              <w:t>7</w:t>
            </w:r>
          </w:p>
        </w:tc>
      </w:tr>
      <w:tr w:rsidR="005703A4" w:rsidRPr="00C90C26" w:rsidTr="005703A4">
        <w:trPr>
          <w:trHeight w:val="1288"/>
        </w:trPr>
        <w:tc>
          <w:tcPr>
            <w:tcW w:w="2269" w:type="dxa"/>
            <w:vMerge/>
          </w:tcPr>
          <w:p w:rsidR="005703A4" w:rsidRPr="00C90C26" w:rsidRDefault="005703A4" w:rsidP="005703A4">
            <w:pPr>
              <w:jc w:val="both"/>
              <w:rPr>
                <w:rFonts w:ascii="Verdana" w:hAnsi="Verdana"/>
                <w:sz w:val="18"/>
                <w:szCs w:val="18"/>
                <w:lang w:val="ru-RU"/>
              </w:rPr>
            </w:pPr>
          </w:p>
        </w:tc>
        <w:tc>
          <w:tcPr>
            <w:tcW w:w="3260"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2.1.11. Обеспечение лиц с ограниченными возможностями инвалидными колясками, специальными вспомогательными средствами и прочими всп</w:t>
            </w:r>
            <w:r>
              <w:rPr>
                <w:rFonts w:ascii="Verdana" w:hAnsi="Verdana"/>
                <w:sz w:val="18"/>
                <w:szCs w:val="18"/>
                <w:lang w:val="ru-RU"/>
              </w:rPr>
              <w:t>о</w:t>
            </w:r>
            <w:r w:rsidRPr="00C90C26">
              <w:rPr>
                <w:rFonts w:ascii="Verdana" w:hAnsi="Verdana"/>
                <w:sz w:val="18"/>
                <w:szCs w:val="18"/>
                <w:lang w:val="ru-RU"/>
              </w:rPr>
              <w:t>могательными техническими средствами, ада</w:t>
            </w:r>
            <w:r w:rsidR="005170F7">
              <w:rPr>
                <w:rFonts w:ascii="Verdana" w:hAnsi="Verdana"/>
                <w:sz w:val="18"/>
                <w:szCs w:val="18"/>
                <w:lang w:val="ru-RU"/>
              </w:rPr>
              <w:t>птированными к их потребностям.</w:t>
            </w:r>
          </w:p>
        </w:tc>
        <w:tc>
          <w:tcPr>
            <w:tcW w:w="1559"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2018-2021</w:t>
            </w:r>
          </w:p>
        </w:tc>
        <w:tc>
          <w:tcPr>
            <w:tcW w:w="1843" w:type="dxa"/>
          </w:tcPr>
          <w:p w:rsidR="005703A4" w:rsidRPr="00C90C26" w:rsidRDefault="005703A4" w:rsidP="005703A4">
            <w:pPr>
              <w:rPr>
                <w:rFonts w:ascii="Verdana" w:hAnsi="Verdana"/>
                <w:sz w:val="18"/>
                <w:szCs w:val="18"/>
                <w:lang w:val="ru-RU"/>
              </w:rPr>
            </w:pPr>
            <w:r w:rsidRPr="00C90C26">
              <w:rPr>
                <w:rFonts w:ascii="Verdana" w:hAnsi="Verdana"/>
                <w:sz w:val="18"/>
                <w:szCs w:val="18"/>
                <w:lang w:val="ru-RU"/>
              </w:rPr>
              <w:t>В пределах средств, выделенных в муниципальном бюджете,</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внешние источники</w:t>
            </w:r>
          </w:p>
        </w:tc>
        <w:tc>
          <w:tcPr>
            <w:tcW w:w="1276" w:type="dxa"/>
          </w:tcPr>
          <w:p w:rsidR="005703A4" w:rsidRPr="00C90C26" w:rsidRDefault="005703A4" w:rsidP="005703A4">
            <w:pPr>
              <w:jc w:val="both"/>
              <w:rPr>
                <w:rFonts w:ascii="Verdana" w:hAnsi="Verdana"/>
                <w:sz w:val="18"/>
                <w:szCs w:val="18"/>
                <w:lang w:val="ru-RU"/>
              </w:rPr>
            </w:pPr>
          </w:p>
        </w:tc>
        <w:tc>
          <w:tcPr>
            <w:tcW w:w="2410"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УСОЗС, НПО,</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 xml:space="preserve">Религиозные благотворительные организации </w:t>
            </w:r>
          </w:p>
        </w:tc>
        <w:tc>
          <w:tcPr>
            <w:tcW w:w="2268"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оборудования</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бенефициаров</w:t>
            </w:r>
          </w:p>
        </w:tc>
      </w:tr>
      <w:tr w:rsidR="005703A4" w:rsidRPr="00C90C26" w:rsidTr="005703A4">
        <w:tc>
          <w:tcPr>
            <w:tcW w:w="2269" w:type="dxa"/>
            <w:vMerge w:val="restart"/>
          </w:tcPr>
          <w:p w:rsidR="005703A4" w:rsidRDefault="005703A4" w:rsidP="005703A4">
            <w:pPr>
              <w:rPr>
                <w:rFonts w:ascii="Verdana" w:hAnsi="Verdana"/>
                <w:b/>
                <w:sz w:val="18"/>
                <w:szCs w:val="18"/>
                <w:lang w:val="ru-RU"/>
              </w:rPr>
            </w:pPr>
            <w:r w:rsidRPr="00C90C26">
              <w:rPr>
                <w:rFonts w:ascii="Verdana" w:hAnsi="Verdana"/>
                <w:b/>
                <w:sz w:val="18"/>
                <w:szCs w:val="18"/>
                <w:lang w:val="ru-RU"/>
              </w:rPr>
              <w:t xml:space="preserve">2.2. Обеспечение доступа к информации и средствам связи, </w:t>
            </w:r>
          </w:p>
          <w:p w:rsidR="005703A4" w:rsidRPr="00C90C26" w:rsidRDefault="005703A4" w:rsidP="005703A4">
            <w:pPr>
              <w:rPr>
                <w:rFonts w:ascii="Verdana" w:hAnsi="Verdana"/>
                <w:b/>
                <w:sz w:val="18"/>
                <w:szCs w:val="18"/>
                <w:lang w:val="ru-RU"/>
              </w:rPr>
            </w:pPr>
            <w:r w:rsidRPr="00C90C26">
              <w:rPr>
                <w:rFonts w:ascii="Verdana" w:hAnsi="Verdana"/>
                <w:b/>
                <w:sz w:val="18"/>
                <w:szCs w:val="18"/>
                <w:lang w:val="ru-RU"/>
              </w:rPr>
              <w:t>в т.ч.  к информационным и коммуникационным технологиям и системам</w:t>
            </w:r>
          </w:p>
        </w:tc>
        <w:tc>
          <w:tcPr>
            <w:tcW w:w="3260"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 xml:space="preserve">2.2.1. Разработка и открытие </w:t>
            </w:r>
            <w:proofErr w:type="spellStart"/>
            <w:r w:rsidRPr="001E6B87">
              <w:rPr>
                <w:rFonts w:ascii="Verdana" w:hAnsi="Verdana"/>
                <w:sz w:val="18"/>
                <w:szCs w:val="18"/>
                <w:lang w:val="ru-RU"/>
              </w:rPr>
              <w:t>веб-страницы</w:t>
            </w:r>
            <w:proofErr w:type="spellEnd"/>
            <w:r w:rsidRPr="001E6B87">
              <w:rPr>
                <w:rFonts w:ascii="Verdana" w:hAnsi="Verdana"/>
                <w:sz w:val="18"/>
                <w:szCs w:val="18"/>
                <w:lang w:val="ru-RU"/>
              </w:rPr>
              <w:t xml:space="preserve"> УСОЗС </w:t>
            </w:r>
            <w:proofErr w:type="spellStart"/>
            <w:r w:rsidRPr="001E6B87">
              <w:rPr>
                <w:rFonts w:ascii="Verdana" w:hAnsi="Verdana"/>
                <w:sz w:val="18"/>
                <w:szCs w:val="18"/>
                <w:lang w:val="ru-RU"/>
              </w:rPr>
              <w:t>Бэлць</w:t>
            </w:r>
            <w:proofErr w:type="spellEnd"/>
            <w:r w:rsidRPr="001E6B87">
              <w:rPr>
                <w:rFonts w:ascii="Verdana" w:hAnsi="Verdana"/>
                <w:sz w:val="18"/>
                <w:szCs w:val="18"/>
                <w:lang w:val="ru-RU"/>
              </w:rPr>
              <w:t>.</w:t>
            </w:r>
          </w:p>
          <w:p w:rsidR="005703A4" w:rsidRPr="001E6B87" w:rsidRDefault="005703A4" w:rsidP="005703A4">
            <w:pPr>
              <w:jc w:val="both"/>
              <w:rPr>
                <w:rFonts w:ascii="Verdana" w:hAnsi="Verdana"/>
                <w:sz w:val="18"/>
                <w:szCs w:val="18"/>
                <w:lang w:val="ru-RU"/>
              </w:rPr>
            </w:pPr>
          </w:p>
        </w:tc>
        <w:tc>
          <w:tcPr>
            <w:tcW w:w="1559"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2018 -2019</w:t>
            </w:r>
          </w:p>
        </w:tc>
        <w:tc>
          <w:tcPr>
            <w:tcW w:w="1843"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Внешние источники</w:t>
            </w:r>
          </w:p>
        </w:tc>
        <w:tc>
          <w:tcPr>
            <w:tcW w:w="1276" w:type="dxa"/>
          </w:tcPr>
          <w:p w:rsidR="005703A4" w:rsidRPr="001E6B87" w:rsidRDefault="005703A4" w:rsidP="005703A4">
            <w:pPr>
              <w:jc w:val="both"/>
              <w:rPr>
                <w:rFonts w:ascii="Verdana" w:hAnsi="Verdana"/>
                <w:sz w:val="18"/>
                <w:szCs w:val="18"/>
                <w:lang w:val="ru-RU"/>
              </w:rPr>
            </w:pPr>
          </w:p>
        </w:tc>
        <w:tc>
          <w:tcPr>
            <w:tcW w:w="2410"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УСОЗС, НПО</w:t>
            </w:r>
          </w:p>
        </w:tc>
        <w:tc>
          <w:tcPr>
            <w:tcW w:w="2268"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Открытая страница</w:t>
            </w:r>
          </w:p>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Количество посещений</w:t>
            </w:r>
          </w:p>
        </w:tc>
      </w:tr>
      <w:tr w:rsidR="005703A4" w:rsidRPr="00C90C26" w:rsidTr="005703A4">
        <w:tc>
          <w:tcPr>
            <w:tcW w:w="2269" w:type="dxa"/>
            <w:vMerge/>
          </w:tcPr>
          <w:p w:rsidR="005703A4" w:rsidRPr="00C90C26" w:rsidRDefault="005703A4" w:rsidP="005703A4">
            <w:pPr>
              <w:jc w:val="both"/>
              <w:rPr>
                <w:rFonts w:ascii="Verdana" w:hAnsi="Verdana"/>
                <w:sz w:val="18"/>
                <w:szCs w:val="18"/>
                <w:lang w:val="ru-RU"/>
              </w:rPr>
            </w:pPr>
          </w:p>
        </w:tc>
        <w:tc>
          <w:tcPr>
            <w:tcW w:w="3260"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 xml:space="preserve">2.2.2. Открытие службы </w:t>
            </w:r>
            <w:proofErr w:type="spellStart"/>
            <w:r w:rsidRPr="001E6B87">
              <w:rPr>
                <w:rFonts w:ascii="Verdana" w:hAnsi="Verdana"/>
                <w:i/>
                <w:sz w:val="18"/>
                <w:szCs w:val="18"/>
                <w:lang w:val="ru-RU"/>
              </w:rPr>
              <w:t>Call</w:t>
            </w:r>
            <w:proofErr w:type="spellEnd"/>
            <w:r w:rsidRPr="001E6B87">
              <w:rPr>
                <w:rFonts w:ascii="Verdana" w:hAnsi="Verdana"/>
                <w:i/>
                <w:sz w:val="18"/>
                <w:szCs w:val="18"/>
                <w:lang w:val="ru-RU"/>
              </w:rPr>
              <w:t xml:space="preserve"> </w:t>
            </w:r>
            <w:proofErr w:type="spellStart"/>
            <w:r w:rsidRPr="001E6B87">
              <w:rPr>
                <w:rFonts w:ascii="Verdana" w:hAnsi="Verdana"/>
                <w:i/>
                <w:sz w:val="18"/>
                <w:szCs w:val="18"/>
                <w:lang w:val="ru-RU"/>
              </w:rPr>
              <w:t>Center</w:t>
            </w:r>
            <w:proofErr w:type="spellEnd"/>
            <w:r w:rsidRPr="001E6B87">
              <w:rPr>
                <w:rFonts w:ascii="Verdana" w:hAnsi="Verdana"/>
                <w:sz w:val="18"/>
                <w:szCs w:val="18"/>
                <w:lang w:val="ru-RU"/>
              </w:rPr>
              <w:t xml:space="preserve"> УСОЗС </w:t>
            </w:r>
            <w:proofErr w:type="spellStart"/>
            <w:r w:rsidRPr="001E6B87">
              <w:rPr>
                <w:rFonts w:ascii="Verdana" w:hAnsi="Verdana"/>
                <w:sz w:val="18"/>
                <w:szCs w:val="18"/>
                <w:lang w:val="ru-RU"/>
              </w:rPr>
              <w:t>Бэлць</w:t>
            </w:r>
            <w:proofErr w:type="spellEnd"/>
            <w:r w:rsidRPr="001E6B87">
              <w:rPr>
                <w:rFonts w:ascii="Verdana" w:hAnsi="Verdana"/>
                <w:sz w:val="18"/>
                <w:szCs w:val="18"/>
                <w:lang w:val="ru-RU"/>
              </w:rPr>
              <w:t>.</w:t>
            </w:r>
          </w:p>
          <w:p w:rsidR="005703A4" w:rsidRPr="001E6B87" w:rsidRDefault="005703A4" w:rsidP="005703A4">
            <w:pPr>
              <w:jc w:val="both"/>
              <w:rPr>
                <w:rFonts w:ascii="Verdana" w:hAnsi="Verdana"/>
                <w:sz w:val="18"/>
                <w:szCs w:val="18"/>
                <w:lang w:val="ru-RU"/>
              </w:rPr>
            </w:pPr>
          </w:p>
        </w:tc>
        <w:tc>
          <w:tcPr>
            <w:tcW w:w="1559"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2019-2020</w:t>
            </w:r>
          </w:p>
        </w:tc>
        <w:tc>
          <w:tcPr>
            <w:tcW w:w="1843"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Муниципальный бюджет, внешние источники</w:t>
            </w:r>
          </w:p>
        </w:tc>
        <w:tc>
          <w:tcPr>
            <w:tcW w:w="1276" w:type="dxa"/>
          </w:tcPr>
          <w:p w:rsidR="005703A4" w:rsidRPr="001E6B87" w:rsidRDefault="005703A4" w:rsidP="005703A4">
            <w:pPr>
              <w:jc w:val="both"/>
              <w:rPr>
                <w:rFonts w:ascii="Verdana" w:hAnsi="Verdana"/>
                <w:sz w:val="18"/>
                <w:szCs w:val="18"/>
                <w:lang w:val="ru-RU"/>
              </w:rPr>
            </w:pPr>
          </w:p>
        </w:tc>
        <w:tc>
          <w:tcPr>
            <w:tcW w:w="2410"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УСОЗС, НПО</w:t>
            </w:r>
          </w:p>
        </w:tc>
        <w:tc>
          <w:tcPr>
            <w:tcW w:w="2268"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Открытая служба</w:t>
            </w:r>
          </w:p>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Количество звонков</w:t>
            </w:r>
          </w:p>
        </w:tc>
      </w:tr>
      <w:tr w:rsidR="005703A4" w:rsidRPr="00C90C26" w:rsidTr="005703A4">
        <w:tc>
          <w:tcPr>
            <w:tcW w:w="2269" w:type="dxa"/>
            <w:vMerge/>
          </w:tcPr>
          <w:p w:rsidR="005703A4" w:rsidRPr="00C90C26" w:rsidRDefault="005703A4" w:rsidP="005703A4">
            <w:pPr>
              <w:jc w:val="both"/>
              <w:rPr>
                <w:rFonts w:ascii="Verdana" w:hAnsi="Verdana"/>
                <w:sz w:val="18"/>
                <w:szCs w:val="18"/>
                <w:lang w:val="ru-RU"/>
              </w:rPr>
            </w:pPr>
          </w:p>
        </w:tc>
        <w:tc>
          <w:tcPr>
            <w:tcW w:w="3260"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 xml:space="preserve">2.2.3. Проведение аудита и обеспечение доступности </w:t>
            </w:r>
            <w:proofErr w:type="gramStart"/>
            <w:r w:rsidRPr="001E6B87">
              <w:rPr>
                <w:rFonts w:ascii="Verdana" w:hAnsi="Verdana"/>
                <w:sz w:val="18"/>
                <w:szCs w:val="18"/>
                <w:lang w:val="ru-RU"/>
              </w:rPr>
              <w:t>официальных</w:t>
            </w:r>
            <w:proofErr w:type="gramEnd"/>
            <w:r w:rsidRPr="001E6B87">
              <w:rPr>
                <w:rFonts w:ascii="Verdana" w:hAnsi="Verdana"/>
                <w:sz w:val="18"/>
                <w:szCs w:val="18"/>
                <w:lang w:val="ru-RU"/>
              </w:rPr>
              <w:t xml:space="preserve"> </w:t>
            </w:r>
            <w:proofErr w:type="spellStart"/>
            <w:r w:rsidRPr="001E6B87">
              <w:rPr>
                <w:rFonts w:ascii="Verdana" w:hAnsi="Verdana"/>
                <w:sz w:val="18"/>
                <w:szCs w:val="18"/>
                <w:lang w:val="ru-RU"/>
              </w:rPr>
              <w:t>веб-страниц</w:t>
            </w:r>
            <w:proofErr w:type="spellEnd"/>
            <w:r w:rsidRPr="001E6B87">
              <w:rPr>
                <w:rFonts w:ascii="Verdana" w:hAnsi="Verdana"/>
                <w:sz w:val="18"/>
                <w:szCs w:val="18"/>
                <w:lang w:val="ru-RU"/>
              </w:rPr>
              <w:t xml:space="preserve"> местного уровня согласно международным рекомендациям о доступности.</w:t>
            </w:r>
          </w:p>
          <w:p w:rsidR="005703A4" w:rsidRPr="001E6B87" w:rsidRDefault="005703A4" w:rsidP="005703A4">
            <w:pPr>
              <w:jc w:val="both"/>
              <w:rPr>
                <w:rFonts w:ascii="Verdana" w:hAnsi="Verdana"/>
                <w:sz w:val="18"/>
                <w:szCs w:val="18"/>
                <w:lang w:val="ru-RU"/>
              </w:rPr>
            </w:pPr>
          </w:p>
        </w:tc>
        <w:tc>
          <w:tcPr>
            <w:tcW w:w="1559"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2018 -2019</w:t>
            </w:r>
          </w:p>
        </w:tc>
        <w:tc>
          <w:tcPr>
            <w:tcW w:w="1843" w:type="dxa"/>
          </w:tcPr>
          <w:p w:rsidR="005703A4" w:rsidRPr="001E6B87" w:rsidRDefault="005703A4" w:rsidP="005703A4">
            <w:pPr>
              <w:rPr>
                <w:rFonts w:ascii="Verdana" w:hAnsi="Verdana"/>
                <w:sz w:val="18"/>
                <w:szCs w:val="18"/>
                <w:lang w:val="ru-RU"/>
              </w:rPr>
            </w:pPr>
            <w:r w:rsidRPr="001E6B87">
              <w:rPr>
                <w:rFonts w:ascii="Verdana" w:hAnsi="Verdana"/>
                <w:sz w:val="18"/>
                <w:szCs w:val="18"/>
                <w:lang w:val="ru-RU"/>
              </w:rPr>
              <w:t>В пределах средств, выделенных в муниципальном бюджете,</w:t>
            </w:r>
          </w:p>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внешние источники</w:t>
            </w:r>
          </w:p>
        </w:tc>
        <w:tc>
          <w:tcPr>
            <w:tcW w:w="1276" w:type="dxa"/>
          </w:tcPr>
          <w:p w:rsidR="005703A4" w:rsidRPr="001E6B87" w:rsidRDefault="005703A4" w:rsidP="005703A4">
            <w:pPr>
              <w:jc w:val="both"/>
              <w:rPr>
                <w:rFonts w:ascii="Verdana" w:hAnsi="Verdana"/>
                <w:sz w:val="18"/>
                <w:szCs w:val="18"/>
                <w:lang w:val="ru-RU"/>
              </w:rPr>
            </w:pPr>
          </w:p>
        </w:tc>
        <w:tc>
          <w:tcPr>
            <w:tcW w:w="2410"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Служба по связям с общественностью</w:t>
            </w:r>
          </w:p>
        </w:tc>
        <w:tc>
          <w:tcPr>
            <w:tcW w:w="2268"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Количество проверенных аудитом страниц</w:t>
            </w:r>
          </w:p>
        </w:tc>
      </w:tr>
      <w:tr w:rsidR="005703A4" w:rsidRPr="0093424B" w:rsidTr="005703A4">
        <w:tc>
          <w:tcPr>
            <w:tcW w:w="2269" w:type="dxa"/>
            <w:vMerge/>
          </w:tcPr>
          <w:p w:rsidR="005703A4" w:rsidRPr="00C90C26" w:rsidRDefault="005703A4" w:rsidP="005703A4">
            <w:pPr>
              <w:jc w:val="both"/>
              <w:rPr>
                <w:rFonts w:ascii="Verdana" w:hAnsi="Verdana"/>
                <w:sz w:val="18"/>
                <w:szCs w:val="18"/>
                <w:lang w:val="ru-RU"/>
              </w:rPr>
            </w:pPr>
          </w:p>
        </w:tc>
        <w:tc>
          <w:tcPr>
            <w:tcW w:w="3260"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2.2.4.</w:t>
            </w:r>
            <w:r>
              <w:rPr>
                <w:rFonts w:ascii="Verdana" w:hAnsi="Verdana"/>
                <w:sz w:val="18"/>
                <w:szCs w:val="18"/>
                <w:lang w:val="ru-RU"/>
              </w:rPr>
              <w:t xml:space="preserve"> </w:t>
            </w:r>
            <w:r w:rsidRPr="001E6B87">
              <w:rPr>
                <w:rFonts w:ascii="Verdana" w:hAnsi="Verdana"/>
                <w:sz w:val="18"/>
                <w:szCs w:val="18"/>
                <w:lang w:val="ru-RU"/>
              </w:rPr>
              <w:t>Обеспечение доступности избирательных участков, предвыборных материалов и процедур голос</w:t>
            </w:r>
            <w:r w:rsidR="005170F7">
              <w:rPr>
                <w:rFonts w:ascii="Verdana" w:hAnsi="Verdana"/>
                <w:sz w:val="18"/>
                <w:szCs w:val="18"/>
                <w:lang w:val="ru-RU"/>
              </w:rPr>
              <w:t xml:space="preserve">ования, исходя из потребностей </w:t>
            </w:r>
            <w:r w:rsidRPr="001E6B87">
              <w:rPr>
                <w:rFonts w:ascii="Verdana" w:hAnsi="Verdana"/>
                <w:sz w:val="18"/>
                <w:szCs w:val="18"/>
                <w:lang w:val="ru-RU"/>
              </w:rPr>
              <w:t xml:space="preserve">лиц с разными видами ограничения возможностей (конверт-трафарет Брайля, лупа, </w:t>
            </w:r>
            <w:r w:rsidR="005170F7">
              <w:rPr>
                <w:rFonts w:ascii="Verdana" w:hAnsi="Verdana"/>
                <w:sz w:val="18"/>
                <w:szCs w:val="18"/>
                <w:lang w:val="ru-RU"/>
              </w:rPr>
              <w:t>система ТВ с закрытой схемой).</w:t>
            </w:r>
          </w:p>
        </w:tc>
        <w:tc>
          <w:tcPr>
            <w:tcW w:w="1559"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2018-2021</w:t>
            </w:r>
          </w:p>
        </w:tc>
        <w:tc>
          <w:tcPr>
            <w:tcW w:w="1843" w:type="dxa"/>
          </w:tcPr>
          <w:p w:rsidR="005703A4" w:rsidRPr="001E6B87" w:rsidRDefault="005703A4" w:rsidP="005703A4">
            <w:pPr>
              <w:rPr>
                <w:rFonts w:ascii="Verdana" w:hAnsi="Verdana"/>
                <w:sz w:val="18"/>
                <w:szCs w:val="18"/>
                <w:lang w:val="ru-RU"/>
              </w:rPr>
            </w:pPr>
            <w:r w:rsidRPr="001E6B87">
              <w:rPr>
                <w:rFonts w:ascii="Verdana" w:hAnsi="Verdana"/>
                <w:sz w:val="18"/>
                <w:szCs w:val="18"/>
                <w:lang w:val="ru-RU"/>
              </w:rPr>
              <w:t>В пределах бюджета, внешние источники</w:t>
            </w:r>
          </w:p>
        </w:tc>
        <w:tc>
          <w:tcPr>
            <w:tcW w:w="1276" w:type="dxa"/>
          </w:tcPr>
          <w:p w:rsidR="005703A4" w:rsidRPr="001E6B87" w:rsidRDefault="005703A4" w:rsidP="005703A4">
            <w:pPr>
              <w:jc w:val="both"/>
              <w:rPr>
                <w:rFonts w:ascii="Verdana" w:hAnsi="Verdana"/>
                <w:sz w:val="18"/>
                <w:szCs w:val="18"/>
                <w:lang w:val="ru-RU"/>
              </w:rPr>
            </w:pPr>
          </w:p>
        </w:tc>
        <w:tc>
          <w:tcPr>
            <w:tcW w:w="2410"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Служба по связям с общественностью</w:t>
            </w:r>
          </w:p>
        </w:tc>
        <w:tc>
          <w:tcPr>
            <w:tcW w:w="2268"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Количество ставших доступными участков Количество разработанных материалов</w:t>
            </w:r>
          </w:p>
        </w:tc>
      </w:tr>
      <w:tr w:rsidR="005703A4" w:rsidRPr="0093424B" w:rsidTr="005703A4">
        <w:tc>
          <w:tcPr>
            <w:tcW w:w="2269" w:type="dxa"/>
            <w:vMerge/>
          </w:tcPr>
          <w:p w:rsidR="005703A4" w:rsidRPr="00C90C26" w:rsidRDefault="005703A4" w:rsidP="005703A4">
            <w:pPr>
              <w:jc w:val="both"/>
              <w:rPr>
                <w:rFonts w:ascii="Verdana" w:hAnsi="Verdana"/>
                <w:sz w:val="18"/>
                <w:szCs w:val="18"/>
                <w:lang w:val="ru-RU"/>
              </w:rPr>
            </w:pPr>
          </w:p>
        </w:tc>
        <w:tc>
          <w:tcPr>
            <w:tcW w:w="3260"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2.2.5. Создание Базы данных со</w:t>
            </w:r>
            <w:r w:rsidR="005170F7">
              <w:rPr>
                <w:rFonts w:ascii="Verdana" w:hAnsi="Verdana"/>
                <w:sz w:val="18"/>
                <w:szCs w:val="18"/>
                <w:lang w:val="ru-RU"/>
              </w:rPr>
              <w:t xml:space="preserve">циальных услуг муниципия </w:t>
            </w:r>
            <w:proofErr w:type="spellStart"/>
            <w:r w:rsidR="005170F7">
              <w:rPr>
                <w:rFonts w:ascii="Verdana" w:hAnsi="Verdana"/>
                <w:sz w:val="18"/>
                <w:szCs w:val="18"/>
                <w:lang w:val="ru-RU"/>
              </w:rPr>
              <w:t>Бэлць</w:t>
            </w:r>
            <w:proofErr w:type="spellEnd"/>
            <w:r w:rsidR="005170F7">
              <w:rPr>
                <w:rFonts w:ascii="Verdana" w:hAnsi="Verdana"/>
                <w:sz w:val="18"/>
                <w:szCs w:val="18"/>
                <w:lang w:val="ru-RU"/>
              </w:rPr>
              <w:t>.</w:t>
            </w:r>
          </w:p>
        </w:tc>
        <w:tc>
          <w:tcPr>
            <w:tcW w:w="1559"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2018 г.-2019</w:t>
            </w:r>
          </w:p>
        </w:tc>
        <w:tc>
          <w:tcPr>
            <w:tcW w:w="1843"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Внешние источники</w:t>
            </w:r>
          </w:p>
        </w:tc>
        <w:tc>
          <w:tcPr>
            <w:tcW w:w="1276"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14.000</w:t>
            </w:r>
            <w:r w:rsidR="003E696D">
              <w:rPr>
                <w:rFonts w:ascii="Verdana" w:hAnsi="Verdana"/>
                <w:sz w:val="18"/>
                <w:szCs w:val="18"/>
                <w:lang w:val="ru-RU"/>
              </w:rPr>
              <w:t xml:space="preserve"> тыс</w:t>
            </w:r>
            <w:proofErr w:type="gramStart"/>
            <w:r w:rsidR="003E696D">
              <w:rPr>
                <w:rFonts w:ascii="Verdana" w:hAnsi="Verdana"/>
                <w:sz w:val="18"/>
                <w:szCs w:val="18"/>
                <w:lang w:val="ru-RU"/>
              </w:rPr>
              <w:t>.л</w:t>
            </w:r>
            <w:proofErr w:type="gramEnd"/>
            <w:r w:rsidR="003E696D">
              <w:rPr>
                <w:rFonts w:ascii="Verdana" w:hAnsi="Verdana"/>
                <w:sz w:val="18"/>
                <w:szCs w:val="18"/>
                <w:lang w:val="ru-RU"/>
              </w:rPr>
              <w:t>еев</w:t>
            </w:r>
          </w:p>
        </w:tc>
        <w:tc>
          <w:tcPr>
            <w:tcW w:w="2410"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 xml:space="preserve">УСОЗС, PIN, НПО </w:t>
            </w:r>
          </w:p>
        </w:tc>
        <w:tc>
          <w:tcPr>
            <w:tcW w:w="2268"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 xml:space="preserve">Созданная база данных </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доступов</w:t>
            </w:r>
          </w:p>
        </w:tc>
      </w:tr>
      <w:tr w:rsidR="005703A4" w:rsidRPr="0093424B" w:rsidTr="005703A4">
        <w:tc>
          <w:tcPr>
            <w:tcW w:w="2269" w:type="dxa"/>
            <w:vMerge/>
          </w:tcPr>
          <w:p w:rsidR="005703A4" w:rsidRPr="00C90C26" w:rsidRDefault="005703A4" w:rsidP="005703A4">
            <w:pPr>
              <w:jc w:val="both"/>
              <w:rPr>
                <w:rFonts w:ascii="Verdana" w:hAnsi="Verdana"/>
                <w:sz w:val="18"/>
                <w:szCs w:val="18"/>
                <w:lang w:val="ru-RU"/>
              </w:rPr>
            </w:pPr>
          </w:p>
        </w:tc>
        <w:tc>
          <w:tcPr>
            <w:tcW w:w="3260"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2.2.6.</w:t>
            </w:r>
            <w:r>
              <w:rPr>
                <w:rFonts w:ascii="Verdana" w:hAnsi="Verdana"/>
                <w:sz w:val="18"/>
                <w:szCs w:val="18"/>
                <w:lang w:val="ru-RU"/>
              </w:rPr>
              <w:t xml:space="preserve"> </w:t>
            </w:r>
            <w:r w:rsidR="005170F7">
              <w:rPr>
                <w:rFonts w:ascii="Verdana" w:hAnsi="Verdana"/>
                <w:sz w:val="18"/>
                <w:szCs w:val="18"/>
                <w:lang w:val="ru-RU"/>
              </w:rPr>
              <w:t>Создание Базы данных</w:t>
            </w:r>
            <w:r w:rsidRPr="00C90C26">
              <w:rPr>
                <w:rFonts w:ascii="Verdana" w:hAnsi="Verdana"/>
                <w:sz w:val="18"/>
                <w:szCs w:val="18"/>
                <w:lang w:val="ru-RU"/>
              </w:rPr>
              <w:t xml:space="preserve"> поставщиков социальных услуг из муниципия </w:t>
            </w:r>
            <w:proofErr w:type="spellStart"/>
            <w:r w:rsidRPr="00C90C26">
              <w:rPr>
                <w:rFonts w:ascii="Verdana" w:hAnsi="Verdana"/>
                <w:sz w:val="18"/>
                <w:szCs w:val="18"/>
                <w:lang w:val="ru-RU"/>
              </w:rPr>
              <w:t>Бэлць</w:t>
            </w:r>
            <w:proofErr w:type="spellEnd"/>
            <w:r w:rsidRPr="00C90C26">
              <w:rPr>
                <w:rFonts w:ascii="Verdana" w:hAnsi="Verdana"/>
                <w:sz w:val="18"/>
                <w:szCs w:val="18"/>
                <w:lang w:val="ru-RU"/>
              </w:rPr>
              <w:t>.</w:t>
            </w:r>
          </w:p>
          <w:p w:rsidR="005703A4" w:rsidRPr="00C90C26" w:rsidRDefault="005703A4" w:rsidP="005703A4">
            <w:pPr>
              <w:jc w:val="both"/>
              <w:rPr>
                <w:rFonts w:ascii="Verdana" w:hAnsi="Verdana"/>
                <w:sz w:val="18"/>
                <w:szCs w:val="18"/>
                <w:lang w:val="ru-RU"/>
              </w:rPr>
            </w:pPr>
          </w:p>
        </w:tc>
        <w:tc>
          <w:tcPr>
            <w:tcW w:w="1559"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2018 г.</w:t>
            </w:r>
          </w:p>
        </w:tc>
        <w:tc>
          <w:tcPr>
            <w:tcW w:w="1843"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Внешние источники</w:t>
            </w:r>
          </w:p>
        </w:tc>
        <w:tc>
          <w:tcPr>
            <w:tcW w:w="1276"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15.000</w:t>
            </w:r>
            <w:r>
              <w:rPr>
                <w:rFonts w:ascii="Verdana" w:hAnsi="Verdana"/>
                <w:sz w:val="18"/>
                <w:szCs w:val="18"/>
                <w:lang w:val="ru-RU"/>
              </w:rPr>
              <w:t xml:space="preserve"> тыс. леев</w:t>
            </w:r>
          </w:p>
        </w:tc>
        <w:tc>
          <w:tcPr>
            <w:tcW w:w="2410"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УСОЗС, PIN, НПО</w:t>
            </w:r>
          </w:p>
        </w:tc>
        <w:tc>
          <w:tcPr>
            <w:tcW w:w="2268" w:type="dxa"/>
          </w:tcPr>
          <w:p w:rsidR="005703A4" w:rsidRPr="00C90C26" w:rsidRDefault="005703A4" w:rsidP="005703A4">
            <w:pPr>
              <w:jc w:val="both"/>
              <w:rPr>
                <w:rFonts w:ascii="Verdana" w:hAnsi="Verdana"/>
                <w:sz w:val="18"/>
                <w:szCs w:val="18"/>
                <w:lang w:val="ru-RU"/>
              </w:rPr>
            </w:pPr>
            <w:proofErr w:type="gramStart"/>
            <w:r w:rsidRPr="00C90C26">
              <w:rPr>
                <w:rFonts w:ascii="Verdana" w:hAnsi="Verdana"/>
                <w:sz w:val="18"/>
                <w:szCs w:val="18"/>
                <w:lang w:val="ru-RU"/>
              </w:rPr>
              <w:t>Созданная</w:t>
            </w:r>
            <w:proofErr w:type="gramEnd"/>
            <w:r w:rsidRPr="00C90C26">
              <w:rPr>
                <w:rFonts w:ascii="Verdana" w:hAnsi="Verdana"/>
                <w:sz w:val="18"/>
                <w:szCs w:val="18"/>
                <w:lang w:val="ru-RU"/>
              </w:rPr>
              <w:t xml:space="preserve"> </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 xml:space="preserve">база данных </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доступов</w:t>
            </w:r>
          </w:p>
        </w:tc>
      </w:tr>
      <w:tr w:rsidR="005703A4" w:rsidRPr="00C90C26" w:rsidTr="005170F7">
        <w:trPr>
          <w:trHeight w:val="841"/>
        </w:trPr>
        <w:tc>
          <w:tcPr>
            <w:tcW w:w="2269" w:type="dxa"/>
            <w:vMerge/>
          </w:tcPr>
          <w:p w:rsidR="005703A4" w:rsidRPr="00C90C26" w:rsidRDefault="005703A4" w:rsidP="005703A4">
            <w:pPr>
              <w:jc w:val="both"/>
              <w:rPr>
                <w:rFonts w:ascii="Verdana" w:hAnsi="Verdana"/>
                <w:sz w:val="18"/>
                <w:szCs w:val="18"/>
                <w:lang w:val="ru-RU"/>
              </w:rPr>
            </w:pPr>
          </w:p>
        </w:tc>
        <w:tc>
          <w:tcPr>
            <w:tcW w:w="3260"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 xml:space="preserve">2.2.7. Открытие службы </w:t>
            </w:r>
            <w:proofErr w:type="spellStart"/>
            <w:r w:rsidRPr="00C90C26">
              <w:rPr>
                <w:rFonts w:ascii="Verdana" w:hAnsi="Verdana"/>
                <w:i/>
                <w:sz w:val="18"/>
                <w:szCs w:val="18"/>
                <w:lang w:val="ru-RU"/>
              </w:rPr>
              <w:t>Deaf.Info.Center</w:t>
            </w:r>
            <w:proofErr w:type="spellEnd"/>
            <w:r w:rsidRPr="00C90C26">
              <w:rPr>
                <w:rFonts w:ascii="Verdana" w:hAnsi="Verdana"/>
                <w:i/>
                <w:sz w:val="18"/>
                <w:szCs w:val="18"/>
                <w:lang w:val="ru-RU"/>
              </w:rPr>
              <w:t xml:space="preserve"> </w:t>
            </w:r>
            <w:proofErr w:type="spellStart"/>
            <w:r w:rsidRPr="00C90C26">
              <w:rPr>
                <w:rFonts w:ascii="Verdana" w:hAnsi="Verdana"/>
                <w:i/>
                <w:sz w:val="18"/>
                <w:szCs w:val="18"/>
                <w:lang w:val="ru-RU"/>
              </w:rPr>
              <w:t>Бэлць</w:t>
            </w:r>
            <w:proofErr w:type="spellEnd"/>
            <w:r w:rsidRPr="00C90C26">
              <w:rPr>
                <w:rFonts w:ascii="Verdana" w:hAnsi="Verdana"/>
                <w:sz w:val="18"/>
                <w:szCs w:val="18"/>
                <w:lang w:val="ru-RU"/>
              </w:rPr>
              <w:t xml:space="preserve"> для лиц с огр</w:t>
            </w:r>
            <w:r w:rsidR="005170F7">
              <w:rPr>
                <w:rFonts w:ascii="Verdana" w:hAnsi="Verdana"/>
                <w:sz w:val="18"/>
                <w:szCs w:val="18"/>
                <w:lang w:val="ru-RU"/>
              </w:rPr>
              <w:t>аниченными возможностями слуха.</w:t>
            </w:r>
          </w:p>
        </w:tc>
        <w:tc>
          <w:tcPr>
            <w:tcW w:w="1559"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2018 -2019</w:t>
            </w:r>
          </w:p>
        </w:tc>
        <w:tc>
          <w:tcPr>
            <w:tcW w:w="1843" w:type="dxa"/>
          </w:tcPr>
          <w:p w:rsidR="005703A4" w:rsidRPr="00C90C26" w:rsidRDefault="005703A4" w:rsidP="005703A4">
            <w:pPr>
              <w:jc w:val="both"/>
              <w:rPr>
                <w:rFonts w:ascii="Verdana" w:hAnsi="Verdana"/>
                <w:sz w:val="18"/>
                <w:szCs w:val="18"/>
                <w:lang w:val="ru-RU"/>
              </w:rPr>
            </w:pPr>
            <w:r>
              <w:rPr>
                <w:rFonts w:ascii="Verdana" w:hAnsi="Verdana"/>
                <w:sz w:val="18"/>
                <w:szCs w:val="18"/>
                <w:lang w:val="ru-RU"/>
              </w:rPr>
              <w:t>В</w:t>
            </w:r>
            <w:r w:rsidRPr="00C90C26">
              <w:rPr>
                <w:rFonts w:ascii="Verdana" w:hAnsi="Verdana"/>
                <w:sz w:val="18"/>
                <w:szCs w:val="18"/>
                <w:lang w:val="ru-RU"/>
              </w:rPr>
              <w:t>нешние источники</w:t>
            </w:r>
          </w:p>
        </w:tc>
        <w:tc>
          <w:tcPr>
            <w:tcW w:w="1276"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20.000</w:t>
            </w:r>
            <w:r>
              <w:rPr>
                <w:rFonts w:ascii="Verdana" w:hAnsi="Verdana"/>
                <w:sz w:val="18"/>
                <w:szCs w:val="18"/>
                <w:lang w:val="ru-RU"/>
              </w:rPr>
              <w:t xml:space="preserve"> тыс. леев</w:t>
            </w:r>
          </w:p>
        </w:tc>
        <w:tc>
          <w:tcPr>
            <w:tcW w:w="2410" w:type="dxa"/>
          </w:tcPr>
          <w:p w:rsidR="005703A4" w:rsidRPr="00C90C26" w:rsidRDefault="005703A4" w:rsidP="005703A4">
            <w:pPr>
              <w:jc w:val="both"/>
              <w:rPr>
                <w:rFonts w:ascii="Verdana" w:hAnsi="Verdana"/>
                <w:sz w:val="18"/>
                <w:szCs w:val="18"/>
                <w:lang w:val="ru-RU"/>
              </w:rPr>
            </w:pPr>
            <w:r>
              <w:rPr>
                <w:rFonts w:ascii="Verdana" w:hAnsi="Verdana"/>
                <w:sz w:val="18"/>
                <w:szCs w:val="18"/>
                <w:lang w:val="ru-RU"/>
              </w:rPr>
              <w:t>АГРМ</w:t>
            </w:r>
            <w:r w:rsidRPr="00C90C26">
              <w:rPr>
                <w:rFonts w:ascii="Verdana" w:hAnsi="Verdana"/>
                <w:sz w:val="18"/>
                <w:szCs w:val="18"/>
                <w:lang w:val="ru-RU"/>
              </w:rPr>
              <w:t xml:space="preserve">, BTV </w:t>
            </w:r>
            <w:proofErr w:type="spellStart"/>
            <w:r w:rsidRPr="00C90C26">
              <w:rPr>
                <w:rFonts w:ascii="Verdana" w:hAnsi="Verdana"/>
                <w:sz w:val="18"/>
                <w:szCs w:val="18"/>
                <w:lang w:val="ru-RU"/>
              </w:rPr>
              <w:t>Бэлць</w:t>
            </w:r>
            <w:proofErr w:type="spellEnd"/>
            <w:r>
              <w:rPr>
                <w:rFonts w:ascii="Verdana" w:hAnsi="Verdana"/>
                <w:sz w:val="18"/>
                <w:szCs w:val="18"/>
                <w:lang w:val="ru-RU"/>
              </w:rPr>
              <w:t xml:space="preserve">, </w:t>
            </w:r>
            <w:r>
              <w:rPr>
                <w:rFonts w:ascii="Verdana" w:hAnsi="Verdana"/>
                <w:sz w:val="18"/>
                <w:szCs w:val="18"/>
              </w:rPr>
              <w:t>TV</w:t>
            </w:r>
            <w:r>
              <w:rPr>
                <w:rFonts w:ascii="Verdana" w:hAnsi="Verdana"/>
                <w:sz w:val="18"/>
                <w:szCs w:val="18"/>
                <w:lang w:val="ru-RU"/>
              </w:rPr>
              <w:t xml:space="preserve"> </w:t>
            </w:r>
            <w:r>
              <w:rPr>
                <w:rFonts w:ascii="Verdana" w:hAnsi="Verdana"/>
                <w:sz w:val="18"/>
                <w:szCs w:val="18"/>
              </w:rPr>
              <w:t>NORD</w:t>
            </w:r>
            <w:r w:rsidRPr="00C90C26">
              <w:rPr>
                <w:rFonts w:ascii="Verdana" w:hAnsi="Verdana"/>
                <w:sz w:val="18"/>
                <w:szCs w:val="18"/>
                <w:lang w:val="ru-RU"/>
              </w:rPr>
              <w:t>, НПО</w:t>
            </w:r>
          </w:p>
        </w:tc>
        <w:tc>
          <w:tcPr>
            <w:tcW w:w="2268" w:type="dxa"/>
          </w:tcPr>
          <w:p w:rsidR="005703A4" w:rsidRPr="00C90C26" w:rsidRDefault="005703A4" w:rsidP="005703A4">
            <w:pPr>
              <w:jc w:val="both"/>
              <w:rPr>
                <w:rFonts w:ascii="Verdana" w:hAnsi="Verdana"/>
                <w:sz w:val="18"/>
                <w:szCs w:val="18"/>
                <w:lang w:val="ru-RU"/>
              </w:rPr>
            </w:pPr>
            <w:r>
              <w:rPr>
                <w:rFonts w:ascii="Verdana" w:hAnsi="Verdana"/>
                <w:sz w:val="18"/>
                <w:szCs w:val="18"/>
                <w:lang w:val="ru-RU"/>
              </w:rPr>
              <w:t>Открытая служба</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бенефициаров</w:t>
            </w:r>
          </w:p>
        </w:tc>
      </w:tr>
      <w:tr w:rsidR="005170F7" w:rsidRPr="005170F7" w:rsidTr="005170F7">
        <w:trPr>
          <w:trHeight w:val="1021"/>
        </w:trPr>
        <w:tc>
          <w:tcPr>
            <w:tcW w:w="2269" w:type="dxa"/>
            <w:vMerge/>
          </w:tcPr>
          <w:p w:rsidR="005170F7" w:rsidRPr="00C90C26" w:rsidRDefault="005170F7" w:rsidP="005703A4">
            <w:pPr>
              <w:jc w:val="both"/>
              <w:rPr>
                <w:rFonts w:ascii="Verdana" w:hAnsi="Verdana"/>
                <w:sz w:val="18"/>
                <w:szCs w:val="18"/>
                <w:lang w:val="ru-RU"/>
              </w:rPr>
            </w:pPr>
          </w:p>
        </w:tc>
        <w:tc>
          <w:tcPr>
            <w:tcW w:w="3260" w:type="dxa"/>
          </w:tcPr>
          <w:p w:rsidR="005170F7" w:rsidRPr="005170F7" w:rsidRDefault="005170F7" w:rsidP="005703A4">
            <w:pPr>
              <w:jc w:val="both"/>
              <w:rPr>
                <w:rFonts w:ascii="Verdana" w:hAnsi="Verdana"/>
                <w:sz w:val="18"/>
                <w:szCs w:val="18"/>
                <w:lang w:val="ru-RU"/>
              </w:rPr>
            </w:pPr>
            <w:r w:rsidRPr="001E6B87">
              <w:rPr>
                <w:rFonts w:ascii="Verdana" w:hAnsi="Verdana"/>
                <w:sz w:val="18"/>
                <w:szCs w:val="18"/>
                <w:lang w:val="ru-RU"/>
              </w:rPr>
              <w:t>2.2.8. Проведение и трансляция по местному т</w:t>
            </w:r>
            <w:r>
              <w:rPr>
                <w:rFonts w:ascii="Verdana" w:hAnsi="Verdana"/>
                <w:sz w:val="18"/>
                <w:szCs w:val="18"/>
                <w:lang w:val="ru-RU"/>
              </w:rPr>
              <w:t xml:space="preserve">елеканалу еженедельных передач </w:t>
            </w:r>
            <w:r w:rsidRPr="001E6B87">
              <w:rPr>
                <w:rFonts w:ascii="Verdana" w:hAnsi="Verdana"/>
                <w:sz w:val="18"/>
                <w:szCs w:val="18"/>
                <w:lang w:val="ru-RU"/>
              </w:rPr>
              <w:t>пер</w:t>
            </w:r>
            <w:r>
              <w:rPr>
                <w:rFonts w:ascii="Verdana" w:hAnsi="Verdana"/>
                <w:sz w:val="18"/>
                <w:szCs w:val="18"/>
                <w:lang w:val="ru-RU"/>
              </w:rPr>
              <w:t>еводом на мимико-жестовый язык.</w:t>
            </w:r>
          </w:p>
        </w:tc>
        <w:tc>
          <w:tcPr>
            <w:tcW w:w="1559" w:type="dxa"/>
          </w:tcPr>
          <w:p w:rsidR="005170F7" w:rsidRPr="00C90C26" w:rsidRDefault="005170F7" w:rsidP="005703A4">
            <w:pPr>
              <w:jc w:val="both"/>
              <w:rPr>
                <w:rFonts w:ascii="Verdana" w:hAnsi="Verdana"/>
                <w:b/>
                <w:color w:val="0070C0"/>
                <w:sz w:val="18"/>
                <w:szCs w:val="18"/>
                <w:lang w:val="ru-RU"/>
              </w:rPr>
            </w:pPr>
            <w:r w:rsidRPr="001E6B87">
              <w:rPr>
                <w:rFonts w:ascii="Verdana" w:hAnsi="Verdana"/>
                <w:sz w:val="18"/>
                <w:szCs w:val="18"/>
                <w:lang w:val="ru-RU"/>
              </w:rPr>
              <w:t>2018-2021</w:t>
            </w:r>
          </w:p>
        </w:tc>
        <w:tc>
          <w:tcPr>
            <w:tcW w:w="1843" w:type="dxa"/>
          </w:tcPr>
          <w:p w:rsidR="005170F7" w:rsidRPr="001E6B87" w:rsidRDefault="005170F7" w:rsidP="005703A4">
            <w:pPr>
              <w:rPr>
                <w:rFonts w:ascii="Verdana" w:hAnsi="Verdana"/>
                <w:sz w:val="18"/>
                <w:szCs w:val="18"/>
                <w:lang w:val="ru-RU"/>
              </w:rPr>
            </w:pPr>
            <w:r w:rsidRPr="001E6B87">
              <w:rPr>
                <w:rFonts w:ascii="Verdana" w:hAnsi="Verdana"/>
                <w:sz w:val="18"/>
                <w:szCs w:val="18"/>
                <w:lang w:val="ru-RU"/>
              </w:rPr>
              <w:t xml:space="preserve">В пределах </w:t>
            </w:r>
            <w:proofErr w:type="spellStart"/>
            <w:r w:rsidRPr="001E6B87">
              <w:rPr>
                <w:rFonts w:ascii="Verdana" w:hAnsi="Verdana"/>
                <w:sz w:val="18"/>
                <w:szCs w:val="18"/>
                <w:lang w:val="ru-RU"/>
              </w:rPr>
              <w:t>муниципальногобюджета</w:t>
            </w:r>
            <w:proofErr w:type="spellEnd"/>
          </w:p>
          <w:p w:rsidR="005170F7" w:rsidRPr="00C90C26" w:rsidRDefault="005170F7" w:rsidP="005703A4">
            <w:pPr>
              <w:jc w:val="both"/>
              <w:rPr>
                <w:rFonts w:ascii="Verdana" w:hAnsi="Verdana"/>
                <w:b/>
                <w:color w:val="0070C0"/>
                <w:sz w:val="18"/>
                <w:szCs w:val="18"/>
                <w:lang w:val="ru-RU"/>
              </w:rPr>
            </w:pPr>
          </w:p>
        </w:tc>
        <w:tc>
          <w:tcPr>
            <w:tcW w:w="1276" w:type="dxa"/>
          </w:tcPr>
          <w:p w:rsidR="005170F7" w:rsidRPr="00C90C26" w:rsidRDefault="005170F7" w:rsidP="005703A4">
            <w:pPr>
              <w:jc w:val="center"/>
              <w:rPr>
                <w:rFonts w:ascii="Verdana" w:hAnsi="Verdana"/>
                <w:b/>
                <w:i/>
                <w:color w:val="0070C0"/>
                <w:sz w:val="18"/>
                <w:szCs w:val="18"/>
                <w:lang w:val="ru-RU"/>
              </w:rPr>
            </w:pPr>
          </w:p>
        </w:tc>
        <w:tc>
          <w:tcPr>
            <w:tcW w:w="2410" w:type="dxa"/>
          </w:tcPr>
          <w:p w:rsidR="005170F7" w:rsidRPr="00C90C26" w:rsidRDefault="005170F7" w:rsidP="005703A4">
            <w:pPr>
              <w:jc w:val="both"/>
              <w:rPr>
                <w:rFonts w:ascii="Verdana" w:hAnsi="Verdana"/>
                <w:b/>
                <w:color w:val="0070C0"/>
                <w:sz w:val="18"/>
                <w:szCs w:val="18"/>
                <w:lang w:val="ru-RU"/>
              </w:rPr>
            </w:pPr>
            <w:r w:rsidRPr="001E6B87">
              <w:rPr>
                <w:rFonts w:ascii="Verdana" w:hAnsi="Verdana"/>
                <w:sz w:val="18"/>
                <w:szCs w:val="18"/>
                <w:lang w:val="ru-RU"/>
              </w:rPr>
              <w:t xml:space="preserve">Служба по связям с общественностью, BTV </w:t>
            </w:r>
            <w:proofErr w:type="spellStart"/>
            <w:r w:rsidRPr="001E6B87">
              <w:rPr>
                <w:rFonts w:ascii="Verdana" w:hAnsi="Verdana"/>
                <w:sz w:val="18"/>
                <w:szCs w:val="18"/>
                <w:lang w:val="ru-RU"/>
              </w:rPr>
              <w:t>Бэлць</w:t>
            </w:r>
            <w:proofErr w:type="spellEnd"/>
            <w:r w:rsidRPr="001E6B87">
              <w:rPr>
                <w:rFonts w:ascii="Verdana" w:hAnsi="Verdana"/>
                <w:sz w:val="18"/>
                <w:szCs w:val="18"/>
                <w:lang w:val="ru-RU"/>
              </w:rPr>
              <w:t>, АГРМ</w:t>
            </w:r>
          </w:p>
        </w:tc>
        <w:tc>
          <w:tcPr>
            <w:tcW w:w="2268" w:type="dxa"/>
          </w:tcPr>
          <w:p w:rsidR="005170F7" w:rsidRPr="00C90C26" w:rsidRDefault="005170F7" w:rsidP="005703A4">
            <w:pPr>
              <w:jc w:val="both"/>
              <w:rPr>
                <w:rFonts w:ascii="Verdana" w:hAnsi="Verdana"/>
                <w:b/>
                <w:color w:val="0070C0"/>
                <w:sz w:val="18"/>
                <w:szCs w:val="18"/>
                <w:lang w:val="ru-RU"/>
              </w:rPr>
            </w:pPr>
            <w:r w:rsidRPr="001E6B87">
              <w:rPr>
                <w:rFonts w:ascii="Verdana" w:hAnsi="Verdana"/>
                <w:sz w:val="18"/>
                <w:szCs w:val="18"/>
                <w:lang w:val="ru-RU"/>
              </w:rPr>
              <w:t>Количество статей</w:t>
            </w:r>
          </w:p>
        </w:tc>
      </w:tr>
      <w:tr w:rsidR="005703A4" w:rsidRPr="00C90C26" w:rsidTr="005703A4">
        <w:tc>
          <w:tcPr>
            <w:tcW w:w="2269" w:type="dxa"/>
            <w:vMerge/>
          </w:tcPr>
          <w:p w:rsidR="005703A4" w:rsidRPr="00C90C26" w:rsidRDefault="005703A4" w:rsidP="005703A4">
            <w:pPr>
              <w:jc w:val="both"/>
              <w:rPr>
                <w:rFonts w:ascii="Verdana" w:hAnsi="Verdana"/>
                <w:sz w:val="18"/>
                <w:szCs w:val="18"/>
                <w:lang w:val="ru-RU"/>
              </w:rPr>
            </w:pPr>
          </w:p>
        </w:tc>
        <w:tc>
          <w:tcPr>
            <w:tcW w:w="3260" w:type="dxa"/>
          </w:tcPr>
          <w:p w:rsidR="005703A4" w:rsidRPr="001E6B87" w:rsidRDefault="005703A4" w:rsidP="005170F7">
            <w:pPr>
              <w:jc w:val="both"/>
              <w:rPr>
                <w:rFonts w:ascii="Verdana" w:hAnsi="Verdana"/>
                <w:sz w:val="18"/>
                <w:szCs w:val="18"/>
                <w:lang w:val="ru-RU"/>
              </w:rPr>
            </w:pPr>
            <w:r w:rsidRPr="001E6B87">
              <w:rPr>
                <w:rFonts w:ascii="Verdana" w:hAnsi="Verdana"/>
                <w:sz w:val="18"/>
                <w:szCs w:val="18"/>
                <w:lang w:val="ru-RU"/>
              </w:rPr>
              <w:t xml:space="preserve">2.2.9. </w:t>
            </w:r>
            <w:proofErr w:type="gramStart"/>
            <w:r w:rsidRPr="001E6B87">
              <w:rPr>
                <w:rFonts w:ascii="Verdana" w:hAnsi="Verdana"/>
                <w:sz w:val="18"/>
                <w:szCs w:val="18"/>
                <w:lang w:val="ru-RU"/>
              </w:rPr>
              <w:t>Продвижение новых эффективных рабочих приемов распространения успешного опыта через социальные сети (</w:t>
            </w:r>
            <w:proofErr w:type="spellStart"/>
            <w:r w:rsidRPr="001E6B87">
              <w:rPr>
                <w:rFonts w:ascii="Verdana" w:hAnsi="Verdana"/>
                <w:i/>
                <w:sz w:val="18"/>
                <w:szCs w:val="18"/>
                <w:lang w:val="ru-RU"/>
              </w:rPr>
              <w:t>Twitter</w:t>
            </w:r>
            <w:proofErr w:type="spellEnd"/>
            <w:r w:rsidRPr="001E6B87">
              <w:rPr>
                <w:rFonts w:ascii="Verdana" w:hAnsi="Verdana"/>
                <w:i/>
                <w:sz w:val="18"/>
                <w:szCs w:val="18"/>
                <w:lang w:val="ru-RU"/>
              </w:rPr>
              <w:t xml:space="preserve">, </w:t>
            </w:r>
            <w:proofErr w:type="spellStart"/>
            <w:r w:rsidRPr="001E6B87">
              <w:rPr>
                <w:rFonts w:ascii="Verdana" w:hAnsi="Verdana"/>
                <w:i/>
                <w:sz w:val="18"/>
                <w:szCs w:val="18"/>
                <w:lang w:val="ru-RU"/>
              </w:rPr>
              <w:t>Facebook</w:t>
            </w:r>
            <w:proofErr w:type="spellEnd"/>
            <w:r w:rsidRPr="001E6B87">
              <w:rPr>
                <w:rFonts w:ascii="Verdana" w:hAnsi="Verdana"/>
                <w:i/>
                <w:sz w:val="18"/>
                <w:szCs w:val="18"/>
                <w:lang w:val="ru-RU"/>
              </w:rPr>
              <w:t xml:space="preserve">, </w:t>
            </w:r>
            <w:proofErr w:type="spellStart"/>
            <w:r w:rsidRPr="001E6B87">
              <w:rPr>
                <w:rFonts w:ascii="Verdana" w:hAnsi="Verdana"/>
                <w:i/>
                <w:sz w:val="18"/>
                <w:szCs w:val="18"/>
                <w:lang w:val="ru-RU"/>
              </w:rPr>
              <w:t>YouTube</w:t>
            </w:r>
            <w:proofErr w:type="spellEnd"/>
            <w:r w:rsidR="005170F7">
              <w:rPr>
                <w:rFonts w:ascii="Verdana" w:hAnsi="Verdana"/>
                <w:sz w:val="18"/>
                <w:szCs w:val="18"/>
                <w:lang w:val="ru-RU"/>
              </w:rPr>
              <w:t xml:space="preserve"> </w:t>
            </w:r>
            <w:proofErr w:type="gramEnd"/>
          </w:p>
        </w:tc>
        <w:tc>
          <w:tcPr>
            <w:tcW w:w="1559"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2018-2021</w:t>
            </w:r>
          </w:p>
        </w:tc>
        <w:tc>
          <w:tcPr>
            <w:tcW w:w="1843" w:type="dxa"/>
          </w:tcPr>
          <w:p w:rsidR="005703A4" w:rsidRPr="001E6B87" w:rsidRDefault="005703A4" w:rsidP="005170F7">
            <w:pPr>
              <w:rPr>
                <w:rFonts w:ascii="Verdana" w:hAnsi="Verdana"/>
                <w:sz w:val="18"/>
                <w:szCs w:val="18"/>
                <w:lang w:val="ru-RU"/>
              </w:rPr>
            </w:pPr>
            <w:r w:rsidRPr="001E6B87">
              <w:rPr>
                <w:rFonts w:ascii="Verdana" w:hAnsi="Verdana"/>
                <w:sz w:val="18"/>
                <w:szCs w:val="18"/>
                <w:lang w:val="ru-RU"/>
              </w:rPr>
              <w:t>В пределах средств, выдел</w:t>
            </w:r>
            <w:r w:rsidR="005170F7">
              <w:rPr>
                <w:rFonts w:ascii="Verdana" w:hAnsi="Verdana"/>
                <w:sz w:val="18"/>
                <w:szCs w:val="18"/>
                <w:lang w:val="ru-RU"/>
              </w:rPr>
              <w:t>енных в муниципальном бюджете</w:t>
            </w:r>
            <w:proofErr w:type="gramStart"/>
            <w:r w:rsidR="005170F7">
              <w:rPr>
                <w:rFonts w:ascii="Verdana" w:hAnsi="Verdana"/>
                <w:sz w:val="18"/>
                <w:szCs w:val="18"/>
                <w:lang w:val="ru-RU"/>
              </w:rPr>
              <w:t xml:space="preserve"> ,</w:t>
            </w:r>
            <w:proofErr w:type="gramEnd"/>
          </w:p>
        </w:tc>
        <w:tc>
          <w:tcPr>
            <w:tcW w:w="1276" w:type="dxa"/>
          </w:tcPr>
          <w:p w:rsidR="005703A4" w:rsidRPr="001E6B87" w:rsidRDefault="005703A4" w:rsidP="005703A4">
            <w:pPr>
              <w:jc w:val="both"/>
              <w:rPr>
                <w:rFonts w:ascii="Verdana" w:hAnsi="Verdana"/>
                <w:sz w:val="18"/>
                <w:szCs w:val="18"/>
                <w:lang w:val="ru-RU"/>
              </w:rPr>
            </w:pPr>
          </w:p>
        </w:tc>
        <w:tc>
          <w:tcPr>
            <w:tcW w:w="2410"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Служба по связям с общественностью, УСОЗС, НПО</w:t>
            </w:r>
          </w:p>
        </w:tc>
        <w:tc>
          <w:tcPr>
            <w:tcW w:w="2268"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Статьи и размещения</w:t>
            </w:r>
          </w:p>
        </w:tc>
      </w:tr>
      <w:tr w:rsidR="005703A4" w:rsidRPr="00C90C26" w:rsidTr="005703A4">
        <w:tc>
          <w:tcPr>
            <w:tcW w:w="2269" w:type="dxa"/>
            <w:vMerge w:val="restart"/>
          </w:tcPr>
          <w:p w:rsidR="005703A4" w:rsidRPr="00C90C26" w:rsidRDefault="005703A4" w:rsidP="005703A4">
            <w:pPr>
              <w:rPr>
                <w:rFonts w:ascii="Verdana" w:hAnsi="Verdana"/>
                <w:b/>
                <w:sz w:val="18"/>
                <w:szCs w:val="18"/>
                <w:lang w:val="ru-RU"/>
              </w:rPr>
            </w:pPr>
            <w:r w:rsidRPr="00C90C26">
              <w:rPr>
                <w:rFonts w:ascii="Verdana" w:hAnsi="Verdana"/>
                <w:b/>
                <w:sz w:val="18"/>
                <w:szCs w:val="18"/>
                <w:lang w:val="ru-RU"/>
              </w:rPr>
              <w:t>2.3. Обеспечение доступа к транспорту и городской среде</w:t>
            </w:r>
          </w:p>
        </w:tc>
        <w:tc>
          <w:tcPr>
            <w:tcW w:w="3260"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2.3.1.</w:t>
            </w:r>
            <w:r>
              <w:rPr>
                <w:rFonts w:ascii="Verdana" w:hAnsi="Verdana"/>
                <w:sz w:val="18"/>
                <w:szCs w:val="18"/>
                <w:lang w:val="ru-RU"/>
              </w:rPr>
              <w:t xml:space="preserve"> </w:t>
            </w:r>
            <w:r w:rsidRPr="001E6B87">
              <w:rPr>
                <w:rFonts w:ascii="Verdana" w:hAnsi="Verdana"/>
                <w:sz w:val="18"/>
                <w:szCs w:val="18"/>
                <w:lang w:val="ru-RU"/>
              </w:rPr>
              <w:t>Развитие физической инфраструктуры по принципу «</w:t>
            </w:r>
            <w:r w:rsidRPr="001E6B87">
              <w:rPr>
                <w:rFonts w:ascii="Verdana" w:hAnsi="Verdana"/>
                <w:i/>
                <w:sz w:val="18"/>
                <w:szCs w:val="18"/>
                <w:lang w:val="ru-RU"/>
              </w:rPr>
              <w:t xml:space="preserve">универсального дизайна» </w:t>
            </w:r>
            <w:r w:rsidRPr="001E6B87">
              <w:rPr>
                <w:rFonts w:ascii="Verdana" w:hAnsi="Verdana"/>
                <w:sz w:val="18"/>
                <w:szCs w:val="18"/>
                <w:lang w:val="ru-RU"/>
              </w:rPr>
              <w:t xml:space="preserve">для повышения доступа к коммунальным услугам и, тем самым, условий жизни. </w:t>
            </w:r>
          </w:p>
          <w:p w:rsidR="005703A4" w:rsidRPr="001E6B87" w:rsidRDefault="005703A4" w:rsidP="005703A4">
            <w:pPr>
              <w:jc w:val="both"/>
              <w:rPr>
                <w:rFonts w:ascii="Verdana" w:hAnsi="Verdana"/>
                <w:sz w:val="18"/>
                <w:szCs w:val="18"/>
                <w:lang w:val="ru-RU"/>
              </w:rPr>
            </w:pPr>
          </w:p>
        </w:tc>
        <w:tc>
          <w:tcPr>
            <w:tcW w:w="1559"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2018-2021</w:t>
            </w:r>
          </w:p>
        </w:tc>
        <w:tc>
          <w:tcPr>
            <w:tcW w:w="1843" w:type="dxa"/>
          </w:tcPr>
          <w:p w:rsidR="005703A4" w:rsidRPr="001E6B87" w:rsidRDefault="005703A4" w:rsidP="005703A4">
            <w:pPr>
              <w:rPr>
                <w:rFonts w:ascii="Verdana" w:hAnsi="Verdana"/>
                <w:sz w:val="18"/>
                <w:szCs w:val="18"/>
                <w:lang w:val="ru-RU"/>
              </w:rPr>
            </w:pPr>
            <w:r w:rsidRPr="001E6B87">
              <w:rPr>
                <w:rFonts w:ascii="Verdana" w:hAnsi="Verdana"/>
                <w:sz w:val="18"/>
                <w:szCs w:val="18"/>
                <w:lang w:val="ru-RU"/>
              </w:rPr>
              <w:t>В пределах средств, выделенных в муниципальном бюджете,</w:t>
            </w:r>
          </w:p>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 xml:space="preserve">внешние источники </w:t>
            </w:r>
          </w:p>
        </w:tc>
        <w:tc>
          <w:tcPr>
            <w:tcW w:w="1276" w:type="dxa"/>
          </w:tcPr>
          <w:p w:rsidR="005703A4" w:rsidRPr="001E6B87" w:rsidRDefault="005703A4" w:rsidP="005703A4">
            <w:pPr>
              <w:jc w:val="both"/>
              <w:rPr>
                <w:rFonts w:ascii="Verdana" w:hAnsi="Verdana"/>
                <w:sz w:val="18"/>
                <w:szCs w:val="18"/>
                <w:lang w:val="ru-RU"/>
              </w:rPr>
            </w:pPr>
          </w:p>
        </w:tc>
        <w:tc>
          <w:tcPr>
            <w:tcW w:w="2410"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 xml:space="preserve">МПА, </w:t>
            </w:r>
          </w:p>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 xml:space="preserve">Управление архитектуры </w:t>
            </w:r>
          </w:p>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 xml:space="preserve">и строительства, </w:t>
            </w:r>
          </w:p>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УКХ, НПО</w:t>
            </w:r>
          </w:p>
          <w:p w:rsidR="005703A4" w:rsidRPr="001E6B87" w:rsidRDefault="005703A4" w:rsidP="005703A4">
            <w:pPr>
              <w:jc w:val="both"/>
              <w:rPr>
                <w:rFonts w:ascii="Verdana" w:hAnsi="Verdana"/>
                <w:sz w:val="18"/>
                <w:szCs w:val="18"/>
                <w:lang w:val="ru-RU"/>
              </w:rPr>
            </w:pPr>
          </w:p>
        </w:tc>
        <w:tc>
          <w:tcPr>
            <w:tcW w:w="2268"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Количество ставших доступными объектов</w:t>
            </w:r>
          </w:p>
        </w:tc>
      </w:tr>
      <w:tr w:rsidR="005703A4" w:rsidRPr="00C90C26" w:rsidTr="005703A4">
        <w:tc>
          <w:tcPr>
            <w:tcW w:w="2269" w:type="dxa"/>
            <w:vMerge/>
          </w:tcPr>
          <w:p w:rsidR="005703A4" w:rsidRPr="00C90C26" w:rsidRDefault="005703A4" w:rsidP="005703A4">
            <w:pPr>
              <w:jc w:val="both"/>
              <w:rPr>
                <w:rFonts w:ascii="Verdana" w:hAnsi="Verdana"/>
                <w:sz w:val="18"/>
                <w:szCs w:val="18"/>
                <w:lang w:val="ru-RU"/>
              </w:rPr>
            </w:pPr>
          </w:p>
        </w:tc>
        <w:tc>
          <w:tcPr>
            <w:tcW w:w="3260"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2.3.2.</w:t>
            </w:r>
            <w:r>
              <w:rPr>
                <w:rFonts w:ascii="Verdana" w:hAnsi="Verdana"/>
                <w:sz w:val="18"/>
                <w:szCs w:val="18"/>
                <w:lang w:val="ru-RU"/>
              </w:rPr>
              <w:t xml:space="preserve"> </w:t>
            </w:r>
            <w:r w:rsidRPr="001E6B87">
              <w:rPr>
                <w:rFonts w:ascii="Verdana" w:hAnsi="Verdana"/>
                <w:sz w:val="18"/>
                <w:szCs w:val="18"/>
                <w:lang w:val="ru-RU"/>
              </w:rPr>
              <w:t>Создание Социальной службы «</w:t>
            </w:r>
            <w:r w:rsidRPr="001E6B87">
              <w:rPr>
                <w:rFonts w:ascii="Verdana" w:hAnsi="Verdana"/>
                <w:i/>
                <w:sz w:val="18"/>
                <w:szCs w:val="18"/>
                <w:lang w:val="ru-RU"/>
              </w:rPr>
              <w:t>Социальное такси»</w:t>
            </w:r>
            <w:r w:rsidRPr="001E6B87">
              <w:rPr>
                <w:rFonts w:ascii="Verdana" w:hAnsi="Verdana"/>
                <w:sz w:val="18"/>
                <w:szCs w:val="18"/>
                <w:lang w:val="ru-RU"/>
              </w:rPr>
              <w:t>, в т.ч.  специально оборудованного для перевозки лиц с ограниченными оп</w:t>
            </w:r>
            <w:r w:rsidR="005170F7">
              <w:rPr>
                <w:rFonts w:ascii="Verdana" w:hAnsi="Verdana"/>
                <w:sz w:val="18"/>
                <w:szCs w:val="18"/>
                <w:lang w:val="ru-RU"/>
              </w:rPr>
              <w:t xml:space="preserve">орно-двигательными </w:t>
            </w:r>
            <w:r w:rsidRPr="001E6B87">
              <w:rPr>
                <w:rFonts w:ascii="Verdana" w:hAnsi="Verdana"/>
                <w:sz w:val="18"/>
                <w:szCs w:val="18"/>
                <w:lang w:val="ru-RU"/>
              </w:rPr>
              <w:t>возможностями.</w:t>
            </w:r>
          </w:p>
          <w:p w:rsidR="005703A4" w:rsidRPr="001E6B87" w:rsidRDefault="005703A4" w:rsidP="005703A4">
            <w:pPr>
              <w:jc w:val="both"/>
              <w:rPr>
                <w:rFonts w:ascii="Verdana" w:hAnsi="Verdana"/>
                <w:sz w:val="18"/>
                <w:szCs w:val="18"/>
                <w:lang w:val="ru-RU"/>
              </w:rPr>
            </w:pPr>
          </w:p>
        </w:tc>
        <w:tc>
          <w:tcPr>
            <w:tcW w:w="1559"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2019-2020</w:t>
            </w:r>
          </w:p>
        </w:tc>
        <w:tc>
          <w:tcPr>
            <w:tcW w:w="1843"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Муниципальный бюджет</w:t>
            </w:r>
          </w:p>
        </w:tc>
        <w:tc>
          <w:tcPr>
            <w:tcW w:w="1276"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400.000</w:t>
            </w:r>
          </w:p>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тыс. леев</w:t>
            </w:r>
          </w:p>
        </w:tc>
        <w:tc>
          <w:tcPr>
            <w:tcW w:w="2410" w:type="dxa"/>
          </w:tcPr>
          <w:p w:rsidR="005703A4" w:rsidRPr="001E6B87" w:rsidRDefault="005170F7" w:rsidP="005703A4">
            <w:pPr>
              <w:jc w:val="both"/>
              <w:rPr>
                <w:rFonts w:ascii="Verdana" w:hAnsi="Verdana"/>
                <w:sz w:val="18"/>
                <w:szCs w:val="18"/>
                <w:lang w:val="ru-RU"/>
              </w:rPr>
            </w:pPr>
            <w:r>
              <w:rPr>
                <w:rFonts w:ascii="Verdana" w:hAnsi="Verdana"/>
                <w:sz w:val="18"/>
                <w:szCs w:val="18"/>
                <w:lang w:val="ru-RU"/>
              </w:rPr>
              <w:t xml:space="preserve">МПА, Секретарь Совета </w:t>
            </w:r>
            <w:proofErr w:type="spellStart"/>
            <w:r w:rsidR="005703A4" w:rsidRPr="001E6B87">
              <w:rPr>
                <w:rFonts w:ascii="Verdana" w:hAnsi="Verdana"/>
                <w:sz w:val="18"/>
                <w:szCs w:val="18"/>
                <w:lang w:val="ru-RU"/>
              </w:rPr>
              <w:t>мун</w:t>
            </w:r>
            <w:proofErr w:type="spellEnd"/>
            <w:r w:rsidR="005703A4" w:rsidRPr="001E6B87">
              <w:rPr>
                <w:rFonts w:ascii="Verdana" w:hAnsi="Verdana"/>
                <w:sz w:val="18"/>
                <w:szCs w:val="18"/>
                <w:lang w:val="ru-RU"/>
              </w:rPr>
              <w:t xml:space="preserve">. </w:t>
            </w:r>
            <w:proofErr w:type="spellStart"/>
            <w:r w:rsidR="005703A4" w:rsidRPr="001E6B87">
              <w:rPr>
                <w:rFonts w:ascii="Verdana" w:hAnsi="Verdana"/>
                <w:sz w:val="18"/>
                <w:szCs w:val="18"/>
                <w:lang w:val="ru-RU"/>
              </w:rPr>
              <w:t>Бэлць</w:t>
            </w:r>
            <w:proofErr w:type="spellEnd"/>
            <w:r w:rsidR="005703A4" w:rsidRPr="001E6B87">
              <w:rPr>
                <w:rFonts w:ascii="Verdana" w:hAnsi="Verdana"/>
                <w:sz w:val="18"/>
                <w:szCs w:val="18"/>
                <w:lang w:val="ru-RU"/>
              </w:rPr>
              <w:t xml:space="preserve">, ГУЭФ, УКХ, УСОЗС </w:t>
            </w:r>
          </w:p>
        </w:tc>
        <w:tc>
          <w:tcPr>
            <w:tcW w:w="2268"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Созданная служба</w:t>
            </w:r>
          </w:p>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Количество бенефициаров</w:t>
            </w:r>
          </w:p>
        </w:tc>
      </w:tr>
      <w:tr w:rsidR="005703A4" w:rsidRPr="00C90C26" w:rsidTr="005703A4">
        <w:tc>
          <w:tcPr>
            <w:tcW w:w="2269" w:type="dxa"/>
            <w:vMerge/>
          </w:tcPr>
          <w:p w:rsidR="005703A4" w:rsidRPr="00C90C26" w:rsidRDefault="005703A4" w:rsidP="005703A4">
            <w:pPr>
              <w:jc w:val="both"/>
              <w:rPr>
                <w:rFonts w:ascii="Verdana" w:hAnsi="Verdana"/>
                <w:sz w:val="18"/>
                <w:szCs w:val="18"/>
                <w:lang w:val="ru-RU"/>
              </w:rPr>
            </w:pPr>
          </w:p>
        </w:tc>
        <w:tc>
          <w:tcPr>
            <w:tcW w:w="3260"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2.3.3.Обеспечение доступа к информации на всех 72 остановках общественного транспорта муниципия путем опубликования</w:t>
            </w:r>
            <w:r w:rsidR="005170F7">
              <w:rPr>
                <w:rFonts w:ascii="Verdana" w:hAnsi="Verdana"/>
                <w:sz w:val="18"/>
                <w:szCs w:val="18"/>
                <w:lang w:val="ru-RU"/>
              </w:rPr>
              <w:t xml:space="preserve"> расписания движения маршрутов.</w:t>
            </w:r>
          </w:p>
        </w:tc>
        <w:tc>
          <w:tcPr>
            <w:tcW w:w="1559"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2019-2020</w:t>
            </w:r>
          </w:p>
        </w:tc>
        <w:tc>
          <w:tcPr>
            <w:tcW w:w="1843"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Муниципальный бюджет</w:t>
            </w:r>
          </w:p>
        </w:tc>
        <w:tc>
          <w:tcPr>
            <w:tcW w:w="1276" w:type="dxa"/>
          </w:tcPr>
          <w:p w:rsidR="005703A4" w:rsidRPr="001E6B87" w:rsidRDefault="005703A4" w:rsidP="005703A4">
            <w:pPr>
              <w:jc w:val="both"/>
              <w:rPr>
                <w:rFonts w:ascii="Verdana" w:hAnsi="Verdana"/>
                <w:sz w:val="18"/>
                <w:szCs w:val="18"/>
                <w:lang w:val="ru-RU"/>
              </w:rPr>
            </w:pPr>
          </w:p>
        </w:tc>
        <w:tc>
          <w:tcPr>
            <w:tcW w:w="2410"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 xml:space="preserve">МПА, </w:t>
            </w:r>
          </w:p>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МП «Троллейбусное управление»</w:t>
            </w:r>
          </w:p>
        </w:tc>
        <w:tc>
          <w:tcPr>
            <w:tcW w:w="2268"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Количество ставших доступными остановок</w:t>
            </w:r>
          </w:p>
        </w:tc>
      </w:tr>
      <w:tr w:rsidR="005703A4" w:rsidRPr="00C90C26" w:rsidTr="005703A4">
        <w:tc>
          <w:tcPr>
            <w:tcW w:w="2269" w:type="dxa"/>
            <w:vMerge/>
          </w:tcPr>
          <w:p w:rsidR="005703A4" w:rsidRPr="00C90C26" w:rsidRDefault="005703A4" w:rsidP="005703A4">
            <w:pPr>
              <w:jc w:val="both"/>
              <w:rPr>
                <w:rFonts w:ascii="Verdana" w:hAnsi="Verdana"/>
                <w:sz w:val="18"/>
                <w:szCs w:val="18"/>
                <w:lang w:val="ru-RU"/>
              </w:rPr>
            </w:pPr>
          </w:p>
        </w:tc>
        <w:tc>
          <w:tcPr>
            <w:tcW w:w="3260"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 xml:space="preserve">2.3.4. Привлечение внимания широкой общественности к прекращению осквернения остановок общественного транспорта муниципия и городской среды путем постепенного наложения штрафов.  </w:t>
            </w:r>
          </w:p>
        </w:tc>
        <w:tc>
          <w:tcPr>
            <w:tcW w:w="1559"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2018 -2019</w:t>
            </w:r>
          </w:p>
        </w:tc>
        <w:tc>
          <w:tcPr>
            <w:tcW w:w="1843" w:type="dxa"/>
          </w:tcPr>
          <w:p w:rsidR="005703A4" w:rsidRPr="001E6B87" w:rsidRDefault="005703A4" w:rsidP="005703A4">
            <w:pPr>
              <w:rPr>
                <w:rFonts w:ascii="Verdana" w:hAnsi="Verdana"/>
                <w:sz w:val="18"/>
                <w:szCs w:val="18"/>
                <w:lang w:val="ru-RU"/>
              </w:rPr>
            </w:pPr>
            <w:r w:rsidRPr="001E6B87">
              <w:rPr>
                <w:rFonts w:ascii="Verdana" w:hAnsi="Verdana"/>
                <w:sz w:val="18"/>
                <w:szCs w:val="18"/>
                <w:lang w:val="ru-RU"/>
              </w:rPr>
              <w:t>В пределах средств, выделенных в муниципальном бюджете</w:t>
            </w:r>
          </w:p>
          <w:p w:rsidR="005703A4" w:rsidRPr="001E6B87" w:rsidRDefault="005703A4" w:rsidP="005703A4">
            <w:pPr>
              <w:jc w:val="both"/>
              <w:rPr>
                <w:rFonts w:ascii="Verdana" w:hAnsi="Verdana"/>
                <w:sz w:val="18"/>
                <w:szCs w:val="18"/>
                <w:lang w:val="ru-RU"/>
              </w:rPr>
            </w:pPr>
          </w:p>
        </w:tc>
        <w:tc>
          <w:tcPr>
            <w:tcW w:w="1276" w:type="dxa"/>
          </w:tcPr>
          <w:p w:rsidR="005703A4" w:rsidRPr="001E6B87" w:rsidRDefault="005703A4" w:rsidP="005703A4">
            <w:pPr>
              <w:jc w:val="both"/>
              <w:rPr>
                <w:rFonts w:ascii="Verdana" w:hAnsi="Verdana"/>
                <w:sz w:val="18"/>
                <w:szCs w:val="18"/>
                <w:lang w:val="ru-RU"/>
              </w:rPr>
            </w:pPr>
          </w:p>
        </w:tc>
        <w:tc>
          <w:tcPr>
            <w:tcW w:w="2410"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 xml:space="preserve">МПА, УКХ, </w:t>
            </w:r>
          </w:p>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 xml:space="preserve">Отдел по связям </w:t>
            </w:r>
          </w:p>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с общественностью</w:t>
            </w:r>
          </w:p>
        </w:tc>
        <w:tc>
          <w:tcPr>
            <w:tcW w:w="2268"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Количество статей</w:t>
            </w:r>
          </w:p>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Количество передач</w:t>
            </w:r>
          </w:p>
        </w:tc>
      </w:tr>
      <w:tr w:rsidR="005703A4" w:rsidRPr="00C90C26" w:rsidTr="005703A4">
        <w:tc>
          <w:tcPr>
            <w:tcW w:w="2269" w:type="dxa"/>
            <w:vMerge/>
          </w:tcPr>
          <w:p w:rsidR="005703A4" w:rsidRPr="00C90C26" w:rsidRDefault="005703A4" w:rsidP="005703A4">
            <w:pPr>
              <w:jc w:val="both"/>
              <w:rPr>
                <w:rFonts w:ascii="Verdana" w:hAnsi="Verdana"/>
                <w:sz w:val="18"/>
                <w:szCs w:val="18"/>
                <w:lang w:val="ru-RU"/>
              </w:rPr>
            </w:pPr>
          </w:p>
        </w:tc>
        <w:tc>
          <w:tcPr>
            <w:tcW w:w="3260" w:type="dxa"/>
          </w:tcPr>
          <w:p w:rsidR="005703A4" w:rsidRPr="001E6B87" w:rsidRDefault="005703A4" w:rsidP="005703A4">
            <w:pPr>
              <w:jc w:val="center"/>
              <w:rPr>
                <w:rFonts w:ascii="Verdana" w:hAnsi="Verdana"/>
                <w:b/>
                <w:color w:val="0070C0"/>
                <w:sz w:val="18"/>
                <w:szCs w:val="18"/>
                <w:lang w:val="ru-RU"/>
              </w:rPr>
            </w:pPr>
            <w:r w:rsidRPr="001E6B87">
              <w:rPr>
                <w:rFonts w:ascii="Verdana" w:hAnsi="Verdana"/>
                <w:b/>
                <w:color w:val="0070C0"/>
                <w:sz w:val="18"/>
                <w:szCs w:val="18"/>
                <w:lang w:val="ru-RU"/>
              </w:rPr>
              <w:t>2</w:t>
            </w:r>
          </w:p>
        </w:tc>
        <w:tc>
          <w:tcPr>
            <w:tcW w:w="1559" w:type="dxa"/>
          </w:tcPr>
          <w:p w:rsidR="005703A4" w:rsidRPr="001E6B87" w:rsidRDefault="005703A4" w:rsidP="005703A4">
            <w:pPr>
              <w:jc w:val="center"/>
              <w:rPr>
                <w:rFonts w:ascii="Verdana" w:hAnsi="Verdana"/>
                <w:b/>
                <w:color w:val="0070C0"/>
                <w:sz w:val="18"/>
                <w:szCs w:val="18"/>
                <w:lang w:val="ru-RU"/>
              </w:rPr>
            </w:pPr>
            <w:r w:rsidRPr="001E6B87">
              <w:rPr>
                <w:rFonts w:ascii="Verdana" w:hAnsi="Verdana"/>
                <w:b/>
                <w:color w:val="0070C0"/>
                <w:sz w:val="18"/>
                <w:szCs w:val="18"/>
                <w:lang w:val="ru-RU"/>
              </w:rPr>
              <w:t>3</w:t>
            </w:r>
          </w:p>
        </w:tc>
        <w:tc>
          <w:tcPr>
            <w:tcW w:w="1843" w:type="dxa"/>
          </w:tcPr>
          <w:p w:rsidR="005703A4" w:rsidRPr="001E6B87" w:rsidRDefault="005703A4" w:rsidP="005703A4">
            <w:pPr>
              <w:jc w:val="center"/>
              <w:rPr>
                <w:rFonts w:ascii="Verdana" w:hAnsi="Verdana"/>
                <w:b/>
                <w:color w:val="0070C0"/>
                <w:sz w:val="18"/>
                <w:szCs w:val="18"/>
                <w:lang w:val="ru-RU"/>
              </w:rPr>
            </w:pPr>
            <w:r w:rsidRPr="001E6B87">
              <w:rPr>
                <w:rFonts w:ascii="Verdana" w:hAnsi="Verdana"/>
                <w:b/>
                <w:color w:val="0070C0"/>
                <w:sz w:val="18"/>
                <w:szCs w:val="18"/>
                <w:lang w:val="ru-RU"/>
              </w:rPr>
              <w:t>4</w:t>
            </w:r>
          </w:p>
        </w:tc>
        <w:tc>
          <w:tcPr>
            <w:tcW w:w="1276" w:type="dxa"/>
          </w:tcPr>
          <w:p w:rsidR="005703A4" w:rsidRPr="001E6B87" w:rsidRDefault="005703A4" w:rsidP="005703A4">
            <w:pPr>
              <w:jc w:val="center"/>
              <w:rPr>
                <w:rFonts w:ascii="Verdana" w:hAnsi="Verdana"/>
                <w:b/>
                <w:color w:val="0070C0"/>
                <w:sz w:val="18"/>
                <w:szCs w:val="18"/>
                <w:lang w:val="ru-RU"/>
              </w:rPr>
            </w:pPr>
            <w:r w:rsidRPr="001E6B87">
              <w:rPr>
                <w:rFonts w:ascii="Verdana" w:hAnsi="Verdana"/>
                <w:b/>
                <w:color w:val="0070C0"/>
                <w:sz w:val="18"/>
                <w:szCs w:val="18"/>
                <w:lang w:val="ru-RU"/>
              </w:rPr>
              <w:t>5</w:t>
            </w:r>
          </w:p>
        </w:tc>
        <w:tc>
          <w:tcPr>
            <w:tcW w:w="2410" w:type="dxa"/>
          </w:tcPr>
          <w:p w:rsidR="005703A4" w:rsidRPr="001E6B87" w:rsidRDefault="005703A4" w:rsidP="005703A4">
            <w:pPr>
              <w:jc w:val="center"/>
              <w:rPr>
                <w:rFonts w:ascii="Verdana" w:hAnsi="Verdana"/>
                <w:b/>
                <w:color w:val="0070C0"/>
                <w:sz w:val="18"/>
                <w:szCs w:val="18"/>
                <w:lang w:val="ru-RU"/>
              </w:rPr>
            </w:pPr>
            <w:r w:rsidRPr="001E6B87">
              <w:rPr>
                <w:rFonts w:ascii="Verdana" w:hAnsi="Verdana"/>
                <w:b/>
                <w:color w:val="0070C0"/>
                <w:sz w:val="18"/>
                <w:szCs w:val="18"/>
                <w:lang w:val="ru-RU"/>
              </w:rPr>
              <w:t>6</w:t>
            </w:r>
          </w:p>
        </w:tc>
        <w:tc>
          <w:tcPr>
            <w:tcW w:w="2268" w:type="dxa"/>
          </w:tcPr>
          <w:p w:rsidR="005703A4" w:rsidRPr="001E6B87" w:rsidRDefault="005703A4" w:rsidP="005703A4">
            <w:pPr>
              <w:jc w:val="center"/>
              <w:rPr>
                <w:rFonts w:ascii="Verdana" w:hAnsi="Verdana"/>
                <w:b/>
                <w:color w:val="0070C0"/>
                <w:sz w:val="18"/>
                <w:szCs w:val="18"/>
                <w:lang w:val="ru-RU"/>
              </w:rPr>
            </w:pPr>
            <w:r w:rsidRPr="001E6B87">
              <w:rPr>
                <w:rFonts w:ascii="Verdana" w:hAnsi="Verdana"/>
                <w:b/>
                <w:color w:val="0070C0"/>
                <w:sz w:val="18"/>
                <w:szCs w:val="18"/>
                <w:lang w:val="ru-RU"/>
              </w:rPr>
              <w:t>7</w:t>
            </w:r>
          </w:p>
        </w:tc>
      </w:tr>
      <w:tr w:rsidR="005703A4" w:rsidRPr="00C90C26" w:rsidTr="005703A4">
        <w:tc>
          <w:tcPr>
            <w:tcW w:w="2269" w:type="dxa"/>
            <w:vMerge/>
          </w:tcPr>
          <w:p w:rsidR="005703A4" w:rsidRPr="00C90C26" w:rsidRDefault="005703A4" w:rsidP="005703A4">
            <w:pPr>
              <w:jc w:val="both"/>
              <w:rPr>
                <w:rFonts w:ascii="Verdana" w:hAnsi="Verdana"/>
                <w:sz w:val="18"/>
                <w:szCs w:val="18"/>
                <w:lang w:val="ru-RU"/>
              </w:rPr>
            </w:pPr>
          </w:p>
        </w:tc>
        <w:tc>
          <w:tcPr>
            <w:tcW w:w="3260"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2.3.5. Установка в районе Автовокзала звукового светофора для обеспечения доступа лиц с ограниченными возможностями зрения.</w:t>
            </w:r>
          </w:p>
        </w:tc>
        <w:tc>
          <w:tcPr>
            <w:tcW w:w="1559"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2019-2020</w:t>
            </w:r>
          </w:p>
        </w:tc>
        <w:tc>
          <w:tcPr>
            <w:tcW w:w="1843"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Муниципальный бюджет</w:t>
            </w:r>
          </w:p>
        </w:tc>
        <w:tc>
          <w:tcPr>
            <w:tcW w:w="1276"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17.000</w:t>
            </w:r>
          </w:p>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 xml:space="preserve"> тыс. леев</w:t>
            </w:r>
          </w:p>
        </w:tc>
        <w:tc>
          <w:tcPr>
            <w:tcW w:w="2410"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 xml:space="preserve">Управление архитектуры </w:t>
            </w:r>
          </w:p>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 xml:space="preserve">и строительства, УКХ, ГУЭФ,  </w:t>
            </w:r>
            <w:proofErr w:type="gramStart"/>
            <w:r w:rsidRPr="001E6B87">
              <w:rPr>
                <w:rFonts w:ascii="Verdana" w:hAnsi="Verdana"/>
                <w:sz w:val="18"/>
                <w:szCs w:val="18"/>
                <w:lang w:val="ru-RU"/>
              </w:rPr>
              <w:t>T</w:t>
            </w:r>
            <w:proofErr w:type="gramEnd"/>
            <w:r w:rsidRPr="001E6B87">
              <w:rPr>
                <w:rFonts w:ascii="Verdana" w:hAnsi="Verdana"/>
                <w:sz w:val="18"/>
                <w:szCs w:val="18"/>
                <w:lang w:val="ru-RU"/>
              </w:rPr>
              <w:t xml:space="preserve">О </w:t>
            </w:r>
            <w:proofErr w:type="spellStart"/>
            <w:r w:rsidRPr="001E6B87">
              <w:rPr>
                <w:rFonts w:ascii="Verdana" w:hAnsi="Verdana"/>
                <w:sz w:val="18"/>
                <w:szCs w:val="18"/>
                <w:lang w:val="ru-RU"/>
              </w:rPr>
              <w:t>Бэлць</w:t>
            </w:r>
            <w:proofErr w:type="spellEnd"/>
            <w:r w:rsidRPr="001E6B87">
              <w:rPr>
                <w:rFonts w:ascii="Verdana" w:hAnsi="Verdana"/>
                <w:sz w:val="18"/>
                <w:szCs w:val="18"/>
                <w:lang w:val="ru-RU"/>
              </w:rPr>
              <w:t xml:space="preserve"> АНМ</w:t>
            </w:r>
          </w:p>
        </w:tc>
        <w:tc>
          <w:tcPr>
            <w:tcW w:w="2268"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Доступный перекресток</w:t>
            </w:r>
          </w:p>
        </w:tc>
      </w:tr>
      <w:tr w:rsidR="005703A4" w:rsidRPr="00C90C26" w:rsidTr="005703A4">
        <w:trPr>
          <w:trHeight w:val="925"/>
        </w:trPr>
        <w:tc>
          <w:tcPr>
            <w:tcW w:w="2269" w:type="dxa"/>
            <w:vMerge/>
          </w:tcPr>
          <w:p w:rsidR="005703A4" w:rsidRPr="00C90C26" w:rsidRDefault="005703A4" w:rsidP="005703A4">
            <w:pPr>
              <w:jc w:val="both"/>
              <w:rPr>
                <w:rFonts w:ascii="Verdana" w:hAnsi="Verdana"/>
                <w:sz w:val="18"/>
                <w:szCs w:val="18"/>
                <w:lang w:val="ru-RU"/>
              </w:rPr>
            </w:pPr>
          </w:p>
        </w:tc>
        <w:tc>
          <w:tcPr>
            <w:tcW w:w="3260"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 xml:space="preserve">2.3.6. Установка звукового светофора на пересечении улиц Александру чел Бун и Конева (район магазина </w:t>
            </w:r>
            <w:proofErr w:type="spellStart"/>
            <w:r w:rsidRPr="001E6B87">
              <w:rPr>
                <w:rFonts w:ascii="Verdana" w:hAnsi="Verdana"/>
                <w:i/>
                <w:sz w:val="18"/>
                <w:szCs w:val="18"/>
                <w:lang w:val="ru-RU"/>
              </w:rPr>
              <w:t>Fourchette</w:t>
            </w:r>
            <w:proofErr w:type="spellEnd"/>
            <w:r w:rsidRPr="001E6B87">
              <w:rPr>
                <w:rFonts w:ascii="Verdana" w:hAnsi="Verdana"/>
                <w:sz w:val="18"/>
                <w:szCs w:val="18"/>
                <w:lang w:val="ru-RU"/>
              </w:rPr>
              <w:t>).</w:t>
            </w:r>
          </w:p>
        </w:tc>
        <w:tc>
          <w:tcPr>
            <w:tcW w:w="1559"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2019-2020</w:t>
            </w:r>
          </w:p>
        </w:tc>
        <w:tc>
          <w:tcPr>
            <w:tcW w:w="1843"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Муниципальный бюджет</w:t>
            </w:r>
          </w:p>
        </w:tc>
        <w:tc>
          <w:tcPr>
            <w:tcW w:w="1276"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25.000</w:t>
            </w:r>
          </w:p>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тыс. леев</w:t>
            </w:r>
          </w:p>
        </w:tc>
        <w:tc>
          <w:tcPr>
            <w:tcW w:w="2410"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 xml:space="preserve">Управление архитектуры </w:t>
            </w:r>
          </w:p>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 xml:space="preserve">и строительства, УКХ, ГУЭФ,  ТО </w:t>
            </w:r>
            <w:proofErr w:type="spellStart"/>
            <w:r w:rsidRPr="001E6B87">
              <w:rPr>
                <w:rFonts w:ascii="Verdana" w:hAnsi="Verdana"/>
                <w:sz w:val="18"/>
                <w:szCs w:val="18"/>
                <w:lang w:val="ru-RU"/>
              </w:rPr>
              <w:t>Бэлць</w:t>
            </w:r>
            <w:proofErr w:type="spellEnd"/>
            <w:r w:rsidRPr="001E6B87">
              <w:rPr>
                <w:rFonts w:ascii="Verdana" w:hAnsi="Verdana"/>
                <w:sz w:val="18"/>
                <w:szCs w:val="18"/>
                <w:lang w:val="ru-RU"/>
              </w:rPr>
              <w:t xml:space="preserve"> АНМ </w:t>
            </w:r>
          </w:p>
        </w:tc>
        <w:tc>
          <w:tcPr>
            <w:tcW w:w="2268"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Доступный перекресток</w:t>
            </w:r>
          </w:p>
        </w:tc>
      </w:tr>
      <w:tr w:rsidR="005703A4" w:rsidRPr="00C90C26" w:rsidTr="005703A4">
        <w:trPr>
          <w:trHeight w:val="856"/>
        </w:trPr>
        <w:tc>
          <w:tcPr>
            <w:tcW w:w="2269" w:type="dxa"/>
            <w:vMerge/>
          </w:tcPr>
          <w:p w:rsidR="005703A4" w:rsidRPr="00C90C26" w:rsidRDefault="005703A4" w:rsidP="005703A4">
            <w:pPr>
              <w:jc w:val="both"/>
              <w:rPr>
                <w:rFonts w:ascii="Verdana" w:hAnsi="Verdana"/>
                <w:sz w:val="18"/>
                <w:szCs w:val="18"/>
                <w:lang w:val="ru-RU"/>
              </w:rPr>
            </w:pPr>
          </w:p>
        </w:tc>
        <w:tc>
          <w:tcPr>
            <w:tcW w:w="3260" w:type="dxa"/>
          </w:tcPr>
          <w:p w:rsidR="005703A4" w:rsidRPr="001E6B87" w:rsidRDefault="005703A4" w:rsidP="005703A4">
            <w:pPr>
              <w:jc w:val="both"/>
              <w:rPr>
                <w:rFonts w:ascii="Verdana" w:hAnsi="Verdana"/>
                <w:sz w:val="10"/>
                <w:szCs w:val="18"/>
                <w:lang w:val="ru-RU"/>
              </w:rPr>
            </w:pPr>
            <w:r w:rsidRPr="001E6B87">
              <w:rPr>
                <w:rFonts w:ascii="Verdana" w:hAnsi="Verdana"/>
                <w:sz w:val="18"/>
                <w:szCs w:val="18"/>
                <w:lang w:val="ru-RU"/>
              </w:rPr>
              <w:t>2.3.7.</w:t>
            </w:r>
            <w:r>
              <w:rPr>
                <w:rFonts w:ascii="Verdana" w:hAnsi="Verdana"/>
                <w:sz w:val="18"/>
                <w:szCs w:val="18"/>
                <w:lang w:val="ru-RU"/>
              </w:rPr>
              <w:t xml:space="preserve"> </w:t>
            </w:r>
            <w:r w:rsidRPr="001E6B87">
              <w:rPr>
                <w:rFonts w:ascii="Verdana" w:hAnsi="Verdana"/>
                <w:sz w:val="18"/>
                <w:szCs w:val="18"/>
                <w:lang w:val="ru-RU"/>
              </w:rPr>
              <w:t>Установка звукового светофора в центральном районе муниципия.</w:t>
            </w:r>
          </w:p>
        </w:tc>
        <w:tc>
          <w:tcPr>
            <w:tcW w:w="1559"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2019-2020</w:t>
            </w:r>
          </w:p>
        </w:tc>
        <w:tc>
          <w:tcPr>
            <w:tcW w:w="1843"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Муниципальный бюджет</w:t>
            </w:r>
          </w:p>
        </w:tc>
        <w:tc>
          <w:tcPr>
            <w:tcW w:w="1276"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48.000</w:t>
            </w:r>
          </w:p>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тыс. леев</w:t>
            </w:r>
          </w:p>
        </w:tc>
        <w:tc>
          <w:tcPr>
            <w:tcW w:w="2410"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 xml:space="preserve">Управление архитектуры </w:t>
            </w:r>
          </w:p>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 xml:space="preserve">и строительства, УКХ, ГУЭФ,  ТО </w:t>
            </w:r>
            <w:proofErr w:type="spellStart"/>
            <w:r w:rsidRPr="001E6B87">
              <w:rPr>
                <w:rFonts w:ascii="Verdana" w:hAnsi="Verdana"/>
                <w:sz w:val="18"/>
                <w:szCs w:val="18"/>
                <w:lang w:val="ru-RU"/>
              </w:rPr>
              <w:t>Бэлць</w:t>
            </w:r>
            <w:proofErr w:type="spellEnd"/>
            <w:r w:rsidRPr="001E6B87">
              <w:rPr>
                <w:rFonts w:ascii="Verdana" w:hAnsi="Verdana"/>
                <w:sz w:val="18"/>
                <w:szCs w:val="18"/>
                <w:lang w:val="ru-RU"/>
              </w:rPr>
              <w:t xml:space="preserve">  АНМ </w:t>
            </w:r>
          </w:p>
        </w:tc>
        <w:tc>
          <w:tcPr>
            <w:tcW w:w="2268"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Доступный перекресток</w:t>
            </w:r>
          </w:p>
        </w:tc>
      </w:tr>
      <w:tr w:rsidR="005703A4" w:rsidRPr="00C90C26" w:rsidTr="005703A4">
        <w:tc>
          <w:tcPr>
            <w:tcW w:w="2269" w:type="dxa"/>
            <w:vMerge/>
          </w:tcPr>
          <w:p w:rsidR="005703A4" w:rsidRPr="00C90C26" w:rsidRDefault="005703A4" w:rsidP="005703A4">
            <w:pPr>
              <w:jc w:val="both"/>
              <w:rPr>
                <w:rFonts w:ascii="Verdana" w:hAnsi="Verdana"/>
                <w:sz w:val="18"/>
                <w:szCs w:val="18"/>
                <w:lang w:val="ru-RU"/>
              </w:rPr>
            </w:pPr>
          </w:p>
        </w:tc>
        <w:tc>
          <w:tcPr>
            <w:tcW w:w="3260"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 xml:space="preserve">2.3.8. Установка тактильного дорожного покрытия на пешеходных переходах на пересечении улиц Александру чел Бун и Конева (район магазина </w:t>
            </w:r>
            <w:proofErr w:type="spellStart"/>
            <w:r w:rsidRPr="001E6B87">
              <w:rPr>
                <w:rFonts w:ascii="Verdana" w:hAnsi="Verdana"/>
                <w:i/>
                <w:sz w:val="18"/>
                <w:szCs w:val="18"/>
                <w:lang w:val="ru-RU"/>
              </w:rPr>
              <w:t>Fourchette</w:t>
            </w:r>
            <w:proofErr w:type="spellEnd"/>
            <w:r w:rsidRPr="001E6B87">
              <w:rPr>
                <w:rFonts w:ascii="Verdana" w:hAnsi="Verdana"/>
                <w:sz w:val="18"/>
                <w:szCs w:val="18"/>
                <w:lang w:val="ru-RU"/>
              </w:rPr>
              <w:t>), в районе Автовокзала и центральном районе муниципия.</w:t>
            </w:r>
          </w:p>
          <w:p w:rsidR="005703A4" w:rsidRPr="001E6B87" w:rsidRDefault="005703A4" w:rsidP="005703A4">
            <w:pPr>
              <w:jc w:val="both"/>
              <w:rPr>
                <w:rFonts w:ascii="Verdana" w:hAnsi="Verdana"/>
                <w:sz w:val="18"/>
                <w:szCs w:val="18"/>
                <w:lang w:val="ru-RU"/>
              </w:rPr>
            </w:pPr>
          </w:p>
        </w:tc>
        <w:tc>
          <w:tcPr>
            <w:tcW w:w="1559"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2019-2020</w:t>
            </w:r>
          </w:p>
        </w:tc>
        <w:tc>
          <w:tcPr>
            <w:tcW w:w="1843"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Муниципальный бюджет</w:t>
            </w:r>
          </w:p>
        </w:tc>
        <w:tc>
          <w:tcPr>
            <w:tcW w:w="1276"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40.000</w:t>
            </w:r>
          </w:p>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тыс. леев</w:t>
            </w:r>
          </w:p>
        </w:tc>
        <w:tc>
          <w:tcPr>
            <w:tcW w:w="2410"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 xml:space="preserve">Управление архитектуры </w:t>
            </w:r>
          </w:p>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 xml:space="preserve">и строительства, УКХ, ГУЭФ,  ТО </w:t>
            </w:r>
            <w:proofErr w:type="spellStart"/>
            <w:r w:rsidRPr="001E6B87">
              <w:rPr>
                <w:rFonts w:ascii="Verdana" w:hAnsi="Verdana"/>
                <w:sz w:val="18"/>
                <w:szCs w:val="18"/>
                <w:lang w:val="ru-RU"/>
              </w:rPr>
              <w:t>Бэлць</w:t>
            </w:r>
            <w:proofErr w:type="spellEnd"/>
            <w:r w:rsidRPr="001E6B87">
              <w:rPr>
                <w:rFonts w:ascii="Verdana" w:hAnsi="Verdana"/>
                <w:sz w:val="18"/>
                <w:szCs w:val="18"/>
                <w:lang w:val="ru-RU"/>
              </w:rPr>
              <w:t xml:space="preserve">  АНМ</w:t>
            </w:r>
          </w:p>
        </w:tc>
        <w:tc>
          <w:tcPr>
            <w:tcW w:w="2268"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Количество ставших доступными перекрестков</w:t>
            </w:r>
          </w:p>
        </w:tc>
      </w:tr>
      <w:tr w:rsidR="005703A4" w:rsidRPr="00C90C26" w:rsidTr="005703A4">
        <w:tc>
          <w:tcPr>
            <w:tcW w:w="2269" w:type="dxa"/>
            <w:vMerge/>
          </w:tcPr>
          <w:p w:rsidR="005703A4" w:rsidRPr="00C90C26" w:rsidRDefault="005703A4" w:rsidP="005703A4">
            <w:pPr>
              <w:jc w:val="both"/>
              <w:rPr>
                <w:rFonts w:ascii="Verdana" w:hAnsi="Verdana"/>
                <w:sz w:val="18"/>
                <w:szCs w:val="18"/>
                <w:lang w:val="ru-RU"/>
              </w:rPr>
            </w:pPr>
          </w:p>
        </w:tc>
        <w:tc>
          <w:tcPr>
            <w:tcW w:w="3260"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 xml:space="preserve">2.3.10. Создание </w:t>
            </w:r>
            <w:proofErr w:type="spellStart"/>
            <w:r w:rsidRPr="001E6B87">
              <w:rPr>
                <w:rFonts w:ascii="Verdana" w:hAnsi="Verdana"/>
                <w:sz w:val="18"/>
                <w:szCs w:val="18"/>
                <w:lang w:val="ru-RU"/>
              </w:rPr>
              <w:t>веб-приложения</w:t>
            </w:r>
            <w:proofErr w:type="spellEnd"/>
            <w:r w:rsidRPr="001E6B87">
              <w:rPr>
                <w:rFonts w:ascii="Verdana" w:hAnsi="Verdana"/>
                <w:sz w:val="18"/>
                <w:szCs w:val="18"/>
                <w:lang w:val="ru-RU"/>
              </w:rPr>
              <w:t xml:space="preserve"> с маршрутом и расписанием общественного транспорта муниципия.</w:t>
            </w:r>
          </w:p>
          <w:p w:rsidR="005703A4" w:rsidRPr="001E6B87" w:rsidRDefault="005703A4" w:rsidP="005703A4">
            <w:pPr>
              <w:jc w:val="both"/>
              <w:rPr>
                <w:rFonts w:ascii="Verdana" w:hAnsi="Verdana"/>
                <w:sz w:val="18"/>
                <w:szCs w:val="18"/>
                <w:lang w:val="ru-RU"/>
              </w:rPr>
            </w:pPr>
          </w:p>
        </w:tc>
        <w:tc>
          <w:tcPr>
            <w:tcW w:w="1559"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2019-2020</w:t>
            </w:r>
          </w:p>
        </w:tc>
        <w:tc>
          <w:tcPr>
            <w:tcW w:w="1843"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Муниципальный бюджет, внешние источники</w:t>
            </w:r>
          </w:p>
        </w:tc>
        <w:tc>
          <w:tcPr>
            <w:tcW w:w="1276" w:type="dxa"/>
          </w:tcPr>
          <w:p w:rsidR="005703A4" w:rsidRPr="001E6B87" w:rsidRDefault="005703A4" w:rsidP="005703A4">
            <w:pPr>
              <w:jc w:val="both"/>
              <w:rPr>
                <w:rFonts w:ascii="Verdana" w:hAnsi="Verdana"/>
                <w:sz w:val="18"/>
                <w:szCs w:val="18"/>
                <w:lang w:val="ru-RU"/>
              </w:rPr>
            </w:pPr>
          </w:p>
        </w:tc>
        <w:tc>
          <w:tcPr>
            <w:tcW w:w="2410" w:type="dxa"/>
          </w:tcPr>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МП «Троллейбусное управление»</w:t>
            </w:r>
          </w:p>
        </w:tc>
        <w:tc>
          <w:tcPr>
            <w:tcW w:w="2268" w:type="dxa"/>
          </w:tcPr>
          <w:p w:rsidR="005703A4" w:rsidRPr="001E6B87" w:rsidRDefault="005703A4" w:rsidP="005703A4">
            <w:pPr>
              <w:jc w:val="both"/>
              <w:rPr>
                <w:rFonts w:ascii="Verdana" w:hAnsi="Verdana"/>
                <w:sz w:val="18"/>
                <w:szCs w:val="18"/>
                <w:lang w:val="ru-RU"/>
              </w:rPr>
            </w:pPr>
            <w:proofErr w:type="spellStart"/>
            <w:r w:rsidRPr="001E6B87">
              <w:rPr>
                <w:rFonts w:ascii="Verdana" w:hAnsi="Verdana"/>
                <w:sz w:val="18"/>
                <w:szCs w:val="18"/>
                <w:lang w:val="ru-RU"/>
              </w:rPr>
              <w:t>Веб-приложение</w:t>
            </w:r>
            <w:proofErr w:type="spellEnd"/>
          </w:p>
          <w:p w:rsidR="005703A4" w:rsidRPr="001E6B87" w:rsidRDefault="005703A4" w:rsidP="005703A4">
            <w:pPr>
              <w:jc w:val="both"/>
              <w:rPr>
                <w:rFonts w:ascii="Verdana" w:hAnsi="Verdana"/>
                <w:sz w:val="18"/>
                <w:szCs w:val="18"/>
                <w:lang w:val="ru-RU"/>
              </w:rPr>
            </w:pPr>
            <w:r w:rsidRPr="001E6B87">
              <w:rPr>
                <w:rFonts w:ascii="Verdana" w:hAnsi="Verdana"/>
                <w:sz w:val="18"/>
                <w:szCs w:val="18"/>
                <w:lang w:val="ru-RU"/>
              </w:rPr>
              <w:t>Количество доступов</w:t>
            </w:r>
          </w:p>
        </w:tc>
      </w:tr>
      <w:tr w:rsidR="005703A4" w:rsidRPr="00C90C26" w:rsidTr="005703A4">
        <w:tc>
          <w:tcPr>
            <w:tcW w:w="2269" w:type="dxa"/>
            <w:vMerge/>
          </w:tcPr>
          <w:p w:rsidR="005703A4" w:rsidRPr="00C90C26" w:rsidRDefault="005703A4" w:rsidP="005703A4">
            <w:pPr>
              <w:jc w:val="both"/>
              <w:rPr>
                <w:rFonts w:ascii="Verdana" w:hAnsi="Verdana"/>
                <w:sz w:val="18"/>
                <w:szCs w:val="18"/>
                <w:lang w:val="ru-RU"/>
              </w:rPr>
            </w:pPr>
          </w:p>
        </w:tc>
        <w:tc>
          <w:tcPr>
            <w:tcW w:w="3260"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 xml:space="preserve">2.3.11. Участие лиц с ограниченными возможностями в действиях по продвижению доступности. </w:t>
            </w:r>
          </w:p>
          <w:p w:rsidR="005703A4" w:rsidRPr="00C90C26" w:rsidRDefault="005703A4" w:rsidP="005703A4">
            <w:pPr>
              <w:jc w:val="both"/>
              <w:rPr>
                <w:rFonts w:ascii="Verdana" w:hAnsi="Verdana"/>
                <w:sz w:val="18"/>
                <w:szCs w:val="18"/>
                <w:lang w:val="ru-RU"/>
              </w:rPr>
            </w:pPr>
          </w:p>
        </w:tc>
        <w:tc>
          <w:tcPr>
            <w:tcW w:w="1559"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2018-2021</w:t>
            </w:r>
          </w:p>
        </w:tc>
        <w:tc>
          <w:tcPr>
            <w:tcW w:w="1843"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Внешние ресурсы</w:t>
            </w:r>
          </w:p>
        </w:tc>
        <w:tc>
          <w:tcPr>
            <w:tcW w:w="1276" w:type="dxa"/>
          </w:tcPr>
          <w:p w:rsidR="005703A4" w:rsidRPr="00C90C26" w:rsidRDefault="005703A4" w:rsidP="005703A4">
            <w:pPr>
              <w:jc w:val="both"/>
              <w:rPr>
                <w:rFonts w:ascii="Verdana" w:hAnsi="Verdana"/>
                <w:sz w:val="18"/>
                <w:szCs w:val="18"/>
                <w:lang w:val="ru-RU"/>
              </w:rPr>
            </w:pPr>
          </w:p>
        </w:tc>
        <w:tc>
          <w:tcPr>
            <w:tcW w:w="2410"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 xml:space="preserve">НПО, УСОЗС, </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Служба по связям с общественностью</w:t>
            </w:r>
          </w:p>
        </w:tc>
        <w:tc>
          <w:tcPr>
            <w:tcW w:w="2268"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мероприятий,</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участников</w:t>
            </w:r>
          </w:p>
        </w:tc>
      </w:tr>
      <w:tr w:rsidR="005703A4" w:rsidRPr="00C90C26" w:rsidTr="005703A4">
        <w:trPr>
          <w:trHeight w:val="3176"/>
        </w:trPr>
        <w:tc>
          <w:tcPr>
            <w:tcW w:w="2269" w:type="dxa"/>
            <w:vMerge w:val="restart"/>
          </w:tcPr>
          <w:p w:rsidR="005703A4" w:rsidRPr="00C90C26" w:rsidRDefault="005703A4" w:rsidP="005703A4">
            <w:pPr>
              <w:rPr>
                <w:rFonts w:ascii="Verdana" w:hAnsi="Verdana"/>
                <w:b/>
                <w:sz w:val="18"/>
                <w:szCs w:val="18"/>
                <w:lang w:val="ru-RU"/>
              </w:rPr>
            </w:pPr>
            <w:r w:rsidRPr="00C90C26">
              <w:rPr>
                <w:rFonts w:ascii="Verdana" w:hAnsi="Verdana"/>
                <w:b/>
                <w:sz w:val="18"/>
                <w:szCs w:val="18"/>
                <w:lang w:val="ru-RU"/>
              </w:rPr>
              <w:lastRenderedPageBreak/>
              <w:t xml:space="preserve">2.4. Обеспечение прозрачности качественной и количественной информации в области социальной помощи </w:t>
            </w:r>
          </w:p>
          <w:p w:rsidR="005703A4" w:rsidRPr="00C90C26" w:rsidRDefault="005703A4" w:rsidP="005703A4">
            <w:pPr>
              <w:jc w:val="both"/>
              <w:rPr>
                <w:rFonts w:ascii="Verdana" w:hAnsi="Verdana"/>
                <w:sz w:val="18"/>
                <w:szCs w:val="18"/>
                <w:lang w:val="ru-RU"/>
              </w:rPr>
            </w:pPr>
          </w:p>
        </w:tc>
        <w:tc>
          <w:tcPr>
            <w:tcW w:w="3260"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 xml:space="preserve">2.4.1. Улучшение сотрудничества между медицинской и социальной сферой для обеспечения совместного и единого рассмотрения статистических данных об уязвимых лицах и обеспечения </w:t>
            </w:r>
            <w:proofErr w:type="spellStart"/>
            <w:r w:rsidRPr="00C90C26">
              <w:rPr>
                <w:rFonts w:ascii="Verdana" w:hAnsi="Verdana"/>
                <w:sz w:val="18"/>
                <w:szCs w:val="18"/>
                <w:lang w:val="ru-RU"/>
              </w:rPr>
              <w:t>интероперабельности</w:t>
            </w:r>
            <w:proofErr w:type="spellEnd"/>
            <w:r w:rsidRPr="00C90C26">
              <w:rPr>
                <w:rFonts w:ascii="Verdana" w:hAnsi="Verdana"/>
                <w:sz w:val="18"/>
                <w:szCs w:val="18"/>
                <w:lang w:val="ru-RU"/>
              </w:rPr>
              <w:t xml:space="preserve"> данных путем создания </w:t>
            </w:r>
            <w:proofErr w:type="spellStart"/>
            <w:proofErr w:type="gramStart"/>
            <w:r w:rsidRPr="00C90C26">
              <w:rPr>
                <w:rFonts w:ascii="Verdana" w:hAnsi="Verdana"/>
                <w:sz w:val="18"/>
                <w:szCs w:val="18"/>
                <w:lang w:val="ru-RU"/>
              </w:rPr>
              <w:t>меж-профильной</w:t>
            </w:r>
            <w:proofErr w:type="spellEnd"/>
            <w:proofErr w:type="gramEnd"/>
            <w:r w:rsidRPr="00C90C26">
              <w:rPr>
                <w:rFonts w:ascii="Verdana" w:hAnsi="Verdana"/>
                <w:sz w:val="18"/>
                <w:szCs w:val="18"/>
                <w:lang w:val="ru-RU"/>
              </w:rPr>
              <w:t xml:space="preserve"> группы (УСОЗС, ТКСС, НМСК, ЦСВ, ТАЗН), ответственной за разработку концепции базы данных бенефициаров и механизмов сбора и обработки данных. </w:t>
            </w:r>
          </w:p>
          <w:p w:rsidR="005703A4" w:rsidRPr="00C90C26" w:rsidRDefault="005703A4" w:rsidP="005703A4">
            <w:pPr>
              <w:jc w:val="both"/>
              <w:rPr>
                <w:rFonts w:ascii="Verdana" w:hAnsi="Verdana"/>
                <w:sz w:val="18"/>
                <w:szCs w:val="18"/>
                <w:lang w:val="ru-RU"/>
              </w:rPr>
            </w:pPr>
          </w:p>
        </w:tc>
        <w:tc>
          <w:tcPr>
            <w:tcW w:w="1559"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2019-2020</w:t>
            </w:r>
          </w:p>
        </w:tc>
        <w:tc>
          <w:tcPr>
            <w:tcW w:w="1843" w:type="dxa"/>
          </w:tcPr>
          <w:p w:rsidR="005703A4" w:rsidRPr="00C90C26" w:rsidRDefault="005703A4" w:rsidP="005703A4">
            <w:pPr>
              <w:rPr>
                <w:rFonts w:ascii="Verdana" w:hAnsi="Verdana"/>
                <w:sz w:val="18"/>
                <w:szCs w:val="18"/>
                <w:lang w:val="ru-RU"/>
              </w:rPr>
            </w:pPr>
            <w:r w:rsidRPr="00C90C26">
              <w:rPr>
                <w:rFonts w:ascii="Verdana" w:hAnsi="Verdana"/>
                <w:sz w:val="18"/>
                <w:szCs w:val="18"/>
                <w:lang w:val="ru-RU"/>
              </w:rPr>
              <w:t xml:space="preserve">В пределах средств, выделенных в муниципальном бюджете </w:t>
            </w:r>
          </w:p>
          <w:p w:rsidR="005703A4" w:rsidRPr="00C90C26" w:rsidRDefault="005703A4" w:rsidP="005703A4">
            <w:pPr>
              <w:jc w:val="both"/>
              <w:rPr>
                <w:rFonts w:ascii="Verdana" w:hAnsi="Verdana"/>
                <w:sz w:val="18"/>
                <w:szCs w:val="18"/>
                <w:lang w:val="ru-RU"/>
              </w:rPr>
            </w:pPr>
          </w:p>
        </w:tc>
        <w:tc>
          <w:tcPr>
            <w:tcW w:w="1276" w:type="dxa"/>
          </w:tcPr>
          <w:p w:rsidR="005703A4" w:rsidRPr="00C90C26" w:rsidRDefault="005703A4" w:rsidP="005703A4">
            <w:pPr>
              <w:jc w:val="both"/>
              <w:rPr>
                <w:rFonts w:ascii="Verdana" w:hAnsi="Verdana"/>
                <w:sz w:val="18"/>
                <w:szCs w:val="18"/>
                <w:lang w:val="ru-RU"/>
              </w:rPr>
            </w:pPr>
          </w:p>
        </w:tc>
        <w:tc>
          <w:tcPr>
            <w:tcW w:w="2410"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УСОЗС, ТКСС, НМСК, ЦСВ, ТАЗН</w:t>
            </w:r>
          </w:p>
        </w:tc>
        <w:tc>
          <w:tcPr>
            <w:tcW w:w="2268"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мероприятий,</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участников</w:t>
            </w:r>
          </w:p>
        </w:tc>
      </w:tr>
      <w:tr w:rsidR="005703A4" w:rsidRPr="00C90C26" w:rsidTr="005703A4">
        <w:trPr>
          <w:trHeight w:val="140"/>
        </w:trPr>
        <w:tc>
          <w:tcPr>
            <w:tcW w:w="2269" w:type="dxa"/>
            <w:vMerge/>
          </w:tcPr>
          <w:p w:rsidR="005703A4" w:rsidRPr="00C90C26" w:rsidRDefault="005703A4" w:rsidP="005703A4">
            <w:pPr>
              <w:jc w:val="both"/>
              <w:rPr>
                <w:rFonts w:ascii="Verdana" w:hAnsi="Verdana"/>
                <w:sz w:val="18"/>
                <w:szCs w:val="18"/>
                <w:lang w:val="ru-RU"/>
              </w:rPr>
            </w:pPr>
          </w:p>
        </w:tc>
        <w:tc>
          <w:tcPr>
            <w:tcW w:w="3260"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2.4.2. Продвижение положительного имиджа социальных услуг в местных и региональных СМИ и организация мероприятий «</w:t>
            </w:r>
            <w:proofErr w:type="spellStart"/>
            <w:r w:rsidRPr="00C90C26">
              <w:rPr>
                <w:rFonts w:ascii="Verdana" w:hAnsi="Verdana"/>
                <w:i/>
                <w:sz w:val="18"/>
                <w:szCs w:val="18"/>
                <w:lang w:val="ru-RU"/>
              </w:rPr>
              <w:t>open</w:t>
            </w:r>
            <w:proofErr w:type="spellEnd"/>
            <w:r w:rsidRPr="00C90C26">
              <w:rPr>
                <w:rFonts w:ascii="Verdana" w:hAnsi="Verdana"/>
                <w:i/>
                <w:sz w:val="18"/>
                <w:szCs w:val="18"/>
                <w:lang w:val="ru-RU"/>
              </w:rPr>
              <w:t xml:space="preserve"> </w:t>
            </w:r>
            <w:proofErr w:type="spellStart"/>
            <w:r w:rsidRPr="00C90C26">
              <w:rPr>
                <w:rFonts w:ascii="Verdana" w:hAnsi="Verdana"/>
                <w:i/>
                <w:sz w:val="18"/>
                <w:szCs w:val="18"/>
                <w:lang w:val="ru-RU"/>
              </w:rPr>
              <w:t>space</w:t>
            </w:r>
            <w:proofErr w:type="spellEnd"/>
            <w:r w:rsidRPr="00C90C26">
              <w:rPr>
                <w:rFonts w:ascii="Verdana" w:hAnsi="Verdana"/>
                <w:i/>
                <w:sz w:val="18"/>
                <w:szCs w:val="18"/>
                <w:lang w:val="ru-RU"/>
              </w:rPr>
              <w:t xml:space="preserve">» / «день открытых дверей» </w:t>
            </w:r>
            <w:r w:rsidRPr="00C90C26">
              <w:rPr>
                <w:rFonts w:ascii="Verdana" w:hAnsi="Verdana"/>
                <w:sz w:val="18"/>
                <w:szCs w:val="18"/>
                <w:lang w:val="ru-RU"/>
              </w:rPr>
              <w:t>для повышения прозрачности социальных услуг</w:t>
            </w:r>
          </w:p>
        </w:tc>
        <w:tc>
          <w:tcPr>
            <w:tcW w:w="1559"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2018-2021</w:t>
            </w:r>
          </w:p>
        </w:tc>
        <w:tc>
          <w:tcPr>
            <w:tcW w:w="1843" w:type="dxa"/>
          </w:tcPr>
          <w:p w:rsidR="005703A4" w:rsidRPr="00C90C26" w:rsidRDefault="005703A4" w:rsidP="005703A4">
            <w:pPr>
              <w:rPr>
                <w:rFonts w:ascii="Verdana" w:hAnsi="Verdana"/>
                <w:sz w:val="18"/>
                <w:szCs w:val="18"/>
                <w:lang w:val="ru-RU"/>
              </w:rPr>
            </w:pPr>
            <w:r w:rsidRPr="00C90C26">
              <w:rPr>
                <w:rFonts w:ascii="Verdana" w:hAnsi="Verdana"/>
                <w:sz w:val="18"/>
                <w:szCs w:val="18"/>
                <w:lang w:val="ru-RU"/>
              </w:rPr>
              <w:t xml:space="preserve">В пределах средств, выделенных в муниципальном бюджете </w:t>
            </w:r>
          </w:p>
          <w:p w:rsidR="005703A4" w:rsidRPr="00C90C26" w:rsidRDefault="005703A4" w:rsidP="005703A4">
            <w:pPr>
              <w:jc w:val="both"/>
              <w:rPr>
                <w:rFonts w:ascii="Verdana" w:hAnsi="Verdana"/>
                <w:sz w:val="18"/>
                <w:szCs w:val="18"/>
                <w:lang w:val="ru-RU"/>
              </w:rPr>
            </w:pPr>
          </w:p>
        </w:tc>
        <w:tc>
          <w:tcPr>
            <w:tcW w:w="1276" w:type="dxa"/>
          </w:tcPr>
          <w:p w:rsidR="005703A4" w:rsidRPr="00C90C26" w:rsidRDefault="005703A4" w:rsidP="005703A4">
            <w:pPr>
              <w:jc w:val="both"/>
              <w:rPr>
                <w:rFonts w:ascii="Verdana" w:hAnsi="Verdana"/>
                <w:sz w:val="18"/>
                <w:szCs w:val="18"/>
                <w:lang w:val="ru-RU"/>
              </w:rPr>
            </w:pPr>
          </w:p>
        </w:tc>
        <w:tc>
          <w:tcPr>
            <w:tcW w:w="2410"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 xml:space="preserve">УСОЗС, </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Служба по связям с общественностью,</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Социальные центры, НПО, местные СМИ</w:t>
            </w:r>
          </w:p>
        </w:tc>
        <w:tc>
          <w:tcPr>
            <w:tcW w:w="2268"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статей</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передач</w:t>
            </w:r>
          </w:p>
        </w:tc>
      </w:tr>
      <w:tr w:rsidR="005703A4" w:rsidRPr="00C90C26" w:rsidTr="005703A4">
        <w:tc>
          <w:tcPr>
            <w:tcW w:w="2269" w:type="dxa"/>
            <w:vMerge/>
          </w:tcPr>
          <w:p w:rsidR="005703A4" w:rsidRPr="00C90C26" w:rsidRDefault="005703A4" w:rsidP="005703A4">
            <w:pPr>
              <w:jc w:val="both"/>
              <w:rPr>
                <w:rFonts w:ascii="Verdana" w:hAnsi="Verdana"/>
                <w:sz w:val="18"/>
                <w:szCs w:val="18"/>
                <w:lang w:val="ru-RU"/>
              </w:rPr>
            </w:pPr>
          </w:p>
        </w:tc>
        <w:tc>
          <w:tcPr>
            <w:tcW w:w="3260"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2.4.3. Создание и развитие возможностей для отдыха и реабилитации для лиц с ограниченными возможн</w:t>
            </w:r>
            <w:r>
              <w:rPr>
                <w:rFonts w:ascii="Verdana" w:hAnsi="Verdana"/>
                <w:sz w:val="18"/>
                <w:szCs w:val="18"/>
                <w:lang w:val="ru-RU"/>
              </w:rPr>
              <w:t>о</w:t>
            </w:r>
            <w:r w:rsidRPr="00C90C26">
              <w:rPr>
                <w:rFonts w:ascii="Verdana" w:hAnsi="Verdana"/>
                <w:sz w:val="18"/>
                <w:szCs w:val="18"/>
                <w:lang w:val="ru-RU"/>
              </w:rPr>
              <w:t>стями (путевки на санаторно-курортное лечение) в условиях максимальной прозрачности.</w:t>
            </w:r>
          </w:p>
        </w:tc>
        <w:tc>
          <w:tcPr>
            <w:tcW w:w="1559"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2018-2021</w:t>
            </w:r>
          </w:p>
        </w:tc>
        <w:tc>
          <w:tcPr>
            <w:tcW w:w="1843" w:type="dxa"/>
          </w:tcPr>
          <w:p w:rsidR="005703A4" w:rsidRPr="00C90C26" w:rsidRDefault="005703A4" w:rsidP="005703A4">
            <w:pPr>
              <w:rPr>
                <w:rFonts w:ascii="Verdana" w:hAnsi="Verdana"/>
                <w:sz w:val="18"/>
                <w:szCs w:val="18"/>
                <w:lang w:val="ru-RU"/>
              </w:rPr>
            </w:pPr>
            <w:r w:rsidRPr="00C90C26">
              <w:rPr>
                <w:rFonts w:ascii="Verdana" w:hAnsi="Verdana"/>
                <w:sz w:val="18"/>
                <w:szCs w:val="18"/>
                <w:lang w:val="ru-RU"/>
              </w:rPr>
              <w:t>Государственный бюджет</w:t>
            </w:r>
          </w:p>
        </w:tc>
        <w:tc>
          <w:tcPr>
            <w:tcW w:w="1276" w:type="dxa"/>
          </w:tcPr>
          <w:p w:rsidR="005703A4" w:rsidRPr="00C90C26" w:rsidRDefault="005703A4" w:rsidP="005703A4">
            <w:pPr>
              <w:jc w:val="both"/>
              <w:rPr>
                <w:rFonts w:ascii="Verdana" w:hAnsi="Verdana"/>
                <w:sz w:val="18"/>
                <w:szCs w:val="18"/>
                <w:lang w:val="ru-RU"/>
              </w:rPr>
            </w:pPr>
          </w:p>
        </w:tc>
        <w:tc>
          <w:tcPr>
            <w:tcW w:w="2410"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УСОЗС</w:t>
            </w:r>
          </w:p>
        </w:tc>
        <w:tc>
          <w:tcPr>
            <w:tcW w:w="2268"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человек</w:t>
            </w:r>
          </w:p>
        </w:tc>
      </w:tr>
    </w:tbl>
    <w:p w:rsidR="005703A4" w:rsidRDefault="005703A4" w:rsidP="005703A4">
      <w:pPr>
        <w:spacing w:after="0" w:line="240" w:lineRule="auto"/>
        <w:jc w:val="both"/>
        <w:rPr>
          <w:rFonts w:ascii="Verdana" w:eastAsia="Times New Roman" w:hAnsi="Verdana" w:cs="Arial"/>
          <w:b/>
          <w:sz w:val="24"/>
          <w:szCs w:val="24"/>
          <w:lang w:val="it-IT"/>
        </w:rPr>
      </w:pPr>
    </w:p>
    <w:p w:rsidR="005703A4" w:rsidRDefault="005703A4" w:rsidP="005703A4">
      <w:pPr>
        <w:spacing w:after="0" w:line="240" w:lineRule="auto"/>
        <w:jc w:val="both"/>
        <w:rPr>
          <w:rFonts w:ascii="Verdana" w:eastAsia="Times New Roman" w:hAnsi="Verdana" w:cs="Arial"/>
          <w:b/>
          <w:sz w:val="24"/>
          <w:szCs w:val="24"/>
          <w:lang w:val="it-IT"/>
        </w:rPr>
      </w:pPr>
    </w:p>
    <w:p w:rsidR="005703A4" w:rsidRDefault="005703A4" w:rsidP="005703A4">
      <w:pPr>
        <w:spacing w:after="0" w:line="240" w:lineRule="auto"/>
        <w:jc w:val="both"/>
        <w:rPr>
          <w:rFonts w:ascii="Verdana" w:eastAsia="Times New Roman" w:hAnsi="Verdana" w:cs="Arial"/>
          <w:b/>
          <w:sz w:val="24"/>
          <w:szCs w:val="24"/>
          <w:lang w:val="it-IT"/>
        </w:rPr>
      </w:pPr>
    </w:p>
    <w:p w:rsidR="005703A4" w:rsidRDefault="005703A4" w:rsidP="005703A4">
      <w:pPr>
        <w:spacing w:after="0" w:line="240" w:lineRule="auto"/>
        <w:jc w:val="both"/>
        <w:rPr>
          <w:rFonts w:ascii="Verdana" w:eastAsia="Times New Roman" w:hAnsi="Verdana" w:cs="Arial"/>
          <w:b/>
          <w:sz w:val="24"/>
          <w:szCs w:val="24"/>
          <w:lang w:val="it-IT"/>
        </w:rPr>
      </w:pPr>
    </w:p>
    <w:p w:rsidR="005170F7" w:rsidRDefault="005170F7" w:rsidP="005703A4">
      <w:pPr>
        <w:spacing w:after="0" w:line="240" w:lineRule="auto"/>
        <w:jc w:val="both"/>
        <w:rPr>
          <w:rFonts w:ascii="Verdana" w:eastAsia="Times New Roman" w:hAnsi="Verdana" w:cs="Arial"/>
          <w:b/>
          <w:sz w:val="24"/>
          <w:szCs w:val="24"/>
          <w:lang w:val="it-IT"/>
        </w:rPr>
      </w:pPr>
    </w:p>
    <w:p w:rsidR="005170F7" w:rsidRDefault="005170F7" w:rsidP="005703A4">
      <w:pPr>
        <w:spacing w:after="0" w:line="240" w:lineRule="auto"/>
        <w:jc w:val="both"/>
        <w:rPr>
          <w:rFonts w:ascii="Verdana" w:eastAsia="Times New Roman" w:hAnsi="Verdana" w:cs="Arial"/>
          <w:b/>
          <w:sz w:val="24"/>
          <w:szCs w:val="24"/>
          <w:lang w:val="it-IT"/>
        </w:rPr>
      </w:pPr>
    </w:p>
    <w:p w:rsidR="005170F7" w:rsidRDefault="005170F7" w:rsidP="005703A4">
      <w:pPr>
        <w:spacing w:after="0" w:line="240" w:lineRule="auto"/>
        <w:jc w:val="both"/>
        <w:rPr>
          <w:rFonts w:ascii="Verdana" w:eastAsia="Times New Roman" w:hAnsi="Verdana" w:cs="Arial"/>
          <w:b/>
          <w:sz w:val="24"/>
          <w:szCs w:val="24"/>
          <w:lang w:val="it-IT"/>
        </w:rPr>
      </w:pPr>
    </w:p>
    <w:p w:rsidR="005703A4" w:rsidRPr="00C90C26" w:rsidRDefault="005703A4" w:rsidP="005703A4">
      <w:pPr>
        <w:spacing w:after="0" w:line="240" w:lineRule="auto"/>
        <w:ind w:left="-851"/>
        <w:jc w:val="both"/>
        <w:rPr>
          <w:rFonts w:ascii="Verdana" w:hAnsi="Verdana"/>
          <w:b/>
          <w:bCs/>
          <w:color w:val="0070C0"/>
          <w:sz w:val="24"/>
          <w:szCs w:val="24"/>
          <w:highlight w:val="yellow"/>
          <w:lang w:val="ru-RU"/>
        </w:rPr>
      </w:pPr>
      <w:r w:rsidRPr="00C90C26">
        <w:rPr>
          <w:rFonts w:ascii="Verdana" w:eastAsia="Times New Roman" w:hAnsi="Verdana" w:cs="Arial"/>
          <w:b/>
          <w:sz w:val="24"/>
          <w:szCs w:val="24"/>
          <w:lang w:val="ru-RU"/>
        </w:rPr>
        <w:lastRenderedPageBreak/>
        <w:t xml:space="preserve">ОБЩАЯ ЗАДАЧА 3. </w:t>
      </w:r>
      <w:r w:rsidRPr="00C90C26">
        <w:rPr>
          <w:rFonts w:ascii="Verdana" w:hAnsi="Verdana"/>
          <w:b/>
          <w:color w:val="0070C0"/>
          <w:sz w:val="24"/>
          <w:lang w:val="ru-RU"/>
        </w:rPr>
        <w:t>Укрепление способностей, модернизация и улучшение качества социальных, образовательных, медицинских и культурных услуг</w:t>
      </w:r>
      <w:r w:rsidRPr="00C90C26">
        <w:rPr>
          <w:rFonts w:ascii="Verdana" w:hAnsi="Verdana"/>
          <w:b/>
          <w:bCs/>
          <w:color w:val="0070C0"/>
          <w:sz w:val="24"/>
          <w:szCs w:val="24"/>
          <w:highlight w:val="yellow"/>
          <w:lang w:val="ru-RU"/>
        </w:rPr>
        <w:t xml:space="preserve"> </w:t>
      </w:r>
    </w:p>
    <w:p w:rsidR="005703A4" w:rsidRPr="00C90C26" w:rsidRDefault="005703A4" w:rsidP="005703A4">
      <w:pPr>
        <w:spacing w:after="0"/>
        <w:jc w:val="both"/>
        <w:rPr>
          <w:rFonts w:ascii="Verdana" w:eastAsia="Times New Roman" w:hAnsi="Verdana" w:cs="Arial"/>
          <w:color w:val="0070C0"/>
          <w:sz w:val="24"/>
          <w:szCs w:val="24"/>
          <w:lang w:val="ru-RU"/>
        </w:rPr>
      </w:pPr>
    </w:p>
    <w:tbl>
      <w:tblPr>
        <w:tblStyle w:val="a7"/>
        <w:tblW w:w="14885" w:type="dxa"/>
        <w:tblInd w:w="-743" w:type="dxa"/>
        <w:tblLayout w:type="fixed"/>
        <w:tblLook w:val="04A0"/>
      </w:tblPr>
      <w:tblGrid>
        <w:gridCol w:w="2269"/>
        <w:gridCol w:w="2881"/>
        <w:gridCol w:w="1681"/>
        <w:gridCol w:w="2010"/>
        <w:gridCol w:w="1366"/>
        <w:gridCol w:w="2440"/>
        <w:gridCol w:w="2238"/>
      </w:tblGrid>
      <w:tr w:rsidR="005703A4" w:rsidRPr="00C90C26" w:rsidTr="005703A4">
        <w:tc>
          <w:tcPr>
            <w:tcW w:w="2269" w:type="dxa"/>
          </w:tcPr>
          <w:p w:rsidR="005703A4" w:rsidRPr="00C90C26" w:rsidRDefault="005703A4" w:rsidP="005703A4">
            <w:pPr>
              <w:jc w:val="both"/>
              <w:rPr>
                <w:rFonts w:ascii="Verdana" w:eastAsia="Times New Roman" w:hAnsi="Verdana" w:cs="Arial"/>
                <w:color w:val="0070C0"/>
                <w:sz w:val="18"/>
                <w:szCs w:val="18"/>
                <w:lang w:val="ru-RU"/>
              </w:rPr>
            </w:pPr>
            <w:r w:rsidRPr="00C90C26">
              <w:rPr>
                <w:rFonts w:ascii="Verdana" w:hAnsi="Verdana"/>
                <w:b/>
                <w:color w:val="0070C0"/>
                <w:sz w:val="18"/>
                <w:szCs w:val="18"/>
                <w:lang w:val="ru-RU"/>
              </w:rPr>
              <w:t>Конкретные задачи</w:t>
            </w:r>
          </w:p>
        </w:tc>
        <w:tc>
          <w:tcPr>
            <w:tcW w:w="2881" w:type="dxa"/>
          </w:tcPr>
          <w:p w:rsidR="005703A4" w:rsidRPr="00C90C26" w:rsidRDefault="005703A4" w:rsidP="005703A4">
            <w:pPr>
              <w:jc w:val="both"/>
              <w:rPr>
                <w:rFonts w:ascii="Verdana" w:eastAsia="Times New Roman" w:hAnsi="Verdana" w:cs="Arial"/>
                <w:color w:val="0070C0"/>
                <w:sz w:val="18"/>
                <w:szCs w:val="18"/>
                <w:lang w:val="ru-RU"/>
              </w:rPr>
            </w:pPr>
            <w:r w:rsidRPr="00C90C26">
              <w:rPr>
                <w:rFonts w:ascii="Verdana" w:hAnsi="Verdana"/>
                <w:b/>
                <w:color w:val="0070C0"/>
                <w:sz w:val="18"/>
                <w:szCs w:val="18"/>
                <w:lang w:val="ru-RU"/>
              </w:rPr>
              <w:t>Действия</w:t>
            </w:r>
          </w:p>
        </w:tc>
        <w:tc>
          <w:tcPr>
            <w:tcW w:w="1681" w:type="dxa"/>
          </w:tcPr>
          <w:p w:rsidR="005703A4" w:rsidRPr="00C90C26" w:rsidRDefault="005703A4" w:rsidP="005703A4">
            <w:pPr>
              <w:jc w:val="both"/>
              <w:rPr>
                <w:rFonts w:ascii="Verdana" w:eastAsia="Times New Roman" w:hAnsi="Verdana" w:cs="Arial"/>
                <w:color w:val="0070C0"/>
                <w:sz w:val="18"/>
                <w:szCs w:val="18"/>
                <w:lang w:val="ru-RU"/>
              </w:rPr>
            </w:pPr>
            <w:r w:rsidRPr="00C90C26">
              <w:rPr>
                <w:rFonts w:ascii="Verdana" w:hAnsi="Verdana"/>
                <w:b/>
                <w:color w:val="0070C0"/>
                <w:sz w:val="18"/>
                <w:szCs w:val="18"/>
                <w:lang w:val="ru-RU"/>
              </w:rPr>
              <w:t>Период внедрения</w:t>
            </w:r>
          </w:p>
        </w:tc>
        <w:tc>
          <w:tcPr>
            <w:tcW w:w="2010" w:type="dxa"/>
          </w:tcPr>
          <w:p w:rsidR="005703A4" w:rsidRPr="00C90C26" w:rsidRDefault="005703A4" w:rsidP="005703A4">
            <w:pPr>
              <w:jc w:val="both"/>
              <w:rPr>
                <w:rFonts w:ascii="Verdana" w:eastAsia="Times New Roman" w:hAnsi="Verdana" w:cs="Arial"/>
                <w:color w:val="0070C0"/>
                <w:sz w:val="18"/>
                <w:szCs w:val="18"/>
                <w:lang w:val="ru-RU"/>
              </w:rPr>
            </w:pPr>
            <w:r w:rsidRPr="00C90C26">
              <w:rPr>
                <w:rFonts w:ascii="Verdana" w:hAnsi="Verdana"/>
                <w:b/>
                <w:color w:val="0070C0"/>
                <w:sz w:val="18"/>
                <w:szCs w:val="18"/>
                <w:lang w:val="ru-RU"/>
              </w:rPr>
              <w:t>Потенциальный источник финансирования</w:t>
            </w:r>
          </w:p>
        </w:tc>
        <w:tc>
          <w:tcPr>
            <w:tcW w:w="1366" w:type="dxa"/>
          </w:tcPr>
          <w:p w:rsidR="005703A4" w:rsidRPr="00C90C26" w:rsidRDefault="005703A4" w:rsidP="005703A4">
            <w:pPr>
              <w:jc w:val="both"/>
              <w:rPr>
                <w:rFonts w:ascii="Verdana" w:eastAsia="Times New Roman" w:hAnsi="Verdana" w:cs="Arial"/>
                <w:color w:val="0070C0"/>
                <w:sz w:val="18"/>
                <w:szCs w:val="18"/>
                <w:lang w:val="ru-RU"/>
              </w:rPr>
            </w:pPr>
            <w:r w:rsidRPr="00C90C26">
              <w:rPr>
                <w:rFonts w:ascii="Verdana" w:hAnsi="Verdana"/>
                <w:b/>
                <w:color w:val="0070C0"/>
                <w:sz w:val="18"/>
                <w:szCs w:val="18"/>
                <w:lang w:val="ru-RU"/>
              </w:rPr>
              <w:t>Потенциальная стоимость действия</w:t>
            </w:r>
          </w:p>
        </w:tc>
        <w:tc>
          <w:tcPr>
            <w:tcW w:w="2440" w:type="dxa"/>
          </w:tcPr>
          <w:p w:rsidR="005703A4" w:rsidRPr="00C90C26" w:rsidRDefault="005703A4" w:rsidP="005703A4">
            <w:pPr>
              <w:jc w:val="both"/>
              <w:rPr>
                <w:rFonts w:ascii="Verdana" w:eastAsia="Times New Roman" w:hAnsi="Verdana" w:cs="Arial"/>
                <w:color w:val="0070C0"/>
                <w:sz w:val="18"/>
                <w:szCs w:val="18"/>
                <w:lang w:val="ru-RU"/>
              </w:rPr>
            </w:pPr>
            <w:proofErr w:type="gramStart"/>
            <w:r w:rsidRPr="00C90C26">
              <w:rPr>
                <w:rFonts w:ascii="Verdana" w:hAnsi="Verdana"/>
                <w:b/>
                <w:color w:val="0070C0"/>
                <w:sz w:val="18"/>
                <w:szCs w:val="18"/>
                <w:lang w:val="ru-RU"/>
              </w:rPr>
              <w:t>Ответственный</w:t>
            </w:r>
            <w:proofErr w:type="gramEnd"/>
            <w:r w:rsidRPr="00C90C26">
              <w:rPr>
                <w:rFonts w:ascii="Verdana" w:hAnsi="Verdana"/>
                <w:b/>
                <w:color w:val="0070C0"/>
                <w:sz w:val="18"/>
                <w:szCs w:val="18"/>
                <w:lang w:val="ru-RU"/>
              </w:rPr>
              <w:t xml:space="preserve"> за выполнение</w:t>
            </w:r>
          </w:p>
        </w:tc>
        <w:tc>
          <w:tcPr>
            <w:tcW w:w="2238" w:type="dxa"/>
          </w:tcPr>
          <w:p w:rsidR="005703A4" w:rsidRPr="00C90C26" w:rsidRDefault="005703A4" w:rsidP="005703A4">
            <w:pPr>
              <w:jc w:val="both"/>
              <w:rPr>
                <w:rFonts w:ascii="Verdana" w:hAnsi="Verdana"/>
                <w:b/>
                <w:color w:val="0070C0"/>
                <w:sz w:val="18"/>
                <w:szCs w:val="18"/>
                <w:lang w:val="ru-RU"/>
              </w:rPr>
            </w:pPr>
            <w:r w:rsidRPr="00C90C26">
              <w:rPr>
                <w:rFonts w:ascii="Verdana" w:hAnsi="Verdana"/>
                <w:b/>
                <w:color w:val="0070C0"/>
                <w:sz w:val="18"/>
                <w:szCs w:val="18"/>
                <w:lang w:val="ru-RU"/>
              </w:rPr>
              <w:t>Показатели</w:t>
            </w:r>
          </w:p>
        </w:tc>
      </w:tr>
      <w:tr w:rsidR="005703A4" w:rsidRPr="00C90C26" w:rsidTr="005703A4">
        <w:tc>
          <w:tcPr>
            <w:tcW w:w="2269" w:type="dxa"/>
          </w:tcPr>
          <w:p w:rsidR="005703A4" w:rsidRPr="00C90C26" w:rsidRDefault="005703A4" w:rsidP="005703A4">
            <w:pPr>
              <w:jc w:val="center"/>
              <w:rPr>
                <w:rFonts w:ascii="Verdana" w:hAnsi="Verdana"/>
                <w:b/>
                <w:color w:val="0070C0"/>
                <w:sz w:val="18"/>
                <w:szCs w:val="18"/>
                <w:lang w:val="ru-RU"/>
              </w:rPr>
            </w:pPr>
            <w:r w:rsidRPr="00C90C26">
              <w:rPr>
                <w:rFonts w:ascii="Verdana" w:hAnsi="Verdana"/>
                <w:b/>
                <w:color w:val="0070C0"/>
                <w:sz w:val="18"/>
                <w:szCs w:val="18"/>
                <w:lang w:val="ru-RU"/>
              </w:rPr>
              <w:t>1</w:t>
            </w:r>
          </w:p>
        </w:tc>
        <w:tc>
          <w:tcPr>
            <w:tcW w:w="2881" w:type="dxa"/>
          </w:tcPr>
          <w:p w:rsidR="005703A4" w:rsidRPr="00C90C26" w:rsidRDefault="005703A4" w:rsidP="005703A4">
            <w:pPr>
              <w:jc w:val="center"/>
              <w:rPr>
                <w:rFonts w:ascii="Verdana" w:hAnsi="Verdana"/>
                <w:b/>
                <w:color w:val="0070C0"/>
                <w:sz w:val="18"/>
                <w:szCs w:val="18"/>
                <w:lang w:val="ru-RU"/>
              </w:rPr>
            </w:pPr>
            <w:r w:rsidRPr="00C90C26">
              <w:rPr>
                <w:rFonts w:ascii="Verdana" w:hAnsi="Verdana"/>
                <w:b/>
                <w:color w:val="0070C0"/>
                <w:sz w:val="18"/>
                <w:szCs w:val="18"/>
                <w:lang w:val="ru-RU"/>
              </w:rPr>
              <w:t>2</w:t>
            </w:r>
          </w:p>
        </w:tc>
        <w:tc>
          <w:tcPr>
            <w:tcW w:w="1681" w:type="dxa"/>
          </w:tcPr>
          <w:p w:rsidR="005703A4" w:rsidRPr="00C90C26" w:rsidRDefault="005703A4" w:rsidP="005703A4">
            <w:pPr>
              <w:jc w:val="center"/>
              <w:rPr>
                <w:rFonts w:ascii="Verdana" w:hAnsi="Verdana"/>
                <w:b/>
                <w:color w:val="0070C0"/>
                <w:sz w:val="18"/>
                <w:szCs w:val="18"/>
                <w:lang w:val="ru-RU"/>
              </w:rPr>
            </w:pPr>
            <w:r w:rsidRPr="00C90C26">
              <w:rPr>
                <w:rFonts w:ascii="Verdana" w:hAnsi="Verdana"/>
                <w:b/>
                <w:color w:val="0070C0"/>
                <w:sz w:val="18"/>
                <w:szCs w:val="18"/>
                <w:lang w:val="ru-RU"/>
              </w:rPr>
              <w:t>3</w:t>
            </w:r>
          </w:p>
        </w:tc>
        <w:tc>
          <w:tcPr>
            <w:tcW w:w="2010" w:type="dxa"/>
          </w:tcPr>
          <w:p w:rsidR="005703A4" w:rsidRPr="00C90C26" w:rsidRDefault="005703A4" w:rsidP="005703A4">
            <w:pPr>
              <w:jc w:val="center"/>
              <w:rPr>
                <w:rFonts w:ascii="Verdana" w:hAnsi="Verdana"/>
                <w:b/>
                <w:color w:val="0070C0"/>
                <w:sz w:val="18"/>
                <w:szCs w:val="18"/>
                <w:lang w:val="ru-RU"/>
              </w:rPr>
            </w:pPr>
            <w:r w:rsidRPr="00C90C26">
              <w:rPr>
                <w:rFonts w:ascii="Verdana" w:hAnsi="Verdana"/>
                <w:b/>
                <w:color w:val="0070C0"/>
                <w:sz w:val="18"/>
                <w:szCs w:val="18"/>
                <w:lang w:val="ru-RU"/>
              </w:rPr>
              <w:t>4</w:t>
            </w:r>
          </w:p>
        </w:tc>
        <w:tc>
          <w:tcPr>
            <w:tcW w:w="1366" w:type="dxa"/>
          </w:tcPr>
          <w:p w:rsidR="005703A4" w:rsidRPr="00C90C26" w:rsidRDefault="005703A4" w:rsidP="005703A4">
            <w:pPr>
              <w:jc w:val="center"/>
              <w:rPr>
                <w:rFonts w:ascii="Verdana" w:hAnsi="Verdana"/>
                <w:b/>
                <w:color w:val="0070C0"/>
                <w:sz w:val="18"/>
                <w:szCs w:val="18"/>
                <w:lang w:val="ru-RU"/>
              </w:rPr>
            </w:pPr>
            <w:r w:rsidRPr="00C90C26">
              <w:rPr>
                <w:rFonts w:ascii="Verdana" w:hAnsi="Verdana"/>
                <w:b/>
                <w:color w:val="0070C0"/>
                <w:sz w:val="18"/>
                <w:szCs w:val="18"/>
                <w:lang w:val="ru-RU"/>
              </w:rPr>
              <w:t>5</w:t>
            </w:r>
          </w:p>
        </w:tc>
        <w:tc>
          <w:tcPr>
            <w:tcW w:w="2440" w:type="dxa"/>
          </w:tcPr>
          <w:p w:rsidR="005703A4" w:rsidRPr="00C90C26" w:rsidRDefault="005703A4" w:rsidP="005703A4">
            <w:pPr>
              <w:jc w:val="center"/>
              <w:rPr>
                <w:rFonts w:ascii="Verdana" w:hAnsi="Verdana"/>
                <w:b/>
                <w:color w:val="0070C0"/>
                <w:sz w:val="18"/>
                <w:szCs w:val="18"/>
                <w:lang w:val="ru-RU"/>
              </w:rPr>
            </w:pPr>
            <w:r w:rsidRPr="00C90C26">
              <w:rPr>
                <w:rFonts w:ascii="Verdana" w:hAnsi="Verdana"/>
                <w:b/>
                <w:color w:val="0070C0"/>
                <w:sz w:val="18"/>
                <w:szCs w:val="18"/>
                <w:lang w:val="ru-RU"/>
              </w:rPr>
              <w:t>6</w:t>
            </w:r>
          </w:p>
        </w:tc>
        <w:tc>
          <w:tcPr>
            <w:tcW w:w="2238" w:type="dxa"/>
          </w:tcPr>
          <w:p w:rsidR="005703A4" w:rsidRPr="00C90C26" w:rsidRDefault="005703A4" w:rsidP="005703A4">
            <w:pPr>
              <w:jc w:val="center"/>
              <w:rPr>
                <w:rFonts w:ascii="Verdana" w:hAnsi="Verdana"/>
                <w:b/>
                <w:color w:val="0070C0"/>
                <w:sz w:val="18"/>
                <w:szCs w:val="18"/>
                <w:lang w:val="ru-RU"/>
              </w:rPr>
            </w:pPr>
            <w:r w:rsidRPr="00C90C26">
              <w:rPr>
                <w:rFonts w:ascii="Verdana" w:hAnsi="Verdana"/>
                <w:b/>
                <w:color w:val="0070C0"/>
                <w:sz w:val="18"/>
                <w:szCs w:val="18"/>
                <w:lang w:val="ru-RU"/>
              </w:rPr>
              <w:t>7</w:t>
            </w:r>
          </w:p>
        </w:tc>
      </w:tr>
      <w:tr w:rsidR="005703A4" w:rsidRPr="00C90C26" w:rsidTr="005703A4">
        <w:tc>
          <w:tcPr>
            <w:tcW w:w="2269" w:type="dxa"/>
            <w:vMerge w:val="restart"/>
          </w:tcPr>
          <w:p w:rsidR="005703A4" w:rsidRPr="00C90C26" w:rsidRDefault="005703A4" w:rsidP="005703A4">
            <w:pPr>
              <w:rPr>
                <w:rFonts w:ascii="Verdana" w:hAnsi="Verdana"/>
                <w:b/>
                <w:sz w:val="18"/>
                <w:szCs w:val="18"/>
                <w:lang w:val="ru-RU"/>
              </w:rPr>
            </w:pPr>
            <w:r w:rsidRPr="00C90C26">
              <w:rPr>
                <w:rFonts w:ascii="Verdana" w:hAnsi="Verdana"/>
                <w:b/>
                <w:sz w:val="18"/>
                <w:szCs w:val="18"/>
                <w:lang w:val="ru-RU"/>
              </w:rPr>
              <w:t>3.1. Укрепление механизмов координации, мониторинга и оценки социальных услуг</w:t>
            </w:r>
          </w:p>
          <w:p w:rsidR="005703A4" w:rsidRPr="00C90C26" w:rsidRDefault="005703A4" w:rsidP="005703A4">
            <w:pPr>
              <w:jc w:val="both"/>
              <w:rPr>
                <w:rFonts w:ascii="Verdana" w:hAnsi="Verdana"/>
                <w:b/>
                <w:color w:val="0070C0"/>
                <w:sz w:val="18"/>
                <w:szCs w:val="18"/>
                <w:lang w:val="ru-RU"/>
              </w:rPr>
            </w:pPr>
          </w:p>
        </w:tc>
        <w:tc>
          <w:tcPr>
            <w:tcW w:w="2881" w:type="dxa"/>
          </w:tcPr>
          <w:p w:rsidR="005703A4" w:rsidRPr="00C90C26" w:rsidRDefault="005703A4" w:rsidP="005703A4">
            <w:pPr>
              <w:jc w:val="both"/>
              <w:rPr>
                <w:rFonts w:ascii="Verdana" w:eastAsia="BatangChe" w:hAnsi="Verdana" w:cstheme="minorHAnsi"/>
                <w:sz w:val="18"/>
                <w:szCs w:val="18"/>
                <w:lang w:val="ru-RU"/>
              </w:rPr>
            </w:pPr>
            <w:r w:rsidRPr="00C90C26">
              <w:rPr>
                <w:rFonts w:ascii="Verdana" w:eastAsia="BatangChe" w:hAnsi="Verdana" w:cstheme="minorHAnsi"/>
                <w:sz w:val="18"/>
                <w:szCs w:val="18"/>
                <w:lang w:val="ru-RU"/>
              </w:rPr>
              <w:t>3.1.1.Усиление и повышение эффективности межотраслевого сотрудничества в сфере социальной интеграции.</w:t>
            </w:r>
          </w:p>
          <w:p w:rsidR="005703A4" w:rsidRPr="00C90C26" w:rsidRDefault="005703A4" w:rsidP="005703A4">
            <w:pPr>
              <w:jc w:val="both"/>
              <w:rPr>
                <w:rFonts w:ascii="Verdana" w:hAnsi="Verdana"/>
                <w:b/>
                <w:color w:val="0070C0"/>
                <w:sz w:val="12"/>
                <w:szCs w:val="18"/>
                <w:lang w:val="ru-RU"/>
              </w:rPr>
            </w:pPr>
          </w:p>
        </w:tc>
        <w:tc>
          <w:tcPr>
            <w:tcW w:w="1681" w:type="dxa"/>
          </w:tcPr>
          <w:p w:rsidR="005703A4" w:rsidRPr="00C90C26" w:rsidRDefault="005703A4" w:rsidP="005703A4">
            <w:pPr>
              <w:jc w:val="both"/>
              <w:rPr>
                <w:rFonts w:ascii="Verdana" w:hAnsi="Verdana"/>
                <w:b/>
                <w:color w:val="0070C0"/>
                <w:sz w:val="18"/>
                <w:szCs w:val="18"/>
                <w:lang w:val="ru-RU"/>
              </w:rPr>
            </w:pPr>
            <w:r w:rsidRPr="00C90C26">
              <w:rPr>
                <w:rFonts w:ascii="Verdana" w:eastAsia="BatangChe" w:hAnsi="Verdana" w:cstheme="minorHAnsi"/>
                <w:sz w:val="18"/>
                <w:szCs w:val="18"/>
                <w:lang w:val="ru-RU"/>
              </w:rPr>
              <w:t>2018-2021</w:t>
            </w:r>
          </w:p>
        </w:tc>
        <w:tc>
          <w:tcPr>
            <w:tcW w:w="2010" w:type="dxa"/>
          </w:tcPr>
          <w:p w:rsidR="005703A4" w:rsidRPr="00C90C26" w:rsidRDefault="005703A4" w:rsidP="005703A4">
            <w:pPr>
              <w:rPr>
                <w:rFonts w:ascii="Verdana" w:hAnsi="Verdana"/>
                <w:sz w:val="18"/>
                <w:szCs w:val="18"/>
                <w:lang w:val="ru-RU"/>
              </w:rPr>
            </w:pPr>
            <w:r w:rsidRPr="00C90C26">
              <w:rPr>
                <w:rFonts w:ascii="Verdana" w:hAnsi="Verdana"/>
                <w:sz w:val="18"/>
                <w:szCs w:val="18"/>
                <w:lang w:val="ru-RU"/>
              </w:rPr>
              <w:t>В пределах средств, выделенных в муниципальном бюджете;</w:t>
            </w:r>
          </w:p>
          <w:p w:rsidR="005703A4" w:rsidRPr="00C90C26" w:rsidRDefault="005703A4" w:rsidP="005703A4">
            <w:pPr>
              <w:jc w:val="both"/>
              <w:rPr>
                <w:rFonts w:ascii="Verdana" w:hAnsi="Verdana"/>
                <w:b/>
                <w:color w:val="0070C0"/>
                <w:sz w:val="18"/>
                <w:szCs w:val="18"/>
                <w:lang w:val="ru-RU"/>
              </w:rPr>
            </w:pPr>
            <w:r w:rsidRPr="00C90C26">
              <w:rPr>
                <w:rFonts w:ascii="Verdana" w:eastAsia="Times New Roman" w:hAnsi="Verdana" w:cs="Arial"/>
                <w:sz w:val="18"/>
                <w:szCs w:val="18"/>
                <w:lang w:val="ru-RU"/>
              </w:rPr>
              <w:t>внешние источники</w:t>
            </w:r>
          </w:p>
        </w:tc>
        <w:tc>
          <w:tcPr>
            <w:tcW w:w="1366" w:type="dxa"/>
          </w:tcPr>
          <w:p w:rsidR="005703A4" w:rsidRPr="00C90C26" w:rsidRDefault="005703A4" w:rsidP="005703A4">
            <w:pPr>
              <w:jc w:val="both"/>
              <w:rPr>
                <w:rFonts w:ascii="Verdana" w:eastAsia="Times New Roman" w:hAnsi="Verdana" w:cs="Arial"/>
                <w:sz w:val="18"/>
                <w:szCs w:val="18"/>
                <w:lang w:val="ru-RU"/>
              </w:rPr>
            </w:pPr>
          </w:p>
        </w:tc>
        <w:tc>
          <w:tcPr>
            <w:tcW w:w="2440"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УСОЗС, УОМС, СС, МС, Служба по связям с общественностью, НПО</w:t>
            </w:r>
          </w:p>
        </w:tc>
        <w:tc>
          <w:tcPr>
            <w:tcW w:w="2238"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Подписанные соглашения</w:t>
            </w:r>
          </w:p>
        </w:tc>
      </w:tr>
      <w:tr w:rsidR="005703A4" w:rsidRPr="0093424B" w:rsidTr="005703A4">
        <w:trPr>
          <w:trHeight w:val="1198"/>
        </w:trPr>
        <w:tc>
          <w:tcPr>
            <w:tcW w:w="2269" w:type="dxa"/>
            <w:vMerge/>
          </w:tcPr>
          <w:p w:rsidR="005703A4" w:rsidRPr="00C90C26" w:rsidRDefault="005703A4" w:rsidP="005703A4">
            <w:pPr>
              <w:jc w:val="both"/>
              <w:rPr>
                <w:rFonts w:ascii="Verdana" w:hAnsi="Verdana"/>
                <w:sz w:val="18"/>
                <w:szCs w:val="18"/>
                <w:lang w:val="ru-RU"/>
              </w:rPr>
            </w:pPr>
          </w:p>
        </w:tc>
        <w:tc>
          <w:tcPr>
            <w:tcW w:w="2881" w:type="dxa"/>
          </w:tcPr>
          <w:p w:rsidR="005703A4" w:rsidRPr="00C90C26" w:rsidRDefault="005703A4" w:rsidP="005703A4">
            <w:pPr>
              <w:jc w:val="both"/>
              <w:rPr>
                <w:rFonts w:ascii="Verdana" w:eastAsia="BatangChe" w:hAnsi="Verdana" w:cs="Courier New"/>
                <w:sz w:val="18"/>
                <w:szCs w:val="18"/>
                <w:lang w:val="ru-RU"/>
              </w:rPr>
            </w:pPr>
            <w:r w:rsidRPr="00C90C26">
              <w:rPr>
                <w:rFonts w:ascii="Verdana" w:eastAsia="BatangChe" w:hAnsi="Verdana" w:cs="Courier New"/>
                <w:sz w:val="18"/>
                <w:szCs w:val="18"/>
                <w:lang w:val="ru-RU"/>
              </w:rPr>
              <w:t>3.1.2.Организация эффективного обучения менеджеров специализированных учреждений и непрерывная подготовка профильных человеческих ресурсов.</w:t>
            </w:r>
          </w:p>
          <w:p w:rsidR="005703A4" w:rsidRPr="00C90C26" w:rsidRDefault="005703A4" w:rsidP="005703A4">
            <w:pPr>
              <w:jc w:val="both"/>
              <w:rPr>
                <w:rFonts w:ascii="Verdana" w:eastAsia="BatangChe" w:hAnsi="Verdana" w:cstheme="minorHAnsi"/>
                <w:sz w:val="12"/>
                <w:szCs w:val="18"/>
                <w:lang w:val="ru-RU"/>
              </w:rPr>
            </w:pPr>
          </w:p>
        </w:tc>
        <w:tc>
          <w:tcPr>
            <w:tcW w:w="1681" w:type="dxa"/>
          </w:tcPr>
          <w:p w:rsidR="005703A4" w:rsidRPr="00C90C26" w:rsidRDefault="005703A4" w:rsidP="005703A4">
            <w:pPr>
              <w:jc w:val="both"/>
              <w:rPr>
                <w:rFonts w:ascii="Verdana" w:hAnsi="Verdana"/>
                <w:b/>
                <w:color w:val="0070C0"/>
                <w:sz w:val="18"/>
                <w:szCs w:val="18"/>
                <w:lang w:val="ru-RU"/>
              </w:rPr>
            </w:pPr>
            <w:r w:rsidRPr="00C90C26">
              <w:rPr>
                <w:rFonts w:ascii="Verdana" w:eastAsia="BatangChe" w:hAnsi="Verdana" w:cstheme="minorHAnsi"/>
                <w:sz w:val="18"/>
                <w:szCs w:val="18"/>
                <w:lang w:val="ru-RU"/>
              </w:rPr>
              <w:t>2018-2021</w:t>
            </w:r>
          </w:p>
        </w:tc>
        <w:tc>
          <w:tcPr>
            <w:tcW w:w="2010" w:type="dxa"/>
          </w:tcPr>
          <w:p w:rsidR="005703A4" w:rsidRPr="00C90C26" w:rsidRDefault="005703A4" w:rsidP="005703A4">
            <w:pPr>
              <w:rPr>
                <w:rFonts w:ascii="Verdana" w:hAnsi="Verdana"/>
                <w:sz w:val="18"/>
                <w:szCs w:val="18"/>
                <w:lang w:val="ru-RU"/>
              </w:rPr>
            </w:pPr>
            <w:r w:rsidRPr="00C90C26">
              <w:rPr>
                <w:rFonts w:ascii="Verdana" w:hAnsi="Verdana"/>
                <w:sz w:val="18"/>
                <w:szCs w:val="18"/>
                <w:lang w:val="ru-RU"/>
              </w:rPr>
              <w:t>В пределах средств, выделенных в муниципальном бюджете;</w:t>
            </w:r>
          </w:p>
          <w:p w:rsidR="005703A4" w:rsidRPr="00C90C26" w:rsidRDefault="005703A4" w:rsidP="005703A4">
            <w:pPr>
              <w:jc w:val="both"/>
              <w:rPr>
                <w:rFonts w:ascii="Verdana" w:hAnsi="Verdana"/>
                <w:b/>
                <w:color w:val="0070C0"/>
                <w:sz w:val="18"/>
                <w:szCs w:val="18"/>
                <w:lang w:val="ru-RU"/>
              </w:rPr>
            </w:pPr>
            <w:r w:rsidRPr="00C90C26">
              <w:rPr>
                <w:rFonts w:ascii="Verdana" w:eastAsia="Times New Roman" w:hAnsi="Verdana" w:cs="Arial"/>
                <w:sz w:val="18"/>
                <w:szCs w:val="18"/>
                <w:lang w:val="ru-RU"/>
              </w:rPr>
              <w:t>внешние источники</w:t>
            </w:r>
          </w:p>
        </w:tc>
        <w:tc>
          <w:tcPr>
            <w:tcW w:w="1366" w:type="dxa"/>
          </w:tcPr>
          <w:p w:rsidR="005703A4" w:rsidRPr="00C90C26" w:rsidRDefault="005703A4" w:rsidP="005703A4">
            <w:pPr>
              <w:jc w:val="both"/>
              <w:rPr>
                <w:rFonts w:ascii="Verdana" w:eastAsia="Times New Roman" w:hAnsi="Verdana" w:cs="Arial"/>
                <w:sz w:val="18"/>
                <w:szCs w:val="18"/>
                <w:lang w:val="ru-RU"/>
              </w:rPr>
            </w:pPr>
          </w:p>
        </w:tc>
        <w:tc>
          <w:tcPr>
            <w:tcW w:w="2440"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УСОЗС, УОМС, СС, МС, Служба по связям с общественностью, НПО</w:t>
            </w:r>
          </w:p>
        </w:tc>
        <w:tc>
          <w:tcPr>
            <w:tcW w:w="2238"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 xml:space="preserve">Количество </w:t>
            </w:r>
            <w:r>
              <w:rPr>
                <w:rFonts w:ascii="Verdana" w:eastAsia="Times New Roman" w:hAnsi="Verdana" w:cs="Arial"/>
                <w:sz w:val="18"/>
                <w:szCs w:val="18"/>
                <w:lang w:val="ru-RU"/>
              </w:rPr>
              <w:t>учебных мероприятий</w:t>
            </w:r>
          </w:p>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Количество участников</w:t>
            </w:r>
          </w:p>
        </w:tc>
      </w:tr>
      <w:tr w:rsidR="005703A4" w:rsidRPr="00C90C26" w:rsidTr="005703A4">
        <w:tc>
          <w:tcPr>
            <w:tcW w:w="2269" w:type="dxa"/>
            <w:vMerge/>
          </w:tcPr>
          <w:p w:rsidR="005703A4" w:rsidRPr="00C90C26" w:rsidRDefault="005703A4" w:rsidP="005703A4">
            <w:pPr>
              <w:jc w:val="both"/>
              <w:rPr>
                <w:rFonts w:ascii="Verdana" w:hAnsi="Verdana"/>
                <w:sz w:val="18"/>
                <w:szCs w:val="18"/>
                <w:lang w:val="ru-RU"/>
              </w:rPr>
            </w:pPr>
          </w:p>
        </w:tc>
        <w:tc>
          <w:tcPr>
            <w:tcW w:w="2881"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3.1.3.Постоянная оценка и мониторинг влияния социальных мер.</w:t>
            </w:r>
          </w:p>
          <w:p w:rsidR="005703A4" w:rsidRPr="00C90C26" w:rsidRDefault="005703A4" w:rsidP="005703A4">
            <w:pPr>
              <w:jc w:val="both"/>
              <w:rPr>
                <w:rFonts w:ascii="Verdana" w:hAnsi="Verdana"/>
                <w:b/>
                <w:color w:val="0070C0"/>
                <w:sz w:val="12"/>
                <w:szCs w:val="18"/>
                <w:lang w:val="ru-RU"/>
              </w:rPr>
            </w:pPr>
          </w:p>
        </w:tc>
        <w:tc>
          <w:tcPr>
            <w:tcW w:w="1681" w:type="dxa"/>
          </w:tcPr>
          <w:p w:rsidR="005703A4" w:rsidRPr="00C90C26" w:rsidRDefault="005703A4" w:rsidP="005703A4">
            <w:pPr>
              <w:jc w:val="both"/>
              <w:rPr>
                <w:rFonts w:ascii="Verdana" w:hAnsi="Verdana"/>
                <w:b/>
                <w:color w:val="0070C0"/>
                <w:sz w:val="18"/>
                <w:szCs w:val="18"/>
                <w:lang w:val="ru-RU"/>
              </w:rPr>
            </w:pPr>
            <w:r w:rsidRPr="00C90C26">
              <w:rPr>
                <w:rFonts w:ascii="Verdana" w:eastAsia="BatangChe" w:hAnsi="Verdana" w:cstheme="minorHAnsi"/>
                <w:sz w:val="18"/>
                <w:szCs w:val="18"/>
                <w:lang w:val="ru-RU"/>
              </w:rPr>
              <w:t>2018-2021</w:t>
            </w:r>
          </w:p>
        </w:tc>
        <w:tc>
          <w:tcPr>
            <w:tcW w:w="2010" w:type="dxa"/>
          </w:tcPr>
          <w:p w:rsidR="005703A4" w:rsidRPr="00C90C26" w:rsidRDefault="005703A4" w:rsidP="005703A4">
            <w:pPr>
              <w:rPr>
                <w:rFonts w:ascii="Verdana" w:hAnsi="Verdana"/>
                <w:sz w:val="18"/>
                <w:szCs w:val="18"/>
                <w:lang w:val="ru-RU"/>
              </w:rPr>
            </w:pPr>
            <w:r w:rsidRPr="00C90C26">
              <w:rPr>
                <w:rFonts w:ascii="Verdana" w:hAnsi="Verdana"/>
                <w:sz w:val="18"/>
                <w:szCs w:val="18"/>
                <w:lang w:val="ru-RU"/>
              </w:rPr>
              <w:t xml:space="preserve">В пределах средств, </w:t>
            </w:r>
            <w:proofErr w:type="gramStart"/>
            <w:r w:rsidRPr="00C90C26">
              <w:rPr>
                <w:rFonts w:ascii="Verdana" w:hAnsi="Verdana"/>
                <w:sz w:val="18"/>
                <w:szCs w:val="18"/>
                <w:lang w:val="ru-RU"/>
              </w:rPr>
              <w:t>выделен</w:t>
            </w:r>
            <w:r w:rsidR="005170F7">
              <w:rPr>
                <w:rFonts w:ascii="Verdana" w:hAnsi="Verdana"/>
                <w:sz w:val="18"/>
                <w:szCs w:val="18"/>
                <w:lang w:val="ro-RO"/>
              </w:rPr>
              <w:t>-</w:t>
            </w:r>
            <w:proofErr w:type="spellStart"/>
            <w:r w:rsidRPr="00C90C26">
              <w:rPr>
                <w:rFonts w:ascii="Verdana" w:hAnsi="Verdana"/>
                <w:sz w:val="18"/>
                <w:szCs w:val="18"/>
                <w:lang w:val="ru-RU"/>
              </w:rPr>
              <w:t>ных</w:t>
            </w:r>
            <w:proofErr w:type="spellEnd"/>
            <w:proofErr w:type="gramEnd"/>
            <w:r w:rsidRPr="00C90C26">
              <w:rPr>
                <w:rFonts w:ascii="Verdana" w:hAnsi="Verdana"/>
                <w:sz w:val="18"/>
                <w:szCs w:val="18"/>
                <w:lang w:val="ru-RU"/>
              </w:rPr>
              <w:t xml:space="preserve"> в </w:t>
            </w:r>
            <w:proofErr w:type="spellStart"/>
            <w:r w:rsidRPr="00C90C26">
              <w:rPr>
                <w:rFonts w:ascii="Verdana" w:hAnsi="Verdana"/>
                <w:sz w:val="18"/>
                <w:szCs w:val="18"/>
                <w:lang w:val="ru-RU"/>
              </w:rPr>
              <w:t>муници</w:t>
            </w:r>
            <w:proofErr w:type="spellEnd"/>
            <w:r w:rsidR="005170F7">
              <w:rPr>
                <w:rFonts w:ascii="Verdana" w:hAnsi="Verdana"/>
                <w:sz w:val="18"/>
                <w:szCs w:val="18"/>
                <w:lang w:val="ro-RO"/>
              </w:rPr>
              <w:t>-</w:t>
            </w:r>
            <w:proofErr w:type="spellStart"/>
            <w:r w:rsidRPr="00C90C26">
              <w:rPr>
                <w:rFonts w:ascii="Verdana" w:hAnsi="Verdana"/>
                <w:sz w:val="18"/>
                <w:szCs w:val="18"/>
                <w:lang w:val="ru-RU"/>
              </w:rPr>
              <w:t>пальном</w:t>
            </w:r>
            <w:proofErr w:type="spellEnd"/>
            <w:r w:rsidRPr="00C90C26">
              <w:rPr>
                <w:rFonts w:ascii="Verdana" w:hAnsi="Verdana"/>
                <w:sz w:val="18"/>
                <w:szCs w:val="18"/>
                <w:lang w:val="ru-RU"/>
              </w:rPr>
              <w:t xml:space="preserve"> бюджете;</w:t>
            </w:r>
          </w:p>
          <w:p w:rsidR="005703A4" w:rsidRPr="00C90C26" w:rsidRDefault="005703A4" w:rsidP="005703A4">
            <w:pPr>
              <w:jc w:val="both"/>
              <w:rPr>
                <w:rFonts w:ascii="Verdana" w:hAnsi="Verdana"/>
                <w:b/>
                <w:color w:val="0070C0"/>
                <w:sz w:val="18"/>
                <w:szCs w:val="18"/>
                <w:lang w:val="ru-RU"/>
              </w:rPr>
            </w:pPr>
            <w:r w:rsidRPr="00C90C26">
              <w:rPr>
                <w:rFonts w:ascii="Verdana" w:eastAsia="Times New Roman" w:hAnsi="Verdana" w:cs="Arial"/>
                <w:sz w:val="18"/>
                <w:szCs w:val="18"/>
                <w:lang w:val="ru-RU"/>
              </w:rPr>
              <w:t>внешние источники</w:t>
            </w:r>
          </w:p>
        </w:tc>
        <w:tc>
          <w:tcPr>
            <w:tcW w:w="1366" w:type="dxa"/>
          </w:tcPr>
          <w:p w:rsidR="005703A4" w:rsidRPr="00C90C26" w:rsidRDefault="005703A4" w:rsidP="005703A4">
            <w:pPr>
              <w:jc w:val="both"/>
              <w:rPr>
                <w:rFonts w:ascii="Verdana" w:eastAsia="Times New Roman" w:hAnsi="Verdana" w:cs="Arial"/>
                <w:sz w:val="18"/>
                <w:szCs w:val="18"/>
                <w:lang w:val="ru-RU"/>
              </w:rPr>
            </w:pPr>
          </w:p>
        </w:tc>
        <w:tc>
          <w:tcPr>
            <w:tcW w:w="2440"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УСОЗС, УОМС, НПО</w:t>
            </w:r>
          </w:p>
        </w:tc>
        <w:tc>
          <w:tcPr>
            <w:tcW w:w="2238"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Количество оценок и мониторингов</w:t>
            </w:r>
          </w:p>
        </w:tc>
      </w:tr>
      <w:tr w:rsidR="005703A4" w:rsidRPr="00C90C26" w:rsidTr="005703A4">
        <w:tc>
          <w:tcPr>
            <w:tcW w:w="2269" w:type="dxa"/>
            <w:vMerge/>
          </w:tcPr>
          <w:p w:rsidR="005703A4" w:rsidRPr="00C90C26" w:rsidRDefault="005703A4" w:rsidP="005703A4">
            <w:pPr>
              <w:jc w:val="both"/>
              <w:rPr>
                <w:rFonts w:ascii="Verdana" w:hAnsi="Verdana"/>
                <w:sz w:val="18"/>
                <w:szCs w:val="18"/>
                <w:lang w:val="ru-RU"/>
              </w:rPr>
            </w:pPr>
          </w:p>
        </w:tc>
        <w:tc>
          <w:tcPr>
            <w:tcW w:w="2881" w:type="dxa"/>
          </w:tcPr>
          <w:p w:rsidR="005703A4" w:rsidRPr="00C90C26" w:rsidRDefault="005703A4" w:rsidP="005703A4">
            <w:pPr>
              <w:jc w:val="both"/>
              <w:rPr>
                <w:rFonts w:ascii="Verdana" w:hAnsi="Verdana"/>
                <w:bCs/>
                <w:sz w:val="18"/>
                <w:szCs w:val="18"/>
                <w:lang w:val="ru-RU"/>
              </w:rPr>
            </w:pPr>
            <w:r w:rsidRPr="00C90C26">
              <w:rPr>
                <w:rFonts w:ascii="Verdana" w:hAnsi="Verdana"/>
                <w:bCs/>
                <w:sz w:val="18"/>
                <w:szCs w:val="18"/>
                <w:lang w:val="ru-RU"/>
              </w:rPr>
              <w:t xml:space="preserve">3.1.4. Мониторинг и оценка эффективного использования финансовых ресурсов, выделенных </w:t>
            </w:r>
            <w:r>
              <w:rPr>
                <w:rFonts w:ascii="Verdana" w:hAnsi="Verdana"/>
                <w:bCs/>
                <w:sz w:val="18"/>
                <w:szCs w:val="18"/>
                <w:lang w:val="ru-RU"/>
              </w:rPr>
              <w:t>на</w:t>
            </w:r>
            <w:r w:rsidRPr="00C90C26">
              <w:rPr>
                <w:rFonts w:ascii="Verdana" w:hAnsi="Verdana"/>
                <w:bCs/>
                <w:sz w:val="18"/>
                <w:szCs w:val="18"/>
                <w:lang w:val="ru-RU"/>
              </w:rPr>
              <w:t xml:space="preserve"> </w:t>
            </w:r>
            <w:r>
              <w:rPr>
                <w:rFonts w:ascii="Verdana" w:hAnsi="Verdana"/>
                <w:bCs/>
                <w:sz w:val="18"/>
                <w:szCs w:val="18"/>
                <w:lang w:val="ru-RU"/>
              </w:rPr>
              <w:t>социальные услуги</w:t>
            </w:r>
            <w:r w:rsidRPr="00C90C26">
              <w:rPr>
                <w:rFonts w:ascii="Verdana" w:hAnsi="Verdana"/>
                <w:bCs/>
                <w:sz w:val="18"/>
                <w:szCs w:val="18"/>
                <w:lang w:val="ru-RU"/>
              </w:rPr>
              <w:t>.</w:t>
            </w:r>
          </w:p>
          <w:p w:rsidR="005703A4" w:rsidRPr="00C90C26" w:rsidRDefault="005703A4" w:rsidP="005703A4">
            <w:pPr>
              <w:jc w:val="both"/>
              <w:rPr>
                <w:rFonts w:ascii="Verdana" w:hAnsi="Verdana"/>
                <w:sz w:val="12"/>
                <w:szCs w:val="18"/>
                <w:lang w:val="ru-RU"/>
              </w:rPr>
            </w:pPr>
          </w:p>
        </w:tc>
        <w:tc>
          <w:tcPr>
            <w:tcW w:w="1681" w:type="dxa"/>
          </w:tcPr>
          <w:p w:rsidR="005703A4" w:rsidRPr="00C90C26" w:rsidRDefault="005703A4" w:rsidP="005703A4">
            <w:pPr>
              <w:jc w:val="both"/>
              <w:rPr>
                <w:rFonts w:ascii="Verdana" w:hAnsi="Verdana"/>
                <w:b/>
                <w:color w:val="0070C0"/>
                <w:sz w:val="18"/>
                <w:szCs w:val="18"/>
                <w:lang w:val="ru-RU"/>
              </w:rPr>
            </w:pPr>
            <w:r w:rsidRPr="00C90C26">
              <w:rPr>
                <w:rFonts w:ascii="Verdana" w:eastAsia="BatangChe" w:hAnsi="Verdana" w:cstheme="minorHAnsi"/>
                <w:sz w:val="18"/>
                <w:szCs w:val="18"/>
                <w:lang w:val="ru-RU"/>
              </w:rPr>
              <w:t>2018-2021</w:t>
            </w:r>
          </w:p>
        </w:tc>
        <w:tc>
          <w:tcPr>
            <w:tcW w:w="2010" w:type="dxa"/>
          </w:tcPr>
          <w:p w:rsidR="005170F7" w:rsidRPr="00C90C26" w:rsidRDefault="005170F7" w:rsidP="005170F7">
            <w:pPr>
              <w:rPr>
                <w:rFonts w:ascii="Verdana" w:hAnsi="Verdana"/>
                <w:sz w:val="18"/>
                <w:szCs w:val="18"/>
                <w:lang w:val="ru-RU"/>
              </w:rPr>
            </w:pPr>
            <w:r w:rsidRPr="00C90C26">
              <w:rPr>
                <w:rFonts w:ascii="Verdana" w:hAnsi="Verdana"/>
                <w:sz w:val="18"/>
                <w:szCs w:val="18"/>
                <w:lang w:val="ru-RU"/>
              </w:rPr>
              <w:t xml:space="preserve">В пределах средств, </w:t>
            </w:r>
            <w:proofErr w:type="gramStart"/>
            <w:r w:rsidRPr="00C90C26">
              <w:rPr>
                <w:rFonts w:ascii="Verdana" w:hAnsi="Verdana"/>
                <w:sz w:val="18"/>
                <w:szCs w:val="18"/>
                <w:lang w:val="ru-RU"/>
              </w:rPr>
              <w:t>выделен</w:t>
            </w:r>
            <w:r>
              <w:rPr>
                <w:rFonts w:ascii="Verdana" w:hAnsi="Verdana"/>
                <w:sz w:val="18"/>
                <w:szCs w:val="18"/>
                <w:lang w:val="ro-RO"/>
              </w:rPr>
              <w:t>-</w:t>
            </w:r>
            <w:proofErr w:type="spellStart"/>
            <w:r w:rsidRPr="00C90C26">
              <w:rPr>
                <w:rFonts w:ascii="Verdana" w:hAnsi="Verdana"/>
                <w:sz w:val="18"/>
                <w:szCs w:val="18"/>
                <w:lang w:val="ru-RU"/>
              </w:rPr>
              <w:t>ных</w:t>
            </w:r>
            <w:proofErr w:type="spellEnd"/>
            <w:proofErr w:type="gramEnd"/>
            <w:r w:rsidRPr="00C90C26">
              <w:rPr>
                <w:rFonts w:ascii="Verdana" w:hAnsi="Verdana"/>
                <w:sz w:val="18"/>
                <w:szCs w:val="18"/>
                <w:lang w:val="ru-RU"/>
              </w:rPr>
              <w:t xml:space="preserve"> в </w:t>
            </w:r>
            <w:proofErr w:type="spellStart"/>
            <w:r w:rsidRPr="00C90C26">
              <w:rPr>
                <w:rFonts w:ascii="Verdana" w:hAnsi="Verdana"/>
                <w:sz w:val="18"/>
                <w:szCs w:val="18"/>
                <w:lang w:val="ru-RU"/>
              </w:rPr>
              <w:t>муници</w:t>
            </w:r>
            <w:proofErr w:type="spellEnd"/>
            <w:r>
              <w:rPr>
                <w:rFonts w:ascii="Verdana" w:hAnsi="Verdana"/>
                <w:sz w:val="18"/>
                <w:szCs w:val="18"/>
                <w:lang w:val="ro-RO"/>
              </w:rPr>
              <w:t>-</w:t>
            </w:r>
            <w:proofErr w:type="spellStart"/>
            <w:r w:rsidRPr="00C90C26">
              <w:rPr>
                <w:rFonts w:ascii="Verdana" w:hAnsi="Verdana"/>
                <w:sz w:val="18"/>
                <w:szCs w:val="18"/>
                <w:lang w:val="ru-RU"/>
              </w:rPr>
              <w:t>пальном</w:t>
            </w:r>
            <w:proofErr w:type="spellEnd"/>
            <w:r w:rsidRPr="00C90C26">
              <w:rPr>
                <w:rFonts w:ascii="Verdana" w:hAnsi="Verdana"/>
                <w:sz w:val="18"/>
                <w:szCs w:val="18"/>
                <w:lang w:val="ru-RU"/>
              </w:rPr>
              <w:t xml:space="preserve"> бюджете;</w:t>
            </w:r>
          </w:p>
          <w:p w:rsidR="005703A4" w:rsidRPr="00C90C26" w:rsidRDefault="005170F7" w:rsidP="005170F7">
            <w:pPr>
              <w:jc w:val="both"/>
              <w:rPr>
                <w:rFonts w:ascii="Verdana" w:hAnsi="Verdana"/>
                <w:b/>
                <w:color w:val="0070C0"/>
                <w:sz w:val="18"/>
                <w:szCs w:val="18"/>
                <w:lang w:val="ru-RU"/>
              </w:rPr>
            </w:pPr>
            <w:r w:rsidRPr="00C90C26">
              <w:rPr>
                <w:rFonts w:ascii="Verdana" w:eastAsia="Times New Roman" w:hAnsi="Verdana" w:cs="Arial"/>
                <w:sz w:val="18"/>
                <w:szCs w:val="18"/>
                <w:lang w:val="ru-RU"/>
              </w:rPr>
              <w:t>внешние источники</w:t>
            </w:r>
          </w:p>
        </w:tc>
        <w:tc>
          <w:tcPr>
            <w:tcW w:w="1366" w:type="dxa"/>
          </w:tcPr>
          <w:p w:rsidR="005703A4" w:rsidRPr="00C90C26" w:rsidRDefault="005703A4" w:rsidP="005703A4">
            <w:pPr>
              <w:jc w:val="both"/>
              <w:rPr>
                <w:rFonts w:ascii="Verdana" w:eastAsia="Times New Roman" w:hAnsi="Verdana" w:cs="Arial"/>
                <w:sz w:val="18"/>
                <w:szCs w:val="18"/>
                <w:lang w:val="ru-RU"/>
              </w:rPr>
            </w:pPr>
          </w:p>
        </w:tc>
        <w:tc>
          <w:tcPr>
            <w:tcW w:w="2440"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 xml:space="preserve">УСОЗС, </w:t>
            </w:r>
          </w:p>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 xml:space="preserve">Главное управление экономики и финансов </w:t>
            </w:r>
            <w:r w:rsidRPr="00C90C26">
              <w:rPr>
                <w:rFonts w:ascii="Verdana" w:eastAsia="Times New Roman" w:hAnsi="Verdana" w:cs="Arial"/>
                <w:iCs/>
                <w:sz w:val="18"/>
                <w:szCs w:val="18"/>
                <w:lang w:val="ru-RU"/>
              </w:rPr>
              <w:t>(ГУЭФ), НПО</w:t>
            </w:r>
          </w:p>
        </w:tc>
        <w:tc>
          <w:tcPr>
            <w:tcW w:w="2238"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Количество оценок и мониторингов</w:t>
            </w:r>
          </w:p>
        </w:tc>
      </w:tr>
      <w:tr w:rsidR="005703A4" w:rsidRPr="00C90C26" w:rsidTr="005703A4">
        <w:tc>
          <w:tcPr>
            <w:tcW w:w="2269" w:type="dxa"/>
            <w:vMerge/>
          </w:tcPr>
          <w:p w:rsidR="005703A4" w:rsidRPr="00C90C26" w:rsidRDefault="005703A4" w:rsidP="005703A4">
            <w:pPr>
              <w:jc w:val="both"/>
              <w:rPr>
                <w:rFonts w:ascii="Verdana" w:hAnsi="Verdana"/>
                <w:sz w:val="18"/>
                <w:szCs w:val="18"/>
                <w:lang w:val="ru-RU"/>
              </w:rPr>
            </w:pPr>
          </w:p>
        </w:tc>
        <w:tc>
          <w:tcPr>
            <w:tcW w:w="2881"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3.1.5. Развитие концепции и диверсификация мер по снижению социальных рисков.</w:t>
            </w:r>
          </w:p>
          <w:p w:rsidR="005703A4" w:rsidRPr="00C90C26" w:rsidRDefault="005703A4" w:rsidP="005703A4">
            <w:pPr>
              <w:jc w:val="both"/>
              <w:rPr>
                <w:rFonts w:ascii="Verdana" w:hAnsi="Verdana"/>
                <w:sz w:val="12"/>
                <w:szCs w:val="18"/>
                <w:lang w:val="ru-RU"/>
              </w:rPr>
            </w:pPr>
          </w:p>
        </w:tc>
        <w:tc>
          <w:tcPr>
            <w:tcW w:w="1681"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BatangChe" w:hAnsi="Verdana" w:cstheme="minorHAnsi"/>
                <w:sz w:val="18"/>
                <w:szCs w:val="18"/>
                <w:lang w:val="ru-RU"/>
              </w:rPr>
              <w:t>2018-2021</w:t>
            </w:r>
          </w:p>
        </w:tc>
        <w:tc>
          <w:tcPr>
            <w:tcW w:w="2010" w:type="dxa"/>
          </w:tcPr>
          <w:p w:rsidR="005170F7" w:rsidRPr="00C90C26" w:rsidRDefault="005170F7" w:rsidP="005170F7">
            <w:pPr>
              <w:rPr>
                <w:rFonts w:ascii="Verdana" w:hAnsi="Verdana"/>
                <w:sz w:val="18"/>
                <w:szCs w:val="18"/>
                <w:lang w:val="ru-RU"/>
              </w:rPr>
            </w:pPr>
            <w:r w:rsidRPr="00C90C26">
              <w:rPr>
                <w:rFonts w:ascii="Verdana" w:hAnsi="Verdana"/>
                <w:sz w:val="18"/>
                <w:szCs w:val="18"/>
                <w:lang w:val="ru-RU"/>
              </w:rPr>
              <w:t xml:space="preserve">В пределах средств, </w:t>
            </w:r>
            <w:proofErr w:type="gramStart"/>
            <w:r w:rsidRPr="00C90C26">
              <w:rPr>
                <w:rFonts w:ascii="Verdana" w:hAnsi="Verdana"/>
                <w:sz w:val="18"/>
                <w:szCs w:val="18"/>
                <w:lang w:val="ru-RU"/>
              </w:rPr>
              <w:t>выделен</w:t>
            </w:r>
            <w:r>
              <w:rPr>
                <w:rFonts w:ascii="Verdana" w:hAnsi="Verdana"/>
                <w:sz w:val="18"/>
                <w:szCs w:val="18"/>
                <w:lang w:val="ro-RO"/>
              </w:rPr>
              <w:t>-</w:t>
            </w:r>
            <w:proofErr w:type="spellStart"/>
            <w:r w:rsidRPr="00C90C26">
              <w:rPr>
                <w:rFonts w:ascii="Verdana" w:hAnsi="Verdana"/>
                <w:sz w:val="18"/>
                <w:szCs w:val="18"/>
                <w:lang w:val="ru-RU"/>
              </w:rPr>
              <w:t>ных</w:t>
            </w:r>
            <w:proofErr w:type="spellEnd"/>
            <w:proofErr w:type="gramEnd"/>
            <w:r w:rsidRPr="00C90C26">
              <w:rPr>
                <w:rFonts w:ascii="Verdana" w:hAnsi="Verdana"/>
                <w:sz w:val="18"/>
                <w:szCs w:val="18"/>
                <w:lang w:val="ru-RU"/>
              </w:rPr>
              <w:t xml:space="preserve"> в </w:t>
            </w:r>
            <w:proofErr w:type="spellStart"/>
            <w:r w:rsidRPr="00C90C26">
              <w:rPr>
                <w:rFonts w:ascii="Verdana" w:hAnsi="Verdana"/>
                <w:sz w:val="18"/>
                <w:szCs w:val="18"/>
                <w:lang w:val="ru-RU"/>
              </w:rPr>
              <w:t>муници</w:t>
            </w:r>
            <w:proofErr w:type="spellEnd"/>
            <w:r>
              <w:rPr>
                <w:rFonts w:ascii="Verdana" w:hAnsi="Verdana"/>
                <w:sz w:val="18"/>
                <w:szCs w:val="18"/>
                <w:lang w:val="ro-RO"/>
              </w:rPr>
              <w:t>-</w:t>
            </w:r>
            <w:proofErr w:type="spellStart"/>
            <w:r w:rsidRPr="00C90C26">
              <w:rPr>
                <w:rFonts w:ascii="Verdana" w:hAnsi="Verdana"/>
                <w:sz w:val="18"/>
                <w:szCs w:val="18"/>
                <w:lang w:val="ru-RU"/>
              </w:rPr>
              <w:t>пальном</w:t>
            </w:r>
            <w:proofErr w:type="spellEnd"/>
            <w:r w:rsidRPr="00C90C26">
              <w:rPr>
                <w:rFonts w:ascii="Verdana" w:hAnsi="Verdana"/>
                <w:sz w:val="18"/>
                <w:szCs w:val="18"/>
                <w:lang w:val="ru-RU"/>
              </w:rPr>
              <w:t xml:space="preserve"> бюджете;</w:t>
            </w:r>
          </w:p>
          <w:p w:rsidR="005703A4" w:rsidRPr="00C90C26" w:rsidRDefault="005170F7" w:rsidP="005170F7">
            <w:pPr>
              <w:jc w:val="both"/>
              <w:rPr>
                <w:rFonts w:ascii="Verdana" w:hAnsi="Verdana"/>
                <w:b/>
                <w:color w:val="0070C0"/>
                <w:sz w:val="18"/>
                <w:szCs w:val="18"/>
                <w:lang w:val="ru-RU"/>
              </w:rPr>
            </w:pPr>
            <w:r w:rsidRPr="00C90C26">
              <w:rPr>
                <w:rFonts w:ascii="Verdana" w:eastAsia="Times New Roman" w:hAnsi="Verdana" w:cs="Arial"/>
                <w:sz w:val="18"/>
                <w:szCs w:val="18"/>
                <w:lang w:val="ru-RU"/>
              </w:rPr>
              <w:t>внешние источники</w:t>
            </w:r>
          </w:p>
        </w:tc>
        <w:tc>
          <w:tcPr>
            <w:tcW w:w="1366" w:type="dxa"/>
          </w:tcPr>
          <w:p w:rsidR="005703A4" w:rsidRPr="00C90C26" w:rsidRDefault="005703A4" w:rsidP="005703A4">
            <w:pPr>
              <w:jc w:val="both"/>
              <w:rPr>
                <w:rFonts w:ascii="Verdana" w:eastAsia="Times New Roman" w:hAnsi="Verdana" w:cs="Arial"/>
                <w:sz w:val="18"/>
                <w:szCs w:val="18"/>
                <w:lang w:val="ru-RU"/>
              </w:rPr>
            </w:pPr>
          </w:p>
        </w:tc>
        <w:tc>
          <w:tcPr>
            <w:tcW w:w="2440"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 xml:space="preserve">УСОЗС, УОМС, </w:t>
            </w:r>
          </w:p>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 xml:space="preserve">СС, ОВД </w:t>
            </w:r>
          </w:p>
        </w:tc>
        <w:tc>
          <w:tcPr>
            <w:tcW w:w="2238"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 xml:space="preserve">Количество анализов </w:t>
            </w:r>
          </w:p>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и планирований</w:t>
            </w:r>
          </w:p>
        </w:tc>
      </w:tr>
      <w:tr w:rsidR="005703A4" w:rsidRPr="00C90C26" w:rsidTr="005703A4">
        <w:trPr>
          <w:trHeight w:val="885"/>
        </w:trPr>
        <w:tc>
          <w:tcPr>
            <w:tcW w:w="2269" w:type="dxa"/>
            <w:vMerge/>
          </w:tcPr>
          <w:p w:rsidR="005703A4" w:rsidRPr="00C90C26" w:rsidRDefault="005703A4" w:rsidP="005703A4">
            <w:pPr>
              <w:jc w:val="both"/>
              <w:rPr>
                <w:rFonts w:ascii="Verdana" w:hAnsi="Verdana"/>
                <w:sz w:val="18"/>
                <w:szCs w:val="18"/>
                <w:lang w:val="ru-RU"/>
              </w:rPr>
            </w:pPr>
          </w:p>
        </w:tc>
        <w:tc>
          <w:tcPr>
            <w:tcW w:w="2881"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3.1.6. Развитие механизма мониторинга и оценки посредством участия.</w:t>
            </w:r>
          </w:p>
          <w:p w:rsidR="005703A4" w:rsidRPr="00C90C26" w:rsidRDefault="005703A4" w:rsidP="005703A4">
            <w:pPr>
              <w:jc w:val="both"/>
              <w:rPr>
                <w:rFonts w:ascii="Verdana" w:hAnsi="Verdana"/>
                <w:sz w:val="12"/>
                <w:szCs w:val="18"/>
                <w:lang w:val="ru-RU"/>
              </w:rPr>
            </w:pPr>
          </w:p>
        </w:tc>
        <w:tc>
          <w:tcPr>
            <w:tcW w:w="1681"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BatangChe" w:hAnsi="Verdana" w:cstheme="minorHAnsi"/>
                <w:sz w:val="18"/>
                <w:szCs w:val="18"/>
                <w:lang w:val="ru-RU"/>
              </w:rPr>
              <w:t>2018-2021</w:t>
            </w:r>
          </w:p>
        </w:tc>
        <w:tc>
          <w:tcPr>
            <w:tcW w:w="2010" w:type="dxa"/>
          </w:tcPr>
          <w:p w:rsidR="005703A4" w:rsidRPr="00C90C26" w:rsidRDefault="005703A4" w:rsidP="005703A4">
            <w:pPr>
              <w:rPr>
                <w:rFonts w:ascii="Verdana" w:hAnsi="Verdana"/>
                <w:sz w:val="18"/>
                <w:szCs w:val="18"/>
                <w:lang w:val="ru-RU"/>
              </w:rPr>
            </w:pPr>
            <w:r w:rsidRPr="00C90C26">
              <w:rPr>
                <w:rFonts w:ascii="Verdana" w:hAnsi="Verdana"/>
                <w:sz w:val="18"/>
                <w:szCs w:val="18"/>
                <w:lang w:val="ru-RU"/>
              </w:rPr>
              <w:t>В пределах средств, выделенных в муниципальном бюджете;</w:t>
            </w:r>
          </w:p>
          <w:p w:rsidR="005703A4" w:rsidRPr="00C90C26" w:rsidRDefault="005703A4" w:rsidP="005703A4">
            <w:pPr>
              <w:jc w:val="both"/>
              <w:rPr>
                <w:rFonts w:ascii="Verdana" w:hAnsi="Verdana"/>
                <w:b/>
                <w:color w:val="0070C0"/>
                <w:sz w:val="18"/>
                <w:szCs w:val="18"/>
                <w:lang w:val="ru-RU"/>
              </w:rPr>
            </w:pPr>
            <w:r w:rsidRPr="00C90C26">
              <w:rPr>
                <w:rFonts w:ascii="Verdana" w:eastAsia="Times New Roman" w:hAnsi="Verdana" w:cs="Arial"/>
                <w:sz w:val="18"/>
                <w:szCs w:val="18"/>
                <w:lang w:val="ru-RU"/>
              </w:rPr>
              <w:t>внешние источники</w:t>
            </w:r>
          </w:p>
        </w:tc>
        <w:tc>
          <w:tcPr>
            <w:tcW w:w="1366" w:type="dxa"/>
          </w:tcPr>
          <w:p w:rsidR="005703A4" w:rsidRPr="00C90C26" w:rsidRDefault="005703A4" w:rsidP="005703A4">
            <w:pPr>
              <w:jc w:val="both"/>
              <w:rPr>
                <w:rFonts w:ascii="Verdana" w:eastAsia="Times New Roman" w:hAnsi="Verdana" w:cs="Arial"/>
                <w:sz w:val="18"/>
                <w:szCs w:val="18"/>
                <w:lang w:val="ru-RU"/>
              </w:rPr>
            </w:pPr>
          </w:p>
        </w:tc>
        <w:tc>
          <w:tcPr>
            <w:tcW w:w="2440"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 xml:space="preserve">УСОЗС, УОМС, </w:t>
            </w:r>
          </w:p>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Служба по связям с общественностью</w:t>
            </w:r>
          </w:p>
        </w:tc>
        <w:tc>
          <w:tcPr>
            <w:tcW w:w="2238"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 xml:space="preserve">Количество механизмов </w:t>
            </w:r>
          </w:p>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и инструментов</w:t>
            </w:r>
          </w:p>
          <w:p w:rsidR="005703A4" w:rsidRPr="00C90C26" w:rsidRDefault="005703A4" w:rsidP="005703A4">
            <w:pPr>
              <w:jc w:val="both"/>
              <w:rPr>
                <w:rFonts w:ascii="Verdana" w:eastAsia="Times New Roman" w:hAnsi="Verdana" w:cs="Arial"/>
                <w:sz w:val="18"/>
                <w:szCs w:val="18"/>
                <w:lang w:val="ru-RU"/>
              </w:rPr>
            </w:pPr>
          </w:p>
        </w:tc>
      </w:tr>
      <w:tr w:rsidR="005703A4" w:rsidRPr="00C90C26" w:rsidTr="005703A4">
        <w:tc>
          <w:tcPr>
            <w:tcW w:w="2269" w:type="dxa"/>
            <w:vMerge/>
          </w:tcPr>
          <w:p w:rsidR="005703A4" w:rsidRPr="00C90C26" w:rsidRDefault="005703A4" w:rsidP="005703A4">
            <w:pPr>
              <w:jc w:val="both"/>
              <w:rPr>
                <w:rFonts w:ascii="Verdana" w:hAnsi="Verdana"/>
                <w:sz w:val="18"/>
                <w:szCs w:val="18"/>
                <w:lang w:val="ru-RU"/>
              </w:rPr>
            </w:pPr>
          </w:p>
        </w:tc>
        <w:tc>
          <w:tcPr>
            <w:tcW w:w="2881" w:type="dxa"/>
          </w:tcPr>
          <w:p w:rsidR="005703A4" w:rsidRPr="00C90C26" w:rsidRDefault="005703A4" w:rsidP="005703A4">
            <w:pPr>
              <w:jc w:val="both"/>
              <w:rPr>
                <w:rFonts w:ascii="Verdana" w:eastAsia="BatangChe" w:hAnsi="Verdana"/>
                <w:sz w:val="18"/>
                <w:szCs w:val="18"/>
                <w:lang w:val="ru-RU"/>
              </w:rPr>
            </w:pPr>
            <w:r w:rsidRPr="00C90C26">
              <w:rPr>
                <w:rFonts w:ascii="Verdana" w:eastAsia="BatangChe" w:hAnsi="Verdana"/>
                <w:sz w:val="18"/>
                <w:szCs w:val="18"/>
                <w:lang w:val="ru-RU"/>
              </w:rPr>
              <w:t>3.1.7. Снижение зависимости и злоупотребления системой социальной помощи, через действия по информированию бенефициаров.</w:t>
            </w:r>
          </w:p>
          <w:p w:rsidR="005703A4" w:rsidRPr="00C90C26" w:rsidRDefault="005703A4" w:rsidP="005703A4">
            <w:pPr>
              <w:jc w:val="both"/>
              <w:rPr>
                <w:rFonts w:ascii="Verdana" w:eastAsia="BatangChe" w:hAnsi="Verdana"/>
                <w:sz w:val="12"/>
                <w:szCs w:val="18"/>
                <w:lang w:val="ru-RU"/>
              </w:rPr>
            </w:pPr>
          </w:p>
        </w:tc>
        <w:tc>
          <w:tcPr>
            <w:tcW w:w="1681"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BatangChe" w:hAnsi="Verdana" w:cstheme="minorHAnsi"/>
                <w:sz w:val="18"/>
                <w:szCs w:val="18"/>
                <w:lang w:val="ru-RU"/>
              </w:rPr>
              <w:t>2018-2021</w:t>
            </w:r>
          </w:p>
        </w:tc>
        <w:tc>
          <w:tcPr>
            <w:tcW w:w="2010" w:type="dxa"/>
          </w:tcPr>
          <w:p w:rsidR="005703A4" w:rsidRPr="00C90C26" w:rsidRDefault="005703A4" w:rsidP="005703A4">
            <w:pPr>
              <w:rPr>
                <w:rFonts w:ascii="Verdana" w:hAnsi="Verdana"/>
                <w:sz w:val="18"/>
                <w:szCs w:val="18"/>
                <w:lang w:val="ru-RU"/>
              </w:rPr>
            </w:pPr>
            <w:r w:rsidRPr="00C90C26">
              <w:rPr>
                <w:rFonts w:ascii="Verdana" w:hAnsi="Verdana"/>
                <w:sz w:val="18"/>
                <w:szCs w:val="18"/>
                <w:lang w:val="ru-RU"/>
              </w:rPr>
              <w:t>В пределах средств, выделенных в муници</w:t>
            </w:r>
            <w:r>
              <w:rPr>
                <w:rFonts w:ascii="Verdana" w:hAnsi="Verdana"/>
                <w:sz w:val="18"/>
                <w:szCs w:val="18"/>
                <w:lang w:val="ru-RU"/>
              </w:rPr>
              <w:t>п</w:t>
            </w:r>
            <w:r w:rsidRPr="00C90C26">
              <w:rPr>
                <w:rFonts w:ascii="Verdana" w:hAnsi="Verdana"/>
                <w:sz w:val="18"/>
                <w:szCs w:val="18"/>
                <w:lang w:val="ru-RU"/>
              </w:rPr>
              <w:t>альном бюджете;</w:t>
            </w:r>
          </w:p>
          <w:p w:rsidR="005703A4" w:rsidRPr="00C90C26" w:rsidRDefault="005703A4" w:rsidP="005703A4">
            <w:pPr>
              <w:jc w:val="both"/>
              <w:rPr>
                <w:rFonts w:ascii="Verdana" w:hAnsi="Verdana"/>
                <w:b/>
                <w:color w:val="0070C0"/>
                <w:sz w:val="18"/>
                <w:szCs w:val="18"/>
                <w:lang w:val="ru-RU"/>
              </w:rPr>
            </w:pPr>
            <w:r w:rsidRPr="00C90C26">
              <w:rPr>
                <w:rFonts w:ascii="Verdana" w:eastAsia="Times New Roman" w:hAnsi="Verdana" w:cs="Arial"/>
                <w:sz w:val="18"/>
                <w:szCs w:val="18"/>
                <w:lang w:val="ru-RU"/>
              </w:rPr>
              <w:t>внешние источники</w:t>
            </w:r>
          </w:p>
        </w:tc>
        <w:tc>
          <w:tcPr>
            <w:tcW w:w="1366" w:type="dxa"/>
          </w:tcPr>
          <w:p w:rsidR="005703A4" w:rsidRPr="00C90C26" w:rsidRDefault="005703A4" w:rsidP="005703A4">
            <w:pPr>
              <w:jc w:val="both"/>
              <w:rPr>
                <w:rFonts w:ascii="Verdana" w:eastAsia="Times New Roman" w:hAnsi="Verdana" w:cs="Arial"/>
                <w:sz w:val="18"/>
                <w:szCs w:val="18"/>
                <w:lang w:val="ru-RU"/>
              </w:rPr>
            </w:pPr>
          </w:p>
        </w:tc>
        <w:tc>
          <w:tcPr>
            <w:tcW w:w="2440"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УСОЗС, Юридическое управление, Служба по связям с общественностью</w:t>
            </w:r>
          </w:p>
        </w:tc>
        <w:tc>
          <w:tcPr>
            <w:tcW w:w="2238"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Количество бенефициаров</w:t>
            </w:r>
          </w:p>
        </w:tc>
      </w:tr>
      <w:tr w:rsidR="005703A4" w:rsidRPr="00C90C26" w:rsidTr="005703A4">
        <w:trPr>
          <w:trHeight w:val="972"/>
        </w:trPr>
        <w:tc>
          <w:tcPr>
            <w:tcW w:w="2269" w:type="dxa"/>
            <w:vMerge/>
          </w:tcPr>
          <w:p w:rsidR="005703A4" w:rsidRPr="00C90C26" w:rsidRDefault="005703A4" w:rsidP="005703A4">
            <w:pPr>
              <w:jc w:val="both"/>
              <w:rPr>
                <w:rFonts w:ascii="Verdana" w:hAnsi="Verdana"/>
                <w:sz w:val="18"/>
                <w:szCs w:val="18"/>
                <w:lang w:val="ru-RU"/>
              </w:rPr>
            </w:pPr>
          </w:p>
        </w:tc>
        <w:tc>
          <w:tcPr>
            <w:tcW w:w="2881" w:type="dxa"/>
          </w:tcPr>
          <w:p w:rsidR="005703A4" w:rsidRPr="0093424B" w:rsidRDefault="005703A4" w:rsidP="005703A4">
            <w:pPr>
              <w:jc w:val="both"/>
              <w:rPr>
                <w:rFonts w:ascii="Verdana" w:eastAsia="BatangChe" w:hAnsi="Verdana"/>
                <w:sz w:val="18"/>
                <w:szCs w:val="18"/>
                <w:lang w:val="ru-RU"/>
              </w:rPr>
            </w:pPr>
            <w:r w:rsidRPr="0093424B">
              <w:rPr>
                <w:rFonts w:ascii="Verdana" w:eastAsia="BatangChe" w:hAnsi="Verdana"/>
                <w:sz w:val="18"/>
                <w:szCs w:val="18"/>
                <w:lang w:val="ru-RU"/>
              </w:rPr>
              <w:t xml:space="preserve">3.1.8. Введение </w:t>
            </w:r>
            <w:r w:rsidR="00866A79" w:rsidRPr="0093424B">
              <w:rPr>
                <w:rFonts w:ascii="Verdana" w:eastAsia="BatangChe" w:hAnsi="Verdana"/>
                <w:sz w:val="18"/>
                <w:szCs w:val="18"/>
                <w:lang w:val="ru-RU"/>
              </w:rPr>
              <w:t xml:space="preserve">определённых </w:t>
            </w:r>
            <w:r w:rsidRPr="0093424B">
              <w:rPr>
                <w:rFonts w:ascii="Verdana" w:eastAsia="BatangChe" w:hAnsi="Verdana"/>
                <w:sz w:val="18"/>
                <w:szCs w:val="18"/>
                <w:lang w:val="ru-RU"/>
              </w:rPr>
              <w:t>условий для бенефициаров, которые злоупотребляют социальными услугами.</w:t>
            </w:r>
          </w:p>
          <w:p w:rsidR="005703A4" w:rsidRPr="0093424B" w:rsidRDefault="005703A4" w:rsidP="005703A4">
            <w:pPr>
              <w:jc w:val="both"/>
              <w:rPr>
                <w:rFonts w:ascii="Verdana" w:eastAsia="BatangChe" w:hAnsi="Verdana"/>
                <w:sz w:val="8"/>
                <w:szCs w:val="18"/>
                <w:lang w:val="ru-RU"/>
              </w:rPr>
            </w:pPr>
          </w:p>
        </w:tc>
        <w:tc>
          <w:tcPr>
            <w:tcW w:w="1681" w:type="dxa"/>
          </w:tcPr>
          <w:p w:rsidR="005703A4" w:rsidRPr="0093424B" w:rsidRDefault="005703A4" w:rsidP="005703A4">
            <w:pPr>
              <w:jc w:val="both"/>
              <w:rPr>
                <w:rFonts w:ascii="Verdana" w:eastAsia="Times New Roman" w:hAnsi="Verdana" w:cs="Arial"/>
                <w:sz w:val="18"/>
                <w:szCs w:val="18"/>
                <w:lang w:val="ru-RU"/>
              </w:rPr>
            </w:pPr>
            <w:r w:rsidRPr="0093424B">
              <w:rPr>
                <w:rFonts w:ascii="Verdana" w:eastAsia="BatangChe" w:hAnsi="Verdana" w:cstheme="minorHAnsi"/>
                <w:sz w:val="18"/>
                <w:szCs w:val="18"/>
                <w:lang w:val="ru-RU"/>
              </w:rPr>
              <w:t>2018-2021</w:t>
            </w:r>
          </w:p>
        </w:tc>
        <w:tc>
          <w:tcPr>
            <w:tcW w:w="2010" w:type="dxa"/>
          </w:tcPr>
          <w:p w:rsidR="005703A4" w:rsidRPr="00C90C26" w:rsidRDefault="005703A4" w:rsidP="005703A4">
            <w:pPr>
              <w:rPr>
                <w:rFonts w:ascii="Verdana" w:hAnsi="Verdana"/>
                <w:sz w:val="18"/>
                <w:szCs w:val="18"/>
                <w:lang w:val="ru-RU"/>
              </w:rPr>
            </w:pPr>
            <w:r w:rsidRPr="00C90C26">
              <w:rPr>
                <w:rFonts w:ascii="Verdana" w:hAnsi="Verdana"/>
                <w:sz w:val="18"/>
                <w:szCs w:val="18"/>
                <w:lang w:val="ru-RU"/>
              </w:rPr>
              <w:t>В пределах средств, выделенных в муниципальном бюджете;</w:t>
            </w:r>
          </w:p>
          <w:p w:rsidR="005703A4" w:rsidRPr="00C90C26" w:rsidRDefault="005703A4" w:rsidP="005703A4">
            <w:pPr>
              <w:jc w:val="both"/>
              <w:rPr>
                <w:rFonts w:ascii="Verdana" w:hAnsi="Verdana"/>
                <w:b/>
                <w:color w:val="0070C0"/>
                <w:sz w:val="18"/>
                <w:szCs w:val="18"/>
                <w:lang w:val="ru-RU"/>
              </w:rPr>
            </w:pPr>
            <w:r w:rsidRPr="00C90C26">
              <w:rPr>
                <w:rFonts w:ascii="Verdana" w:eastAsia="Times New Roman" w:hAnsi="Verdana" w:cs="Arial"/>
                <w:sz w:val="18"/>
                <w:szCs w:val="18"/>
                <w:lang w:val="ru-RU"/>
              </w:rPr>
              <w:t xml:space="preserve">внешние источники </w:t>
            </w:r>
          </w:p>
        </w:tc>
        <w:tc>
          <w:tcPr>
            <w:tcW w:w="1366" w:type="dxa"/>
          </w:tcPr>
          <w:p w:rsidR="005703A4" w:rsidRPr="00C90C26" w:rsidRDefault="005703A4" w:rsidP="005703A4">
            <w:pPr>
              <w:jc w:val="both"/>
              <w:rPr>
                <w:rFonts w:ascii="Verdana" w:eastAsia="Times New Roman" w:hAnsi="Verdana" w:cs="Arial"/>
                <w:sz w:val="18"/>
                <w:szCs w:val="18"/>
                <w:lang w:val="ru-RU"/>
              </w:rPr>
            </w:pPr>
          </w:p>
        </w:tc>
        <w:tc>
          <w:tcPr>
            <w:tcW w:w="2440"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 xml:space="preserve">УСОЗС, </w:t>
            </w:r>
          </w:p>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Социальные центры, Служба по связям с общественностью</w:t>
            </w:r>
          </w:p>
        </w:tc>
        <w:tc>
          <w:tcPr>
            <w:tcW w:w="2238"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Введенные условия</w:t>
            </w:r>
          </w:p>
        </w:tc>
      </w:tr>
      <w:tr w:rsidR="005703A4" w:rsidRPr="0093424B" w:rsidTr="005703A4">
        <w:trPr>
          <w:trHeight w:val="625"/>
        </w:trPr>
        <w:tc>
          <w:tcPr>
            <w:tcW w:w="2269" w:type="dxa"/>
            <w:vMerge/>
          </w:tcPr>
          <w:p w:rsidR="005703A4" w:rsidRPr="00C90C26" w:rsidRDefault="005703A4" w:rsidP="005703A4">
            <w:pPr>
              <w:jc w:val="both"/>
              <w:rPr>
                <w:rFonts w:ascii="Verdana" w:hAnsi="Verdana"/>
                <w:sz w:val="18"/>
                <w:szCs w:val="18"/>
                <w:lang w:val="ru-RU"/>
              </w:rPr>
            </w:pPr>
          </w:p>
        </w:tc>
        <w:tc>
          <w:tcPr>
            <w:tcW w:w="2881" w:type="dxa"/>
          </w:tcPr>
          <w:p w:rsidR="005703A4" w:rsidRPr="0093424B" w:rsidRDefault="005703A4" w:rsidP="005703A4">
            <w:pPr>
              <w:jc w:val="both"/>
              <w:rPr>
                <w:rFonts w:ascii="Verdana" w:eastAsia="BatangChe" w:hAnsi="Verdana"/>
                <w:sz w:val="18"/>
                <w:szCs w:val="18"/>
                <w:lang w:val="ru-RU"/>
              </w:rPr>
            </w:pPr>
            <w:r w:rsidRPr="0093424B">
              <w:rPr>
                <w:rFonts w:ascii="Verdana" w:eastAsia="BatangChe" w:hAnsi="Verdana"/>
                <w:sz w:val="18"/>
                <w:szCs w:val="18"/>
                <w:lang w:val="ru-RU"/>
              </w:rPr>
              <w:t xml:space="preserve">3.1.9. Мониторинг и оценка внедрения Стратегии социальной интеграции. </w:t>
            </w:r>
          </w:p>
        </w:tc>
        <w:tc>
          <w:tcPr>
            <w:tcW w:w="1681" w:type="dxa"/>
          </w:tcPr>
          <w:p w:rsidR="005703A4" w:rsidRPr="0093424B" w:rsidRDefault="005703A4" w:rsidP="005703A4">
            <w:pPr>
              <w:jc w:val="both"/>
              <w:rPr>
                <w:rFonts w:ascii="Verdana" w:eastAsia="Times New Roman" w:hAnsi="Verdana" w:cs="Arial"/>
                <w:sz w:val="18"/>
                <w:szCs w:val="18"/>
                <w:lang w:val="ru-RU"/>
              </w:rPr>
            </w:pPr>
            <w:r w:rsidRPr="0093424B">
              <w:rPr>
                <w:rFonts w:ascii="Verdana" w:eastAsia="BatangChe" w:hAnsi="Verdana" w:cstheme="minorHAnsi"/>
                <w:sz w:val="18"/>
                <w:szCs w:val="18"/>
                <w:lang w:val="ru-RU"/>
              </w:rPr>
              <w:t>2018-2021</w:t>
            </w:r>
          </w:p>
        </w:tc>
        <w:tc>
          <w:tcPr>
            <w:tcW w:w="2010" w:type="dxa"/>
          </w:tcPr>
          <w:p w:rsidR="005703A4" w:rsidRPr="00C90C26" w:rsidRDefault="005703A4" w:rsidP="005703A4">
            <w:pPr>
              <w:rPr>
                <w:rFonts w:ascii="Verdana" w:hAnsi="Verdana"/>
                <w:sz w:val="18"/>
                <w:szCs w:val="18"/>
                <w:lang w:val="ru-RU"/>
              </w:rPr>
            </w:pPr>
            <w:r w:rsidRPr="00C90C26">
              <w:rPr>
                <w:rFonts w:ascii="Verdana" w:hAnsi="Verdana"/>
                <w:sz w:val="18"/>
                <w:szCs w:val="18"/>
                <w:lang w:val="ru-RU"/>
              </w:rPr>
              <w:t>В пределах средств, выделенных в муниципальном бюджете;</w:t>
            </w:r>
          </w:p>
          <w:p w:rsidR="005703A4" w:rsidRPr="00C90C26" w:rsidRDefault="005703A4" w:rsidP="005703A4">
            <w:pPr>
              <w:jc w:val="both"/>
              <w:rPr>
                <w:rFonts w:ascii="Verdana" w:hAnsi="Verdana"/>
                <w:b/>
                <w:color w:val="0070C0"/>
                <w:sz w:val="18"/>
                <w:szCs w:val="18"/>
                <w:lang w:val="ru-RU"/>
              </w:rPr>
            </w:pPr>
            <w:r w:rsidRPr="00C90C26">
              <w:rPr>
                <w:rFonts w:ascii="Verdana" w:eastAsia="Times New Roman" w:hAnsi="Verdana" w:cs="Arial"/>
                <w:sz w:val="18"/>
                <w:szCs w:val="18"/>
                <w:lang w:val="ru-RU"/>
              </w:rPr>
              <w:t xml:space="preserve">внешние источники </w:t>
            </w:r>
          </w:p>
        </w:tc>
        <w:tc>
          <w:tcPr>
            <w:tcW w:w="1366" w:type="dxa"/>
          </w:tcPr>
          <w:p w:rsidR="005703A4" w:rsidRPr="00C90C26" w:rsidRDefault="005703A4" w:rsidP="005703A4">
            <w:pPr>
              <w:jc w:val="both"/>
              <w:rPr>
                <w:rFonts w:ascii="Verdana" w:eastAsia="Times New Roman" w:hAnsi="Verdana" w:cs="Arial"/>
                <w:sz w:val="18"/>
                <w:szCs w:val="18"/>
                <w:lang w:val="ru-RU"/>
              </w:rPr>
            </w:pPr>
          </w:p>
        </w:tc>
        <w:tc>
          <w:tcPr>
            <w:tcW w:w="2440"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 xml:space="preserve">УСОЗС </w:t>
            </w:r>
          </w:p>
        </w:tc>
        <w:tc>
          <w:tcPr>
            <w:tcW w:w="2238"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 xml:space="preserve">Разработанный план мониторинга и оценки </w:t>
            </w:r>
          </w:p>
        </w:tc>
      </w:tr>
      <w:tr w:rsidR="005703A4" w:rsidRPr="0093424B" w:rsidTr="005703A4">
        <w:tc>
          <w:tcPr>
            <w:tcW w:w="2269" w:type="dxa"/>
            <w:vMerge/>
          </w:tcPr>
          <w:p w:rsidR="005703A4" w:rsidRPr="00C90C26" w:rsidRDefault="005703A4" w:rsidP="005703A4">
            <w:pPr>
              <w:jc w:val="both"/>
              <w:rPr>
                <w:rFonts w:ascii="Verdana" w:hAnsi="Verdana"/>
                <w:sz w:val="18"/>
                <w:szCs w:val="18"/>
                <w:lang w:val="ru-RU"/>
              </w:rPr>
            </w:pPr>
          </w:p>
        </w:tc>
        <w:tc>
          <w:tcPr>
            <w:tcW w:w="2881" w:type="dxa"/>
          </w:tcPr>
          <w:p w:rsidR="005703A4" w:rsidRPr="0093424B" w:rsidRDefault="005703A4" w:rsidP="005703A4">
            <w:pPr>
              <w:jc w:val="both"/>
              <w:rPr>
                <w:rFonts w:ascii="Verdana" w:eastAsia="BatangChe" w:hAnsi="Verdana"/>
                <w:sz w:val="18"/>
                <w:szCs w:val="18"/>
                <w:lang w:val="ru-RU"/>
              </w:rPr>
            </w:pPr>
            <w:r w:rsidRPr="0093424B">
              <w:rPr>
                <w:rFonts w:ascii="Verdana" w:eastAsia="BatangChe" w:hAnsi="Verdana"/>
                <w:sz w:val="18"/>
                <w:szCs w:val="18"/>
                <w:lang w:val="ru-RU"/>
              </w:rPr>
              <w:t xml:space="preserve">3.1.10. Опубликование на </w:t>
            </w:r>
            <w:proofErr w:type="spellStart"/>
            <w:r w:rsidRPr="0093424B">
              <w:rPr>
                <w:rFonts w:ascii="Verdana" w:eastAsia="BatangChe" w:hAnsi="Verdana"/>
                <w:sz w:val="18"/>
                <w:szCs w:val="18"/>
                <w:lang w:val="ru-RU"/>
              </w:rPr>
              <w:t>веб-странице</w:t>
            </w:r>
            <w:proofErr w:type="spellEnd"/>
            <w:r w:rsidRPr="0093424B">
              <w:rPr>
                <w:rFonts w:ascii="Verdana" w:eastAsia="BatangChe" w:hAnsi="Verdana"/>
                <w:sz w:val="18"/>
                <w:szCs w:val="18"/>
                <w:lang w:val="ru-RU"/>
              </w:rPr>
              <w:t xml:space="preserve"> (годового) отчета о мониторинге и оценке внедрения Стратегии социальной интеграции.</w:t>
            </w:r>
          </w:p>
          <w:p w:rsidR="005703A4" w:rsidRPr="0093424B" w:rsidRDefault="005703A4" w:rsidP="005703A4">
            <w:pPr>
              <w:jc w:val="both"/>
              <w:rPr>
                <w:rFonts w:ascii="Verdana" w:eastAsia="BatangChe" w:hAnsi="Verdana"/>
                <w:sz w:val="10"/>
                <w:szCs w:val="18"/>
                <w:lang w:val="ru-RU"/>
              </w:rPr>
            </w:pPr>
          </w:p>
        </w:tc>
        <w:tc>
          <w:tcPr>
            <w:tcW w:w="1681" w:type="dxa"/>
          </w:tcPr>
          <w:p w:rsidR="005703A4" w:rsidRPr="0093424B" w:rsidRDefault="005703A4" w:rsidP="005703A4">
            <w:pPr>
              <w:jc w:val="both"/>
              <w:rPr>
                <w:rFonts w:ascii="Verdana" w:eastAsia="Times New Roman" w:hAnsi="Verdana" w:cs="Arial"/>
                <w:sz w:val="18"/>
                <w:szCs w:val="18"/>
                <w:lang w:val="ru-RU"/>
              </w:rPr>
            </w:pPr>
            <w:r w:rsidRPr="0093424B">
              <w:rPr>
                <w:rFonts w:ascii="Verdana" w:eastAsia="BatangChe" w:hAnsi="Verdana" w:cstheme="minorHAnsi"/>
                <w:sz w:val="18"/>
                <w:szCs w:val="18"/>
                <w:lang w:val="ru-RU"/>
              </w:rPr>
              <w:t>2018-2021</w:t>
            </w:r>
          </w:p>
        </w:tc>
        <w:tc>
          <w:tcPr>
            <w:tcW w:w="2010" w:type="dxa"/>
          </w:tcPr>
          <w:p w:rsidR="005703A4" w:rsidRPr="00C90C26" w:rsidRDefault="005703A4" w:rsidP="005703A4">
            <w:pPr>
              <w:rPr>
                <w:rFonts w:ascii="Verdana" w:hAnsi="Verdana"/>
                <w:sz w:val="18"/>
                <w:szCs w:val="18"/>
                <w:lang w:val="ru-RU"/>
              </w:rPr>
            </w:pPr>
            <w:r w:rsidRPr="00C90C26">
              <w:rPr>
                <w:rFonts w:ascii="Verdana" w:hAnsi="Verdana"/>
                <w:sz w:val="18"/>
                <w:szCs w:val="18"/>
                <w:lang w:val="ru-RU"/>
              </w:rPr>
              <w:t>В пределах средств, выделенных в муниципальном бюджете;</w:t>
            </w:r>
          </w:p>
          <w:p w:rsidR="005703A4" w:rsidRPr="00C90C26" w:rsidRDefault="005703A4" w:rsidP="005703A4">
            <w:pPr>
              <w:jc w:val="both"/>
              <w:rPr>
                <w:rFonts w:ascii="Verdana" w:hAnsi="Verdana"/>
                <w:b/>
                <w:color w:val="0070C0"/>
                <w:sz w:val="18"/>
                <w:szCs w:val="18"/>
                <w:lang w:val="ru-RU"/>
              </w:rPr>
            </w:pPr>
            <w:r w:rsidRPr="00C90C26">
              <w:rPr>
                <w:rFonts w:ascii="Verdana" w:eastAsia="Times New Roman" w:hAnsi="Verdana" w:cs="Arial"/>
                <w:sz w:val="18"/>
                <w:szCs w:val="18"/>
                <w:lang w:val="ru-RU"/>
              </w:rPr>
              <w:t>внешние источники</w:t>
            </w:r>
          </w:p>
        </w:tc>
        <w:tc>
          <w:tcPr>
            <w:tcW w:w="1366" w:type="dxa"/>
          </w:tcPr>
          <w:p w:rsidR="005703A4" w:rsidRPr="00C90C26" w:rsidRDefault="005703A4" w:rsidP="005703A4">
            <w:pPr>
              <w:jc w:val="both"/>
              <w:rPr>
                <w:rFonts w:ascii="Verdana" w:eastAsia="Times New Roman" w:hAnsi="Verdana" w:cs="Arial"/>
                <w:sz w:val="18"/>
                <w:szCs w:val="18"/>
                <w:lang w:val="ru-RU"/>
              </w:rPr>
            </w:pPr>
          </w:p>
        </w:tc>
        <w:tc>
          <w:tcPr>
            <w:tcW w:w="2440"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Служба по связям с общественностью</w:t>
            </w:r>
          </w:p>
        </w:tc>
        <w:tc>
          <w:tcPr>
            <w:tcW w:w="2238"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Опубликованный план мониторинга и оценки</w:t>
            </w:r>
          </w:p>
        </w:tc>
      </w:tr>
      <w:tr w:rsidR="005703A4" w:rsidRPr="00C90C26" w:rsidTr="005703A4">
        <w:tc>
          <w:tcPr>
            <w:tcW w:w="2269" w:type="dxa"/>
            <w:vMerge w:val="restart"/>
          </w:tcPr>
          <w:p w:rsidR="005703A4" w:rsidRPr="00C90C26" w:rsidRDefault="005703A4" w:rsidP="005703A4">
            <w:pPr>
              <w:rPr>
                <w:rFonts w:ascii="Verdana" w:hAnsi="Verdana"/>
                <w:b/>
                <w:sz w:val="18"/>
                <w:szCs w:val="18"/>
                <w:lang w:val="ru-RU"/>
              </w:rPr>
            </w:pPr>
            <w:r w:rsidRPr="00C90C26">
              <w:rPr>
                <w:rFonts w:ascii="Verdana" w:hAnsi="Verdana"/>
                <w:b/>
                <w:sz w:val="18"/>
                <w:szCs w:val="18"/>
                <w:lang w:val="ru-RU"/>
              </w:rPr>
              <w:t>3.2. Обеспечение доступа к качественным социальным услугам</w:t>
            </w:r>
          </w:p>
          <w:p w:rsidR="005703A4" w:rsidRPr="00C90C26" w:rsidRDefault="005703A4" w:rsidP="005703A4">
            <w:pPr>
              <w:jc w:val="both"/>
              <w:rPr>
                <w:rFonts w:ascii="Verdana" w:hAnsi="Verdana"/>
                <w:sz w:val="18"/>
                <w:szCs w:val="18"/>
                <w:lang w:val="ru-RU"/>
              </w:rPr>
            </w:pPr>
          </w:p>
        </w:tc>
        <w:tc>
          <w:tcPr>
            <w:tcW w:w="2881" w:type="dxa"/>
          </w:tcPr>
          <w:p w:rsidR="005703A4" w:rsidRPr="0093424B" w:rsidRDefault="005703A4" w:rsidP="00866A79">
            <w:pPr>
              <w:jc w:val="both"/>
              <w:rPr>
                <w:rFonts w:ascii="Verdana" w:hAnsi="Verdana"/>
                <w:i/>
                <w:sz w:val="18"/>
                <w:szCs w:val="18"/>
                <w:lang w:val="ru-RU"/>
              </w:rPr>
            </w:pPr>
            <w:r w:rsidRPr="0093424B">
              <w:rPr>
                <w:rFonts w:ascii="Verdana" w:hAnsi="Verdana"/>
                <w:sz w:val="18"/>
                <w:szCs w:val="18"/>
                <w:lang w:val="ru-RU"/>
              </w:rPr>
              <w:t xml:space="preserve">3.2.1. Повышение доступа детей с тяжелыми ограниченными возможностями и повышение количества бенефициаров </w:t>
            </w:r>
            <w:r w:rsidR="00866A79" w:rsidRPr="0093424B">
              <w:rPr>
                <w:rFonts w:ascii="Verdana" w:hAnsi="Verdana"/>
                <w:sz w:val="18"/>
                <w:szCs w:val="18"/>
                <w:lang w:val="ru-RU"/>
              </w:rPr>
              <w:t xml:space="preserve">социальной </w:t>
            </w:r>
            <w:r w:rsidRPr="0093424B">
              <w:rPr>
                <w:rFonts w:ascii="Verdana" w:hAnsi="Verdana"/>
                <w:sz w:val="18"/>
                <w:szCs w:val="18"/>
                <w:lang w:val="ru-RU"/>
              </w:rPr>
              <w:t>службы «</w:t>
            </w:r>
            <w:r w:rsidR="00866A79" w:rsidRPr="0093424B">
              <w:rPr>
                <w:rFonts w:ascii="Verdana" w:hAnsi="Verdana"/>
                <w:sz w:val="18"/>
                <w:szCs w:val="18"/>
                <w:lang w:val="ru-RU"/>
              </w:rPr>
              <w:t xml:space="preserve">Персональный </w:t>
            </w:r>
            <w:r w:rsidR="00866A79" w:rsidRPr="0093424B">
              <w:rPr>
                <w:rFonts w:ascii="Verdana" w:hAnsi="Verdana"/>
                <w:sz w:val="18"/>
                <w:szCs w:val="18"/>
                <w:lang w:val="ru-RU"/>
              </w:rPr>
              <w:lastRenderedPageBreak/>
              <w:t>ассистент</w:t>
            </w:r>
            <w:r w:rsidRPr="0093424B">
              <w:rPr>
                <w:rFonts w:ascii="Verdana" w:hAnsi="Verdana"/>
                <w:i/>
                <w:sz w:val="18"/>
                <w:szCs w:val="18"/>
                <w:lang w:val="ru-RU"/>
              </w:rPr>
              <w:t>».</w:t>
            </w:r>
          </w:p>
        </w:tc>
        <w:tc>
          <w:tcPr>
            <w:tcW w:w="1681" w:type="dxa"/>
          </w:tcPr>
          <w:p w:rsidR="005703A4" w:rsidRPr="0093424B" w:rsidRDefault="005703A4" w:rsidP="005703A4">
            <w:pPr>
              <w:jc w:val="both"/>
              <w:rPr>
                <w:rFonts w:ascii="Verdana" w:eastAsia="Times New Roman" w:hAnsi="Verdana" w:cs="Arial"/>
                <w:sz w:val="18"/>
                <w:szCs w:val="18"/>
                <w:lang w:val="ru-RU"/>
              </w:rPr>
            </w:pPr>
            <w:r w:rsidRPr="0093424B">
              <w:rPr>
                <w:rFonts w:ascii="Verdana" w:eastAsia="BatangChe" w:hAnsi="Verdana" w:cstheme="minorHAnsi"/>
                <w:sz w:val="18"/>
                <w:szCs w:val="18"/>
                <w:lang w:val="ru-RU"/>
              </w:rPr>
              <w:lastRenderedPageBreak/>
              <w:t>2018-2021</w:t>
            </w:r>
          </w:p>
        </w:tc>
        <w:tc>
          <w:tcPr>
            <w:tcW w:w="2010" w:type="dxa"/>
          </w:tcPr>
          <w:p w:rsidR="005703A4" w:rsidRPr="00C90C26" w:rsidRDefault="005703A4" w:rsidP="005703A4">
            <w:pPr>
              <w:rPr>
                <w:rFonts w:ascii="Verdana" w:hAnsi="Verdana"/>
                <w:sz w:val="18"/>
                <w:szCs w:val="18"/>
                <w:lang w:val="ru-RU"/>
              </w:rPr>
            </w:pPr>
            <w:r>
              <w:rPr>
                <w:rFonts w:ascii="Verdana" w:hAnsi="Verdana" w:cs="Times New Roman"/>
                <w:sz w:val="19"/>
                <w:szCs w:val="19"/>
                <w:lang w:val="ru-RU"/>
              </w:rPr>
              <w:t>Ц</w:t>
            </w:r>
            <w:r w:rsidRPr="00C90C26">
              <w:rPr>
                <w:rFonts w:ascii="Verdana" w:hAnsi="Verdana" w:cs="Times New Roman"/>
                <w:sz w:val="19"/>
                <w:szCs w:val="19"/>
                <w:lang w:val="ru-RU"/>
              </w:rPr>
              <w:t>елев</w:t>
            </w:r>
            <w:r>
              <w:rPr>
                <w:rFonts w:ascii="Verdana" w:hAnsi="Verdana" w:cs="Times New Roman"/>
                <w:sz w:val="19"/>
                <w:szCs w:val="19"/>
                <w:lang w:val="ru-RU"/>
              </w:rPr>
              <w:t xml:space="preserve">ые </w:t>
            </w:r>
            <w:r w:rsidRPr="00C90C26">
              <w:rPr>
                <w:rFonts w:ascii="Verdana" w:hAnsi="Verdana" w:cs="Times New Roman"/>
                <w:sz w:val="19"/>
                <w:szCs w:val="19"/>
                <w:lang w:val="ru-RU"/>
              </w:rPr>
              <w:t>транс</w:t>
            </w:r>
            <w:r>
              <w:rPr>
                <w:rFonts w:ascii="Verdana" w:hAnsi="Verdana" w:cs="Times New Roman"/>
                <w:sz w:val="19"/>
                <w:szCs w:val="19"/>
                <w:lang w:val="ru-RU"/>
              </w:rPr>
              <w:t xml:space="preserve">ферты, </w:t>
            </w:r>
            <w:r w:rsidRPr="00C90C26">
              <w:rPr>
                <w:rFonts w:ascii="Verdana" w:hAnsi="Verdana"/>
                <w:sz w:val="18"/>
                <w:szCs w:val="18"/>
                <w:lang w:val="ru-RU"/>
              </w:rPr>
              <w:t>муниципальн</w:t>
            </w:r>
            <w:r>
              <w:rPr>
                <w:rFonts w:ascii="Verdana" w:hAnsi="Verdana"/>
                <w:sz w:val="18"/>
                <w:szCs w:val="18"/>
                <w:lang w:val="ru-RU"/>
              </w:rPr>
              <w:t>ый</w:t>
            </w:r>
            <w:r w:rsidRPr="00C90C26">
              <w:rPr>
                <w:rFonts w:ascii="Verdana" w:hAnsi="Verdana"/>
                <w:sz w:val="18"/>
                <w:szCs w:val="18"/>
                <w:lang w:val="ru-RU"/>
              </w:rPr>
              <w:t xml:space="preserve"> бюджет;</w:t>
            </w:r>
          </w:p>
          <w:p w:rsidR="005703A4" w:rsidRPr="00C90C26" w:rsidRDefault="005703A4" w:rsidP="005703A4">
            <w:pPr>
              <w:jc w:val="both"/>
              <w:rPr>
                <w:rFonts w:ascii="Verdana" w:hAnsi="Verdana"/>
                <w:b/>
                <w:color w:val="0070C0"/>
                <w:sz w:val="18"/>
                <w:szCs w:val="18"/>
                <w:lang w:val="ru-RU"/>
              </w:rPr>
            </w:pPr>
            <w:r w:rsidRPr="00C90C26">
              <w:rPr>
                <w:rFonts w:ascii="Verdana" w:eastAsia="Times New Roman" w:hAnsi="Verdana" w:cs="Arial"/>
                <w:sz w:val="18"/>
                <w:szCs w:val="18"/>
                <w:lang w:val="ru-RU"/>
              </w:rPr>
              <w:t>внешние источники</w:t>
            </w:r>
          </w:p>
        </w:tc>
        <w:tc>
          <w:tcPr>
            <w:tcW w:w="1366" w:type="dxa"/>
          </w:tcPr>
          <w:p w:rsidR="005703A4" w:rsidRPr="00C90C26" w:rsidRDefault="005703A4" w:rsidP="005703A4">
            <w:pPr>
              <w:jc w:val="both"/>
              <w:rPr>
                <w:rFonts w:ascii="Verdana" w:eastAsia="Times New Roman" w:hAnsi="Verdana" w:cs="Arial"/>
                <w:sz w:val="18"/>
                <w:szCs w:val="18"/>
                <w:lang w:val="ru-RU"/>
              </w:rPr>
            </w:pPr>
          </w:p>
        </w:tc>
        <w:tc>
          <w:tcPr>
            <w:tcW w:w="2440"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УСОЗС</w:t>
            </w:r>
          </w:p>
        </w:tc>
        <w:tc>
          <w:tcPr>
            <w:tcW w:w="2238"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Количество детей</w:t>
            </w:r>
          </w:p>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Количество действий</w:t>
            </w:r>
          </w:p>
        </w:tc>
      </w:tr>
      <w:tr w:rsidR="005703A4" w:rsidRPr="00C90C26" w:rsidTr="005703A4">
        <w:tc>
          <w:tcPr>
            <w:tcW w:w="2269" w:type="dxa"/>
            <w:vMerge/>
          </w:tcPr>
          <w:p w:rsidR="005703A4" w:rsidRPr="00C90C26" w:rsidRDefault="005703A4" w:rsidP="005703A4">
            <w:pPr>
              <w:jc w:val="both"/>
              <w:rPr>
                <w:rFonts w:ascii="Verdana" w:hAnsi="Verdana"/>
                <w:sz w:val="18"/>
                <w:szCs w:val="18"/>
                <w:lang w:val="ru-RU"/>
              </w:rPr>
            </w:pPr>
          </w:p>
        </w:tc>
        <w:tc>
          <w:tcPr>
            <w:tcW w:w="2881"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3.2.2. Укрепление службы опеки/попечительства путем обучения потенциальных опекунов.</w:t>
            </w:r>
          </w:p>
          <w:p w:rsidR="005703A4" w:rsidRPr="00C90C26" w:rsidRDefault="005703A4" w:rsidP="005703A4">
            <w:pPr>
              <w:jc w:val="both"/>
              <w:rPr>
                <w:rFonts w:ascii="Verdana" w:hAnsi="Verdana"/>
                <w:sz w:val="10"/>
                <w:szCs w:val="18"/>
                <w:lang w:val="ru-RU"/>
              </w:rPr>
            </w:pPr>
          </w:p>
        </w:tc>
        <w:tc>
          <w:tcPr>
            <w:tcW w:w="1681"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BatangChe" w:hAnsi="Verdana" w:cstheme="minorHAnsi"/>
                <w:sz w:val="18"/>
                <w:szCs w:val="18"/>
                <w:lang w:val="ru-RU"/>
              </w:rPr>
              <w:t>2018-2021</w:t>
            </w:r>
          </w:p>
        </w:tc>
        <w:tc>
          <w:tcPr>
            <w:tcW w:w="2010" w:type="dxa"/>
          </w:tcPr>
          <w:p w:rsidR="005703A4" w:rsidRPr="00C90C26" w:rsidRDefault="005703A4" w:rsidP="005703A4">
            <w:pPr>
              <w:rPr>
                <w:rFonts w:ascii="Verdana" w:hAnsi="Verdana"/>
                <w:sz w:val="18"/>
                <w:szCs w:val="18"/>
                <w:lang w:val="ru-RU"/>
              </w:rPr>
            </w:pPr>
            <w:r w:rsidRPr="00C90C26">
              <w:rPr>
                <w:rFonts w:ascii="Verdana" w:hAnsi="Verdana"/>
                <w:sz w:val="18"/>
                <w:szCs w:val="18"/>
                <w:lang w:val="ru-RU"/>
              </w:rPr>
              <w:t>В пределах средств, выделенных в муниципальном бюджете;</w:t>
            </w:r>
          </w:p>
          <w:p w:rsidR="005703A4" w:rsidRPr="00C90C26" w:rsidRDefault="005703A4" w:rsidP="005703A4">
            <w:pPr>
              <w:jc w:val="both"/>
              <w:rPr>
                <w:rFonts w:ascii="Verdana" w:hAnsi="Verdana"/>
                <w:b/>
                <w:color w:val="0070C0"/>
                <w:sz w:val="18"/>
                <w:szCs w:val="18"/>
                <w:lang w:val="ru-RU"/>
              </w:rPr>
            </w:pPr>
            <w:r w:rsidRPr="00C90C26">
              <w:rPr>
                <w:rFonts w:ascii="Verdana" w:eastAsia="Times New Roman" w:hAnsi="Verdana" w:cs="Arial"/>
                <w:sz w:val="18"/>
                <w:szCs w:val="18"/>
                <w:lang w:val="ru-RU"/>
              </w:rPr>
              <w:t xml:space="preserve">внешние источники </w:t>
            </w:r>
          </w:p>
        </w:tc>
        <w:tc>
          <w:tcPr>
            <w:tcW w:w="1366" w:type="dxa"/>
          </w:tcPr>
          <w:p w:rsidR="005703A4" w:rsidRPr="00C90C26" w:rsidRDefault="005703A4" w:rsidP="005703A4">
            <w:pPr>
              <w:jc w:val="both"/>
              <w:rPr>
                <w:rFonts w:ascii="Verdana" w:eastAsia="Times New Roman" w:hAnsi="Verdana" w:cs="Arial"/>
                <w:sz w:val="18"/>
                <w:szCs w:val="18"/>
                <w:lang w:val="ru-RU"/>
              </w:rPr>
            </w:pPr>
          </w:p>
        </w:tc>
        <w:tc>
          <w:tcPr>
            <w:tcW w:w="2440"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УСОЗС</w:t>
            </w:r>
          </w:p>
        </w:tc>
        <w:tc>
          <w:tcPr>
            <w:tcW w:w="2238"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Количество детей</w:t>
            </w:r>
          </w:p>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Количество действий</w:t>
            </w:r>
          </w:p>
        </w:tc>
      </w:tr>
      <w:tr w:rsidR="005703A4" w:rsidRPr="0093424B" w:rsidTr="005703A4">
        <w:trPr>
          <w:trHeight w:val="896"/>
        </w:trPr>
        <w:tc>
          <w:tcPr>
            <w:tcW w:w="2269" w:type="dxa"/>
            <w:vMerge/>
          </w:tcPr>
          <w:p w:rsidR="005703A4" w:rsidRPr="00C90C26" w:rsidRDefault="005703A4" w:rsidP="005703A4">
            <w:pPr>
              <w:jc w:val="both"/>
              <w:rPr>
                <w:rFonts w:ascii="Verdana" w:hAnsi="Verdana"/>
                <w:sz w:val="18"/>
                <w:szCs w:val="18"/>
                <w:lang w:val="ru-RU"/>
              </w:rPr>
            </w:pPr>
          </w:p>
        </w:tc>
        <w:tc>
          <w:tcPr>
            <w:tcW w:w="2881"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3.2.3. Расширение числа учебных мероприятий для специалистов по защите прав ребенка.</w:t>
            </w:r>
          </w:p>
        </w:tc>
        <w:tc>
          <w:tcPr>
            <w:tcW w:w="1681"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20l8-2020</w:t>
            </w:r>
          </w:p>
        </w:tc>
        <w:tc>
          <w:tcPr>
            <w:tcW w:w="2010" w:type="dxa"/>
          </w:tcPr>
          <w:p w:rsidR="005703A4" w:rsidRPr="00C90C26" w:rsidRDefault="005703A4" w:rsidP="005703A4">
            <w:pPr>
              <w:rPr>
                <w:rFonts w:ascii="Verdana" w:hAnsi="Verdana"/>
                <w:sz w:val="18"/>
                <w:szCs w:val="18"/>
                <w:lang w:val="ru-RU"/>
              </w:rPr>
            </w:pPr>
            <w:r w:rsidRPr="00C90C26">
              <w:rPr>
                <w:rFonts w:ascii="Verdana" w:hAnsi="Verdana"/>
                <w:sz w:val="18"/>
                <w:szCs w:val="18"/>
                <w:lang w:val="ru-RU"/>
              </w:rPr>
              <w:t>В пределах средств, выделенных в муниципальном бюджете;</w:t>
            </w:r>
          </w:p>
          <w:p w:rsidR="005703A4" w:rsidRPr="00C90C26" w:rsidRDefault="005703A4" w:rsidP="005703A4">
            <w:pPr>
              <w:jc w:val="both"/>
              <w:rPr>
                <w:rFonts w:ascii="Verdana" w:hAnsi="Verdana"/>
                <w:sz w:val="18"/>
                <w:szCs w:val="18"/>
                <w:lang w:val="ru-RU"/>
              </w:rPr>
            </w:pPr>
            <w:r w:rsidRPr="00C90C26">
              <w:rPr>
                <w:rFonts w:ascii="Verdana" w:eastAsia="Times New Roman" w:hAnsi="Verdana" w:cs="Arial"/>
                <w:sz w:val="18"/>
                <w:szCs w:val="18"/>
                <w:lang w:val="ru-RU"/>
              </w:rPr>
              <w:t>внешние источники</w:t>
            </w:r>
          </w:p>
        </w:tc>
        <w:tc>
          <w:tcPr>
            <w:tcW w:w="1366" w:type="dxa"/>
          </w:tcPr>
          <w:p w:rsidR="005703A4" w:rsidRPr="00C90C26" w:rsidRDefault="005703A4" w:rsidP="005703A4">
            <w:pPr>
              <w:jc w:val="both"/>
              <w:rPr>
                <w:rFonts w:ascii="Verdana" w:eastAsia="Times New Roman" w:hAnsi="Verdana" w:cs="Arial"/>
                <w:sz w:val="18"/>
                <w:szCs w:val="18"/>
                <w:lang w:val="ru-RU"/>
              </w:rPr>
            </w:pPr>
          </w:p>
        </w:tc>
        <w:tc>
          <w:tcPr>
            <w:tcW w:w="2440"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УСОЗС,</w:t>
            </w:r>
          </w:p>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AO TDV, РИП</w:t>
            </w:r>
          </w:p>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AO НЦПНД</w:t>
            </w:r>
          </w:p>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 xml:space="preserve">CCF </w:t>
            </w:r>
            <w:proofErr w:type="spellStart"/>
            <w:r w:rsidRPr="00C90C26">
              <w:rPr>
                <w:rFonts w:ascii="Verdana" w:eastAsia="Times New Roman" w:hAnsi="Verdana" w:cs="Arial"/>
                <w:sz w:val="18"/>
                <w:szCs w:val="18"/>
                <w:lang w:val="ru-RU"/>
              </w:rPr>
              <w:t>Moldova</w:t>
            </w:r>
            <w:proofErr w:type="spellEnd"/>
            <w:r w:rsidRPr="00C90C26">
              <w:rPr>
                <w:rFonts w:ascii="Verdana" w:eastAsia="Times New Roman" w:hAnsi="Verdana" w:cs="Arial"/>
                <w:sz w:val="18"/>
                <w:szCs w:val="18"/>
                <w:lang w:val="ru-RU"/>
              </w:rPr>
              <w:t xml:space="preserve"> </w:t>
            </w:r>
          </w:p>
          <w:p w:rsidR="005703A4" w:rsidRPr="00C90C26" w:rsidRDefault="005703A4" w:rsidP="005703A4">
            <w:pPr>
              <w:jc w:val="both"/>
              <w:rPr>
                <w:rFonts w:ascii="Verdana" w:eastAsia="Times New Roman" w:hAnsi="Verdana" w:cs="Arial"/>
                <w:sz w:val="10"/>
                <w:szCs w:val="18"/>
                <w:lang w:val="ru-RU"/>
              </w:rPr>
            </w:pPr>
          </w:p>
        </w:tc>
        <w:tc>
          <w:tcPr>
            <w:tcW w:w="2238"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Количество учебных мероприятий</w:t>
            </w:r>
          </w:p>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Количество человек</w:t>
            </w:r>
          </w:p>
        </w:tc>
      </w:tr>
      <w:tr w:rsidR="005703A4" w:rsidRPr="0093424B" w:rsidTr="005703A4">
        <w:tc>
          <w:tcPr>
            <w:tcW w:w="2269" w:type="dxa"/>
            <w:vMerge/>
          </w:tcPr>
          <w:p w:rsidR="005703A4" w:rsidRPr="00C90C26" w:rsidRDefault="005703A4" w:rsidP="005703A4">
            <w:pPr>
              <w:jc w:val="both"/>
              <w:rPr>
                <w:rFonts w:ascii="Verdana" w:hAnsi="Verdana"/>
                <w:sz w:val="18"/>
                <w:szCs w:val="18"/>
                <w:lang w:val="ru-RU"/>
              </w:rPr>
            </w:pPr>
          </w:p>
        </w:tc>
        <w:tc>
          <w:tcPr>
            <w:tcW w:w="2881" w:type="dxa"/>
          </w:tcPr>
          <w:p w:rsidR="005703A4" w:rsidRPr="00C90C26" w:rsidRDefault="005703A4" w:rsidP="005703A4">
            <w:pPr>
              <w:jc w:val="both"/>
              <w:rPr>
                <w:rFonts w:ascii="Verdana" w:eastAsia="BatangChe" w:hAnsi="Verdana" w:cstheme="minorHAnsi"/>
                <w:sz w:val="18"/>
                <w:szCs w:val="18"/>
                <w:lang w:val="ru-RU"/>
              </w:rPr>
            </w:pPr>
            <w:r w:rsidRPr="00C90C26">
              <w:rPr>
                <w:rFonts w:ascii="Verdana" w:eastAsia="BatangChe" w:hAnsi="Verdana" w:cstheme="minorHAnsi"/>
                <w:sz w:val="18"/>
                <w:szCs w:val="18"/>
                <w:lang w:val="ru-RU"/>
              </w:rPr>
              <w:t>3.2.4. Непрерывная подготовка, обеспечение мотивирующего социального пакета для кадров из социальной сферы.</w:t>
            </w:r>
          </w:p>
          <w:p w:rsidR="005703A4" w:rsidRPr="00C90C26" w:rsidRDefault="005703A4" w:rsidP="005703A4">
            <w:pPr>
              <w:jc w:val="both"/>
              <w:rPr>
                <w:rFonts w:ascii="Verdana" w:hAnsi="Verdana"/>
                <w:sz w:val="10"/>
                <w:szCs w:val="18"/>
                <w:lang w:val="ru-RU"/>
              </w:rPr>
            </w:pPr>
          </w:p>
        </w:tc>
        <w:tc>
          <w:tcPr>
            <w:tcW w:w="1681"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BatangChe" w:hAnsi="Verdana" w:cstheme="minorHAnsi"/>
                <w:sz w:val="18"/>
                <w:szCs w:val="18"/>
                <w:lang w:val="ru-RU"/>
              </w:rPr>
              <w:t>2018-2021</w:t>
            </w:r>
          </w:p>
        </w:tc>
        <w:tc>
          <w:tcPr>
            <w:tcW w:w="2010" w:type="dxa"/>
          </w:tcPr>
          <w:p w:rsidR="005703A4" w:rsidRPr="00C90C26" w:rsidRDefault="005703A4" w:rsidP="005703A4">
            <w:pPr>
              <w:rPr>
                <w:rFonts w:ascii="Verdana" w:hAnsi="Verdana"/>
                <w:sz w:val="18"/>
                <w:szCs w:val="18"/>
                <w:lang w:val="ru-RU"/>
              </w:rPr>
            </w:pPr>
            <w:r w:rsidRPr="00C90C26">
              <w:rPr>
                <w:rFonts w:ascii="Verdana" w:hAnsi="Verdana"/>
                <w:sz w:val="18"/>
                <w:szCs w:val="18"/>
                <w:lang w:val="ru-RU"/>
              </w:rPr>
              <w:t>В пределах средств, выделенных в муниципальном бюджете;</w:t>
            </w:r>
          </w:p>
          <w:p w:rsidR="005703A4" w:rsidRPr="00C90C26" w:rsidRDefault="005703A4" w:rsidP="005703A4">
            <w:pPr>
              <w:jc w:val="both"/>
              <w:rPr>
                <w:rFonts w:ascii="Verdana" w:hAnsi="Verdana"/>
                <w:b/>
                <w:color w:val="0070C0"/>
                <w:sz w:val="18"/>
                <w:szCs w:val="18"/>
                <w:lang w:val="ru-RU"/>
              </w:rPr>
            </w:pPr>
            <w:r w:rsidRPr="00C90C26">
              <w:rPr>
                <w:rFonts w:ascii="Verdana" w:eastAsia="Times New Roman" w:hAnsi="Verdana" w:cs="Arial"/>
                <w:sz w:val="18"/>
                <w:szCs w:val="18"/>
                <w:lang w:val="ru-RU"/>
              </w:rPr>
              <w:t xml:space="preserve">внешние источники </w:t>
            </w:r>
          </w:p>
        </w:tc>
        <w:tc>
          <w:tcPr>
            <w:tcW w:w="1366" w:type="dxa"/>
          </w:tcPr>
          <w:p w:rsidR="005703A4" w:rsidRPr="00C90C26" w:rsidRDefault="005703A4" w:rsidP="005703A4">
            <w:pPr>
              <w:jc w:val="both"/>
              <w:rPr>
                <w:rFonts w:ascii="Verdana" w:eastAsia="Times New Roman" w:hAnsi="Verdana" w:cs="Arial"/>
                <w:sz w:val="18"/>
                <w:szCs w:val="18"/>
                <w:lang w:val="ru-RU"/>
              </w:rPr>
            </w:pPr>
          </w:p>
        </w:tc>
        <w:tc>
          <w:tcPr>
            <w:tcW w:w="2440"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УСОЗС, НПО</w:t>
            </w:r>
          </w:p>
        </w:tc>
        <w:tc>
          <w:tcPr>
            <w:tcW w:w="2238"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Количество учебных мероприятий</w:t>
            </w:r>
          </w:p>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Количество человек</w:t>
            </w:r>
          </w:p>
        </w:tc>
      </w:tr>
      <w:tr w:rsidR="005703A4" w:rsidRPr="0093424B" w:rsidTr="005703A4">
        <w:tc>
          <w:tcPr>
            <w:tcW w:w="2269" w:type="dxa"/>
            <w:vMerge/>
          </w:tcPr>
          <w:p w:rsidR="005703A4" w:rsidRPr="00C90C26" w:rsidRDefault="005703A4" w:rsidP="005703A4">
            <w:pPr>
              <w:jc w:val="both"/>
              <w:rPr>
                <w:rFonts w:ascii="Verdana" w:hAnsi="Verdana"/>
                <w:sz w:val="18"/>
                <w:szCs w:val="18"/>
                <w:lang w:val="ru-RU"/>
              </w:rPr>
            </w:pPr>
          </w:p>
        </w:tc>
        <w:tc>
          <w:tcPr>
            <w:tcW w:w="2881"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3.2.5. Проведение мероприятий по обмену опытом с другими городами, регионами, где есть высокоразвитые социальные услуги.</w:t>
            </w:r>
          </w:p>
        </w:tc>
        <w:tc>
          <w:tcPr>
            <w:tcW w:w="1681"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BatangChe" w:hAnsi="Verdana" w:cstheme="minorHAnsi"/>
                <w:sz w:val="18"/>
                <w:szCs w:val="18"/>
                <w:lang w:val="ru-RU"/>
              </w:rPr>
              <w:t>2018-2021</w:t>
            </w:r>
          </w:p>
        </w:tc>
        <w:tc>
          <w:tcPr>
            <w:tcW w:w="2010" w:type="dxa"/>
          </w:tcPr>
          <w:p w:rsidR="005703A4" w:rsidRPr="00C90C26" w:rsidRDefault="005703A4" w:rsidP="005703A4">
            <w:pPr>
              <w:rPr>
                <w:rFonts w:ascii="Verdana" w:hAnsi="Verdana"/>
                <w:sz w:val="18"/>
                <w:szCs w:val="18"/>
                <w:lang w:val="ru-RU"/>
              </w:rPr>
            </w:pPr>
            <w:r w:rsidRPr="00C90C26">
              <w:rPr>
                <w:rFonts w:ascii="Verdana" w:hAnsi="Verdana"/>
                <w:sz w:val="18"/>
                <w:szCs w:val="18"/>
                <w:lang w:val="ru-RU"/>
              </w:rPr>
              <w:t>В пределах средств, выделенных в муниципальном бюджете;</w:t>
            </w:r>
          </w:p>
          <w:p w:rsidR="005703A4" w:rsidRPr="00C90C26" w:rsidRDefault="005703A4" w:rsidP="005703A4">
            <w:pPr>
              <w:jc w:val="both"/>
              <w:rPr>
                <w:rFonts w:ascii="Verdana" w:hAnsi="Verdana"/>
                <w:b/>
                <w:color w:val="0070C0"/>
                <w:sz w:val="18"/>
                <w:szCs w:val="18"/>
                <w:lang w:val="ru-RU"/>
              </w:rPr>
            </w:pPr>
            <w:r w:rsidRPr="00C90C26">
              <w:rPr>
                <w:rFonts w:ascii="Verdana" w:eastAsia="Times New Roman" w:hAnsi="Verdana" w:cs="Arial"/>
                <w:sz w:val="18"/>
                <w:szCs w:val="18"/>
                <w:lang w:val="ru-RU"/>
              </w:rPr>
              <w:t>внешние источники</w:t>
            </w:r>
          </w:p>
        </w:tc>
        <w:tc>
          <w:tcPr>
            <w:tcW w:w="1366" w:type="dxa"/>
          </w:tcPr>
          <w:p w:rsidR="005703A4" w:rsidRPr="00C90C26" w:rsidRDefault="005703A4" w:rsidP="005703A4">
            <w:pPr>
              <w:jc w:val="both"/>
              <w:rPr>
                <w:rFonts w:ascii="Verdana" w:eastAsia="Times New Roman" w:hAnsi="Verdana" w:cs="Arial"/>
                <w:sz w:val="18"/>
                <w:szCs w:val="18"/>
                <w:lang w:val="ru-RU"/>
              </w:rPr>
            </w:pPr>
          </w:p>
        </w:tc>
        <w:tc>
          <w:tcPr>
            <w:tcW w:w="2440"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 xml:space="preserve">УСОЗС, НПО </w:t>
            </w:r>
          </w:p>
        </w:tc>
        <w:tc>
          <w:tcPr>
            <w:tcW w:w="2238"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Количество учебных мероприятий</w:t>
            </w:r>
          </w:p>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Количество человек</w:t>
            </w:r>
          </w:p>
        </w:tc>
      </w:tr>
      <w:tr w:rsidR="005703A4" w:rsidRPr="00C90C26" w:rsidTr="005703A4">
        <w:trPr>
          <w:trHeight w:val="1380"/>
        </w:trPr>
        <w:tc>
          <w:tcPr>
            <w:tcW w:w="2269" w:type="dxa"/>
            <w:vMerge/>
          </w:tcPr>
          <w:p w:rsidR="005703A4" w:rsidRPr="00C90C26" w:rsidRDefault="005703A4" w:rsidP="005703A4">
            <w:pPr>
              <w:jc w:val="both"/>
              <w:rPr>
                <w:rFonts w:ascii="Verdana" w:hAnsi="Verdana"/>
                <w:sz w:val="18"/>
                <w:szCs w:val="18"/>
                <w:lang w:val="ru-RU"/>
              </w:rPr>
            </w:pPr>
          </w:p>
        </w:tc>
        <w:tc>
          <w:tcPr>
            <w:tcW w:w="2881" w:type="dxa"/>
          </w:tcPr>
          <w:p w:rsidR="005703A4" w:rsidRPr="0093424B" w:rsidRDefault="005703A4" w:rsidP="00866A79">
            <w:pPr>
              <w:jc w:val="both"/>
              <w:rPr>
                <w:rFonts w:ascii="Verdana" w:hAnsi="Verdana"/>
                <w:sz w:val="10"/>
                <w:szCs w:val="18"/>
                <w:lang w:val="ru-RU"/>
              </w:rPr>
            </w:pPr>
            <w:r w:rsidRPr="0093424B">
              <w:rPr>
                <w:rFonts w:ascii="Verdana" w:eastAsia="BatangChe" w:hAnsi="Verdana" w:cs="Courier New"/>
                <w:sz w:val="18"/>
                <w:szCs w:val="18"/>
                <w:lang w:val="ru-RU"/>
              </w:rPr>
              <w:t xml:space="preserve">3.2.6. Пересмотр положений о функционировании социальных услуг </w:t>
            </w:r>
            <w:r w:rsidR="00866A79" w:rsidRPr="0093424B">
              <w:rPr>
                <w:rFonts w:ascii="Verdana" w:eastAsia="BatangChe" w:hAnsi="Verdana" w:cs="Courier New"/>
                <w:sz w:val="18"/>
                <w:szCs w:val="18"/>
                <w:lang w:val="ru-RU"/>
              </w:rPr>
              <w:t>КЦПХ</w:t>
            </w:r>
            <w:r w:rsidRPr="0093424B">
              <w:rPr>
                <w:rFonts w:ascii="Verdana" w:eastAsia="BatangChe" w:hAnsi="Verdana" w:cs="Courier New"/>
                <w:sz w:val="18"/>
                <w:szCs w:val="18"/>
                <w:lang w:val="ru-RU"/>
              </w:rPr>
              <w:t xml:space="preserve"> </w:t>
            </w:r>
            <w:proofErr w:type="spellStart"/>
            <w:r w:rsidRPr="0093424B">
              <w:rPr>
                <w:rFonts w:ascii="Verdana" w:eastAsia="BatangChe" w:hAnsi="Verdana" w:cs="Courier New"/>
                <w:sz w:val="18"/>
                <w:szCs w:val="18"/>
                <w:lang w:val="ru-RU"/>
              </w:rPr>
              <w:t>мун</w:t>
            </w:r>
            <w:proofErr w:type="spellEnd"/>
            <w:r w:rsidRPr="0093424B">
              <w:rPr>
                <w:rFonts w:ascii="Verdana" w:eastAsia="BatangChe" w:hAnsi="Verdana" w:cs="Courier New"/>
                <w:sz w:val="18"/>
                <w:szCs w:val="18"/>
                <w:lang w:val="ru-RU"/>
              </w:rPr>
              <w:t xml:space="preserve">. </w:t>
            </w:r>
            <w:proofErr w:type="spellStart"/>
            <w:r w:rsidRPr="0093424B">
              <w:rPr>
                <w:rFonts w:ascii="Verdana" w:eastAsia="BatangChe" w:hAnsi="Verdana" w:cs="Courier New"/>
                <w:sz w:val="18"/>
                <w:szCs w:val="18"/>
                <w:lang w:val="ru-RU"/>
              </w:rPr>
              <w:t>Бэлць</w:t>
            </w:r>
            <w:proofErr w:type="spellEnd"/>
            <w:r w:rsidRPr="0093424B">
              <w:rPr>
                <w:rFonts w:ascii="Verdana" w:eastAsia="BatangChe" w:hAnsi="Verdana" w:cs="Courier New"/>
                <w:sz w:val="18"/>
                <w:szCs w:val="18"/>
                <w:lang w:val="ru-RU"/>
              </w:rPr>
              <w:t>, Ц</w:t>
            </w:r>
            <w:r w:rsidR="00866A79" w:rsidRPr="0093424B">
              <w:rPr>
                <w:rFonts w:ascii="Verdana" w:eastAsia="BatangChe" w:hAnsi="Verdana" w:cs="Courier New"/>
                <w:sz w:val="18"/>
                <w:szCs w:val="18"/>
                <w:lang w:val="ru-RU"/>
              </w:rPr>
              <w:t>ентров</w:t>
            </w:r>
            <w:r w:rsidRPr="0093424B">
              <w:rPr>
                <w:rFonts w:ascii="Verdana" w:eastAsia="BatangChe" w:hAnsi="Verdana" w:cs="Courier New"/>
                <w:sz w:val="18"/>
                <w:szCs w:val="18"/>
                <w:lang w:val="ru-RU"/>
              </w:rPr>
              <w:t xml:space="preserve"> «</w:t>
            </w:r>
            <w:r w:rsidRPr="0093424B">
              <w:rPr>
                <w:rFonts w:ascii="Verdana" w:eastAsia="BatangChe" w:hAnsi="Verdana" w:cs="Courier New"/>
                <w:i/>
                <w:sz w:val="18"/>
                <w:szCs w:val="18"/>
                <w:lang w:val="ru-RU"/>
              </w:rPr>
              <w:t>Второе дыхание»</w:t>
            </w:r>
            <w:r w:rsidRPr="0093424B">
              <w:rPr>
                <w:rFonts w:ascii="Verdana" w:eastAsia="BatangChe" w:hAnsi="Verdana" w:cs="Courier New"/>
                <w:sz w:val="18"/>
                <w:szCs w:val="18"/>
                <w:lang w:val="ru-RU"/>
              </w:rPr>
              <w:t>, «</w:t>
            </w:r>
            <w:proofErr w:type="spellStart"/>
            <w:r w:rsidR="00866A79" w:rsidRPr="0093424B">
              <w:rPr>
                <w:rFonts w:ascii="Verdana" w:eastAsia="BatangChe" w:hAnsi="Verdana" w:cs="Courier New"/>
                <w:sz w:val="18"/>
                <w:szCs w:val="18"/>
                <w:lang w:val="ru-RU"/>
              </w:rPr>
              <w:t>Реынтоарчере</w:t>
            </w:r>
            <w:proofErr w:type="spellEnd"/>
            <w:r w:rsidRPr="0093424B">
              <w:rPr>
                <w:rFonts w:ascii="Verdana" w:eastAsia="BatangChe" w:hAnsi="Verdana" w:cs="Courier New"/>
                <w:i/>
                <w:sz w:val="18"/>
                <w:szCs w:val="18"/>
                <w:lang w:val="ru-RU"/>
              </w:rPr>
              <w:t>»</w:t>
            </w:r>
            <w:r w:rsidRPr="0093424B">
              <w:rPr>
                <w:rFonts w:ascii="Verdana" w:eastAsia="BatangChe" w:hAnsi="Verdana" w:cs="Courier New"/>
                <w:sz w:val="18"/>
                <w:szCs w:val="18"/>
                <w:lang w:val="ru-RU"/>
              </w:rPr>
              <w:t xml:space="preserve">, </w:t>
            </w:r>
            <w:proofErr w:type="spellStart"/>
            <w:r w:rsidR="00866A79" w:rsidRPr="0093424B">
              <w:rPr>
                <w:rFonts w:ascii="Verdana" w:eastAsia="BatangChe" w:hAnsi="Verdana" w:cs="Courier New"/>
                <w:sz w:val="18"/>
                <w:szCs w:val="18"/>
                <w:lang w:val="ru-RU"/>
              </w:rPr>
              <w:t>Сочиум</w:t>
            </w:r>
            <w:proofErr w:type="spellEnd"/>
            <w:r w:rsidRPr="0093424B">
              <w:rPr>
                <w:rFonts w:ascii="Verdana" w:eastAsia="BatangChe" w:hAnsi="Verdana" w:cs="Courier New"/>
                <w:sz w:val="18"/>
                <w:szCs w:val="18"/>
                <w:lang w:val="ru-RU"/>
              </w:rPr>
              <w:t xml:space="preserve">, </w:t>
            </w:r>
            <w:proofErr w:type="spellStart"/>
            <w:r w:rsidR="00866A79" w:rsidRPr="0093424B">
              <w:rPr>
                <w:rFonts w:ascii="Verdana" w:eastAsia="BatangChe" w:hAnsi="Verdana" w:cs="Courier New"/>
                <w:sz w:val="18"/>
                <w:szCs w:val="18"/>
                <w:lang w:val="ru-RU"/>
              </w:rPr>
              <w:t>Сотис</w:t>
            </w:r>
            <w:proofErr w:type="spellEnd"/>
            <w:r w:rsidRPr="0093424B">
              <w:rPr>
                <w:rFonts w:ascii="Verdana" w:eastAsia="BatangChe" w:hAnsi="Verdana" w:cs="Courier New"/>
                <w:sz w:val="18"/>
                <w:szCs w:val="18"/>
                <w:lang w:val="ru-RU"/>
              </w:rPr>
              <w:t>.</w:t>
            </w:r>
          </w:p>
        </w:tc>
        <w:tc>
          <w:tcPr>
            <w:tcW w:w="1681" w:type="dxa"/>
          </w:tcPr>
          <w:p w:rsidR="005703A4" w:rsidRPr="00C90C26" w:rsidRDefault="005703A4" w:rsidP="005703A4">
            <w:pPr>
              <w:jc w:val="both"/>
              <w:rPr>
                <w:rFonts w:ascii="Verdana" w:hAnsi="Verdana"/>
                <w:sz w:val="18"/>
                <w:szCs w:val="18"/>
                <w:lang w:val="ru-RU"/>
              </w:rPr>
            </w:pPr>
            <w:r w:rsidRPr="00C90C26">
              <w:rPr>
                <w:rFonts w:ascii="Verdana" w:eastAsia="BatangChe" w:hAnsi="Verdana" w:cstheme="minorHAnsi"/>
                <w:sz w:val="18"/>
                <w:szCs w:val="18"/>
                <w:lang w:val="ru-RU"/>
              </w:rPr>
              <w:t>2018 г.-2019</w:t>
            </w:r>
          </w:p>
        </w:tc>
        <w:tc>
          <w:tcPr>
            <w:tcW w:w="2010" w:type="dxa"/>
          </w:tcPr>
          <w:p w:rsidR="005703A4" w:rsidRPr="00C90C26" w:rsidRDefault="005703A4" w:rsidP="005703A4">
            <w:pPr>
              <w:rPr>
                <w:rFonts w:ascii="Verdana" w:hAnsi="Verdana"/>
                <w:sz w:val="18"/>
                <w:szCs w:val="18"/>
                <w:lang w:val="ru-RU"/>
              </w:rPr>
            </w:pPr>
            <w:r w:rsidRPr="00C90C26">
              <w:rPr>
                <w:rFonts w:ascii="Verdana" w:hAnsi="Verdana"/>
                <w:sz w:val="18"/>
                <w:szCs w:val="18"/>
                <w:lang w:val="ru-RU"/>
              </w:rPr>
              <w:t>В пределах средств, выделенных в муниципальном бюджете;</w:t>
            </w:r>
          </w:p>
          <w:p w:rsidR="005703A4" w:rsidRPr="00C90C26" w:rsidRDefault="005703A4" w:rsidP="005703A4">
            <w:pPr>
              <w:jc w:val="both"/>
              <w:rPr>
                <w:rFonts w:ascii="Verdana" w:hAnsi="Verdana"/>
                <w:sz w:val="18"/>
                <w:szCs w:val="18"/>
                <w:lang w:val="ru-RU"/>
              </w:rPr>
            </w:pPr>
            <w:r w:rsidRPr="00C90C26">
              <w:rPr>
                <w:rFonts w:ascii="Verdana" w:eastAsia="Times New Roman" w:hAnsi="Verdana" w:cs="Arial"/>
                <w:sz w:val="18"/>
                <w:szCs w:val="18"/>
                <w:lang w:val="ru-RU"/>
              </w:rPr>
              <w:t xml:space="preserve">внешние источники </w:t>
            </w:r>
          </w:p>
        </w:tc>
        <w:tc>
          <w:tcPr>
            <w:tcW w:w="1366" w:type="dxa"/>
          </w:tcPr>
          <w:p w:rsidR="005703A4" w:rsidRPr="00C90C26" w:rsidRDefault="005703A4" w:rsidP="005703A4">
            <w:pPr>
              <w:jc w:val="both"/>
              <w:rPr>
                <w:rFonts w:ascii="Verdana" w:eastAsia="Times New Roman" w:hAnsi="Verdana" w:cs="Arial"/>
                <w:sz w:val="18"/>
                <w:szCs w:val="18"/>
                <w:lang w:val="ru-RU"/>
              </w:rPr>
            </w:pPr>
          </w:p>
        </w:tc>
        <w:tc>
          <w:tcPr>
            <w:tcW w:w="2440"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 xml:space="preserve">УСОЗС, </w:t>
            </w:r>
          </w:p>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Социальные центры</w:t>
            </w:r>
          </w:p>
        </w:tc>
        <w:tc>
          <w:tcPr>
            <w:tcW w:w="2238"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Пересмотренные положения</w:t>
            </w:r>
          </w:p>
        </w:tc>
      </w:tr>
      <w:tr w:rsidR="005703A4" w:rsidRPr="00C90C26" w:rsidTr="005703A4">
        <w:tc>
          <w:tcPr>
            <w:tcW w:w="2269" w:type="dxa"/>
            <w:vMerge/>
          </w:tcPr>
          <w:p w:rsidR="005703A4" w:rsidRPr="00C90C26" w:rsidRDefault="005703A4" w:rsidP="005703A4">
            <w:pPr>
              <w:jc w:val="both"/>
              <w:rPr>
                <w:rFonts w:ascii="Verdana" w:hAnsi="Verdana"/>
                <w:sz w:val="18"/>
                <w:szCs w:val="18"/>
                <w:lang w:val="ru-RU"/>
              </w:rPr>
            </w:pPr>
          </w:p>
        </w:tc>
        <w:tc>
          <w:tcPr>
            <w:tcW w:w="2881" w:type="dxa"/>
          </w:tcPr>
          <w:p w:rsidR="005703A4" w:rsidRPr="0093424B" w:rsidRDefault="005703A4" w:rsidP="005703A4">
            <w:pPr>
              <w:jc w:val="both"/>
              <w:rPr>
                <w:rFonts w:ascii="Verdana" w:eastAsia="BatangChe" w:hAnsi="Verdana"/>
                <w:sz w:val="18"/>
                <w:szCs w:val="18"/>
                <w:lang w:val="ru-RU"/>
              </w:rPr>
            </w:pPr>
            <w:r w:rsidRPr="0093424B">
              <w:rPr>
                <w:rFonts w:ascii="Verdana" w:eastAsia="BatangChe" w:hAnsi="Verdana"/>
                <w:sz w:val="18"/>
                <w:szCs w:val="18"/>
                <w:lang w:val="ru-RU"/>
              </w:rPr>
              <w:t xml:space="preserve">3.2.7. Установка электронного распределителя в здании УСОЗС </w:t>
            </w:r>
            <w:proofErr w:type="spellStart"/>
            <w:r w:rsidRPr="0093424B">
              <w:rPr>
                <w:rFonts w:ascii="Verdana" w:eastAsia="BatangChe" w:hAnsi="Verdana"/>
                <w:sz w:val="18"/>
                <w:szCs w:val="18"/>
                <w:lang w:val="ru-RU"/>
              </w:rPr>
              <w:t>Бэлць</w:t>
            </w:r>
            <w:proofErr w:type="spellEnd"/>
            <w:r w:rsidRPr="0093424B">
              <w:rPr>
                <w:rFonts w:ascii="Verdana" w:eastAsia="BatangChe" w:hAnsi="Verdana"/>
                <w:sz w:val="18"/>
                <w:szCs w:val="18"/>
                <w:lang w:val="ru-RU"/>
              </w:rPr>
              <w:t>.</w:t>
            </w:r>
          </w:p>
          <w:p w:rsidR="005703A4" w:rsidRPr="0093424B" w:rsidRDefault="005703A4" w:rsidP="005703A4">
            <w:pPr>
              <w:jc w:val="both"/>
              <w:rPr>
                <w:rFonts w:ascii="Verdana" w:eastAsia="BatangChe" w:hAnsi="Verdana" w:cs="Courier New"/>
                <w:sz w:val="10"/>
                <w:szCs w:val="18"/>
                <w:lang w:val="ru-RU"/>
              </w:rPr>
            </w:pPr>
          </w:p>
        </w:tc>
        <w:tc>
          <w:tcPr>
            <w:tcW w:w="1681"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BatangChe" w:hAnsi="Verdana" w:cstheme="minorHAnsi"/>
                <w:sz w:val="18"/>
                <w:szCs w:val="18"/>
                <w:lang w:val="ru-RU"/>
              </w:rPr>
              <w:t>2019-2020</w:t>
            </w:r>
          </w:p>
        </w:tc>
        <w:tc>
          <w:tcPr>
            <w:tcW w:w="2010" w:type="dxa"/>
          </w:tcPr>
          <w:p w:rsidR="005703A4" w:rsidRPr="00C90C26" w:rsidRDefault="005703A4" w:rsidP="005703A4">
            <w:pPr>
              <w:rPr>
                <w:rFonts w:ascii="Verdana" w:hAnsi="Verdana"/>
                <w:sz w:val="18"/>
                <w:szCs w:val="18"/>
                <w:lang w:val="ru-RU"/>
              </w:rPr>
            </w:pPr>
            <w:r w:rsidRPr="00C90C26">
              <w:rPr>
                <w:rFonts w:ascii="Verdana" w:hAnsi="Verdana"/>
                <w:sz w:val="18"/>
                <w:szCs w:val="18"/>
                <w:lang w:val="ru-RU"/>
              </w:rPr>
              <w:t>В пределах средств, выделенных в муниципальном бюджете;</w:t>
            </w:r>
          </w:p>
          <w:p w:rsidR="005703A4" w:rsidRPr="00C90C26" w:rsidRDefault="005703A4" w:rsidP="005703A4">
            <w:pPr>
              <w:jc w:val="both"/>
              <w:rPr>
                <w:rFonts w:ascii="Verdana" w:hAnsi="Verdana"/>
                <w:b/>
                <w:color w:val="0070C0"/>
                <w:sz w:val="18"/>
                <w:szCs w:val="18"/>
                <w:highlight w:val="yellow"/>
                <w:lang w:val="ru-RU"/>
              </w:rPr>
            </w:pPr>
            <w:r w:rsidRPr="00C90C26">
              <w:rPr>
                <w:rFonts w:ascii="Verdana" w:eastAsia="Times New Roman" w:hAnsi="Verdana" w:cs="Arial"/>
                <w:sz w:val="18"/>
                <w:szCs w:val="18"/>
                <w:lang w:val="ru-RU"/>
              </w:rPr>
              <w:lastRenderedPageBreak/>
              <w:t>внешние источники</w:t>
            </w:r>
          </w:p>
        </w:tc>
        <w:tc>
          <w:tcPr>
            <w:tcW w:w="1366" w:type="dxa"/>
          </w:tcPr>
          <w:p w:rsidR="005703A4" w:rsidRPr="00C90C26" w:rsidRDefault="005703A4" w:rsidP="005703A4">
            <w:pPr>
              <w:jc w:val="both"/>
              <w:rPr>
                <w:rFonts w:ascii="Verdana" w:eastAsia="Times New Roman" w:hAnsi="Verdana" w:cs="Arial"/>
                <w:sz w:val="18"/>
                <w:szCs w:val="18"/>
                <w:lang w:val="ru-RU"/>
              </w:rPr>
            </w:pPr>
          </w:p>
        </w:tc>
        <w:tc>
          <w:tcPr>
            <w:tcW w:w="2440"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 xml:space="preserve">УСОЗС,  </w:t>
            </w:r>
          </w:p>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Служба по связям с общественностью</w:t>
            </w:r>
          </w:p>
        </w:tc>
        <w:tc>
          <w:tcPr>
            <w:tcW w:w="2238"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Установленный распределитель</w:t>
            </w:r>
          </w:p>
        </w:tc>
      </w:tr>
      <w:tr w:rsidR="005703A4" w:rsidRPr="00C90C26" w:rsidTr="005703A4">
        <w:trPr>
          <w:trHeight w:val="822"/>
        </w:trPr>
        <w:tc>
          <w:tcPr>
            <w:tcW w:w="2269" w:type="dxa"/>
            <w:vMerge/>
          </w:tcPr>
          <w:p w:rsidR="005703A4" w:rsidRPr="00C90C26" w:rsidRDefault="005703A4" w:rsidP="005703A4">
            <w:pPr>
              <w:jc w:val="both"/>
              <w:rPr>
                <w:rFonts w:ascii="Verdana" w:hAnsi="Verdana"/>
                <w:sz w:val="18"/>
                <w:szCs w:val="18"/>
                <w:lang w:val="ru-RU"/>
              </w:rPr>
            </w:pPr>
          </w:p>
        </w:tc>
        <w:tc>
          <w:tcPr>
            <w:tcW w:w="2881"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 xml:space="preserve">3.2.8. Открытие кабинета психологических консультаций в здании УСОЗС </w:t>
            </w:r>
            <w:proofErr w:type="spellStart"/>
            <w:r w:rsidRPr="00C90C26">
              <w:rPr>
                <w:rFonts w:ascii="Verdana" w:hAnsi="Verdana"/>
                <w:sz w:val="18"/>
                <w:szCs w:val="18"/>
                <w:lang w:val="ru-RU"/>
              </w:rPr>
              <w:t>Бэлць</w:t>
            </w:r>
            <w:proofErr w:type="spellEnd"/>
            <w:r w:rsidRPr="00C90C26">
              <w:rPr>
                <w:rFonts w:ascii="Verdana" w:hAnsi="Verdana"/>
                <w:sz w:val="18"/>
                <w:szCs w:val="18"/>
                <w:lang w:val="ru-RU"/>
              </w:rPr>
              <w:t>.</w:t>
            </w:r>
          </w:p>
          <w:p w:rsidR="005703A4" w:rsidRPr="00C90C26" w:rsidRDefault="005703A4" w:rsidP="005703A4">
            <w:pPr>
              <w:jc w:val="both"/>
              <w:rPr>
                <w:rFonts w:ascii="Verdana" w:hAnsi="Verdana"/>
                <w:sz w:val="10"/>
                <w:szCs w:val="18"/>
                <w:lang w:val="ru-RU"/>
              </w:rPr>
            </w:pPr>
          </w:p>
        </w:tc>
        <w:tc>
          <w:tcPr>
            <w:tcW w:w="1681"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2018 г.</w:t>
            </w:r>
          </w:p>
        </w:tc>
        <w:tc>
          <w:tcPr>
            <w:tcW w:w="2010" w:type="dxa"/>
          </w:tcPr>
          <w:p w:rsidR="005703A4" w:rsidRPr="00C90C26" w:rsidRDefault="005703A4" w:rsidP="005703A4">
            <w:pPr>
              <w:rPr>
                <w:rFonts w:ascii="Verdana" w:hAnsi="Verdana"/>
                <w:sz w:val="18"/>
                <w:szCs w:val="18"/>
                <w:lang w:val="ru-RU"/>
              </w:rPr>
            </w:pPr>
            <w:r w:rsidRPr="00C90C26">
              <w:rPr>
                <w:rFonts w:ascii="Verdana" w:hAnsi="Verdana"/>
                <w:sz w:val="18"/>
                <w:szCs w:val="18"/>
                <w:lang w:val="ru-RU"/>
              </w:rPr>
              <w:t>В пределах средств, выделенных в муниципальном бюджете;</w:t>
            </w:r>
          </w:p>
          <w:p w:rsidR="005703A4" w:rsidRPr="00C90C26" w:rsidRDefault="005703A4" w:rsidP="005703A4">
            <w:pPr>
              <w:jc w:val="both"/>
              <w:rPr>
                <w:rFonts w:ascii="Verdana" w:hAnsi="Verdana"/>
                <w:b/>
                <w:color w:val="0070C0"/>
                <w:sz w:val="18"/>
                <w:szCs w:val="18"/>
                <w:highlight w:val="yellow"/>
                <w:lang w:val="ru-RU"/>
              </w:rPr>
            </w:pPr>
            <w:r w:rsidRPr="00C90C26">
              <w:rPr>
                <w:rFonts w:ascii="Verdana" w:eastAsia="Times New Roman" w:hAnsi="Verdana" w:cs="Arial"/>
                <w:sz w:val="18"/>
                <w:szCs w:val="18"/>
                <w:lang w:val="ru-RU"/>
              </w:rPr>
              <w:t>внешние источники</w:t>
            </w:r>
          </w:p>
        </w:tc>
        <w:tc>
          <w:tcPr>
            <w:tcW w:w="1366" w:type="dxa"/>
          </w:tcPr>
          <w:p w:rsidR="005703A4" w:rsidRPr="00C90C26" w:rsidRDefault="005703A4" w:rsidP="005703A4">
            <w:pPr>
              <w:jc w:val="both"/>
              <w:rPr>
                <w:rFonts w:ascii="Verdana" w:hAnsi="Verdana"/>
                <w:b/>
                <w:color w:val="0070C0"/>
                <w:sz w:val="18"/>
                <w:szCs w:val="18"/>
                <w:lang w:val="ru-RU"/>
              </w:rPr>
            </w:pPr>
          </w:p>
        </w:tc>
        <w:tc>
          <w:tcPr>
            <w:tcW w:w="2440" w:type="dxa"/>
          </w:tcPr>
          <w:p w:rsidR="005703A4" w:rsidRPr="00C90C26" w:rsidRDefault="005703A4" w:rsidP="005703A4">
            <w:pPr>
              <w:jc w:val="both"/>
              <w:rPr>
                <w:rFonts w:ascii="Verdana" w:hAnsi="Verdana"/>
                <w:b/>
                <w:color w:val="0070C0"/>
                <w:sz w:val="18"/>
                <w:szCs w:val="18"/>
                <w:lang w:val="ru-RU"/>
              </w:rPr>
            </w:pPr>
            <w:r w:rsidRPr="00C90C26">
              <w:rPr>
                <w:rFonts w:ascii="Verdana" w:hAnsi="Verdana"/>
                <w:sz w:val="18"/>
                <w:szCs w:val="18"/>
                <w:lang w:val="ru-RU"/>
              </w:rPr>
              <w:t>УСОЗС</w:t>
            </w:r>
          </w:p>
        </w:tc>
        <w:tc>
          <w:tcPr>
            <w:tcW w:w="2238" w:type="dxa"/>
          </w:tcPr>
          <w:p w:rsidR="005703A4" w:rsidRPr="00C90C26" w:rsidRDefault="005703A4" w:rsidP="005703A4">
            <w:pPr>
              <w:jc w:val="both"/>
              <w:rPr>
                <w:rFonts w:ascii="Verdana" w:hAnsi="Verdana"/>
                <w:b/>
                <w:color w:val="0070C0"/>
                <w:sz w:val="18"/>
                <w:szCs w:val="18"/>
                <w:lang w:val="ru-RU"/>
              </w:rPr>
            </w:pPr>
            <w:r w:rsidRPr="00C90C26">
              <w:rPr>
                <w:rFonts w:ascii="Verdana" w:hAnsi="Verdana"/>
                <w:sz w:val="18"/>
                <w:szCs w:val="18"/>
                <w:lang w:val="ru-RU"/>
              </w:rPr>
              <w:t>Действующий кабинет</w:t>
            </w:r>
          </w:p>
        </w:tc>
      </w:tr>
      <w:tr w:rsidR="005703A4" w:rsidRPr="00C90C26" w:rsidTr="005703A4">
        <w:trPr>
          <w:trHeight w:val="1677"/>
        </w:trPr>
        <w:tc>
          <w:tcPr>
            <w:tcW w:w="2269" w:type="dxa"/>
            <w:vMerge w:val="restart"/>
          </w:tcPr>
          <w:p w:rsidR="005703A4" w:rsidRPr="00C90C26" w:rsidRDefault="005703A4" w:rsidP="005703A4">
            <w:pPr>
              <w:rPr>
                <w:rFonts w:ascii="Verdana" w:hAnsi="Verdana"/>
                <w:sz w:val="18"/>
                <w:szCs w:val="18"/>
                <w:lang w:val="ru-RU"/>
              </w:rPr>
            </w:pPr>
            <w:r w:rsidRPr="00C90C26">
              <w:rPr>
                <w:rFonts w:ascii="Verdana" w:hAnsi="Verdana"/>
                <w:b/>
                <w:sz w:val="18"/>
                <w:szCs w:val="18"/>
                <w:lang w:val="ru-RU"/>
              </w:rPr>
              <w:t>3.3. Обеспечение доступа  к качественным медицинским услугам</w:t>
            </w:r>
          </w:p>
        </w:tc>
        <w:tc>
          <w:tcPr>
            <w:tcW w:w="2881" w:type="dxa"/>
          </w:tcPr>
          <w:p w:rsidR="005703A4" w:rsidRPr="00C90C26" w:rsidRDefault="005703A4" w:rsidP="005703A4">
            <w:pPr>
              <w:jc w:val="both"/>
              <w:rPr>
                <w:rFonts w:ascii="Verdana" w:hAnsi="Verdana"/>
                <w:b/>
                <w:color w:val="0070C0"/>
                <w:sz w:val="12"/>
                <w:szCs w:val="18"/>
                <w:lang w:val="ru-RU"/>
              </w:rPr>
            </w:pPr>
            <w:r w:rsidRPr="00C90C26">
              <w:rPr>
                <w:rFonts w:ascii="Verdana" w:hAnsi="Verdana"/>
                <w:sz w:val="18"/>
                <w:szCs w:val="18"/>
                <w:lang w:val="ru-RU"/>
              </w:rPr>
              <w:t>3.3.1. Межотраслевое сотрудничество и обеспечение дост</w:t>
            </w:r>
            <w:r w:rsidR="003E696D">
              <w:rPr>
                <w:rFonts w:ascii="Verdana" w:hAnsi="Verdana"/>
                <w:sz w:val="18"/>
                <w:szCs w:val="18"/>
                <w:lang w:val="ru-RU"/>
              </w:rPr>
              <w:t xml:space="preserve">упа уязвимых лиц, </w:t>
            </w:r>
            <w:r w:rsidR="003E696D" w:rsidRPr="00866A79">
              <w:rPr>
                <w:rFonts w:ascii="Verdana" w:hAnsi="Verdana"/>
                <w:sz w:val="18"/>
                <w:szCs w:val="18"/>
                <w:lang w:val="ru-RU"/>
              </w:rPr>
              <w:t xml:space="preserve">в частности </w:t>
            </w:r>
            <w:r w:rsidRPr="00866A79">
              <w:rPr>
                <w:rFonts w:ascii="Verdana" w:hAnsi="Verdana"/>
                <w:sz w:val="18"/>
                <w:szCs w:val="18"/>
                <w:lang w:val="ru-RU"/>
              </w:rPr>
              <w:t>детей, к диагностике</w:t>
            </w:r>
            <w:r w:rsidRPr="00C90C26">
              <w:rPr>
                <w:rFonts w:ascii="Verdana" w:hAnsi="Verdana"/>
                <w:sz w:val="18"/>
                <w:szCs w:val="18"/>
                <w:lang w:val="ru-RU"/>
              </w:rPr>
              <w:t xml:space="preserve"> и раннему вмешательству, к мерам по предотвращению рисков.</w:t>
            </w:r>
          </w:p>
        </w:tc>
        <w:tc>
          <w:tcPr>
            <w:tcW w:w="1681"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2018-2021</w:t>
            </w:r>
          </w:p>
        </w:tc>
        <w:tc>
          <w:tcPr>
            <w:tcW w:w="2010" w:type="dxa"/>
          </w:tcPr>
          <w:p w:rsidR="005703A4" w:rsidRPr="00B401C7" w:rsidRDefault="005703A4" w:rsidP="005703A4">
            <w:pPr>
              <w:rPr>
                <w:rFonts w:ascii="Verdana" w:hAnsi="Verdana"/>
                <w:sz w:val="18"/>
                <w:szCs w:val="18"/>
                <w:lang w:val="ru-RU"/>
              </w:rPr>
            </w:pPr>
            <w:r w:rsidRPr="00B401C7">
              <w:rPr>
                <w:rFonts w:ascii="Verdana" w:hAnsi="Verdana"/>
                <w:sz w:val="18"/>
                <w:szCs w:val="18"/>
                <w:lang w:val="ru-RU"/>
              </w:rPr>
              <w:t>В пределах бюджета;</w:t>
            </w:r>
          </w:p>
          <w:p w:rsidR="005703A4" w:rsidRPr="00B401C7" w:rsidRDefault="005703A4" w:rsidP="005703A4">
            <w:pPr>
              <w:rPr>
                <w:rFonts w:ascii="Verdana" w:hAnsi="Verdana"/>
                <w:b/>
                <w:color w:val="0070C0"/>
                <w:sz w:val="18"/>
                <w:szCs w:val="18"/>
                <w:lang w:val="ru-RU"/>
              </w:rPr>
            </w:pPr>
            <w:r w:rsidRPr="00B401C7">
              <w:rPr>
                <w:rFonts w:ascii="Verdana" w:eastAsia="Times New Roman" w:hAnsi="Verdana" w:cs="Arial"/>
                <w:sz w:val="18"/>
                <w:szCs w:val="18"/>
                <w:lang w:val="ru-RU"/>
              </w:rPr>
              <w:t>внешние источники</w:t>
            </w:r>
          </w:p>
        </w:tc>
        <w:tc>
          <w:tcPr>
            <w:tcW w:w="1366" w:type="dxa"/>
          </w:tcPr>
          <w:p w:rsidR="005703A4" w:rsidRPr="00B401C7" w:rsidRDefault="005703A4" w:rsidP="005703A4">
            <w:pPr>
              <w:jc w:val="both"/>
              <w:rPr>
                <w:rFonts w:ascii="Verdana" w:eastAsia="Times New Roman" w:hAnsi="Verdana" w:cs="Arial"/>
                <w:sz w:val="18"/>
                <w:szCs w:val="18"/>
                <w:lang w:val="ru-RU"/>
              </w:rPr>
            </w:pPr>
          </w:p>
        </w:tc>
        <w:tc>
          <w:tcPr>
            <w:tcW w:w="2440" w:type="dxa"/>
          </w:tcPr>
          <w:p w:rsidR="005703A4" w:rsidRPr="00B401C7" w:rsidRDefault="005703A4" w:rsidP="005703A4">
            <w:pPr>
              <w:jc w:val="both"/>
              <w:rPr>
                <w:rFonts w:ascii="Verdana" w:eastAsia="Times New Roman" w:hAnsi="Verdana" w:cs="Arial"/>
                <w:sz w:val="18"/>
                <w:szCs w:val="18"/>
                <w:lang w:val="ru-RU"/>
              </w:rPr>
            </w:pPr>
            <w:r w:rsidRPr="00B401C7">
              <w:rPr>
                <w:rFonts w:ascii="Verdana" w:eastAsia="Times New Roman" w:hAnsi="Verdana" w:cs="Arial"/>
                <w:sz w:val="18"/>
                <w:szCs w:val="18"/>
                <w:lang w:val="ru-RU"/>
              </w:rPr>
              <w:t>СС, ЦСВ УСОЗС</w:t>
            </w:r>
          </w:p>
        </w:tc>
        <w:tc>
          <w:tcPr>
            <w:tcW w:w="2238" w:type="dxa"/>
          </w:tcPr>
          <w:p w:rsidR="005703A4" w:rsidRPr="00B401C7" w:rsidRDefault="005703A4" w:rsidP="005703A4">
            <w:pPr>
              <w:jc w:val="both"/>
              <w:rPr>
                <w:rFonts w:ascii="Verdana" w:eastAsia="Times New Roman" w:hAnsi="Verdana" w:cs="Arial"/>
                <w:sz w:val="18"/>
                <w:szCs w:val="18"/>
                <w:lang w:val="ru-RU"/>
              </w:rPr>
            </w:pPr>
            <w:r w:rsidRPr="00B401C7">
              <w:rPr>
                <w:rFonts w:ascii="Verdana" w:eastAsia="Times New Roman" w:hAnsi="Verdana" w:cs="Arial"/>
                <w:sz w:val="18"/>
                <w:szCs w:val="18"/>
                <w:lang w:val="ru-RU"/>
              </w:rPr>
              <w:t>Количество лиц</w:t>
            </w:r>
          </w:p>
        </w:tc>
      </w:tr>
      <w:tr w:rsidR="005703A4" w:rsidRPr="00C90C26" w:rsidTr="005703A4">
        <w:trPr>
          <w:trHeight w:val="268"/>
        </w:trPr>
        <w:tc>
          <w:tcPr>
            <w:tcW w:w="2269" w:type="dxa"/>
            <w:vMerge/>
          </w:tcPr>
          <w:p w:rsidR="005703A4" w:rsidRPr="00C90C26" w:rsidRDefault="005703A4" w:rsidP="005703A4">
            <w:pPr>
              <w:jc w:val="center"/>
              <w:rPr>
                <w:rFonts w:ascii="Verdana" w:hAnsi="Verdana"/>
                <w:b/>
                <w:sz w:val="18"/>
                <w:szCs w:val="18"/>
                <w:lang w:val="ru-RU"/>
              </w:rPr>
            </w:pPr>
          </w:p>
        </w:tc>
        <w:tc>
          <w:tcPr>
            <w:tcW w:w="2881" w:type="dxa"/>
          </w:tcPr>
          <w:p w:rsidR="005703A4" w:rsidRPr="00C90C26" w:rsidRDefault="005703A4" w:rsidP="005703A4">
            <w:pPr>
              <w:jc w:val="both"/>
              <w:rPr>
                <w:rFonts w:ascii="Verdana" w:eastAsia="BatangChe" w:hAnsi="Verdana" w:cs="Courier New"/>
                <w:sz w:val="18"/>
                <w:szCs w:val="18"/>
                <w:lang w:val="ru-RU"/>
              </w:rPr>
            </w:pPr>
            <w:r w:rsidRPr="00C90C26">
              <w:rPr>
                <w:rFonts w:ascii="Verdana" w:eastAsia="BatangChe" w:hAnsi="Verdana" w:cs="Courier New"/>
                <w:sz w:val="18"/>
                <w:szCs w:val="18"/>
                <w:lang w:val="ru-RU"/>
              </w:rPr>
              <w:t>3.3.2. Разработка программ профилактики различных болезней, заболеваний во всех медицинских, социальных учреждениях</w:t>
            </w:r>
            <w:proofErr w:type="gramStart"/>
            <w:r w:rsidRPr="00C90C26">
              <w:rPr>
                <w:rFonts w:ascii="Verdana" w:eastAsia="BatangChe" w:hAnsi="Verdana" w:cs="Courier New"/>
                <w:sz w:val="18"/>
                <w:szCs w:val="18"/>
                <w:lang w:val="ru-RU"/>
              </w:rPr>
              <w:t>.</w:t>
            </w:r>
            <w:proofErr w:type="gramEnd"/>
            <w:r w:rsidRPr="00C90C26">
              <w:rPr>
                <w:rFonts w:ascii="Verdana" w:eastAsia="BatangChe" w:hAnsi="Verdana" w:cs="Courier New"/>
                <w:sz w:val="18"/>
                <w:szCs w:val="18"/>
                <w:lang w:val="ru-RU"/>
              </w:rPr>
              <w:t xml:space="preserve"> </w:t>
            </w:r>
            <w:proofErr w:type="gramStart"/>
            <w:r w:rsidRPr="00C90C26">
              <w:rPr>
                <w:rFonts w:ascii="Verdana" w:eastAsia="BatangChe" w:hAnsi="Verdana" w:cs="Courier New"/>
                <w:sz w:val="18"/>
                <w:szCs w:val="18"/>
                <w:lang w:val="ru-RU"/>
              </w:rPr>
              <w:t>в</w:t>
            </w:r>
            <w:proofErr w:type="gramEnd"/>
            <w:r w:rsidRPr="00C90C26">
              <w:rPr>
                <w:rFonts w:ascii="Verdana" w:eastAsia="BatangChe" w:hAnsi="Verdana" w:cs="Courier New"/>
                <w:sz w:val="18"/>
                <w:szCs w:val="18"/>
                <w:lang w:val="ru-RU"/>
              </w:rPr>
              <w:t xml:space="preserve"> зависимости от специфики каждой услуги.</w:t>
            </w:r>
          </w:p>
          <w:p w:rsidR="005703A4" w:rsidRPr="00C90C26" w:rsidRDefault="005703A4" w:rsidP="005703A4">
            <w:pPr>
              <w:jc w:val="both"/>
              <w:rPr>
                <w:rFonts w:ascii="Verdana" w:eastAsia="BatangChe" w:hAnsi="Verdana" w:cs="Courier New"/>
                <w:sz w:val="6"/>
                <w:szCs w:val="18"/>
                <w:lang w:val="ru-RU"/>
              </w:rPr>
            </w:pPr>
          </w:p>
        </w:tc>
        <w:tc>
          <w:tcPr>
            <w:tcW w:w="1681"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2018-2021</w:t>
            </w:r>
          </w:p>
        </w:tc>
        <w:tc>
          <w:tcPr>
            <w:tcW w:w="2010" w:type="dxa"/>
          </w:tcPr>
          <w:p w:rsidR="005703A4" w:rsidRPr="00B401C7" w:rsidRDefault="005703A4" w:rsidP="005703A4">
            <w:pPr>
              <w:rPr>
                <w:rFonts w:ascii="Verdana" w:hAnsi="Verdana"/>
                <w:sz w:val="18"/>
                <w:szCs w:val="18"/>
                <w:lang w:val="ru-RU"/>
              </w:rPr>
            </w:pPr>
            <w:r w:rsidRPr="00B401C7">
              <w:rPr>
                <w:rFonts w:ascii="Verdana" w:hAnsi="Verdana"/>
                <w:sz w:val="18"/>
                <w:szCs w:val="18"/>
                <w:lang w:val="ru-RU"/>
              </w:rPr>
              <w:t>В пределах бюджета;</w:t>
            </w:r>
          </w:p>
          <w:p w:rsidR="005703A4" w:rsidRPr="00B401C7" w:rsidRDefault="005703A4" w:rsidP="005703A4">
            <w:pPr>
              <w:jc w:val="both"/>
              <w:rPr>
                <w:rFonts w:ascii="Verdana" w:hAnsi="Verdana"/>
                <w:b/>
                <w:color w:val="0070C0"/>
                <w:sz w:val="18"/>
                <w:szCs w:val="18"/>
                <w:lang w:val="ru-RU"/>
              </w:rPr>
            </w:pPr>
            <w:r w:rsidRPr="00B401C7">
              <w:rPr>
                <w:rFonts w:ascii="Verdana" w:eastAsia="Times New Roman" w:hAnsi="Verdana" w:cs="Arial"/>
                <w:sz w:val="18"/>
                <w:szCs w:val="18"/>
                <w:lang w:val="ru-RU"/>
              </w:rPr>
              <w:t xml:space="preserve">внешние источники </w:t>
            </w:r>
          </w:p>
        </w:tc>
        <w:tc>
          <w:tcPr>
            <w:tcW w:w="1366" w:type="dxa"/>
          </w:tcPr>
          <w:p w:rsidR="005703A4" w:rsidRPr="00B401C7" w:rsidRDefault="005703A4" w:rsidP="005703A4">
            <w:pPr>
              <w:jc w:val="both"/>
              <w:rPr>
                <w:rFonts w:ascii="Verdana" w:hAnsi="Verdana"/>
                <w:b/>
                <w:color w:val="0070C0"/>
                <w:sz w:val="18"/>
                <w:szCs w:val="18"/>
                <w:lang w:val="ru-RU"/>
              </w:rPr>
            </w:pPr>
          </w:p>
        </w:tc>
        <w:tc>
          <w:tcPr>
            <w:tcW w:w="2440" w:type="dxa"/>
          </w:tcPr>
          <w:p w:rsidR="005703A4" w:rsidRPr="00B401C7" w:rsidRDefault="005703A4" w:rsidP="005703A4">
            <w:pPr>
              <w:jc w:val="both"/>
              <w:rPr>
                <w:rFonts w:ascii="Verdana" w:hAnsi="Verdana"/>
                <w:b/>
                <w:color w:val="0070C0"/>
                <w:sz w:val="18"/>
                <w:szCs w:val="18"/>
                <w:lang w:val="ru-RU"/>
              </w:rPr>
            </w:pPr>
            <w:r w:rsidRPr="00B401C7">
              <w:rPr>
                <w:rFonts w:ascii="Verdana" w:eastAsia="Times New Roman" w:hAnsi="Verdana" w:cs="Arial"/>
                <w:sz w:val="18"/>
                <w:szCs w:val="18"/>
                <w:lang w:val="ru-RU"/>
              </w:rPr>
              <w:t>ЦСВ</w:t>
            </w:r>
          </w:p>
        </w:tc>
        <w:tc>
          <w:tcPr>
            <w:tcW w:w="2238" w:type="dxa"/>
          </w:tcPr>
          <w:p w:rsidR="005703A4" w:rsidRPr="00B401C7" w:rsidRDefault="005703A4" w:rsidP="005703A4">
            <w:pPr>
              <w:jc w:val="both"/>
              <w:rPr>
                <w:rFonts w:ascii="Verdana" w:hAnsi="Verdana"/>
                <w:b/>
                <w:color w:val="0070C0"/>
                <w:sz w:val="18"/>
                <w:szCs w:val="18"/>
                <w:lang w:val="ru-RU"/>
              </w:rPr>
            </w:pPr>
            <w:r w:rsidRPr="00B401C7">
              <w:rPr>
                <w:rFonts w:ascii="Verdana" w:eastAsia="Times New Roman" w:hAnsi="Verdana" w:cs="Arial"/>
                <w:sz w:val="18"/>
                <w:szCs w:val="18"/>
                <w:lang w:val="ru-RU"/>
              </w:rPr>
              <w:t>Разработанные программы</w:t>
            </w:r>
          </w:p>
        </w:tc>
      </w:tr>
      <w:tr w:rsidR="005703A4" w:rsidRPr="00C90C26" w:rsidTr="005703A4">
        <w:trPr>
          <w:trHeight w:val="268"/>
        </w:trPr>
        <w:tc>
          <w:tcPr>
            <w:tcW w:w="2269" w:type="dxa"/>
            <w:vMerge/>
          </w:tcPr>
          <w:p w:rsidR="005703A4" w:rsidRPr="00C90C26" w:rsidRDefault="005703A4" w:rsidP="005703A4">
            <w:pPr>
              <w:jc w:val="center"/>
              <w:rPr>
                <w:rFonts w:ascii="Verdana" w:hAnsi="Verdana"/>
                <w:b/>
                <w:sz w:val="18"/>
                <w:szCs w:val="18"/>
                <w:lang w:val="ru-RU"/>
              </w:rPr>
            </w:pPr>
          </w:p>
        </w:tc>
        <w:tc>
          <w:tcPr>
            <w:tcW w:w="2881"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3.3.3. Обеспечение доступа уязвимых лиц к тому же спектру услуг здравоохранения, по разумной цене и по тем же стандартам качества, на равных условиях, что и услуги, предоставляемые остальным лицам.</w:t>
            </w:r>
          </w:p>
        </w:tc>
        <w:tc>
          <w:tcPr>
            <w:tcW w:w="1681"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2018-2021</w:t>
            </w:r>
          </w:p>
        </w:tc>
        <w:tc>
          <w:tcPr>
            <w:tcW w:w="2010" w:type="dxa"/>
          </w:tcPr>
          <w:p w:rsidR="005703A4" w:rsidRPr="00B401C7" w:rsidRDefault="005703A4" w:rsidP="005703A4">
            <w:pPr>
              <w:rPr>
                <w:rFonts w:ascii="Verdana" w:hAnsi="Verdana"/>
                <w:sz w:val="18"/>
                <w:szCs w:val="18"/>
                <w:lang w:val="ru-RU"/>
              </w:rPr>
            </w:pPr>
            <w:r w:rsidRPr="00B401C7">
              <w:rPr>
                <w:rFonts w:ascii="Verdana" w:hAnsi="Verdana"/>
                <w:sz w:val="18"/>
                <w:szCs w:val="18"/>
                <w:lang w:val="ru-RU"/>
              </w:rPr>
              <w:t>В пределах бюджета;</w:t>
            </w:r>
          </w:p>
          <w:p w:rsidR="005703A4" w:rsidRPr="00B401C7" w:rsidRDefault="005703A4" w:rsidP="005703A4">
            <w:pPr>
              <w:jc w:val="both"/>
              <w:rPr>
                <w:rFonts w:ascii="Verdana" w:hAnsi="Verdana"/>
                <w:b/>
                <w:color w:val="0070C0"/>
                <w:sz w:val="18"/>
                <w:szCs w:val="18"/>
                <w:lang w:val="ru-RU"/>
              </w:rPr>
            </w:pPr>
            <w:r w:rsidRPr="00B401C7">
              <w:rPr>
                <w:rFonts w:ascii="Verdana" w:eastAsia="Times New Roman" w:hAnsi="Verdana" w:cs="Arial"/>
                <w:sz w:val="18"/>
                <w:szCs w:val="18"/>
                <w:lang w:val="ru-RU"/>
              </w:rPr>
              <w:t xml:space="preserve">внешние источники </w:t>
            </w:r>
          </w:p>
        </w:tc>
        <w:tc>
          <w:tcPr>
            <w:tcW w:w="1366" w:type="dxa"/>
          </w:tcPr>
          <w:p w:rsidR="005703A4" w:rsidRPr="00B401C7" w:rsidRDefault="005703A4" w:rsidP="005703A4">
            <w:pPr>
              <w:jc w:val="both"/>
              <w:rPr>
                <w:rFonts w:ascii="Verdana" w:eastAsia="Times New Roman" w:hAnsi="Verdana" w:cs="Arial"/>
                <w:sz w:val="18"/>
                <w:szCs w:val="18"/>
                <w:lang w:val="ru-RU"/>
              </w:rPr>
            </w:pPr>
          </w:p>
        </w:tc>
        <w:tc>
          <w:tcPr>
            <w:tcW w:w="2440" w:type="dxa"/>
          </w:tcPr>
          <w:p w:rsidR="005703A4" w:rsidRPr="00B401C7" w:rsidRDefault="005703A4" w:rsidP="005703A4">
            <w:pPr>
              <w:jc w:val="both"/>
              <w:rPr>
                <w:rFonts w:ascii="Verdana" w:eastAsia="Times New Roman" w:hAnsi="Verdana" w:cs="Arial"/>
                <w:sz w:val="18"/>
                <w:szCs w:val="18"/>
                <w:lang w:val="ru-RU"/>
              </w:rPr>
            </w:pPr>
            <w:r w:rsidRPr="00B401C7">
              <w:rPr>
                <w:rFonts w:ascii="Verdana" w:eastAsia="Times New Roman" w:hAnsi="Verdana" w:cs="Arial"/>
                <w:sz w:val="18"/>
                <w:szCs w:val="18"/>
                <w:lang w:val="ru-RU"/>
              </w:rPr>
              <w:t>ЦСВ</w:t>
            </w:r>
          </w:p>
        </w:tc>
        <w:tc>
          <w:tcPr>
            <w:tcW w:w="2238" w:type="dxa"/>
          </w:tcPr>
          <w:p w:rsidR="005703A4" w:rsidRPr="00B401C7" w:rsidRDefault="005703A4" w:rsidP="005703A4">
            <w:pPr>
              <w:jc w:val="both"/>
              <w:rPr>
                <w:rFonts w:ascii="Verdana" w:eastAsia="Times New Roman" w:hAnsi="Verdana" w:cs="Arial"/>
                <w:sz w:val="18"/>
                <w:szCs w:val="18"/>
                <w:lang w:val="ru-RU"/>
              </w:rPr>
            </w:pPr>
            <w:r w:rsidRPr="00B401C7">
              <w:rPr>
                <w:rFonts w:ascii="Verdana" w:eastAsia="Times New Roman" w:hAnsi="Verdana" w:cs="Arial"/>
                <w:sz w:val="18"/>
                <w:szCs w:val="18"/>
                <w:lang w:val="ru-RU"/>
              </w:rPr>
              <w:t>Количество человек</w:t>
            </w:r>
          </w:p>
        </w:tc>
      </w:tr>
      <w:tr w:rsidR="005170F7" w:rsidRPr="0093424B" w:rsidTr="005170F7">
        <w:trPr>
          <w:trHeight w:val="3826"/>
        </w:trPr>
        <w:tc>
          <w:tcPr>
            <w:tcW w:w="2269" w:type="dxa"/>
            <w:vMerge/>
          </w:tcPr>
          <w:p w:rsidR="005170F7" w:rsidRPr="00C90C26" w:rsidRDefault="005170F7" w:rsidP="005703A4">
            <w:pPr>
              <w:jc w:val="center"/>
              <w:rPr>
                <w:rFonts w:ascii="Verdana" w:hAnsi="Verdana"/>
                <w:b/>
                <w:sz w:val="18"/>
                <w:szCs w:val="18"/>
                <w:lang w:val="ru-RU"/>
              </w:rPr>
            </w:pPr>
          </w:p>
        </w:tc>
        <w:tc>
          <w:tcPr>
            <w:tcW w:w="2881" w:type="dxa"/>
          </w:tcPr>
          <w:p w:rsidR="005170F7" w:rsidRPr="005170F7" w:rsidRDefault="005170F7" w:rsidP="005703A4">
            <w:pPr>
              <w:jc w:val="both"/>
              <w:rPr>
                <w:rFonts w:ascii="Verdana" w:hAnsi="Verdana"/>
                <w:b/>
                <w:bCs/>
                <w:sz w:val="18"/>
                <w:szCs w:val="18"/>
                <w:highlight w:val="yellow"/>
                <w:lang w:val="ru-RU"/>
              </w:rPr>
            </w:pPr>
            <w:r w:rsidRPr="00C90C26">
              <w:rPr>
                <w:rFonts w:ascii="Verdana" w:hAnsi="Verdana"/>
                <w:sz w:val="18"/>
                <w:szCs w:val="18"/>
                <w:lang w:val="ru-RU"/>
              </w:rPr>
              <w:t xml:space="preserve">3.3.4. Просветительская кампания по повышению степени осознания специалистами сферы здравоохранения прав человека, достоинства, самостоятельности, прав и особых потребностей уязвимых лиц в вопросах здоровья, формирования навыков и реабилитации, путем обучения и продвижения </w:t>
            </w:r>
            <w:r>
              <w:rPr>
                <w:rFonts w:ascii="Verdana" w:hAnsi="Verdana"/>
                <w:sz w:val="18"/>
                <w:szCs w:val="18"/>
                <w:lang w:val="ru-RU"/>
              </w:rPr>
              <w:t xml:space="preserve">этических стандартов в области </w:t>
            </w:r>
            <w:r w:rsidRPr="00C90C26">
              <w:rPr>
                <w:rFonts w:ascii="Verdana" w:hAnsi="Verdana"/>
                <w:sz w:val="18"/>
                <w:szCs w:val="18"/>
                <w:lang w:val="ru-RU"/>
              </w:rPr>
              <w:t>услуг здравоохранения, государственных и частных.</w:t>
            </w:r>
          </w:p>
        </w:tc>
        <w:tc>
          <w:tcPr>
            <w:tcW w:w="1681" w:type="dxa"/>
          </w:tcPr>
          <w:p w:rsidR="005170F7" w:rsidRPr="00C90C26" w:rsidRDefault="005170F7" w:rsidP="005703A4">
            <w:pPr>
              <w:jc w:val="both"/>
              <w:rPr>
                <w:rFonts w:ascii="Verdana" w:hAnsi="Verdana"/>
                <w:b/>
                <w:color w:val="0070C0"/>
                <w:sz w:val="18"/>
                <w:szCs w:val="18"/>
                <w:lang w:val="ru-RU"/>
              </w:rPr>
            </w:pPr>
            <w:r w:rsidRPr="00C90C26">
              <w:rPr>
                <w:rFonts w:ascii="Verdana" w:eastAsia="Times New Roman" w:hAnsi="Verdana" w:cs="Arial"/>
                <w:sz w:val="18"/>
                <w:szCs w:val="18"/>
                <w:lang w:val="ru-RU"/>
              </w:rPr>
              <w:t>2018-2021</w:t>
            </w:r>
          </w:p>
        </w:tc>
        <w:tc>
          <w:tcPr>
            <w:tcW w:w="2010" w:type="dxa"/>
          </w:tcPr>
          <w:p w:rsidR="005170F7" w:rsidRPr="00B401C7" w:rsidRDefault="005170F7" w:rsidP="005703A4">
            <w:pPr>
              <w:rPr>
                <w:rFonts w:ascii="Verdana" w:hAnsi="Verdana"/>
                <w:sz w:val="18"/>
                <w:szCs w:val="18"/>
                <w:lang w:val="ru-RU"/>
              </w:rPr>
            </w:pPr>
            <w:r w:rsidRPr="00B401C7">
              <w:rPr>
                <w:rFonts w:ascii="Verdana" w:hAnsi="Verdana"/>
                <w:sz w:val="18"/>
                <w:szCs w:val="18"/>
                <w:lang w:val="ru-RU"/>
              </w:rPr>
              <w:t>В пределах бюджета;</w:t>
            </w:r>
          </w:p>
          <w:p w:rsidR="005170F7" w:rsidRPr="00B401C7" w:rsidRDefault="005170F7" w:rsidP="005703A4">
            <w:pPr>
              <w:jc w:val="both"/>
              <w:rPr>
                <w:rFonts w:ascii="Verdana" w:hAnsi="Verdana"/>
                <w:b/>
                <w:color w:val="0070C0"/>
                <w:sz w:val="18"/>
                <w:szCs w:val="18"/>
                <w:lang w:val="ru-RU"/>
              </w:rPr>
            </w:pPr>
            <w:r w:rsidRPr="00B401C7">
              <w:rPr>
                <w:rFonts w:ascii="Verdana" w:eastAsia="Times New Roman" w:hAnsi="Verdana" w:cs="Arial"/>
                <w:sz w:val="18"/>
                <w:szCs w:val="18"/>
                <w:lang w:val="ru-RU"/>
              </w:rPr>
              <w:t xml:space="preserve">внешние источники </w:t>
            </w:r>
          </w:p>
        </w:tc>
        <w:tc>
          <w:tcPr>
            <w:tcW w:w="1366" w:type="dxa"/>
          </w:tcPr>
          <w:p w:rsidR="005170F7" w:rsidRPr="00B401C7" w:rsidRDefault="005170F7" w:rsidP="005703A4">
            <w:pPr>
              <w:jc w:val="center"/>
              <w:rPr>
                <w:rFonts w:ascii="Verdana" w:hAnsi="Verdana"/>
                <w:b/>
                <w:color w:val="0070C0"/>
                <w:sz w:val="18"/>
                <w:szCs w:val="18"/>
                <w:lang w:val="ru-RU"/>
              </w:rPr>
            </w:pPr>
          </w:p>
        </w:tc>
        <w:tc>
          <w:tcPr>
            <w:tcW w:w="2440" w:type="dxa"/>
          </w:tcPr>
          <w:p w:rsidR="005170F7" w:rsidRPr="00B401C7" w:rsidRDefault="005170F7" w:rsidP="005703A4">
            <w:pPr>
              <w:jc w:val="both"/>
              <w:rPr>
                <w:rFonts w:ascii="Verdana" w:hAnsi="Verdana"/>
                <w:b/>
                <w:color w:val="0070C0"/>
                <w:sz w:val="18"/>
                <w:szCs w:val="18"/>
                <w:lang w:val="ru-RU"/>
              </w:rPr>
            </w:pPr>
            <w:r w:rsidRPr="00B401C7">
              <w:rPr>
                <w:rFonts w:ascii="Verdana" w:eastAsia="Times New Roman" w:hAnsi="Verdana" w:cs="Arial"/>
                <w:sz w:val="18"/>
                <w:szCs w:val="18"/>
                <w:lang w:val="ru-RU"/>
              </w:rPr>
              <w:t>ЦСВ, НПО</w:t>
            </w:r>
          </w:p>
        </w:tc>
        <w:tc>
          <w:tcPr>
            <w:tcW w:w="2238" w:type="dxa"/>
          </w:tcPr>
          <w:p w:rsidR="005170F7" w:rsidRPr="00B401C7" w:rsidRDefault="005170F7" w:rsidP="005703A4">
            <w:pPr>
              <w:jc w:val="both"/>
              <w:rPr>
                <w:rFonts w:ascii="Verdana" w:eastAsia="Times New Roman" w:hAnsi="Verdana" w:cs="Arial"/>
                <w:sz w:val="18"/>
                <w:szCs w:val="18"/>
                <w:lang w:val="ru-RU"/>
              </w:rPr>
            </w:pPr>
            <w:r w:rsidRPr="00B401C7">
              <w:rPr>
                <w:rFonts w:ascii="Verdana" w:eastAsia="Times New Roman" w:hAnsi="Verdana" w:cs="Arial"/>
                <w:sz w:val="18"/>
                <w:szCs w:val="18"/>
                <w:lang w:val="ru-RU"/>
              </w:rPr>
              <w:t>Количество публикаций</w:t>
            </w:r>
          </w:p>
          <w:p w:rsidR="005170F7" w:rsidRPr="00B401C7" w:rsidRDefault="005170F7" w:rsidP="005703A4">
            <w:pPr>
              <w:jc w:val="both"/>
              <w:rPr>
                <w:rFonts w:ascii="Verdana" w:eastAsia="Times New Roman" w:hAnsi="Verdana" w:cs="Arial"/>
                <w:sz w:val="18"/>
                <w:szCs w:val="18"/>
                <w:lang w:val="ru-RU"/>
              </w:rPr>
            </w:pPr>
            <w:r w:rsidRPr="00B401C7">
              <w:rPr>
                <w:rFonts w:ascii="Verdana" w:eastAsia="Times New Roman" w:hAnsi="Verdana" w:cs="Arial"/>
                <w:sz w:val="18"/>
                <w:szCs w:val="18"/>
                <w:lang w:val="ru-RU"/>
              </w:rPr>
              <w:t xml:space="preserve">Количество </w:t>
            </w:r>
          </w:p>
          <w:p w:rsidR="005170F7" w:rsidRPr="00B401C7" w:rsidRDefault="005170F7" w:rsidP="005703A4">
            <w:pPr>
              <w:jc w:val="both"/>
              <w:rPr>
                <w:rFonts w:ascii="Verdana" w:hAnsi="Verdana"/>
                <w:b/>
                <w:color w:val="0070C0"/>
                <w:sz w:val="18"/>
                <w:szCs w:val="18"/>
                <w:lang w:val="ru-RU"/>
              </w:rPr>
            </w:pPr>
            <w:r w:rsidRPr="00B401C7">
              <w:rPr>
                <w:rFonts w:ascii="Verdana" w:eastAsia="Times New Roman" w:hAnsi="Verdana" w:cs="Arial"/>
                <w:sz w:val="18"/>
                <w:szCs w:val="18"/>
                <w:lang w:val="ru-RU"/>
              </w:rPr>
              <w:t>статей и передач</w:t>
            </w:r>
          </w:p>
        </w:tc>
      </w:tr>
      <w:tr w:rsidR="005703A4" w:rsidRPr="0093424B" w:rsidTr="005703A4">
        <w:trPr>
          <w:trHeight w:val="1605"/>
        </w:trPr>
        <w:tc>
          <w:tcPr>
            <w:tcW w:w="2269" w:type="dxa"/>
            <w:vMerge/>
          </w:tcPr>
          <w:p w:rsidR="005703A4" w:rsidRPr="00C90C26" w:rsidRDefault="005703A4" w:rsidP="005703A4">
            <w:pPr>
              <w:jc w:val="both"/>
              <w:rPr>
                <w:rFonts w:ascii="Verdana" w:hAnsi="Verdana"/>
                <w:sz w:val="18"/>
                <w:szCs w:val="18"/>
                <w:lang w:val="ru-RU"/>
              </w:rPr>
            </w:pPr>
          </w:p>
        </w:tc>
        <w:tc>
          <w:tcPr>
            <w:tcW w:w="2881" w:type="dxa"/>
          </w:tcPr>
          <w:p w:rsidR="005703A4" w:rsidRPr="00C90C26" w:rsidRDefault="005703A4" w:rsidP="005703A4">
            <w:pPr>
              <w:jc w:val="both"/>
              <w:rPr>
                <w:rFonts w:ascii="Verdana" w:eastAsia="BatangChe" w:hAnsi="Verdana" w:cs="Courier New"/>
                <w:sz w:val="18"/>
                <w:szCs w:val="18"/>
                <w:lang w:val="ru-RU"/>
              </w:rPr>
            </w:pPr>
            <w:r w:rsidRPr="00C90C26">
              <w:rPr>
                <w:rFonts w:ascii="Verdana" w:eastAsia="BatangChe" w:hAnsi="Verdana" w:cs="Courier New"/>
                <w:sz w:val="18"/>
                <w:szCs w:val="18"/>
                <w:lang w:val="ru-RU"/>
              </w:rPr>
              <w:t>3.3.5. Обеспечение универсального доступа к ранней диагностике всех форм туберкулеза и кампания по информированию лиц с TB</w:t>
            </w:r>
            <w:proofErr w:type="gramStart"/>
            <w:r w:rsidRPr="00C90C26">
              <w:rPr>
                <w:rFonts w:ascii="Verdana" w:eastAsia="BatangChe" w:hAnsi="Verdana" w:cs="Courier New"/>
                <w:sz w:val="18"/>
                <w:szCs w:val="18"/>
                <w:lang w:val="ru-RU"/>
              </w:rPr>
              <w:t>С</w:t>
            </w:r>
            <w:proofErr w:type="gramEnd"/>
            <w:r w:rsidRPr="00C90C26">
              <w:rPr>
                <w:rFonts w:ascii="Verdana" w:eastAsia="BatangChe" w:hAnsi="Verdana" w:cs="Courier New"/>
                <w:sz w:val="18"/>
                <w:szCs w:val="18"/>
                <w:lang w:val="ru-RU"/>
              </w:rPr>
              <w:t xml:space="preserve"> через </w:t>
            </w:r>
            <w:r w:rsidRPr="00C90C26">
              <w:rPr>
                <w:rFonts w:ascii="Verdana" w:eastAsia="BatangChe" w:hAnsi="Verdana" w:cs="Courier New"/>
                <w:i/>
                <w:sz w:val="18"/>
                <w:szCs w:val="18"/>
                <w:lang w:val="ru-RU"/>
              </w:rPr>
              <w:t>„Карту пациента» с туберкулезом»</w:t>
            </w:r>
            <w:r w:rsidR="005170F7">
              <w:rPr>
                <w:rFonts w:ascii="Verdana" w:eastAsia="BatangChe" w:hAnsi="Verdana" w:cs="Courier New"/>
                <w:sz w:val="18"/>
                <w:szCs w:val="18"/>
                <w:lang w:val="ru-RU"/>
              </w:rPr>
              <w:t>.</w:t>
            </w:r>
          </w:p>
        </w:tc>
        <w:tc>
          <w:tcPr>
            <w:tcW w:w="1681"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2018-2021</w:t>
            </w:r>
          </w:p>
        </w:tc>
        <w:tc>
          <w:tcPr>
            <w:tcW w:w="2010" w:type="dxa"/>
          </w:tcPr>
          <w:p w:rsidR="005703A4" w:rsidRPr="00B401C7" w:rsidRDefault="005703A4" w:rsidP="005703A4">
            <w:pPr>
              <w:rPr>
                <w:rFonts w:ascii="Verdana" w:hAnsi="Verdana"/>
                <w:sz w:val="18"/>
                <w:szCs w:val="18"/>
                <w:lang w:val="ru-RU"/>
              </w:rPr>
            </w:pPr>
            <w:r w:rsidRPr="00B401C7">
              <w:rPr>
                <w:rFonts w:ascii="Verdana" w:hAnsi="Verdana"/>
                <w:sz w:val="18"/>
                <w:szCs w:val="18"/>
                <w:lang w:val="ru-RU"/>
              </w:rPr>
              <w:t>В пределах бюджета;</w:t>
            </w:r>
          </w:p>
          <w:p w:rsidR="005703A4" w:rsidRPr="00B401C7" w:rsidRDefault="005703A4" w:rsidP="005703A4">
            <w:pPr>
              <w:jc w:val="both"/>
              <w:rPr>
                <w:rFonts w:ascii="Verdana" w:hAnsi="Verdana"/>
                <w:b/>
                <w:color w:val="0070C0"/>
                <w:sz w:val="18"/>
                <w:szCs w:val="18"/>
                <w:lang w:val="ru-RU"/>
              </w:rPr>
            </w:pPr>
            <w:r w:rsidRPr="00B401C7">
              <w:rPr>
                <w:rFonts w:ascii="Verdana" w:eastAsia="Times New Roman" w:hAnsi="Verdana" w:cs="Arial"/>
                <w:sz w:val="18"/>
                <w:szCs w:val="18"/>
                <w:lang w:val="ru-RU"/>
              </w:rPr>
              <w:t>внешние источники</w:t>
            </w:r>
          </w:p>
        </w:tc>
        <w:tc>
          <w:tcPr>
            <w:tcW w:w="1366" w:type="dxa"/>
          </w:tcPr>
          <w:p w:rsidR="005703A4" w:rsidRPr="00B401C7" w:rsidRDefault="005703A4" w:rsidP="005703A4">
            <w:pPr>
              <w:jc w:val="both"/>
              <w:rPr>
                <w:rFonts w:ascii="Verdana" w:eastAsia="Times New Roman" w:hAnsi="Verdana" w:cs="Arial"/>
                <w:sz w:val="18"/>
                <w:szCs w:val="18"/>
                <w:lang w:val="ru-RU"/>
              </w:rPr>
            </w:pPr>
          </w:p>
        </w:tc>
        <w:tc>
          <w:tcPr>
            <w:tcW w:w="2440" w:type="dxa"/>
          </w:tcPr>
          <w:p w:rsidR="005703A4" w:rsidRPr="005C3202" w:rsidRDefault="005703A4" w:rsidP="005703A4">
            <w:pPr>
              <w:jc w:val="both"/>
              <w:rPr>
                <w:rFonts w:ascii="Verdana" w:eastAsia="Times New Roman" w:hAnsi="Verdana" w:cs="Arial"/>
                <w:sz w:val="18"/>
                <w:szCs w:val="18"/>
                <w:lang w:val="ru-RU"/>
              </w:rPr>
            </w:pPr>
            <w:r w:rsidRPr="00B401C7">
              <w:rPr>
                <w:rFonts w:ascii="Verdana" w:eastAsia="Times New Roman" w:hAnsi="Verdana" w:cs="Arial"/>
                <w:sz w:val="18"/>
                <w:szCs w:val="18"/>
                <w:lang w:val="ru-RU"/>
              </w:rPr>
              <w:t>ЦСВ</w:t>
            </w:r>
            <w:r w:rsidRPr="005C3202">
              <w:rPr>
                <w:rFonts w:ascii="Verdana" w:eastAsia="Times New Roman" w:hAnsi="Verdana" w:cs="Arial"/>
                <w:sz w:val="18"/>
                <w:szCs w:val="18"/>
                <w:lang w:val="ru-RU"/>
              </w:rPr>
              <w:t xml:space="preserve"> </w:t>
            </w:r>
            <w:proofErr w:type="spellStart"/>
            <w:r w:rsidRPr="00B401C7">
              <w:rPr>
                <w:rFonts w:ascii="Verdana" w:eastAsia="Times New Roman" w:hAnsi="Verdana" w:cs="Arial"/>
                <w:sz w:val="18"/>
                <w:szCs w:val="18"/>
                <w:lang w:val="ru-RU"/>
              </w:rPr>
              <w:t>Бэлць</w:t>
            </w:r>
            <w:proofErr w:type="spellEnd"/>
            <w:r w:rsidRPr="005C3202">
              <w:rPr>
                <w:rFonts w:ascii="Verdana" w:eastAsia="Times New Roman" w:hAnsi="Verdana" w:cs="Arial"/>
                <w:sz w:val="18"/>
                <w:szCs w:val="18"/>
                <w:lang w:val="ru-RU"/>
              </w:rPr>
              <w:t xml:space="preserve">, </w:t>
            </w:r>
            <w:r w:rsidRPr="00B401C7">
              <w:rPr>
                <w:rFonts w:ascii="Verdana" w:eastAsia="Times New Roman" w:hAnsi="Verdana" w:cs="Arial"/>
                <w:sz w:val="18"/>
                <w:szCs w:val="18"/>
              </w:rPr>
              <w:t>AO</w:t>
            </w:r>
            <w:r w:rsidRPr="005C3202">
              <w:rPr>
                <w:rFonts w:ascii="Verdana" w:eastAsia="Times New Roman" w:hAnsi="Verdana" w:cs="Arial"/>
                <w:sz w:val="18"/>
                <w:szCs w:val="18"/>
                <w:lang w:val="ru-RU"/>
              </w:rPr>
              <w:t xml:space="preserve"> </w:t>
            </w:r>
            <w:r w:rsidRPr="00B401C7">
              <w:rPr>
                <w:rFonts w:ascii="Verdana" w:eastAsia="Times New Roman" w:hAnsi="Verdana" w:cs="Arial"/>
                <w:sz w:val="18"/>
                <w:szCs w:val="18"/>
              </w:rPr>
              <w:t>TDV</w:t>
            </w:r>
          </w:p>
          <w:p w:rsidR="005703A4" w:rsidRPr="005C3202" w:rsidRDefault="005703A4" w:rsidP="005703A4">
            <w:pPr>
              <w:jc w:val="both"/>
              <w:rPr>
                <w:rFonts w:ascii="Verdana" w:eastAsia="Times New Roman" w:hAnsi="Verdana" w:cs="Arial"/>
                <w:sz w:val="18"/>
                <w:szCs w:val="18"/>
                <w:lang w:val="ru-RU"/>
              </w:rPr>
            </w:pPr>
            <w:proofErr w:type="spellStart"/>
            <w:r w:rsidRPr="00B401C7">
              <w:rPr>
                <w:rFonts w:ascii="Verdana" w:eastAsia="Times New Roman" w:hAnsi="Verdana" w:cs="Arial"/>
                <w:sz w:val="18"/>
                <w:szCs w:val="18"/>
              </w:rPr>
              <w:t>Speran</w:t>
            </w:r>
            <w:proofErr w:type="spellEnd"/>
            <w:r w:rsidRPr="005C3202">
              <w:rPr>
                <w:rFonts w:ascii="Verdana" w:eastAsia="Times New Roman" w:hAnsi="Verdana" w:cs="Arial"/>
                <w:sz w:val="18"/>
                <w:szCs w:val="18"/>
                <w:lang w:val="ru-RU"/>
              </w:rPr>
              <w:t>ț</w:t>
            </w:r>
            <w:proofErr w:type="spellStart"/>
            <w:r w:rsidRPr="00B401C7">
              <w:rPr>
                <w:rFonts w:ascii="Verdana" w:eastAsia="Times New Roman" w:hAnsi="Verdana" w:cs="Arial"/>
                <w:sz w:val="18"/>
                <w:szCs w:val="18"/>
              </w:rPr>
              <w:t>a</w:t>
            </w:r>
            <w:proofErr w:type="spellEnd"/>
            <w:r w:rsidRPr="005C3202">
              <w:rPr>
                <w:rFonts w:ascii="Verdana" w:eastAsia="Times New Roman" w:hAnsi="Verdana" w:cs="Arial"/>
                <w:sz w:val="18"/>
                <w:szCs w:val="18"/>
                <w:lang w:val="ru-RU"/>
              </w:rPr>
              <w:t xml:space="preserve"> </w:t>
            </w:r>
            <w:proofErr w:type="spellStart"/>
            <w:r w:rsidRPr="00B401C7">
              <w:rPr>
                <w:rFonts w:ascii="Verdana" w:eastAsia="Times New Roman" w:hAnsi="Verdana" w:cs="Arial"/>
                <w:sz w:val="18"/>
                <w:szCs w:val="18"/>
              </w:rPr>
              <w:t>Terrei</w:t>
            </w:r>
            <w:proofErr w:type="spellEnd"/>
          </w:p>
        </w:tc>
        <w:tc>
          <w:tcPr>
            <w:tcW w:w="2238"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Количество человек</w:t>
            </w:r>
          </w:p>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 xml:space="preserve"> Количество </w:t>
            </w:r>
          </w:p>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статей и передач</w:t>
            </w:r>
          </w:p>
          <w:p w:rsidR="005703A4" w:rsidRPr="00C90C26" w:rsidRDefault="005703A4" w:rsidP="005703A4">
            <w:pPr>
              <w:jc w:val="both"/>
              <w:rPr>
                <w:rFonts w:ascii="Verdana" w:eastAsia="Times New Roman" w:hAnsi="Verdana" w:cs="Arial"/>
                <w:sz w:val="18"/>
                <w:szCs w:val="18"/>
                <w:lang w:val="ru-RU"/>
              </w:rPr>
            </w:pPr>
          </w:p>
        </w:tc>
      </w:tr>
      <w:tr w:rsidR="005703A4" w:rsidRPr="0093424B" w:rsidTr="005703A4">
        <w:tc>
          <w:tcPr>
            <w:tcW w:w="2269" w:type="dxa"/>
            <w:vMerge/>
          </w:tcPr>
          <w:p w:rsidR="005703A4" w:rsidRPr="00C90C26" w:rsidRDefault="005703A4" w:rsidP="005703A4">
            <w:pPr>
              <w:jc w:val="both"/>
              <w:rPr>
                <w:rFonts w:ascii="Verdana" w:hAnsi="Verdana"/>
                <w:sz w:val="18"/>
                <w:szCs w:val="18"/>
                <w:lang w:val="ru-RU"/>
              </w:rPr>
            </w:pPr>
          </w:p>
        </w:tc>
        <w:tc>
          <w:tcPr>
            <w:tcW w:w="2881" w:type="dxa"/>
          </w:tcPr>
          <w:p w:rsidR="005703A4" w:rsidRPr="00C90C26" w:rsidRDefault="005703A4" w:rsidP="005703A4">
            <w:pPr>
              <w:jc w:val="both"/>
              <w:rPr>
                <w:rFonts w:ascii="Verdana" w:eastAsia="BatangChe" w:hAnsi="Verdana" w:cs="Courier New"/>
                <w:sz w:val="18"/>
                <w:szCs w:val="18"/>
                <w:lang w:val="ru-RU"/>
              </w:rPr>
            </w:pPr>
            <w:r w:rsidRPr="00C90C26">
              <w:rPr>
                <w:rFonts w:ascii="Verdana" w:eastAsia="BatangChe" w:hAnsi="Verdana" w:cs="Courier New"/>
                <w:sz w:val="18"/>
                <w:szCs w:val="18"/>
                <w:lang w:val="ru-RU"/>
              </w:rPr>
              <w:t>3.3.6. Кампании по информированию населения в вопросах профилактики, диаг</w:t>
            </w:r>
            <w:r w:rsidR="005170F7">
              <w:rPr>
                <w:rFonts w:ascii="Verdana" w:eastAsia="BatangChe" w:hAnsi="Verdana" w:cs="Courier New"/>
                <w:sz w:val="18"/>
                <w:szCs w:val="18"/>
                <w:lang w:val="ru-RU"/>
              </w:rPr>
              <w:t>ностики и лечения туберкулеза.</w:t>
            </w:r>
          </w:p>
        </w:tc>
        <w:tc>
          <w:tcPr>
            <w:tcW w:w="1681"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2018-2021</w:t>
            </w:r>
          </w:p>
        </w:tc>
        <w:tc>
          <w:tcPr>
            <w:tcW w:w="2010" w:type="dxa"/>
          </w:tcPr>
          <w:p w:rsidR="005703A4" w:rsidRPr="00B401C7" w:rsidRDefault="005703A4" w:rsidP="005703A4">
            <w:pPr>
              <w:rPr>
                <w:rFonts w:ascii="Verdana" w:hAnsi="Verdana"/>
                <w:sz w:val="18"/>
                <w:szCs w:val="18"/>
                <w:lang w:val="ru-RU"/>
              </w:rPr>
            </w:pPr>
            <w:r w:rsidRPr="00B401C7">
              <w:rPr>
                <w:rFonts w:ascii="Verdana" w:hAnsi="Verdana"/>
                <w:sz w:val="18"/>
                <w:szCs w:val="18"/>
                <w:lang w:val="ru-RU"/>
              </w:rPr>
              <w:t>В пределах бюджета;</w:t>
            </w:r>
          </w:p>
          <w:p w:rsidR="005703A4" w:rsidRPr="00B401C7" w:rsidRDefault="005703A4" w:rsidP="005703A4">
            <w:pPr>
              <w:jc w:val="both"/>
              <w:rPr>
                <w:rFonts w:ascii="Verdana" w:hAnsi="Verdana"/>
                <w:b/>
                <w:color w:val="0070C0"/>
                <w:sz w:val="18"/>
                <w:szCs w:val="18"/>
                <w:lang w:val="ru-RU"/>
              </w:rPr>
            </w:pPr>
            <w:r w:rsidRPr="00B401C7">
              <w:rPr>
                <w:rFonts w:ascii="Verdana" w:eastAsia="Times New Roman" w:hAnsi="Verdana" w:cs="Arial"/>
                <w:sz w:val="18"/>
                <w:szCs w:val="18"/>
                <w:lang w:val="ru-RU"/>
              </w:rPr>
              <w:t>внешние источники</w:t>
            </w:r>
          </w:p>
        </w:tc>
        <w:tc>
          <w:tcPr>
            <w:tcW w:w="1366" w:type="dxa"/>
          </w:tcPr>
          <w:p w:rsidR="005703A4" w:rsidRPr="00B401C7" w:rsidRDefault="005703A4" w:rsidP="005703A4">
            <w:pPr>
              <w:jc w:val="both"/>
              <w:rPr>
                <w:rFonts w:ascii="Verdana" w:hAnsi="Verdana"/>
                <w:b/>
                <w:color w:val="0070C0"/>
                <w:sz w:val="18"/>
                <w:szCs w:val="18"/>
                <w:lang w:val="ru-RU"/>
              </w:rPr>
            </w:pPr>
          </w:p>
        </w:tc>
        <w:tc>
          <w:tcPr>
            <w:tcW w:w="2440" w:type="dxa"/>
          </w:tcPr>
          <w:p w:rsidR="005703A4" w:rsidRPr="00B401C7" w:rsidRDefault="005703A4" w:rsidP="005703A4">
            <w:pPr>
              <w:jc w:val="both"/>
              <w:rPr>
                <w:rFonts w:ascii="Verdana" w:hAnsi="Verdana"/>
                <w:b/>
                <w:color w:val="0070C0"/>
                <w:sz w:val="18"/>
                <w:szCs w:val="18"/>
                <w:lang w:val="ru-RU"/>
              </w:rPr>
            </w:pPr>
            <w:r w:rsidRPr="00B401C7">
              <w:rPr>
                <w:rFonts w:ascii="Verdana" w:eastAsia="Times New Roman" w:hAnsi="Verdana" w:cs="Arial"/>
                <w:sz w:val="18"/>
                <w:szCs w:val="18"/>
                <w:lang w:val="ru-RU"/>
              </w:rPr>
              <w:t>ЦСВ, НПО, СМИ</w:t>
            </w:r>
          </w:p>
        </w:tc>
        <w:tc>
          <w:tcPr>
            <w:tcW w:w="2238"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 xml:space="preserve">Количество </w:t>
            </w:r>
          </w:p>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статей и передач</w:t>
            </w:r>
          </w:p>
          <w:p w:rsidR="005703A4" w:rsidRPr="00C90C26" w:rsidRDefault="005703A4" w:rsidP="005703A4">
            <w:pPr>
              <w:jc w:val="both"/>
              <w:rPr>
                <w:rFonts w:ascii="Verdana" w:hAnsi="Verdana"/>
                <w:b/>
                <w:color w:val="0070C0"/>
                <w:sz w:val="18"/>
                <w:szCs w:val="18"/>
                <w:lang w:val="ru-RU"/>
              </w:rPr>
            </w:pPr>
            <w:r w:rsidRPr="00C90C26">
              <w:rPr>
                <w:rFonts w:ascii="Verdana" w:eastAsia="Times New Roman" w:hAnsi="Verdana" w:cs="Arial"/>
                <w:sz w:val="18"/>
                <w:szCs w:val="18"/>
                <w:lang w:val="ru-RU"/>
              </w:rPr>
              <w:t>Количество человек</w:t>
            </w:r>
          </w:p>
        </w:tc>
      </w:tr>
      <w:tr w:rsidR="005703A4" w:rsidRPr="0093424B" w:rsidTr="005170F7">
        <w:trPr>
          <w:trHeight w:val="841"/>
        </w:trPr>
        <w:tc>
          <w:tcPr>
            <w:tcW w:w="2269" w:type="dxa"/>
            <w:vMerge/>
          </w:tcPr>
          <w:p w:rsidR="005703A4" w:rsidRPr="00C90C26" w:rsidRDefault="005703A4" w:rsidP="005703A4">
            <w:pPr>
              <w:jc w:val="both"/>
              <w:rPr>
                <w:rFonts w:ascii="Verdana" w:hAnsi="Verdana"/>
                <w:sz w:val="18"/>
                <w:szCs w:val="18"/>
                <w:lang w:val="ru-RU"/>
              </w:rPr>
            </w:pPr>
          </w:p>
        </w:tc>
        <w:tc>
          <w:tcPr>
            <w:tcW w:w="2881" w:type="dxa"/>
          </w:tcPr>
          <w:p w:rsidR="005703A4" w:rsidRPr="00C90C26" w:rsidRDefault="005703A4" w:rsidP="005703A4">
            <w:pPr>
              <w:jc w:val="both"/>
              <w:rPr>
                <w:rFonts w:ascii="Verdana" w:hAnsi="Verdana"/>
                <w:sz w:val="18"/>
                <w:szCs w:val="18"/>
                <w:lang w:val="ru-RU"/>
              </w:rPr>
            </w:pPr>
            <w:r w:rsidRPr="00C90C26">
              <w:rPr>
                <w:rFonts w:ascii="Verdana" w:eastAsia="BatangChe" w:hAnsi="Verdana" w:cs="Courier New"/>
                <w:sz w:val="18"/>
                <w:szCs w:val="18"/>
                <w:lang w:val="ru-RU"/>
              </w:rPr>
              <w:t xml:space="preserve">3.3.7. Кампании по информированию, </w:t>
            </w:r>
            <w:proofErr w:type="gramStart"/>
            <w:r w:rsidRPr="00C90C26">
              <w:rPr>
                <w:rFonts w:ascii="Verdana" w:eastAsia="BatangChe" w:hAnsi="Verdana" w:cs="Courier New"/>
                <w:sz w:val="18"/>
                <w:szCs w:val="18"/>
                <w:lang w:val="ru-RU"/>
              </w:rPr>
              <w:t>кон</w:t>
            </w:r>
            <w:r w:rsidR="005170F7">
              <w:rPr>
                <w:rFonts w:ascii="Verdana" w:eastAsia="BatangChe" w:hAnsi="Verdana" w:cs="Courier New"/>
                <w:sz w:val="18"/>
                <w:szCs w:val="18"/>
                <w:lang w:val="ro-RO"/>
              </w:rPr>
              <w:t>-</w:t>
            </w:r>
            <w:proofErr w:type="spellStart"/>
            <w:r w:rsidRPr="00C90C26">
              <w:rPr>
                <w:rFonts w:ascii="Verdana" w:eastAsia="BatangChe" w:hAnsi="Verdana" w:cs="Courier New"/>
                <w:sz w:val="18"/>
                <w:szCs w:val="18"/>
                <w:lang w:val="ru-RU"/>
              </w:rPr>
              <w:t>сультированию</w:t>
            </w:r>
            <w:proofErr w:type="spellEnd"/>
            <w:proofErr w:type="gramEnd"/>
            <w:r w:rsidRPr="00C90C26">
              <w:rPr>
                <w:rFonts w:ascii="Verdana" w:eastAsia="BatangChe" w:hAnsi="Verdana" w:cs="Courier New"/>
                <w:sz w:val="18"/>
                <w:szCs w:val="18"/>
                <w:lang w:val="ru-RU"/>
              </w:rPr>
              <w:t>, добро</w:t>
            </w:r>
            <w:r w:rsidR="005170F7">
              <w:rPr>
                <w:rFonts w:ascii="Verdana" w:eastAsia="BatangChe" w:hAnsi="Verdana" w:cs="Courier New"/>
                <w:sz w:val="18"/>
                <w:szCs w:val="18"/>
                <w:lang w:val="ro-RO"/>
              </w:rPr>
              <w:t>-</w:t>
            </w:r>
            <w:r w:rsidRPr="00C90C26">
              <w:rPr>
                <w:rFonts w:ascii="Verdana" w:eastAsia="BatangChe" w:hAnsi="Verdana" w:cs="Courier New"/>
                <w:sz w:val="18"/>
                <w:szCs w:val="18"/>
                <w:lang w:val="ru-RU"/>
              </w:rPr>
              <w:t>вольному тестированию и лечению  ВИЧ и кампании по информированию</w:t>
            </w:r>
            <w:r w:rsidRPr="00C90C26">
              <w:rPr>
                <w:rFonts w:ascii="Verdana" w:hAnsi="Verdana"/>
                <w:sz w:val="18"/>
                <w:szCs w:val="18"/>
                <w:lang w:val="ru-RU"/>
              </w:rPr>
              <w:t xml:space="preserve"> для повышения сознательности и воспитания сексуальных партнеров лиц, употребляющих наркотики, о риске инфицирования ВИЧ.</w:t>
            </w:r>
          </w:p>
        </w:tc>
        <w:tc>
          <w:tcPr>
            <w:tcW w:w="1681"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2018-2021</w:t>
            </w:r>
          </w:p>
        </w:tc>
        <w:tc>
          <w:tcPr>
            <w:tcW w:w="2010" w:type="dxa"/>
          </w:tcPr>
          <w:p w:rsidR="005703A4" w:rsidRPr="00B401C7" w:rsidRDefault="005703A4" w:rsidP="005703A4">
            <w:pPr>
              <w:rPr>
                <w:rFonts w:ascii="Verdana" w:hAnsi="Verdana"/>
                <w:sz w:val="18"/>
                <w:szCs w:val="18"/>
                <w:lang w:val="ru-RU"/>
              </w:rPr>
            </w:pPr>
            <w:r w:rsidRPr="00B401C7">
              <w:rPr>
                <w:rFonts w:ascii="Verdana" w:hAnsi="Verdana"/>
                <w:sz w:val="18"/>
                <w:szCs w:val="18"/>
                <w:lang w:val="ru-RU"/>
              </w:rPr>
              <w:t>В пределах бюджета;</w:t>
            </w:r>
          </w:p>
          <w:p w:rsidR="005703A4" w:rsidRPr="00B401C7" w:rsidRDefault="005703A4" w:rsidP="005703A4">
            <w:pPr>
              <w:jc w:val="both"/>
              <w:rPr>
                <w:rFonts w:ascii="Verdana" w:hAnsi="Verdana"/>
                <w:b/>
                <w:color w:val="0070C0"/>
                <w:sz w:val="18"/>
                <w:szCs w:val="18"/>
                <w:lang w:val="ru-RU"/>
              </w:rPr>
            </w:pPr>
            <w:r w:rsidRPr="00B401C7">
              <w:rPr>
                <w:rFonts w:ascii="Verdana" w:eastAsia="Times New Roman" w:hAnsi="Verdana" w:cs="Arial"/>
                <w:sz w:val="18"/>
                <w:szCs w:val="18"/>
                <w:lang w:val="ru-RU"/>
              </w:rPr>
              <w:t xml:space="preserve">внешние источники </w:t>
            </w:r>
          </w:p>
        </w:tc>
        <w:tc>
          <w:tcPr>
            <w:tcW w:w="1366" w:type="dxa"/>
          </w:tcPr>
          <w:p w:rsidR="005703A4" w:rsidRPr="00B401C7" w:rsidRDefault="005703A4" w:rsidP="005703A4">
            <w:pPr>
              <w:jc w:val="both"/>
              <w:rPr>
                <w:rFonts w:ascii="Verdana" w:hAnsi="Verdana"/>
                <w:b/>
                <w:color w:val="0070C0"/>
                <w:sz w:val="18"/>
                <w:szCs w:val="18"/>
                <w:lang w:val="ru-RU"/>
              </w:rPr>
            </w:pPr>
          </w:p>
        </w:tc>
        <w:tc>
          <w:tcPr>
            <w:tcW w:w="2440" w:type="dxa"/>
          </w:tcPr>
          <w:p w:rsidR="005703A4" w:rsidRPr="00B401C7" w:rsidRDefault="005703A4" w:rsidP="005703A4">
            <w:pPr>
              <w:jc w:val="both"/>
              <w:rPr>
                <w:rFonts w:ascii="Verdana" w:hAnsi="Verdana"/>
                <w:b/>
                <w:color w:val="0070C0"/>
                <w:sz w:val="18"/>
                <w:szCs w:val="18"/>
                <w:lang w:val="ru-RU"/>
              </w:rPr>
            </w:pPr>
            <w:r w:rsidRPr="00B401C7">
              <w:rPr>
                <w:rFonts w:ascii="Verdana" w:eastAsia="Times New Roman" w:hAnsi="Verdana" w:cs="Arial"/>
                <w:sz w:val="18"/>
                <w:szCs w:val="18"/>
                <w:lang w:val="ru-RU"/>
              </w:rPr>
              <w:t>ЦСВ, НПО, СМИ</w:t>
            </w:r>
          </w:p>
        </w:tc>
        <w:tc>
          <w:tcPr>
            <w:tcW w:w="2238"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 xml:space="preserve">Количество </w:t>
            </w:r>
          </w:p>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статей и передач</w:t>
            </w:r>
          </w:p>
          <w:p w:rsidR="005703A4" w:rsidRPr="00C90C26" w:rsidRDefault="005703A4" w:rsidP="005703A4">
            <w:pPr>
              <w:jc w:val="both"/>
              <w:rPr>
                <w:rFonts w:ascii="Verdana" w:hAnsi="Verdana"/>
                <w:b/>
                <w:color w:val="0070C0"/>
                <w:sz w:val="18"/>
                <w:szCs w:val="18"/>
                <w:lang w:val="ru-RU"/>
              </w:rPr>
            </w:pPr>
            <w:r w:rsidRPr="00C90C26">
              <w:rPr>
                <w:rFonts w:ascii="Verdana" w:eastAsia="Times New Roman" w:hAnsi="Verdana" w:cs="Arial"/>
                <w:sz w:val="18"/>
                <w:szCs w:val="18"/>
                <w:lang w:val="ru-RU"/>
              </w:rPr>
              <w:t>Количество человек</w:t>
            </w:r>
          </w:p>
        </w:tc>
      </w:tr>
      <w:tr w:rsidR="005703A4" w:rsidRPr="0093424B" w:rsidTr="005703A4">
        <w:trPr>
          <w:trHeight w:val="1122"/>
        </w:trPr>
        <w:tc>
          <w:tcPr>
            <w:tcW w:w="2269" w:type="dxa"/>
            <w:vMerge/>
          </w:tcPr>
          <w:p w:rsidR="005703A4" w:rsidRPr="00C90C26" w:rsidRDefault="005703A4" w:rsidP="005703A4">
            <w:pPr>
              <w:jc w:val="both"/>
              <w:rPr>
                <w:rFonts w:ascii="Verdana" w:hAnsi="Verdana"/>
                <w:sz w:val="18"/>
                <w:szCs w:val="18"/>
                <w:lang w:val="ru-RU"/>
              </w:rPr>
            </w:pPr>
          </w:p>
        </w:tc>
        <w:tc>
          <w:tcPr>
            <w:tcW w:w="2881" w:type="dxa"/>
          </w:tcPr>
          <w:p w:rsidR="005703A4" w:rsidRPr="00C90C26" w:rsidRDefault="005170F7" w:rsidP="005703A4">
            <w:pPr>
              <w:jc w:val="both"/>
              <w:rPr>
                <w:rFonts w:ascii="Verdana" w:hAnsi="Verdana"/>
                <w:b/>
                <w:bCs/>
                <w:sz w:val="18"/>
                <w:szCs w:val="18"/>
                <w:highlight w:val="yellow"/>
                <w:lang w:val="ru-RU"/>
              </w:rPr>
            </w:pPr>
            <w:r>
              <w:rPr>
                <w:rFonts w:ascii="Verdana" w:hAnsi="Verdana"/>
                <w:sz w:val="18"/>
                <w:szCs w:val="18"/>
                <w:lang w:val="ru-RU"/>
              </w:rPr>
              <w:t>3.3.8.</w:t>
            </w:r>
            <w:r>
              <w:rPr>
                <w:rFonts w:ascii="Verdana" w:hAnsi="Verdana"/>
                <w:sz w:val="18"/>
                <w:szCs w:val="18"/>
                <w:lang w:val="ro-RO"/>
              </w:rPr>
              <w:t xml:space="preserve"> O</w:t>
            </w:r>
            <w:r w:rsidR="005703A4" w:rsidRPr="00C90C26">
              <w:rPr>
                <w:rFonts w:ascii="Verdana" w:hAnsi="Verdana"/>
                <w:sz w:val="18"/>
                <w:szCs w:val="18"/>
                <w:lang w:val="ru-RU"/>
              </w:rPr>
              <w:t xml:space="preserve">сознание </w:t>
            </w:r>
            <w:proofErr w:type="spellStart"/>
            <w:r w:rsidR="005703A4" w:rsidRPr="00C90C26">
              <w:rPr>
                <w:rFonts w:ascii="Verdana" w:hAnsi="Verdana"/>
                <w:sz w:val="18"/>
                <w:szCs w:val="18"/>
                <w:lang w:val="ru-RU"/>
              </w:rPr>
              <w:t>населе</w:t>
            </w:r>
            <w:proofErr w:type="spellEnd"/>
            <w:r>
              <w:rPr>
                <w:rFonts w:ascii="Verdana" w:hAnsi="Verdana"/>
                <w:sz w:val="18"/>
                <w:szCs w:val="18"/>
                <w:lang w:val="ro-RO"/>
              </w:rPr>
              <w:t>-</w:t>
            </w:r>
            <w:proofErr w:type="spellStart"/>
            <w:r w:rsidR="005703A4" w:rsidRPr="00C90C26">
              <w:rPr>
                <w:rFonts w:ascii="Verdana" w:hAnsi="Verdana"/>
                <w:sz w:val="18"/>
                <w:szCs w:val="18"/>
                <w:lang w:val="ru-RU"/>
              </w:rPr>
              <w:t>нием</w:t>
            </w:r>
            <w:proofErr w:type="spellEnd"/>
            <w:r w:rsidR="005703A4" w:rsidRPr="00C90C26">
              <w:rPr>
                <w:rFonts w:ascii="Verdana" w:hAnsi="Verdana"/>
                <w:sz w:val="18"/>
                <w:szCs w:val="18"/>
                <w:lang w:val="ru-RU"/>
              </w:rPr>
              <w:t xml:space="preserve"> прав уязвимых лиц в вопросах здоровья, развития способностей и реабилитации.</w:t>
            </w:r>
          </w:p>
          <w:p w:rsidR="005703A4" w:rsidRPr="00C90C26" w:rsidRDefault="005703A4" w:rsidP="005703A4">
            <w:pPr>
              <w:jc w:val="both"/>
              <w:rPr>
                <w:rFonts w:ascii="Verdana" w:hAnsi="Verdana"/>
                <w:b/>
                <w:bCs/>
                <w:sz w:val="6"/>
                <w:szCs w:val="18"/>
                <w:highlight w:val="yellow"/>
                <w:lang w:val="ru-RU"/>
              </w:rPr>
            </w:pPr>
          </w:p>
        </w:tc>
        <w:tc>
          <w:tcPr>
            <w:tcW w:w="1681"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2018-2021</w:t>
            </w:r>
          </w:p>
        </w:tc>
        <w:tc>
          <w:tcPr>
            <w:tcW w:w="2010" w:type="dxa"/>
          </w:tcPr>
          <w:p w:rsidR="005703A4" w:rsidRPr="00B401C7" w:rsidRDefault="005703A4" w:rsidP="005703A4">
            <w:pPr>
              <w:rPr>
                <w:rFonts w:ascii="Verdana" w:hAnsi="Verdana"/>
                <w:sz w:val="18"/>
                <w:szCs w:val="18"/>
                <w:lang w:val="ru-RU"/>
              </w:rPr>
            </w:pPr>
            <w:r w:rsidRPr="00B401C7">
              <w:rPr>
                <w:rFonts w:ascii="Verdana" w:hAnsi="Verdana"/>
                <w:sz w:val="18"/>
                <w:szCs w:val="18"/>
                <w:lang w:val="ru-RU"/>
              </w:rPr>
              <w:t>В пределах бюджета;</w:t>
            </w:r>
          </w:p>
          <w:p w:rsidR="005703A4" w:rsidRPr="00B401C7" w:rsidRDefault="005703A4" w:rsidP="005703A4">
            <w:pPr>
              <w:jc w:val="both"/>
              <w:rPr>
                <w:rFonts w:ascii="Verdana" w:hAnsi="Verdana"/>
                <w:b/>
                <w:color w:val="0070C0"/>
                <w:sz w:val="18"/>
                <w:szCs w:val="18"/>
                <w:lang w:val="ru-RU"/>
              </w:rPr>
            </w:pPr>
            <w:r w:rsidRPr="00B401C7">
              <w:rPr>
                <w:rFonts w:ascii="Verdana" w:eastAsia="Times New Roman" w:hAnsi="Verdana" w:cs="Arial"/>
                <w:sz w:val="18"/>
                <w:szCs w:val="18"/>
                <w:lang w:val="ru-RU"/>
              </w:rPr>
              <w:t xml:space="preserve">внешние источники </w:t>
            </w:r>
          </w:p>
        </w:tc>
        <w:tc>
          <w:tcPr>
            <w:tcW w:w="1366" w:type="dxa"/>
          </w:tcPr>
          <w:p w:rsidR="005703A4" w:rsidRPr="00B401C7" w:rsidRDefault="005703A4" w:rsidP="005703A4">
            <w:pPr>
              <w:jc w:val="both"/>
              <w:rPr>
                <w:rFonts w:ascii="Verdana" w:hAnsi="Verdana"/>
                <w:b/>
                <w:color w:val="0070C0"/>
                <w:sz w:val="18"/>
                <w:szCs w:val="18"/>
                <w:lang w:val="ru-RU"/>
              </w:rPr>
            </w:pPr>
          </w:p>
        </w:tc>
        <w:tc>
          <w:tcPr>
            <w:tcW w:w="2440" w:type="dxa"/>
          </w:tcPr>
          <w:p w:rsidR="005703A4" w:rsidRPr="00B401C7" w:rsidRDefault="005703A4" w:rsidP="005703A4">
            <w:pPr>
              <w:jc w:val="both"/>
              <w:rPr>
                <w:rFonts w:ascii="Verdana" w:hAnsi="Verdana"/>
                <w:b/>
                <w:color w:val="0070C0"/>
                <w:sz w:val="18"/>
                <w:szCs w:val="18"/>
                <w:lang w:val="ru-RU"/>
              </w:rPr>
            </w:pPr>
            <w:r w:rsidRPr="00B401C7">
              <w:rPr>
                <w:rFonts w:ascii="Verdana" w:eastAsia="Times New Roman" w:hAnsi="Verdana" w:cs="Arial"/>
                <w:sz w:val="18"/>
                <w:szCs w:val="18"/>
                <w:lang w:val="ru-RU"/>
              </w:rPr>
              <w:t>ЦСВ, НПО, СМИ</w:t>
            </w:r>
          </w:p>
        </w:tc>
        <w:tc>
          <w:tcPr>
            <w:tcW w:w="2238"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 xml:space="preserve">Количество </w:t>
            </w:r>
          </w:p>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статей и передач</w:t>
            </w:r>
          </w:p>
          <w:p w:rsidR="005703A4" w:rsidRPr="00C90C26" w:rsidRDefault="005703A4" w:rsidP="005703A4">
            <w:pPr>
              <w:jc w:val="both"/>
              <w:rPr>
                <w:rFonts w:ascii="Verdana" w:hAnsi="Verdana"/>
                <w:b/>
                <w:color w:val="0070C0"/>
                <w:sz w:val="18"/>
                <w:szCs w:val="18"/>
                <w:lang w:val="ru-RU"/>
              </w:rPr>
            </w:pPr>
            <w:r w:rsidRPr="00C90C26">
              <w:rPr>
                <w:rFonts w:ascii="Verdana" w:eastAsia="Times New Roman" w:hAnsi="Verdana" w:cs="Arial"/>
                <w:sz w:val="18"/>
                <w:szCs w:val="18"/>
                <w:lang w:val="ru-RU"/>
              </w:rPr>
              <w:t>Количество человек</w:t>
            </w:r>
          </w:p>
        </w:tc>
      </w:tr>
      <w:tr w:rsidR="005170F7" w:rsidRPr="005170F7" w:rsidTr="005170F7">
        <w:trPr>
          <w:trHeight w:val="2213"/>
        </w:trPr>
        <w:tc>
          <w:tcPr>
            <w:tcW w:w="2269" w:type="dxa"/>
            <w:vMerge w:val="restart"/>
          </w:tcPr>
          <w:p w:rsidR="005170F7" w:rsidRPr="00C90C26" w:rsidRDefault="005170F7" w:rsidP="005703A4">
            <w:pPr>
              <w:rPr>
                <w:rFonts w:ascii="Verdana" w:hAnsi="Verdana"/>
                <w:b/>
                <w:color w:val="0070C0"/>
                <w:sz w:val="18"/>
                <w:szCs w:val="18"/>
                <w:lang w:val="ru-RU"/>
              </w:rPr>
            </w:pPr>
            <w:r w:rsidRPr="00C90C26">
              <w:rPr>
                <w:rFonts w:ascii="Verdana" w:hAnsi="Verdana"/>
                <w:b/>
                <w:sz w:val="18"/>
                <w:szCs w:val="18"/>
                <w:lang w:val="ru-RU"/>
              </w:rPr>
              <w:t>3.4 Обеспечение доступа к качественным образовательным услугам</w:t>
            </w:r>
          </w:p>
        </w:tc>
        <w:tc>
          <w:tcPr>
            <w:tcW w:w="2881" w:type="dxa"/>
          </w:tcPr>
          <w:p w:rsidR="005170F7" w:rsidRPr="005170F7" w:rsidRDefault="005170F7" w:rsidP="005703A4">
            <w:pPr>
              <w:jc w:val="both"/>
              <w:rPr>
                <w:rFonts w:ascii="Verdana" w:hAnsi="Verdana"/>
                <w:sz w:val="18"/>
                <w:szCs w:val="18"/>
                <w:lang w:val="ru-RU"/>
              </w:rPr>
            </w:pPr>
            <w:r w:rsidRPr="00C90C26">
              <w:rPr>
                <w:rFonts w:ascii="Verdana" w:hAnsi="Verdana"/>
                <w:sz w:val="18"/>
                <w:szCs w:val="18"/>
                <w:lang w:val="ru-RU"/>
              </w:rPr>
              <w:t xml:space="preserve">3.4.1. Обеспечение доступа лиц с ограниченными </w:t>
            </w:r>
            <w:proofErr w:type="gramStart"/>
            <w:r w:rsidRPr="00C90C26">
              <w:rPr>
                <w:rFonts w:ascii="Verdana" w:hAnsi="Verdana"/>
                <w:sz w:val="18"/>
                <w:szCs w:val="18"/>
                <w:lang w:val="ru-RU"/>
              </w:rPr>
              <w:t>возможностями к образованию</w:t>
            </w:r>
            <w:proofErr w:type="gramEnd"/>
            <w:r w:rsidRPr="00C90C26">
              <w:rPr>
                <w:rFonts w:ascii="Verdana" w:hAnsi="Verdana"/>
                <w:sz w:val="18"/>
                <w:szCs w:val="18"/>
                <w:lang w:val="ru-RU"/>
              </w:rPr>
              <w:t xml:space="preserve"> и профессиональной подготовке, к адаптированным формам и контекстам, в местных со</w:t>
            </w:r>
            <w:r>
              <w:rPr>
                <w:rFonts w:ascii="Verdana" w:hAnsi="Verdana"/>
                <w:sz w:val="18"/>
                <w:szCs w:val="18"/>
                <w:lang w:val="ru-RU"/>
              </w:rPr>
              <w:t>обществах, в которых они живут.</w:t>
            </w:r>
          </w:p>
        </w:tc>
        <w:tc>
          <w:tcPr>
            <w:tcW w:w="1681" w:type="dxa"/>
          </w:tcPr>
          <w:p w:rsidR="005170F7" w:rsidRPr="00C90C26" w:rsidRDefault="005170F7" w:rsidP="005703A4">
            <w:pPr>
              <w:jc w:val="both"/>
              <w:rPr>
                <w:rFonts w:ascii="Verdana" w:hAnsi="Verdana"/>
                <w:b/>
                <w:color w:val="0070C0"/>
                <w:sz w:val="18"/>
                <w:szCs w:val="18"/>
                <w:lang w:val="ru-RU"/>
              </w:rPr>
            </w:pPr>
            <w:r w:rsidRPr="00C90C26">
              <w:rPr>
                <w:rFonts w:ascii="Verdana" w:eastAsia="Times New Roman" w:hAnsi="Verdana" w:cs="Arial"/>
                <w:sz w:val="18"/>
                <w:szCs w:val="18"/>
                <w:lang w:val="ru-RU"/>
              </w:rPr>
              <w:t>2018-2021</w:t>
            </w:r>
          </w:p>
        </w:tc>
        <w:tc>
          <w:tcPr>
            <w:tcW w:w="2010" w:type="dxa"/>
          </w:tcPr>
          <w:p w:rsidR="005170F7" w:rsidRPr="00C90C26" w:rsidRDefault="005170F7" w:rsidP="005703A4">
            <w:pPr>
              <w:rPr>
                <w:rFonts w:ascii="Verdana" w:hAnsi="Verdana"/>
                <w:sz w:val="18"/>
                <w:szCs w:val="18"/>
                <w:lang w:val="ru-RU"/>
              </w:rPr>
            </w:pPr>
            <w:r w:rsidRPr="00C90C26">
              <w:rPr>
                <w:rFonts w:ascii="Verdana" w:hAnsi="Verdana"/>
                <w:sz w:val="18"/>
                <w:szCs w:val="18"/>
                <w:lang w:val="ru-RU"/>
              </w:rPr>
              <w:t>В пределах средств, выделенных в муниципальном бюджете;</w:t>
            </w:r>
          </w:p>
          <w:p w:rsidR="005170F7" w:rsidRPr="00C90C26" w:rsidRDefault="005170F7" w:rsidP="005703A4">
            <w:pPr>
              <w:jc w:val="both"/>
              <w:rPr>
                <w:rFonts w:ascii="Verdana" w:hAnsi="Verdana"/>
                <w:b/>
                <w:color w:val="0070C0"/>
                <w:sz w:val="18"/>
                <w:szCs w:val="18"/>
                <w:lang w:val="ru-RU"/>
              </w:rPr>
            </w:pPr>
            <w:r w:rsidRPr="00C90C26">
              <w:rPr>
                <w:rFonts w:ascii="Verdana" w:eastAsia="Times New Roman" w:hAnsi="Verdana" w:cs="Arial"/>
                <w:sz w:val="18"/>
                <w:szCs w:val="18"/>
                <w:lang w:val="ru-RU"/>
              </w:rPr>
              <w:t xml:space="preserve">внешние источники </w:t>
            </w:r>
          </w:p>
        </w:tc>
        <w:tc>
          <w:tcPr>
            <w:tcW w:w="1366" w:type="dxa"/>
          </w:tcPr>
          <w:p w:rsidR="005170F7" w:rsidRPr="00C90C26" w:rsidRDefault="005170F7" w:rsidP="005703A4">
            <w:pPr>
              <w:jc w:val="center"/>
              <w:rPr>
                <w:rFonts w:ascii="Verdana" w:hAnsi="Verdana"/>
                <w:b/>
                <w:color w:val="0070C0"/>
                <w:sz w:val="18"/>
                <w:szCs w:val="18"/>
                <w:lang w:val="ru-RU"/>
              </w:rPr>
            </w:pPr>
          </w:p>
        </w:tc>
        <w:tc>
          <w:tcPr>
            <w:tcW w:w="2440" w:type="dxa"/>
          </w:tcPr>
          <w:p w:rsidR="005170F7" w:rsidRPr="00C90C26" w:rsidRDefault="005170F7" w:rsidP="005703A4">
            <w:pPr>
              <w:jc w:val="both"/>
              <w:rPr>
                <w:rFonts w:ascii="Verdana" w:hAnsi="Verdana"/>
                <w:b/>
                <w:color w:val="0070C0"/>
                <w:sz w:val="18"/>
                <w:szCs w:val="18"/>
                <w:lang w:val="ru-RU"/>
              </w:rPr>
            </w:pPr>
            <w:r w:rsidRPr="00C90C26">
              <w:rPr>
                <w:rFonts w:ascii="Verdana" w:eastAsia="Times New Roman" w:hAnsi="Verdana" w:cs="Arial"/>
                <w:sz w:val="18"/>
                <w:szCs w:val="18"/>
                <w:lang w:val="ru-RU"/>
              </w:rPr>
              <w:t>УОМС, НПО</w:t>
            </w:r>
          </w:p>
        </w:tc>
        <w:tc>
          <w:tcPr>
            <w:tcW w:w="2238" w:type="dxa"/>
          </w:tcPr>
          <w:p w:rsidR="005170F7" w:rsidRPr="00C90C26" w:rsidRDefault="005170F7" w:rsidP="005703A4">
            <w:pPr>
              <w:jc w:val="both"/>
              <w:rPr>
                <w:rFonts w:ascii="Verdana" w:hAnsi="Verdana"/>
                <w:sz w:val="18"/>
                <w:szCs w:val="18"/>
                <w:lang w:val="ru-RU"/>
              </w:rPr>
            </w:pPr>
            <w:r w:rsidRPr="00C90C26">
              <w:rPr>
                <w:rFonts w:ascii="Verdana" w:hAnsi="Verdana"/>
                <w:sz w:val="18"/>
                <w:szCs w:val="18"/>
                <w:lang w:val="ru-RU"/>
              </w:rPr>
              <w:t>Количество мероприятий</w:t>
            </w:r>
          </w:p>
          <w:p w:rsidR="005170F7" w:rsidRPr="00C90C26" w:rsidRDefault="005170F7" w:rsidP="005703A4">
            <w:pPr>
              <w:jc w:val="both"/>
              <w:rPr>
                <w:rFonts w:ascii="Verdana" w:hAnsi="Verdana"/>
                <w:b/>
                <w:color w:val="0070C0"/>
                <w:sz w:val="18"/>
                <w:szCs w:val="18"/>
                <w:lang w:val="ru-RU"/>
              </w:rPr>
            </w:pPr>
            <w:r w:rsidRPr="00C90C26">
              <w:rPr>
                <w:rFonts w:ascii="Verdana" w:hAnsi="Verdana"/>
                <w:sz w:val="18"/>
                <w:szCs w:val="18"/>
                <w:lang w:val="ru-RU"/>
              </w:rPr>
              <w:t>Количество участников</w:t>
            </w:r>
          </w:p>
        </w:tc>
      </w:tr>
      <w:tr w:rsidR="005170F7" w:rsidRPr="00C90C26" w:rsidTr="005703A4">
        <w:tc>
          <w:tcPr>
            <w:tcW w:w="2269" w:type="dxa"/>
            <w:vMerge/>
          </w:tcPr>
          <w:p w:rsidR="005170F7" w:rsidRPr="00C90C26" w:rsidRDefault="005170F7" w:rsidP="005703A4">
            <w:pPr>
              <w:jc w:val="both"/>
              <w:rPr>
                <w:rFonts w:ascii="Verdana" w:hAnsi="Verdana"/>
                <w:sz w:val="18"/>
                <w:szCs w:val="18"/>
                <w:lang w:val="ru-RU"/>
              </w:rPr>
            </w:pPr>
          </w:p>
        </w:tc>
        <w:tc>
          <w:tcPr>
            <w:tcW w:w="2881" w:type="dxa"/>
          </w:tcPr>
          <w:p w:rsidR="005170F7" w:rsidRPr="00C90C26" w:rsidRDefault="005170F7" w:rsidP="005703A4">
            <w:pPr>
              <w:jc w:val="both"/>
              <w:rPr>
                <w:rFonts w:ascii="Verdana" w:hAnsi="Verdana"/>
                <w:sz w:val="18"/>
                <w:szCs w:val="18"/>
                <w:lang w:val="ru-RU"/>
              </w:rPr>
            </w:pPr>
            <w:r w:rsidRPr="00C90C26">
              <w:rPr>
                <w:rFonts w:ascii="Verdana" w:hAnsi="Verdana"/>
                <w:sz w:val="18"/>
                <w:szCs w:val="18"/>
                <w:lang w:val="ru-RU"/>
              </w:rPr>
              <w:t>3.4.2. Участие детей ромов во внешкольных мероприятиях и объединение усилий, консультирование родителей в вопросах поощрения детей к учебе.</w:t>
            </w:r>
          </w:p>
          <w:p w:rsidR="005170F7" w:rsidRPr="00C90C26" w:rsidRDefault="005170F7" w:rsidP="005703A4">
            <w:pPr>
              <w:jc w:val="both"/>
              <w:rPr>
                <w:rFonts w:ascii="Verdana" w:hAnsi="Verdana"/>
                <w:sz w:val="6"/>
                <w:szCs w:val="18"/>
                <w:lang w:val="ru-RU"/>
              </w:rPr>
            </w:pPr>
          </w:p>
        </w:tc>
        <w:tc>
          <w:tcPr>
            <w:tcW w:w="1681" w:type="dxa"/>
          </w:tcPr>
          <w:p w:rsidR="005170F7" w:rsidRPr="00C90C26" w:rsidRDefault="005170F7"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2018-2021</w:t>
            </w:r>
          </w:p>
        </w:tc>
        <w:tc>
          <w:tcPr>
            <w:tcW w:w="2010" w:type="dxa"/>
          </w:tcPr>
          <w:p w:rsidR="005170F7" w:rsidRPr="00C90C26" w:rsidRDefault="005170F7" w:rsidP="005703A4">
            <w:pPr>
              <w:rPr>
                <w:rFonts w:ascii="Verdana" w:hAnsi="Verdana"/>
                <w:sz w:val="18"/>
                <w:szCs w:val="18"/>
                <w:lang w:val="ru-RU"/>
              </w:rPr>
            </w:pPr>
            <w:r w:rsidRPr="00C90C26">
              <w:rPr>
                <w:rFonts w:ascii="Verdana" w:hAnsi="Verdana"/>
                <w:sz w:val="18"/>
                <w:szCs w:val="18"/>
                <w:lang w:val="ru-RU"/>
              </w:rPr>
              <w:t>В пределах средств, выделенных в муниципальном бюджете;</w:t>
            </w:r>
          </w:p>
          <w:p w:rsidR="005170F7" w:rsidRPr="00C90C26" w:rsidRDefault="005170F7" w:rsidP="005703A4">
            <w:pPr>
              <w:jc w:val="both"/>
              <w:rPr>
                <w:rFonts w:ascii="Verdana" w:hAnsi="Verdana"/>
                <w:b/>
                <w:color w:val="0070C0"/>
                <w:sz w:val="18"/>
                <w:szCs w:val="18"/>
                <w:lang w:val="ru-RU"/>
              </w:rPr>
            </w:pPr>
            <w:r w:rsidRPr="00C90C26">
              <w:rPr>
                <w:rFonts w:ascii="Verdana" w:eastAsia="Times New Roman" w:hAnsi="Verdana" w:cs="Arial"/>
                <w:sz w:val="18"/>
                <w:szCs w:val="18"/>
                <w:lang w:val="ru-RU"/>
              </w:rPr>
              <w:t xml:space="preserve">внешние источники </w:t>
            </w:r>
          </w:p>
        </w:tc>
        <w:tc>
          <w:tcPr>
            <w:tcW w:w="1366" w:type="dxa"/>
          </w:tcPr>
          <w:p w:rsidR="005170F7" w:rsidRPr="00C90C26" w:rsidRDefault="005170F7" w:rsidP="005703A4">
            <w:pPr>
              <w:jc w:val="both"/>
              <w:rPr>
                <w:rFonts w:ascii="Verdana" w:hAnsi="Verdana"/>
                <w:b/>
                <w:color w:val="0070C0"/>
                <w:sz w:val="18"/>
                <w:szCs w:val="18"/>
                <w:lang w:val="ru-RU"/>
              </w:rPr>
            </w:pPr>
          </w:p>
        </w:tc>
        <w:tc>
          <w:tcPr>
            <w:tcW w:w="2440" w:type="dxa"/>
          </w:tcPr>
          <w:p w:rsidR="005170F7" w:rsidRPr="00C90C26" w:rsidRDefault="005170F7" w:rsidP="005703A4">
            <w:pPr>
              <w:jc w:val="both"/>
              <w:rPr>
                <w:rFonts w:ascii="Verdana" w:hAnsi="Verdana"/>
                <w:b/>
                <w:color w:val="0070C0"/>
                <w:sz w:val="18"/>
                <w:szCs w:val="18"/>
                <w:lang w:val="ru-RU"/>
              </w:rPr>
            </w:pPr>
            <w:r w:rsidRPr="00C90C26">
              <w:rPr>
                <w:rFonts w:ascii="Verdana" w:eastAsia="Times New Roman" w:hAnsi="Verdana" w:cs="Arial"/>
                <w:sz w:val="18"/>
                <w:szCs w:val="18"/>
                <w:lang w:val="ru-RU"/>
              </w:rPr>
              <w:t>УОМС, НПО</w:t>
            </w:r>
          </w:p>
        </w:tc>
        <w:tc>
          <w:tcPr>
            <w:tcW w:w="2238" w:type="dxa"/>
          </w:tcPr>
          <w:p w:rsidR="005170F7" w:rsidRPr="00C90C26" w:rsidRDefault="005170F7" w:rsidP="005703A4">
            <w:pPr>
              <w:jc w:val="both"/>
              <w:rPr>
                <w:rFonts w:ascii="Verdana" w:hAnsi="Verdana"/>
                <w:sz w:val="18"/>
                <w:szCs w:val="18"/>
                <w:lang w:val="ru-RU"/>
              </w:rPr>
            </w:pPr>
            <w:r w:rsidRPr="00C90C26">
              <w:rPr>
                <w:rFonts w:ascii="Verdana" w:hAnsi="Verdana"/>
                <w:sz w:val="18"/>
                <w:szCs w:val="18"/>
                <w:lang w:val="ru-RU"/>
              </w:rPr>
              <w:t>Количество мероприятий</w:t>
            </w:r>
          </w:p>
          <w:p w:rsidR="005170F7" w:rsidRPr="00C90C26" w:rsidRDefault="005170F7" w:rsidP="005703A4">
            <w:pPr>
              <w:jc w:val="both"/>
              <w:rPr>
                <w:rFonts w:ascii="Verdana" w:hAnsi="Verdana"/>
                <w:b/>
                <w:color w:val="0070C0"/>
                <w:sz w:val="18"/>
                <w:szCs w:val="18"/>
                <w:lang w:val="ru-RU"/>
              </w:rPr>
            </w:pPr>
            <w:r w:rsidRPr="00C90C26">
              <w:rPr>
                <w:rFonts w:ascii="Verdana" w:hAnsi="Verdana"/>
                <w:sz w:val="18"/>
                <w:szCs w:val="18"/>
                <w:lang w:val="ru-RU"/>
              </w:rPr>
              <w:t>Количество участников</w:t>
            </w:r>
          </w:p>
        </w:tc>
      </w:tr>
      <w:tr w:rsidR="005170F7" w:rsidRPr="00C90C26" w:rsidTr="005703A4">
        <w:trPr>
          <w:trHeight w:val="922"/>
        </w:trPr>
        <w:tc>
          <w:tcPr>
            <w:tcW w:w="2269" w:type="dxa"/>
            <w:vMerge/>
          </w:tcPr>
          <w:p w:rsidR="005170F7" w:rsidRPr="00C90C26" w:rsidRDefault="005170F7" w:rsidP="005703A4">
            <w:pPr>
              <w:jc w:val="both"/>
              <w:rPr>
                <w:rFonts w:ascii="Verdana" w:hAnsi="Verdana"/>
                <w:sz w:val="18"/>
                <w:szCs w:val="18"/>
                <w:lang w:val="ru-RU"/>
              </w:rPr>
            </w:pPr>
          </w:p>
        </w:tc>
        <w:tc>
          <w:tcPr>
            <w:tcW w:w="2881" w:type="dxa"/>
          </w:tcPr>
          <w:p w:rsidR="005170F7" w:rsidRPr="00C90C26" w:rsidRDefault="005170F7" w:rsidP="005703A4">
            <w:pPr>
              <w:jc w:val="both"/>
              <w:rPr>
                <w:rFonts w:ascii="Verdana" w:hAnsi="Verdana"/>
                <w:sz w:val="18"/>
                <w:szCs w:val="18"/>
                <w:lang w:val="ru-RU"/>
              </w:rPr>
            </w:pPr>
            <w:r w:rsidRPr="00C90C26">
              <w:rPr>
                <w:rFonts w:ascii="Verdana" w:hAnsi="Verdana"/>
                <w:sz w:val="18"/>
                <w:szCs w:val="18"/>
                <w:lang w:val="ru-RU"/>
              </w:rPr>
              <w:t xml:space="preserve">3.4.3. Помощь службам </w:t>
            </w:r>
            <w:proofErr w:type="spellStart"/>
            <w:r w:rsidRPr="00C90C26">
              <w:rPr>
                <w:rFonts w:ascii="Verdana" w:hAnsi="Verdana"/>
                <w:sz w:val="18"/>
                <w:szCs w:val="18"/>
                <w:lang w:val="ru-RU"/>
              </w:rPr>
              <w:t>психопедагогической</w:t>
            </w:r>
            <w:proofErr w:type="spellEnd"/>
            <w:r w:rsidRPr="00C90C26">
              <w:rPr>
                <w:rFonts w:ascii="Verdana" w:hAnsi="Verdana"/>
                <w:sz w:val="18"/>
                <w:szCs w:val="18"/>
                <w:lang w:val="ru-RU"/>
              </w:rPr>
              <w:t xml:space="preserve"> помощи детям с поведенческими проблемами.</w:t>
            </w:r>
          </w:p>
        </w:tc>
        <w:tc>
          <w:tcPr>
            <w:tcW w:w="1681" w:type="dxa"/>
          </w:tcPr>
          <w:p w:rsidR="005170F7" w:rsidRPr="00C90C26" w:rsidRDefault="005170F7"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2018-2021</w:t>
            </w:r>
          </w:p>
        </w:tc>
        <w:tc>
          <w:tcPr>
            <w:tcW w:w="2010" w:type="dxa"/>
          </w:tcPr>
          <w:p w:rsidR="005170F7" w:rsidRPr="00C90C26" w:rsidRDefault="005170F7" w:rsidP="005703A4">
            <w:pPr>
              <w:rPr>
                <w:rFonts w:ascii="Verdana" w:hAnsi="Verdana"/>
                <w:sz w:val="18"/>
                <w:szCs w:val="18"/>
                <w:lang w:val="ru-RU"/>
              </w:rPr>
            </w:pPr>
            <w:r w:rsidRPr="00C90C26">
              <w:rPr>
                <w:rFonts w:ascii="Verdana" w:hAnsi="Verdana"/>
                <w:sz w:val="18"/>
                <w:szCs w:val="18"/>
                <w:lang w:val="ru-RU"/>
              </w:rPr>
              <w:t>В пределах средств, выделенных в муниципальном бюджете;</w:t>
            </w:r>
          </w:p>
          <w:p w:rsidR="005170F7" w:rsidRPr="00C90C26" w:rsidRDefault="005170F7" w:rsidP="005703A4">
            <w:pPr>
              <w:jc w:val="both"/>
              <w:rPr>
                <w:rFonts w:ascii="Verdana" w:hAnsi="Verdana"/>
                <w:b/>
                <w:color w:val="0070C0"/>
                <w:sz w:val="18"/>
                <w:szCs w:val="18"/>
                <w:lang w:val="ru-RU"/>
              </w:rPr>
            </w:pPr>
            <w:r w:rsidRPr="00C90C26">
              <w:rPr>
                <w:rFonts w:ascii="Verdana" w:eastAsia="Times New Roman" w:hAnsi="Verdana" w:cs="Arial"/>
                <w:sz w:val="18"/>
                <w:szCs w:val="18"/>
                <w:lang w:val="ru-RU"/>
              </w:rPr>
              <w:t xml:space="preserve">внешние источники </w:t>
            </w:r>
          </w:p>
        </w:tc>
        <w:tc>
          <w:tcPr>
            <w:tcW w:w="1366" w:type="dxa"/>
          </w:tcPr>
          <w:p w:rsidR="005170F7" w:rsidRPr="00C90C26" w:rsidRDefault="005170F7" w:rsidP="005703A4">
            <w:pPr>
              <w:jc w:val="both"/>
              <w:rPr>
                <w:rFonts w:ascii="Verdana" w:hAnsi="Verdana"/>
                <w:b/>
                <w:color w:val="0070C0"/>
                <w:sz w:val="18"/>
                <w:szCs w:val="18"/>
                <w:lang w:val="ru-RU"/>
              </w:rPr>
            </w:pPr>
          </w:p>
        </w:tc>
        <w:tc>
          <w:tcPr>
            <w:tcW w:w="2440" w:type="dxa"/>
          </w:tcPr>
          <w:p w:rsidR="005170F7" w:rsidRPr="00C90C26" w:rsidRDefault="005170F7"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СПП</w:t>
            </w:r>
          </w:p>
          <w:p w:rsidR="005170F7" w:rsidRPr="00C90C26" w:rsidRDefault="005170F7" w:rsidP="005703A4">
            <w:pPr>
              <w:jc w:val="both"/>
              <w:rPr>
                <w:rFonts w:ascii="Verdana" w:hAnsi="Verdana"/>
                <w:b/>
                <w:color w:val="0070C0"/>
                <w:sz w:val="18"/>
                <w:szCs w:val="18"/>
                <w:lang w:val="ru-RU"/>
              </w:rPr>
            </w:pPr>
            <w:r w:rsidRPr="00C90C26">
              <w:rPr>
                <w:rFonts w:ascii="Verdana" w:eastAsia="Times New Roman" w:hAnsi="Verdana" w:cs="Arial"/>
                <w:sz w:val="18"/>
                <w:szCs w:val="18"/>
                <w:lang w:val="ru-RU"/>
              </w:rPr>
              <w:t>УОМС</w:t>
            </w:r>
          </w:p>
        </w:tc>
        <w:tc>
          <w:tcPr>
            <w:tcW w:w="2238" w:type="dxa"/>
          </w:tcPr>
          <w:p w:rsidR="005170F7" w:rsidRPr="00C90C26" w:rsidRDefault="005170F7"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Количество услуг</w:t>
            </w:r>
          </w:p>
          <w:p w:rsidR="005170F7" w:rsidRPr="00C90C26" w:rsidRDefault="005170F7" w:rsidP="005703A4">
            <w:pPr>
              <w:jc w:val="both"/>
              <w:rPr>
                <w:rFonts w:ascii="Verdana" w:eastAsia="Times New Roman" w:hAnsi="Verdana" w:cs="Arial"/>
                <w:sz w:val="18"/>
                <w:szCs w:val="18"/>
                <w:lang w:val="ru-RU"/>
              </w:rPr>
            </w:pPr>
            <w:r w:rsidRPr="00C90C26">
              <w:rPr>
                <w:rFonts w:ascii="Verdana" w:hAnsi="Verdana"/>
                <w:sz w:val="18"/>
                <w:szCs w:val="18"/>
                <w:lang w:val="ru-RU"/>
              </w:rPr>
              <w:t>Количество участников</w:t>
            </w:r>
          </w:p>
        </w:tc>
      </w:tr>
      <w:tr w:rsidR="005170F7" w:rsidRPr="00C90C26" w:rsidTr="005703A4">
        <w:trPr>
          <w:trHeight w:val="766"/>
        </w:trPr>
        <w:tc>
          <w:tcPr>
            <w:tcW w:w="2269" w:type="dxa"/>
            <w:vMerge/>
          </w:tcPr>
          <w:p w:rsidR="005170F7" w:rsidRPr="00C90C26" w:rsidRDefault="005170F7" w:rsidP="005703A4">
            <w:pPr>
              <w:jc w:val="both"/>
              <w:rPr>
                <w:rFonts w:ascii="Verdana" w:hAnsi="Verdana"/>
                <w:sz w:val="18"/>
                <w:szCs w:val="18"/>
                <w:lang w:val="ru-RU"/>
              </w:rPr>
            </w:pPr>
          </w:p>
        </w:tc>
        <w:tc>
          <w:tcPr>
            <w:tcW w:w="2881" w:type="dxa"/>
          </w:tcPr>
          <w:p w:rsidR="005170F7" w:rsidRPr="00C90C26" w:rsidRDefault="005170F7" w:rsidP="005703A4">
            <w:pPr>
              <w:jc w:val="both"/>
              <w:rPr>
                <w:rFonts w:ascii="Verdana" w:hAnsi="Verdana"/>
                <w:sz w:val="18"/>
                <w:szCs w:val="18"/>
                <w:lang w:val="ru-RU"/>
              </w:rPr>
            </w:pPr>
            <w:r w:rsidRPr="00C90C26">
              <w:rPr>
                <w:rFonts w:ascii="Verdana" w:hAnsi="Verdana"/>
                <w:sz w:val="18"/>
                <w:szCs w:val="18"/>
                <w:lang w:val="ru-RU"/>
              </w:rPr>
              <w:t>3.5.4. Разработка и адаптация учебных м</w:t>
            </w:r>
            <w:r>
              <w:rPr>
                <w:rFonts w:ascii="Verdana" w:hAnsi="Verdana"/>
                <w:sz w:val="18"/>
                <w:szCs w:val="18"/>
                <w:lang w:val="ru-RU"/>
              </w:rPr>
              <w:t>а</w:t>
            </w:r>
            <w:r w:rsidRPr="00C90C26">
              <w:rPr>
                <w:rFonts w:ascii="Verdana" w:hAnsi="Verdana"/>
                <w:sz w:val="18"/>
                <w:szCs w:val="18"/>
                <w:lang w:val="ru-RU"/>
              </w:rPr>
              <w:t>териалов для детей с ограниченными возможностями осязания.</w:t>
            </w:r>
          </w:p>
          <w:p w:rsidR="005170F7" w:rsidRPr="00C90C26" w:rsidRDefault="005170F7" w:rsidP="005703A4">
            <w:pPr>
              <w:jc w:val="both"/>
              <w:rPr>
                <w:rFonts w:ascii="Verdana" w:hAnsi="Verdana"/>
                <w:b/>
                <w:color w:val="0070C0"/>
                <w:sz w:val="10"/>
                <w:szCs w:val="18"/>
                <w:lang w:val="ru-RU"/>
              </w:rPr>
            </w:pPr>
          </w:p>
        </w:tc>
        <w:tc>
          <w:tcPr>
            <w:tcW w:w="1681" w:type="dxa"/>
          </w:tcPr>
          <w:p w:rsidR="005170F7" w:rsidRPr="00C90C26" w:rsidRDefault="005170F7" w:rsidP="005703A4">
            <w:pPr>
              <w:jc w:val="both"/>
              <w:rPr>
                <w:rFonts w:ascii="Verdana" w:hAnsi="Verdana"/>
                <w:b/>
                <w:color w:val="0070C0"/>
                <w:sz w:val="18"/>
                <w:szCs w:val="18"/>
                <w:lang w:val="ru-RU"/>
              </w:rPr>
            </w:pPr>
            <w:r w:rsidRPr="00C90C26">
              <w:rPr>
                <w:rFonts w:ascii="Verdana" w:eastAsia="Times New Roman" w:hAnsi="Verdana" w:cs="Arial"/>
                <w:sz w:val="18"/>
                <w:szCs w:val="18"/>
                <w:lang w:val="ru-RU"/>
              </w:rPr>
              <w:t>2018-2021</w:t>
            </w:r>
          </w:p>
        </w:tc>
        <w:tc>
          <w:tcPr>
            <w:tcW w:w="2010" w:type="dxa"/>
          </w:tcPr>
          <w:p w:rsidR="005170F7" w:rsidRPr="00C90C26" w:rsidRDefault="005170F7" w:rsidP="005703A4">
            <w:pPr>
              <w:rPr>
                <w:rFonts w:ascii="Verdana" w:hAnsi="Verdana"/>
                <w:sz w:val="18"/>
                <w:szCs w:val="18"/>
                <w:lang w:val="ru-RU"/>
              </w:rPr>
            </w:pPr>
            <w:r w:rsidRPr="00C90C26">
              <w:rPr>
                <w:rFonts w:ascii="Verdana" w:hAnsi="Verdana"/>
                <w:sz w:val="18"/>
                <w:szCs w:val="18"/>
                <w:lang w:val="ru-RU"/>
              </w:rPr>
              <w:t xml:space="preserve">В пределах средств, </w:t>
            </w:r>
            <w:proofErr w:type="gramStart"/>
            <w:r w:rsidRPr="00C90C26">
              <w:rPr>
                <w:rFonts w:ascii="Verdana" w:hAnsi="Verdana"/>
                <w:sz w:val="18"/>
                <w:szCs w:val="18"/>
                <w:lang w:val="ru-RU"/>
              </w:rPr>
              <w:t>выделен</w:t>
            </w:r>
            <w:r>
              <w:rPr>
                <w:rFonts w:ascii="Verdana" w:hAnsi="Verdana"/>
                <w:sz w:val="18"/>
                <w:szCs w:val="18"/>
                <w:lang w:val="ro-RO"/>
              </w:rPr>
              <w:t>-</w:t>
            </w:r>
            <w:proofErr w:type="spellStart"/>
            <w:r w:rsidRPr="00C90C26">
              <w:rPr>
                <w:rFonts w:ascii="Verdana" w:hAnsi="Verdana"/>
                <w:sz w:val="18"/>
                <w:szCs w:val="18"/>
                <w:lang w:val="ru-RU"/>
              </w:rPr>
              <w:t>ных</w:t>
            </w:r>
            <w:proofErr w:type="spellEnd"/>
            <w:proofErr w:type="gramEnd"/>
            <w:r w:rsidRPr="00C90C26">
              <w:rPr>
                <w:rFonts w:ascii="Verdana" w:hAnsi="Verdana"/>
                <w:sz w:val="18"/>
                <w:szCs w:val="18"/>
                <w:lang w:val="ru-RU"/>
              </w:rPr>
              <w:t xml:space="preserve"> в </w:t>
            </w:r>
            <w:proofErr w:type="spellStart"/>
            <w:r w:rsidRPr="00C90C26">
              <w:rPr>
                <w:rFonts w:ascii="Verdana" w:hAnsi="Verdana"/>
                <w:sz w:val="18"/>
                <w:szCs w:val="18"/>
                <w:lang w:val="ru-RU"/>
              </w:rPr>
              <w:t>муниципа</w:t>
            </w:r>
            <w:proofErr w:type="spellEnd"/>
            <w:r w:rsidR="00E22FCF">
              <w:rPr>
                <w:rFonts w:ascii="Verdana" w:hAnsi="Verdana"/>
                <w:sz w:val="18"/>
                <w:szCs w:val="18"/>
                <w:lang w:val="ro-RO"/>
              </w:rPr>
              <w:t>-</w:t>
            </w:r>
            <w:r w:rsidRPr="00C90C26">
              <w:rPr>
                <w:rFonts w:ascii="Verdana" w:hAnsi="Verdana"/>
                <w:sz w:val="18"/>
                <w:szCs w:val="18"/>
                <w:lang w:val="ru-RU"/>
              </w:rPr>
              <w:t>льном бюджете;</w:t>
            </w:r>
          </w:p>
          <w:p w:rsidR="005170F7" w:rsidRPr="00C90C26" w:rsidRDefault="005170F7" w:rsidP="005703A4">
            <w:pPr>
              <w:jc w:val="both"/>
              <w:rPr>
                <w:rFonts w:ascii="Verdana" w:hAnsi="Verdana"/>
                <w:b/>
                <w:color w:val="0070C0"/>
                <w:sz w:val="18"/>
                <w:szCs w:val="18"/>
                <w:lang w:val="ru-RU"/>
              </w:rPr>
            </w:pPr>
            <w:r w:rsidRPr="00C90C26">
              <w:rPr>
                <w:rFonts w:ascii="Verdana" w:eastAsia="Times New Roman" w:hAnsi="Verdana" w:cs="Arial"/>
                <w:sz w:val="18"/>
                <w:szCs w:val="18"/>
                <w:lang w:val="ru-RU"/>
              </w:rPr>
              <w:t xml:space="preserve">внешние источники </w:t>
            </w:r>
          </w:p>
        </w:tc>
        <w:tc>
          <w:tcPr>
            <w:tcW w:w="1366" w:type="dxa"/>
          </w:tcPr>
          <w:p w:rsidR="005170F7" w:rsidRPr="00C90C26" w:rsidRDefault="005170F7" w:rsidP="005703A4">
            <w:pPr>
              <w:jc w:val="center"/>
              <w:rPr>
                <w:rFonts w:ascii="Verdana" w:hAnsi="Verdana"/>
                <w:b/>
                <w:color w:val="0070C0"/>
                <w:sz w:val="18"/>
                <w:szCs w:val="18"/>
                <w:lang w:val="ru-RU"/>
              </w:rPr>
            </w:pPr>
          </w:p>
        </w:tc>
        <w:tc>
          <w:tcPr>
            <w:tcW w:w="2440" w:type="dxa"/>
          </w:tcPr>
          <w:p w:rsidR="005170F7" w:rsidRPr="00C90C26" w:rsidRDefault="005170F7" w:rsidP="005703A4">
            <w:pPr>
              <w:rPr>
                <w:rFonts w:ascii="Verdana" w:hAnsi="Verdana"/>
                <w:b/>
                <w:color w:val="0070C0"/>
                <w:sz w:val="18"/>
                <w:szCs w:val="18"/>
                <w:lang w:val="ru-RU"/>
              </w:rPr>
            </w:pPr>
            <w:r w:rsidRPr="00C90C26">
              <w:rPr>
                <w:rFonts w:ascii="Verdana" w:eastAsia="Times New Roman" w:hAnsi="Verdana" w:cs="Arial"/>
                <w:sz w:val="18"/>
                <w:szCs w:val="18"/>
                <w:lang w:val="ru-RU"/>
              </w:rPr>
              <w:t>УОМС, НПО</w:t>
            </w:r>
          </w:p>
        </w:tc>
        <w:tc>
          <w:tcPr>
            <w:tcW w:w="2238" w:type="dxa"/>
          </w:tcPr>
          <w:p w:rsidR="005170F7" w:rsidRPr="00C90C26" w:rsidRDefault="005170F7" w:rsidP="005703A4">
            <w:pPr>
              <w:jc w:val="both"/>
              <w:rPr>
                <w:rFonts w:ascii="Verdana" w:hAnsi="Verdana"/>
                <w:b/>
                <w:color w:val="0070C0"/>
                <w:sz w:val="18"/>
                <w:szCs w:val="18"/>
                <w:lang w:val="ru-RU"/>
              </w:rPr>
            </w:pPr>
            <w:r w:rsidRPr="00C90C26">
              <w:rPr>
                <w:rFonts w:ascii="Verdana" w:hAnsi="Verdana"/>
                <w:sz w:val="18"/>
                <w:szCs w:val="18"/>
                <w:lang w:val="ru-RU"/>
              </w:rPr>
              <w:t>Адаптированные материалы</w:t>
            </w:r>
          </w:p>
        </w:tc>
      </w:tr>
      <w:tr w:rsidR="005170F7" w:rsidRPr="00C90C26" w:rsidTr="005703A4">
        <w:tc>
          <w:tcPr>
            <w:tcW w:w="2269" w:type="dxa"/>
            <w:vMerge/>
          </w:tcPr>
          <w:p w:rsidR="005170F7" w:rsidRPr="00C90C26" w:rsidRDefault="005170F7" w:rsidP="005703A4">
            <w:pPr>
              <w:jc w:val="both"/>
              <w:rPr>
                <w:rFonts w:ascii="Verdana" w:hAnsi="Verdana"/>
                <w:sz w:val="18"/>
                <w:szCs w:val="18"/>
                <w:lang w:val="ru-RU"/>
              </w:rPr>
            </w:pPr>
          </w:p>
        </w:tc>
        <w:tc>
          <w:tcPr>
            <w:tcW w:w="2881" w:type="dxa"/>
          </w:tcPr>
          <w:p w:rsidR="005170F7" w:rsidRPr="00C90C26" w:rsidRDefault="005170F7" w:rsidP="005703A4">
            <w:pPr>
              <w:jc w:val="both"/>
              <w:rPr>
                <w:rFonts w:ascii="Verdana" w:hAnsi="Verdana"/>
                <w:sz w:val="18"/>
                <w:szCs w:val="18"/>
                <w:lang w:val="ru-RU"/>
              </w:rPr>
            </w:pPr>
            <w:r w:rsidRPr="00C90C26">
              <w:rPr>
                <w:rFonts w:ascii="Verdana" w:hAnsi="Verdana"/>
                <w:sz w:val="18"/>
                <w:szCs w:val="18"/>
                <w:lang w:val="ru-RU"/>
              </w:rPr>
              <w:t xml:space="preserve">3.5.5. Разработка рамочных планов высших учебных заведений </w:t>
            </w:r>
            <w:proofErr w:type="spellStart"/>
            <w:r w:rsidRPr="00C90C26">
              <w:rPr>
                <w:rFonts w:ascii="Verdana" w:hAnsi="Verdana"/>
                <w:sz w:val="18"/>
                <w:szCs w:val="18"/>
                <w:lang w:val="ru-RU"/>
              </w:rPr>
              <w:t>Бэлць</w:t>
            </w:r>
            <w:proofErr w:type="spellEnd"/>
            <w:r w:rsidRPr="00C90C26">
              <w:rPr>
                <w:rFonts w:ascii="Verdana" w:hAnsi="Verdana"/>
                <w:sz w:val="18"/>
                <w:szCs w:val="18"/>
                <w:lang w:val="ru-RU"/>
              </w:rPr>
              <w:t xml:space="preserve"> по интеграции студентов с ограниченными возможностями.</w:t>
            </w:r>
          </w:p>
          <w:p w:rsidR="005170F7" w:rsidRPr="00C90C26" w:rsidRDefault="005170F7" w:rsidP="005703A4">
            <w:pPr>
              <w:jc w:val="both"/>
              <w:rPr>
                <w:rFonts w:ascii="Verdana" w:hAnsi="Verdana"/>
                <w:sz w:val="10"/>
                <w:szCs w:val="18"/>
                <w:lang w:val="ru-RU"/>
              </w:rPr>
            </w:pPr>
          </w:p>
        </w:tc>
        <w:tc>
          <w:tcPr>
            <w:tcW w:w="1681" w:type="dxa"/>
          </w:tcPr>
          <w:p w:rsidR="005170F7" w:rsidRPr="00C90C26" w:rsidRDefault="005170F7"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2018-2021</w:t>
            </w:r>
          </w:p>
        </w:tc>
        <w:tc>
          <w:tcPr>
            <w:tcW w:w="2010" w:type="dxa"/>
          </w:tcPr>
          <w:p w:rsidR="005170F7" w:rsidRPr="00C90C26" w:rsidRDefault="005170F7" w:rsidP="00E22FCF">
            <w:pPr>
              <w:rPr>
                <w:rFonts w:ascii="Verdana" w:hAnsi="Verdana"/>
                <w:b/>
                <w:color w:val="0070C0"/>
                <w:sz w:val="18"/>
                <w:szCs w:val="18"/>
                <w:lang w:val="ru-RU"/>
              </w:rPr>
            </w:pPr>
            <w:r w:rsidRPr="00C90C26">
              <w:rPr>
                <w:rFonts w:ascii="Verdana" w:hAnsi="Verdana"/>
                <w:sz w:val="18"/>
                <w:szCs w:val="18"/>
                <w:lang w:val="ru-RU"/>
              </w:rPr>
              <w:t xml:space="preserve">В пределах средств, выделенных в муниципальном </w:t>
            </w:r>
            <w:proofErr w:type="spellStart"/>
            <w:r w:rsidRPr="00C90C26">
              <w:rPr>
                <w:rFonts w:ascii="Verdana" w:hAnsi="Verdana"/>
                <w:sz w:val="18"/>
                <w:szCs w:val="18"/>
                <w:lang w:val="ru-RU"/>
              </w:rPr>
              <w:t>бюджете</w:t>
            </w:r>
            <w:proofErr w:type="gramStart"/>
            <w:r w:rsidRPr="00C90C26">
              <w:rPr>
                <w:rFonts w:ascii="Verdana" w:hAnsi="Verdana"/>
                <w:sz w:val="18"/>
                <w:szCs w:val="18"/>
                <w:lang w:val="ru-RU"/>
              </w:rPr>
              <w:t>;</w:t>
            </w:r>
            <w:r w:rsidR="00E22FCF" w:rsidRPr="00C90C26">
              <w:rPr>
                <w:rFonts w:ascii="Verdana" w:eastAsia="Times New Roman" w:hAnsi="Verdana" w:cs="Arial"/>
                <w:sz w:val="18"/>
                <w:szCs w:val="18"/>
                <w:lang w:val="ru-RU"/>
              </w:rPr>
              <w:t>В</w:t>
            </w:r>
            <w:proofErr w:type="gramEnd"/>
            <w:r w:rsidRPr="00C90C26">
              <w:rPr>
                <w:rFonts w:ascii="Verdana" w:eastAsia="Times New Roman" w:hAnsi="Verdana" w:cs="Arial"/>
                <w:sz w:val="18"/>
                <w:szCs w:val="18"/>
                <w:lang w:val="ru-RU"/>
              </w:rPr>
              <w:t>неш</w:t>
            </w:r>
            <w:proofErr w:type="spellEnd"/>
            <w:r w:rsidR="00E22FCF">
              <w:rPr>
                <w:rFonts w:ascii="Verdana" w:eastAsia="Times New Roman" w:hAnsi="Verdana" w:cs="Arial"/>
                <w:sz w:val="18"/>
                <w:szCs w:val="18"/>
                <w:lang w:val="ro-RO"/>
              </w:rPr>
              <w:t>-</w:t>
            </w:r>
            <w:proofErr w:type="spellStart"/>
            <w:r w:rsidRPr="00C90C26">
              <w:rPr>
                <w:rFonts w:ascii="Verdana" w:eastAsia="Times New Roman" w:hAnsi="Verdana" w:cs="Arial"/>
                <w:sz w:val="18"/>
                <w:szCs w:val="18"/>
                <w:lang w:val="ru-RU"/>
              </w:rPr>
              <w:t>ние</w:t>
            </w:r>
            <w:proofErr w:type="spellEnd"/>
            <w:r w:rsidRPr="00C90C26">
              <w:rPr>
                <w:rFonts w:ascii="Verdana" w:eastAsia="Times New Roman" w:hAnsi="Verdana" w:cs="Arial"/>
                <w:sz w:val="18"/>
                <w:szCs w:val="18"/>
                <w:lang w:val="ru-RU"/>
              </w:rPr>
              <w:t xml:space="preserve"> источники</w:t>
            </w:r>
          </w:p>
        </w:tc>
        <w:tc>
          <w:tcPr>
            <w:tcW w:w="1366" w:type="dxa"/>
          </w:tcPr>
          <w:p w:rsidR="005170F7" w:rsidRPr="00C90C26" w:rsidRDefault="005170F7" w:rsidP="005703A4">
            <w:pPr>
              <w:jc w:val="both"/>
              <w:rPr>
                <w:rFonts w:ascii="Verdana" w:hAnsi="Verdana"/>
                <w:b/>
                <w:color w:val="0070C0"/>
                <w:sz w:val="18"/>
                <w:szCs w:val="18"/>
                <w:lang w:val="ru-RU"/>
              </w:rPr>
            </w:pPr>
          </w:p>
        </w:tc>
        <w:tc>
          <w:tcPr>
            <w:tcW w:w="2440" w:type="dxa"/>
          </w:tcPr>
          <w:p w:rsidR="005170F7" w:rsidRPr="00C90C26" w:rsidRDefault="005170F7" w:rsidP="005703A4">
            <w:pPr>
              <w:jc w:val="both"/>
              <w:rPr>
                <w:rFonts w:ascii="Verdana" w:hAnsi="Verdana"/>
                <w:b/>
                <w:color w:val="0070C0"/>
                <w:sz w:val="18"/>
                <w:szCs w:val="18"/>
                <w:lang w:val="ru-RU"/>
              </w:rPr>
            </w:pPr>
            <w:r w:rsidRPr="00C90C26">
              <w:rPr>
                <w:rFonts w:ascii="Verdana" w:eastAsia="Times New Roman" w:hAnsi="Verdana" w:cs="Arial"/>
                <w:sz w:val="18"/>
                <w:szCs w:val="18"/>
                <w:lang w:val="ru-RU"/>
              </w:rPr>
              <w:t>УОМС, НПО, ГУАРБ</w:t>
            </w:r>
          </w:p>
        </w:tc>
        <w:tc>
          <w:tcPr>
            <w:tcW w:w="2238" w:type="dxa"/>
          </w:tcPr>
          <w:p w:rsidR="005170F7" w:rsidRPr="00C90C26" w:rsidRDefault="005170F7" w:rsidP="005703A4">
            <w:pPr>
              <w:jc w:val="both"/>
              <w:rPr>
                <w:rFonts w:ascii="Verdana" w:hAnsi="Verdana"/>
                <w:sz w:val="18"/>
                <w:szCs w:val="18"/>
                <w:lang w:val="ru-RU"/>
              </w:rPr>
            </w:pPr>
            <w:r w:rsidRPr="00C90C26">
              <w:rPr>
                <w:rFonts w:ascii="Verdana" w:hAnsi="Verdana"/>
                <w:sz w:val="18"/>
                <w:szCs w:val="18"/>
                <w:lang w:val="ru-RU"/>
              </w:rPr>
              <w:t>Разработанные рамочные планы</w:t>
            </w:r>
          </w:p>
        </w:tc>
      </w:tr>
      <w:tr w:rsidR="005170F7" w:rsidRPr="00C90C26" w:rsidTr="005703A4">
        <w:tc>
          <w:tcPr>
            <w:tcW w:w="2269" w:type="dxa"/>
            <w:vMerge/>
          </w:tcPr>
          <w:p w:rsidR="005170F7" w:rsidRPr="00C90C26" w:rsidRDefault="005170F7" w:rsidP="005703A4">
            <w:pPr>
              <w:jc w:val="both"/>
              <w:rPr>
                <w:rFonts w:ascii="Verdana" w:hAnsi="Verdana"/>
                <w:sz w:val="18"/>
                <w:szCs w:val="18"/>
                <w:lang w:val="ru-RU"/>
              </w:rPr>
            </w:pPr>
          </w:p>
        </w:tc>
        <w:tc>
          <w:tcPr>
            <w:tcW w:w="2881" w:type="dxa"/>
          </w:tcPr>
          <w:p w:rsidR="005170F7" w:rsidRPr="00C90C26" w:rsidRDefault="005170F7" w:rsidP="005703A4">
            <w:pPr>
              <w:jc w:val="both"/>
              <w:rPr>
                <w:rFonts w:ascii="Verdana" w:hAnsi="Verdana"/>
                <w:sz w:val="18"/>
                <w:szCs w:val="18"/>
                <w:lang w:val="ru-RU"/>
              </w:rPr>
            </w:pPr>
            <w:r w:rsidRPr="00C90C26">
              <w:rPr>
                <w:rFonts w:ascii="Verdana" w:hAnsi="Verdana"/>
                <w:sz w:val="18"/>
                <w:szCs w:val="18"/>
                <w:lang w:val="ru-RU"/>
              </w:rPr>
              <w:t>3.5.6. Разработка внутренних положений в учебных заведениях по интеграции детей, учащихся  с ограниченными возможностями.</w:t>
            </w:r>
          </w:p>
        </w:tc>
        <w:tc>
          <w:tcPr>
            <w:tcW w:w="1681" w:type="dxa"/>
          </w:tcPr>
          <w:p w:rsidR="005170F7" w:rsidRPr="00C90C26" w:rsidRDefault="005170F7"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2018-2021</w:t>
            </w:r>
          </w:p>
        </w:tc>
        <w:tc>
          <w:tcPr>
            <w:tcW w:w="2010" w:type="dxa"/>
          </w:tcPr>
          <w:p w:rsidR="005170F7" w:rsidRPr="00C90C26" w:rsidRDefault="005170F7" w:rsidP="005703A4">
            <w:pPr>
              <w:rPr>
                <w:rFonts w:ascii="Verdana" w:hAnsi="Verdana"/>
                <w:sz w:val="18"/>
                <w:szCs w:val="18"/>
                <w:lang w:val="ru-RU"/>
              </w:rPr>
            </w:pPr>
            <w:r w:rsidRPr="00C90C26">
              <w:rPr>
                <w:rFonts w:ascii="Verdana" w:hAnsi="Verdana"/>
                <w:sz w:val="18"/>
                <w:szCs w:val="18"/>
                <w:lang w:val="ru-RU"/>
              </w:rPr>
              <w:t>В пределах средств, выделенных в муниципальном бюджете;</w:t>
            </w:r>
          </w:p>
          <w:p w:rsidR="005170F7" w:rsidRPr="00C90C26" w:rsidRDefault="005170F7" w:rsidP="005703A4">
            <w:pPr>
              <w:jc w:val="both"/>
              <w:rPr>
                <w:rFonts w:ascii="Verdana" w:hAnsi="Verdana"/>
                <w:b/>
                <w:color w:val="0070C0"/>
                <w:sz w:val="18"/>
                <w:szCs w:val="18"/>
                <w:lang w:val="ru-RU"/>
              </w:rPr>
            </w:pPr>
            <w:r w:rsidRPr="00C90C26">
              <w:rPr>
                <w:rFonts w:ascii="Verdana" w:eastAsia="Times New Roman" w:hAnsi="Verdana" w:cs="Arial"/>
                <w:sz w:val="18"/>
                <w:szCs w:val="18"/>
                <w:lang w:val="ru-RU"/>
              </w:rPr>
              <w:t xml:space="preserve">внешние источники </w:t>
            </w:r>
          </w:p>
        </w:tc>
        <w:tc>
          <w:tcPr>
            <w:tcW w:w="1366" w:type="dxa"/>
          </w:tcPr>
          <w:p w:rsidR="005170F7" w:rsidRPr="00C90C26" w:rsidRDefault="005170F7" w:rsidP="005703A4">
            <w:pPr>
              <w:jc w:val="both"/>
              <w:rPr>
                <w:rFonts w:ascii="Verdana" w:hAnsi="Verdana"/>
                <w:b/>
                <w:color w:val="0070C0"/>
                <w:sz w:val="18"/>
                <w:szCs w:val="18"/>
                <w:lang w:val="ru-RU"/>
              </w:rPr>
            </w:pPr>
          </w:p>
        </w:tc>
        <w:tc>
          <w:tcPr>
            <w:tcW w:w="2440" w:type="dxa"/>
          </w:tcPr>
          <w:p w:rsidR="005170F7" w:rsidRPr="00C90C26" w:rsidRDefault="005170F7" w:rsidP="005703A4">
            <w:pPr>
              <w:jc w:val="both"/>
              <w:rPr>
                <w:rFonts w:ascii="Verdana" w:hAnsi="Verdana"/>
                <w:b/>
                <w:color w:val="0070C0"/>
                <w:sz w:val="18"/>
                <w:szCs w:val="18"/>
                <w:lang w:val="ru-RU"/>
              </w:rPr>
            </w:pPr>
            <w:r w:rsidRPr="00C90C26">
              <w:rPr>
                <w:rFonts w:ascii="Verdana" w:eastAsia="Times New Roman" w:hAnsi="Verdana" w:cs="Arial"/>
                <w:sz w:val="18"/>
                <w:szCs w:val="18"/>
                <w:lang w:val="ru-RU"/>
              </w:rPr>
              <w:t>УОМС, НПО</w:t>
            </w:r>
          </w:p>
        </w:tc>
        <w:tc>
          <w:tcPr>
            <w:tcW w:w="2238" w:type="dxa"/>
          </w:tcPr>
          <w:p w:rsidR="005170F7" w:rsidRPr="00C90C26" w:rsidRDefault="005170F7" w:rsidP="005703A4">
            <w:pPr>
              <w:jc w:val="both"/>
              <w:rPr>
                <w:rFonts w:ascii="Verdana" w:hAnsi="Verdana"/>
                <w:sz w:val="18"/>
                <w:szCs w:val="18"/>
                <w:lang w:val="ru-RU"/>
              </w:rPr>
            </w:pPr>
            <w:r w:rsidRPr="00C90C26">
              <w:rPr>
                <w:rFonts w:ascii="Verdana" w:hAnsi="Verdana"/>
                <w:sz w:val="18"/>
                <w:szCs w:val="18"/>
                <w:lang w:val="ru-RU"/>
              </w:rPr>
              <w:t>Разработанные положения</w:t>
            </w:r>
          </w:p>
        </w:tc>
      </w:tr>
      <w:tr w:rsidR="005170F7" w:rsidRPr="00C90C26" w:rsidTr="005703A4">
        <w:tc>
          <w:tcPr>
            <w:tcW w:w="2269" w:type="dxa"/>
            <w:vMerge/>
          </w:tcPr>
          <w:p w:rsidR="005170F7" w:rsidRPr="00C90C26" w:rsidRDefault="005170F7" w:rsidP="005703A4">
            <w:pPr>
              <w:jc w:val="both"/>
              <w:rPr>
                <w:rFonts w:ascii="Verdana" w:hAnsi="Verdana"/>
                <w:sz w:val="18"/>
                <w:szCs w:val="18"/>
                <w:lang w:val="ru-RU"/>
              </w:rPr>
            </w:pPr>
          </w:p>
        </w:tc>
        <w:tc>
          <w:tcPr>
            <w:tcW w:w="2881" w:type="dxa"/>
          </w:tcPr>
          <w:p w:rsidR="005170F7" w:rsidRPr="00C90C26" w:rsidRDefault="005170F7" w:rsidP="005703A4">
            <w:pPr>
              <w:jc w:val="both"/>
              <w:rPr>
                <w:rFonts w:ascii="Verdana" w:hAnsi="Verdana"/>
                <w:sz w:val="18"/>
                <w:szCs w:val="18"/>
                <w:lang w:val="ru-RU"/>
              </w:rPr>
            </w:pPr>
            <w:r w:rsidRPr="00C90C26">
              <w:rPr>
                <w:rFonts w:ascii="Verdana" w:hAnsi="Verdana"/>
                <w:sz w:val="18"/>
                <w:szCs w:val="18"/>
                <w:lang w:val="ru-RU"/>
              </w:rPr>
              <w:t xml:space="preserve">3.5.7. </w:t>
            </w:r>
            <w:proofErr w:type="gramStart"/>
            <w:r w:rsidRPr="00C90C26">
              <w:rPr>
                <w:rFonts w:ascii="Verdana" w:hAnsi="Verdana"/>
                <w:sz w:val="18"/>
                <w:szCs w:val="18"/>
                <w:lang w:val="ru-RU"/>
              </w:rPr>
              <w:t>Обеспечение минимального пакета вспомогательных образовательных услуг (центры ресурсов, вспомогательный педагогический персонал, психологическая и логопедическая помощь для каждого ребенка, зачисленного в учебные заведения, исходя из потребностей.</w:t>
            </w:r>
            <w:proofErr w:type="gramEnd"/>
          </w:p>
        </w:tc>
        <w:tc>
          <w:tcPr>
            <w:tcW w:w="1681" w:type="dxa"/>
          </w:tcPr>
          <w:p w:rsidR="005170F7" w:rsidRPr="00C90C26" w:rsidRDefault="005170F7"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2018-2021</w:t>
            </w:r>
          </w:p>
        </w:tc>
        <w:tc>
          <w:tcPr>
            <w:tcW w:w="2010" w:type="dxa"/>
          </w:tcPr>
          <w:p w:rsidR="005170F7" w:rsidRPr="00C90C26" w:rsidRDefault="005170F7" w:rsidP="005703A4">
            <w:pPr>
              <w:rPr>
                <w:rFonts w:ascii="Verdana" w:hAnsi="Verdana"/>
                <w:sz w:val="18"/>
                <w:szCs w:val="18"/>
                <w:lang w:val="ru-RU"/>
              </w:rPr>
            </w:pPr>
            <w:r w:rsidRPr="00C90C26">
              <w:rPr>
                <w:rFonts w:ascii="Verdana" w:hAnsi="Verdana"/>
                <w:sz w:val="18"/>
                <w:szCs w:val="18"/>
                <w:lang w:val="ru-RU"/>
              </w:rPr>
              <w:t>В пределах средств, выделенных в муниципальном бюджете;</w:t>
            </w:r>
          </w:p>
          <w:p w:rsidR="005170F7" w:rsidRPr="00C90C26" w:rsidRDefault="005170F7" w:rsidP="005703A4">
            <w:pPr>
              <w:jc w:val="both"/>
              <w:rPr>
                <w:rFonts w:ascii="Verdana" w:hAnsi="Verdana"/>
                <w:b/>
                <w:color w:val="0070C0"/>
                <w:sz w:val="18"/>
                <w:szCs w:val="18"/>
                <w:lang w:val="ru-RU"/>
              </w:rPr>
            </w:pPr>
            <w:r w:rsidRPr="00C90C26">
              <w:rPr>
                <w:rFonts w:ascii="Verdana" w:eastAsia="Times New Roman" w:hAnsi="Verdana" w:cs="Arial"/>
                <w:sz w:val="18"/>
                <w:szCs w:val="18"/>
                <w:lang w:val="ru-RU"/>
              </w:rPr>
              <w:t xml:space="preserve">внешние источники </w:t>
            </w:r>
          </w:p>
        </w:tc>
        <w:tc>
          <w:tcPr>
            <w:tcW w:w="1366" w:type="dxa"/>
          </w:tcPr>
          <w:p w:rsidR="005170F7" w:rsidRPr="00C90C26" w:rsidRDefault="005170F7" w:rsidP="005703A4">
            <w:pPr>
              <w:jc w:val="both"/>
              <w:rPr>
                <w:rFonts w:ascii="Verdana" w:hAnsi="Verdana"/>
                <w:b/>
                <w:color w:val="0070C0"/>
                <w:sz w:val="18"/>
                <w:szCs w:val="18"/>
                <w:lang w:val="ru-RU"/>
              </w:rPr>
            </w:pPr>
          </w:p>
        </w:tc>
        <w:tc>
          <w:tcPr>
            <w:tcW w:w="2440" w:type="dxa"/>
          </w:tcPr>
          <w:p w:rsidR="005170F7" w:rsidRPr="00C90C26" w:rsidRDefault="005170F7" w:rsidP="005703A4">
            <w:pPr>
              <w:jc w:val="both"/>
              <w:rPr>
                <w:rFonts w:ascii="Verdana" w:hAnsi="Verdana"/>
                <w:b/>
                <w:color w:val="0070C0"/>
                <w:sz w:val="18"/>
                <w:szCs w:val="18"/>
                <w:lang w:val="ru-RU"/>
              </w:rPr>
            </w:pPr>
            <w:r w:rsidRPr="00C90C26">
              <w:rPr>
                <w:rFonts w:ascii="Verdana" w:eastAsia="Times New Roman" w:hAnsi="Verdana" w:cs="Arial"/>
                <w:sz w:val="18"/>
                <w:szCs w:val="18"/>
                <w:lang w:val="ru-RU"/>
              </w:rPr>
              <w:t>УОМС, НПО</w:t>
            </w:r>
          </w:p>
        </w:tc>
        <w:tc>
          <w:tcPr>
            <w:tcW w:w="2238" w:type="dxa"/>
          </w:tcPr>
          <w:p w:rsidR="005170F7" w:rsidRPr="00C90C26" w:rsidRDefault="005170F7" w:rsidP="005703A4">
            <w:pPr>
              <w:jc w:val="both"/>
              <w:rPr>
                <w:rFonts w:ascii="Verdana" w:hAnsi="Verdana"/>
                <w:sz w:val="18"/>
                <w:szCs w:val="18"/>
                <w:lang w:val="ru-RU"/>
              </w:rPr>
            </w:pPr>
            <w:r w:rsidRPr="00C90C26">
              <w:rPr>
                <w:rFonts w:ascii="Verdana" w:hAnsi="Verdana"/>
                <w:sz w:val="18"/>
                <w:szCs w:val="18"/>
                <w:lang w:val="ru-RU"/>
              </w:rPr>
              <w:t>Количество мероприятий</w:t>
            </w:r>
          </w:p>
          <w:p w:rsidR="005170F7" w:rsidRPr="00C90C26" w:rsidRDefault="005170F7" w:rsidP="005703A4">
            <w:pPr>
              <w:jc w:val="both"/>
              <w:rPr>
                <w:rFonts w:ascii="Verdana" w:hAnsi="Verdana"/>
                <w:b/>
                <w:color w:val="0070C0"/>
                <w:sz w:val="18"/>
                <w:szCs w:val="18"/>
                <w:lang w:val="ru-RU"/>
              </w:rPr>
            </w:pPr>
            <w:r w:rsidRPr="00C90C26">
              <w:rPr>
                <w:rFonts w:ascii="Verdana" w:hAnsi="Verdana"/>
                <w:sz w:val="18"/>
                <w:szCs w:val="18"/>
                <w:lang w:val="ru-RU"/>
              </w:rPr>
              <w:t>Количество участников</w:t>
            </w:r>
          </w:p>
        </w:tc>
      </w:tr>
      <w:tr w:rsidR="00E22FCF" w:rsidRPr="00E22FCF" w:rsidTr="00E22FCF">
        <w:trPr>
          <w:trHeight w:val="1691"/>
        </w:trPr>
        <w:tc>
          <w:tcPr>
            <w:tcW w:w="2269" w:type="dxa"/>
            <w:vMerge/>
          </w:tcPr>
          <w:p w:rsidR="00E22FCF" w:rsidRPr="00C90C26" w:rsidRDefault="00E22FCF" w:rsidP="005703A4">
            <w:pPr>
              <w:jc w:val="both"/>
              <w:rPr>
                <w:rFonts w:ascii="Verdana" w:hAnsi="Verdana"/>
                <w:sz w:val="18"/>
                <w:szCs w:val="18"/>
                <w:lang w:val="ru-RU"/>
              </w:rPr>
            </w:pPr>
          </w:p>
        </w:tc>
        <w:tc>
          <w:tcPr>
            <w:tcW w:w="2881" w:type="dxa"/>
          </w:tcPr>
          <w:p w:rsidR="00E22FCF" w:rsidRPr="0093424B" w:rsidRDefault="00E22FCF" w:rsidP="005703A4">
            <w:pPr>
              <w:jc w:val="both"/>
              <w:rPr>
                <w:rFonts w:ascii="Verdana" w:hAnsi="Verdana"/>
                <w:sz w:val="18"/>
                <w:szCs w:val="18"/>
                <w:lang w:val="ru-RU"/>
              </w:rPr>
            </w:pPr>
            <w:r w:rsidRPr="0093424B">
              <w:rPr>
                <w:rFonts w:ascii="Verdana" w:hAnsi="Verdana"/>
                <w:sz w:val="18"/>
                <w:szCs w:val="18"/>
                <w:lang w:val="ru-RU"/>
              </w:rPr>
              <w:t>3.5.8. Организация заседаний (исходя из особых потребностей детей с ООП) по обучению педагогов и вспомогательного педагогического персонала.</w:t>
            </w:r>
          </w:p>
        </w:tc>
        <w:tc>
          <w:tcPr>
            <w:tcW w:w="1681" w:type="dxa"/>
          </w:tcPr>
          <w:p w:rsidR="00E22FCF" w:rsidRPr="00C90C26" w:rsidRDefault="00E22FCF" w:rsidP="005703A4">
            <w:pPr>
              <w:jc w:val="both"/>
              <w:rPr>
                <w:rFonts w:ascii="Verdana" w:hAnsi="Verdana"/>
                <w:b/>
                <w:color w:val="0070C0"/>
                <w:sz w:val="18"/>
                <w:szCs w:val="18"/>
                <w:lang w:val="ru-RU"/>
              </w:rPr>
            </w:pPr>
            <w:r w:rsidRPr="00C90C26">
              <w:rPr>
                <w:rFonts w:ascii="Verdana" w:eastAsia="Times New Roman" w:hAnsi="Verdana" w:cs="Arial"/>
                <w:sz w:val="18"/>
                <w:szCs w:val="18"/>
                <w:lang w:val="ru-RU"/>
              </w:rPr>
              <w:t>2018-2021</w:t>
            </w:r>
          </w:p>
        </w:tc>
        <w:tc>
          <w:tcPr>
            <w:tcW w:w="2010" w:type="dxa"/>
          </w:tcPr>
          <w:p w:rsidR="00E22FCF" w:rsidRPr="00C90C26" w:rsidRDefault="00E22FCF" w:rsidP="005703A4">
            <w:pPr>
              <w:rPr>
                <w:rFonts w:ascii="Verdana" w:hAnsi="Verdana"/>
                <w:sz w:val="18"/>
                <w:szCs w:val="18"/>
                <w:lang w:val="ru-RU"/>
              </w:rPr>
            </w:pPr>
            <w:r w:rsidRPr="00C90C26">
              <w:rPr>
                <w:rFonts w:ascii="Verdana" w:hAnsi="Verdana"/>
                <w:sz w:val="18"/>
                <w:szCs w:val="18"/>
                <w:lang w:val="ru-RU"/>
              </w:rPr>
              <w:t>В пределах средств, выделенных в муниципальном бюджете;</w:t>
            </w:r>
          </w:p>
          <w:p w:rsidR="00E22FCF" w:rsidRPr="00C90C26" w:rsidRDefault="00E22FCF" w:rsidP="005703A4">
            <w:pPr>
              <w:jc w:val="both"/>
              <w:rPr>
                <w:rFonts w:ascii="Verdana" w:hAnsi="Verdana"/>
                <w:b/>
                <w:color w:val="0070C0"/>
                <w:sz w:val="18"/>
                <w:szCs w:val="18"/>
                <w:lang w:val="ru-RU"/>
              </w:rPr>
            </w:pPr>
            <w:r w:rsidRPr="00C90C26">
              <w:rPr>
                <w:rFonts w:ascii="Verdana" w:eastAsia="Times New Roman" w:hAnsi="Verdana" w:cs="Arial"/>
                <w:sz w:val="18"/>
                <w:szCs w:val="18"/>
                <w:lang w:val="ru-RU"/>
              </w:rPr>
              <w:t xml:space="preserve">внешние источники </w:t>
            </w:r>
          </w:p>
        </w:tc>
        <w:tc>
          <w:tcPr>
            <w:tcW w:w="1366" w:type="dxa"/>
          </w:tcPr>
          <w:p w:rsidR="00E22FCF" w:rsidRPr="00C90C26" w:rsidRDefault="00E22FCF" w:rsidP="005703A4">
            <w:pPr>
              <w:jc w:val="center"/>
              <w:rPr>
                <w:rFonts w:ascii="Verdana" w:hAnsi="Verdana"/>
                <w:b/>
                <w:color w:val="0070C0"/>
                <w:sz w:val="18"/>
                <w:szCs w:val="18"/>
                <w:lang w:val="ru-RU"/>
              </w:rPr>
            </w:pPr>
          </w:p>
        </w:tc>
        <w:tc>
          <w:tcPr>
            <w:tcW w:w="2440" w:type="dxa"/>
          </w:tcPr>
          <w:p w:rsidR="00E22FCF" w:rsidRPr="00C90C26" w:rsidRDefault="00E22FCF" w:rsidP="005703A4">
            <w:pPr>
              <w:jc w:val="both"/>
              <w:rPr>
                <w:rFonts w:ascii="Verdana" w:hAnsi="Verdana"/>
                <w:b/>
                <w:color w:val="0070C0"/>
                <w:sz w:val="18"/>
                <w:szCs w:val="18"/>
                <w:lang w:val="ru-RU"/>
              </w:rPr>
            </w:pPr>
            <w:r w:rsidRPr="00C90C26">
              <w:rPr>
                <w:rFonts w:ascii="Verdana" w:eastAsia="Times New Roman" w:hAnsi="Verdana" w:cs="Arial"/>
                <w:sz w:val="18"/>
                <w:szCs w:val="18"/>
                <w:lang w:val="ru-RU"/>
              </w:rPr>
              <w:t>УОМС, НПО</w:t>
            </w:r>
          </w:p>
        </w:tc>
        <w:tc>
          <w:tcPr>
            <w:tcW w:w="2238" w:type="dxa"/>
          </w:tcPr>
          <w:p w:rsidR="00E22FCF" w:rsidRPr="00C90C26" w:rsidRDefault="00E22FCF" w:rsidP="005703A4">
            <w:pPr>
              <w:jc w:val="both"/>
              <w:rPr>
                <w:rFonts w:ascii="Verdana" w:hAnsi="Verdana"/>
                <w:sz w:val="18"/>
                <w:szCs w:val="18"/>
                <w:lang w:val="ru-RU"/>
              </w:rPr>
            </w:pPr>
            <w:r w:rsidRPr="00C90C26">
              <w:rPr>
                <w:rFonts w:ascii="Verdana" w:hAnsi="Verdana"/>
                <w:sz w:val="18"/>
                <w:szCs w:val="18"/>
                <w:lang w:val="ru-RU"/>
              </w:rPr>
              <w:t>Количество мероприятий</w:t>
            </w:r>
          </w:p>
          <w:p w:rsidR="00E22FCF" w:rsidRPr="00C90C26" w:rsidRDefault="00E22FCF" w:rsidP="005703A4">
            <w:pPr>
              <w:jc w:val="both"/>
              <w:rPr>
                <w:rFonts w:ascii="Verdana" w:hAnsi="Verdana"/>
                <w:b/>
                <w:color w:val="0070C0"/>
                <w:sz w:val="18"/>
                <w:szCs w:val="18"/>
                <w:lang w:val="ru-RU"/>
              </w:rPr>
            </w:pPr>
            <w:r w:rsidRPr="00C90C26">
              <w:rPr>
                <w:rFonts w:ascii="Verdana" w:hAnsi="Verdana"/>
                <w:sz w:val="18"/>
                <w:szCs w:val="18"/>
                <w:lang w:val="ru-RU"/>
              </w:rPr>
              <w:t>Количество участников</w:t>
            </w:r>
          </w:p>
        </w:tc>
      </w:tr>
      <w:tr w:rsidR="005170F7" w:rsidRPr="00C90C26" w:rsidTr="005703A4">
        <w:tc>
          <w:tcPr>
            <w:tcW w:w="2269" w:type="dxa"/>
            <w:vMerge/>
          </w:tcPr>
          <w:p w:rsidR="005170F7" w:rsidRPr="00C90C26" w:rsidRDefault="005170F7" w:rsidP="005703A4">
            <w:pPr>
              <w:jc w:val="both"/>
              <w:rPr>
                <w:rFonts w:ascii="Verdana" w:hAnsi="Verdana"/>
                <w:sz w:val="18"/>
                <w:szCs w:val="18"/>
                <w:lang w:val="ru-RU"/>
              </w:rPr>
            </w:pPr>
          </w:p>
        </w:tc>
        <w:tc>
          <w:tcPr>
            <w:tcW w:w="2881" w:type="dxa"/>
          </w:tcPr>
          <w:p w:rsidR="005170F7" w:rsidRPr="0093424B" w:rsidRDefault="005170F7" w:rsidP="005703A4">
            <w:pPr>
              <w:jc w:val="both"/>
              <w:rPr>
                <w:rFonts w:ascii="Verdana" w:hAnsi="Verdana"/>
                <w:sz w:val="18"/>
                <w:szCs w:val="18"/>
                <w:lang w:val="ru-RU"/>
              </w:rPr>
            </w:pPr>
            <w:r w:rsidRPr="0093424B">
              <w:rPr>
                <w:rFonts w:ascii="Verdana" w:hAnsi="Verdana"/>
                <w:sz w:val="18"/>
                <w:szCs w:val="18"/>
                <w:lang w:val="ru-RU"/>
              </w:rPr>
              <w:t>3.5.9. Внедрение проекта «</w:t>
            </w:r>
            <w:r w:rsidR="00866A79" w:rsidRPr="0093424B">
              <w:rPr>
                <w:rFonts w:ascii="Verdana" w:hAnsi="Verdana"/>
                <w:i/>
                <w:sz w:val="18"/>
                <w:szCs w:val="18"/>
                <w:lang w:val="ru-RU"/>
              </w:rPr>
              <w:t>Родительское</w:t>
            </w:r>
            <w:r w:rsidRPr="0093424B">
              <w:rPr>
                <w:rFonts w:ascii="Verdana" w:hAnsi="Verdana"/>
                <w:i/>
                <w:sz w:val="18"/>
                <w:szCs w:val="18"/>
                <w:lang w:val="ru-RU"/>
              </w:rPr>
              <w:t xml:space="preserve"> воспитание</w:t>
            </w:r>
            <w:r w:rsidRPr="0093424B">
              <w:rPr>
                <w:rFonts w:ascii="Verdana" w:hAnsi="Verdana"/>
                <w:sz w:val="18"/>
                <w:szCs w:val="18"/>
                <w:lang w:val="ru-RU"/>
              </w:rPr>
              <w:t>»</w:t>
            </w:r>
          </w:p>
          <w:p w:rsidR="005170F7" w:rsidRPr="0093424B" w:rsidRDefault="005170F7" w:rsidP="005703A4">
            <w:pPr>
              <w:jc w:val="both"/>
              <w:rPr>
                <w:rFonts w:ascii="Verdana" w:hAnsi="Verdana"/>
                <w:sz w:val="18"/>
                <w:szCs w:val="18"/>
                <w:lang w:val="ru-RU"/>
              </w:rPr>
            </w:pPr>
          </w:p>
        </w:tc>
        <w:tc>
          <w:tcPr>
            <w:tcW w:w="1681" w:type="dxa"/>
          </w:tcPr>
          <w:p w:rsidR="005170F7" w:rsidRPr="00C90C26" w:rsidRDefault="005170F7"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2018-2021</w:t>
            </w:r>
          </w:p>
        </w:tc>
        <w:tc>
          <w:tcPr>
            <w:tcW w:w="2010" w:type="dxa"/>
          </w:tcPr>
          <w:p w:rsidR="005170F7" w:rsidRPr="00C90C26" w:rsidRDefault="005170F7" w:rsidP="005703A4">
            <w:pPr>
              <w:rPr>
                <w:rFonts w:ascii="Verdana" w:hAnsi="Verdana"/>
                <w:sz w:val="18"/>
                <w:szCs w:val="18"/>
                <w:lang w:val="ru-RU"/>
              </w:rPr>
            </w:pPr>
            <w:r w:rsidRPr="00C90C26">
              <w:rPr>
                <w:rFonts w:ascii="Verdana" w:hAnsi="Verdana"/>
                <w:sz w:val="18"/>
                <w:szCs w:val="18"/>
                <w:lang w:val="ru-RU"/>
              </w:rPr>
              <w:t>В пределах средств, выделенных в муниципальном бюджете;</w:t>
            </w:r>
          </w:p>
          <w:p w:rsidR="005170F7" w:rsidRPr="00C90C26" w:rsidRDefault="005170F7" w:rsidP="005703A4">
            <w:pPr>
              <w:jc w:val="both"/>
              <w:rPr>
                <w:rFonts w:ascii="Verdana" w:hAnsi="Verdana"/>
                <w:b/>
                <w:color w:val="0070C0"/>
                <w:sz w:val="18"/>
                <w:szCs w:val="18"/>
                <w:lang w:val="ru-RU"/>
              </w:rPr>
            </w:pPr>
            <w:r w:rsidRPr="00C90C26">
              <w:rPr>
                <w:rFonts w:ascii="Verdana" w:eastAsia="Times New Roman" w:hAnsi="Verdana" w:cs="Arial"/>
                <w:sz w:val="18"/>
                <w:szCs w:val="18"/>
                <w:lang w:val="ru-RU"/>
              </w:rPr>
              <w:t xml:space="preserve">внешние источники </w:t>
            </w:r>
          </w:p>
        </w:tc>
        <w:tc>
          <w:tcPr>
            <w:tcW w:w="1366" w:type="dxa"/>
          </w:tcPr>
          <w:p w:rsidR="005170F7" w:rsidRPr="00C90C26" w:rsidRDefault="005170F7" w:rsidP="005703A4">
            <w:pPr>
              <w:jc w:val="both"/>
              <w:rPr>
                <w:rFonts w:ascii="Verdana" w:hAnsi="Verdana"/>
                <w:b/>
                <w:color w:val="0070C0"/>
                <w:sz w:val="18"/>
                <w:szCs w:val="18"/>
                <w:lang w:val="ru-RU"/>
              </w:rPr>
            </w:pPr>
          </w:p>
        </w:tc>
        <w:tc>
          <w:tcPr>
            <w:tcW w:w="2440" w:type="dxa"/>
          </w:tcPr>
          <w:p w:rsidR="005170F7" w:rsidRPr="00C90C26" w:rsidRDefault="005170F7" w:rsidP="005703A4">
            <w:pPr>
              <w:jc w:val="both"/>
              <w:rPr>
                <w:rFonts w:ascii="Verdana" w:hAnsi="Verdana"/>
                <w:b/>
                <w:color w:val="0070C0"/>
                <w:sz w:val="18"/>
                <w:szCs w:val="18"/>
                <w:lang w:val="ru-RU"/>
              </w:rPr>
            </w:pPr>
            <w:r w:rsidRPr="00866A79">
              <w:rPr>
                <w:rFonts w:ascii="Verdana" w:hAnsi="Verdana"/>
                <w:sz w:val="18"/>
                <w:szCs w:val="18"/>
                <w:lang w:val="ru-RU"/>
              </w:rPr>
              <w:t xml:space="preserve">МПА, УОМС, СПП, Министерство </w:t>
            </w:r>
            <w:proofErr w:type="spellStart"/>
            <w:proofErr w:type="gramStart"/>
            <w:r w:rsidRPr="00866A79">
              <w:rPr>
                <w:rFonts w:ascii="Verdana" w:hAnsi="Verdana"/>
                <w:sz w:val="18"/>
                <w:szCs w:val="18"/>
                <w:lang w:val="ru-RU"/>
              </w:rPr>
              <w:t>прос</w:t>
            </w:r>
            <w:proofErr w:type="spellEnd"/>
            <w:r w:rsidR="00E22FCF" w:rsidRPr="00866A79">
              <w:rPr>
                <w:rFonts w:ascii="Verdana" w:hAnsi="Verdana"/>
                <w:sz w:val="18"/>
                <w:szCs w:val="18"/>
                <w:lang w:val="ro-RO"/>
              </w:rPr>
              <w:t>-</w:t>
            </w:r>
            <w:proofErr w:type="spellStart"/>
            <w:r w:rsidRPr="00866A79">
              <w:rPr>
                <w:rFonts w:ascii="Verdana" w:hAnsi="Verdana"/>
                <w:sz w:val="18"/>
                <w:szCs w:val="18"/>
                <w:lang w:val="ru-RU"/>
              </w:rPr>
              <w:t>вещения</w:t>
            </w:r>
            <w:proofErr w:type="spellEnd"/>
            <w:proofErr w:type="gramEnd"/>
            <w:r w:rsidRPr="00866A79">
              <w:rPr>
                <w:rFonts w:ascii="Verdana" w:hAnsi="Verdana"/>
                <w:sz w:val="18"/>
                <w:szCs w:val="18"/>
                <w:lang w:val="ru-RU"/>
              </w:rPr>
              <w:t xml:space="preserve">, культуры и исследований, </w:t>
            </w:r>
            <w:proofErr w:type="spellStart"/>
            <w:r w:rsidRPr="00866A79">
              <w:rPr>
                <w:rFonts w:ascii="Verdana" w:hAnsi="Verdana"/>
                <w:sz w:val="18"/>
                <w:szCs w:val="18"/>
                <w:lang w:val="ru-RU"/>
              </w:rPr>
              <w:t>Нацио</w:t>
            </w:r>
            <w:proofErr w:type="spellEnd"/>
            <w:r w:rsidR="00E22FCF" w:rsidRPr="00866A79">
              <w:rPr>
                <w:rFonts w:ascii="Verdana" w:hAnsi="Verdana"/>
                <w:sz w:val="18"/>
                <w:szCs w:val="18"/>
                <w:lang w:val="ro-RO"/>
              </w:rPr>
              <w:t>-</w:t>
            </w:r>
            <w:proofErr w:type="spellStart"/>
            <w:r w:rsidRPr="00866A79">
              <w:rPr>
                <w:rFonts w:ascii="Verdana" w:hAnsi="Verdana"/>
                <w:sz w:val="18"/>
                <w:szCs w:val="18"/>
                <w:lang w:val="ru-RU"/>
              </w:rPr>
              <w:t>нальный</w:t>
            </w:r>
            <w:proofErr w:type="spellEnd"/>
            <w:r w:rsidRPr="00866A79">
              <w:rPr>
                <w:rFonts w:ascii="Verdana" w:hAnsi="Verdana"/>
                <w:sz w:val="18"/>
                <w:szCs w:val="18"/>
                <w:lang w:val="ru-RU"/>
              </w:rPr>
              <w:t xml:space="preserve"> центр </w:t>
            </w:r>
            <w:proofErr w:type="spellStart"/>
            <w:r w:rsidRPr="00866A79">
              <w:rPr>
                <w:rFonts w:ascii="Verdana" w:hAnsi="Verdana"/>
                <w:sz w:val="18"/>
                <w:szCs w:val="18"/>
                <w:lang w:val="ru-RU"/>
              </w:rPr>
              <w:t>ранне</w:t>
            </w:r>
            <w:proofErr w:type="spellEnd"/>
            <w:r w:rsidR="00E22FCF" w:rsidRPr="00866A79">
              <w:rPr>
                <w:rFonts w:ascii="Verdana" w:hAnsi="Verdana"/>
                <w:sz w:val="18"/>
                <w:szCs w:val="18"/>
                <w:lang w:val="ro-RO"/>
              </w:rPr>
              <w:t>-</w:t>
            </w:r>
            <w:r w:rsidRPr="00866A79">
              <w:rPr>
                <w:rFonts w:ascii="Verdana" w:hAnsi="Verdana"/>
                <w:sz w:val="18"/>
                <w:szCs w:val="18"/>
                <w:lang w:val="ru-RU"/>
              </w:rPr>
              <w:t>го образования и ин</w:t>
            </w:r>
            <w:r w:rsidR="00E22FCF" w:rsidRPr="00866A79">
              <w:rPr>
                <w:rFonts w:ascii="Verdana" w:hAnsi="Verdana"/>
                <w:sz w:val="18"/>
                <w:szCs w:val="18"/>
                <w:lang w:val="ro-RO"/>
              </w:rPr>
              <w:t>-</w:t>
            </w:r>
            <w:r w:rsidRPr="00866A79">
              <w:rPr>
                <w:rFonts w:ascii="Verdana" w:hAnsi="Verdana"/>
                <w:sz w:val="18"/>
                <w:szCs w:val="18"/>
                <w:lang w:val="ru-RU"/>
              </w:rPr>
              <w:t>формирования семьи</w:t>
            </w:r>
          </w:p>
        </w:tc>
        <w:tc>
          <w:tcPr>
            <w:tcW w:w="2238" w:type="dxa"/>
          </w:tcPr>
          <w:p w:rsidR="005170F7" w:rsidRPr="00C90C26" w:rsidRDefault="005170F7" w:rsidP="005703A4">
            <w:pPr>
              <w:jc w:val="both"/>
              <w:rPr>
                <w:rFonts w:ascii="Verdana" w:hAnsi="Verdana"/>
                <w:sz w:val="18"/>
                <w:szCs w:val="18"/>
                <w:lang w:val="ru-RU"/>
              </w:rPr>
            </w:pPr>
            <w:r w:rsidRPr="00C90C26">
              <w:rPr>
                <w:rFonts w:ascii="Verdana" w:hAnsi="Verdana"/>
                <w:sz w:val="18"/>
                <w:szCs w:val="18"/>
                <w:lang w:val="ru-RU"/>
              </w:rPr>
              <w:t>Количество мероприятий</w:t>
            </w:r>
          </w:p>
          <w:p w:rsidR="005170F7" w:rsidRPr="00C90C26" w:rsidRDefault="005170F7" w:rsidP="005703A4">
            <w:pPr>
              <w:jc w:val="both"/>
              <w:rPr>
                <w:rFonts w:ascii="Verdana" w:hAnsi="Verdana"/>
                <w:sz w:val="18"/>
                <w:szCs w:val="18"/>
                <w:lang w:val="ru-RU"/>
              </w:rPr>
            </w:pPr>
            <w:r w:rsidRPr="00C90C26">
              <w:rPr>
                <w:rFonts w:ascii="Verdana" w:hAnsi="Verdana"/>
                <w:sz w:val="18"/>
                <w:szCs w:val="18"/>
                <w:lang w:val="ru-RU"/>
              </w:rPr>
              <w:t>Количество участников</w:t>
            </w:r>
          </w:p>
        </w:tc>
      </w:tr>
      <w:tr w:rsidR="005170F7" w:rsidRPr="00C90C26" w:rsidTr="005703A4">
        <w:tc>
          <w:tcPr>
            <w:tcW w:w="2269" w:type="dxa"/>
            <w:vMerge/>
          </w:tcPr>
          <w:p w:rsidR="005170F7" w:rsidRPr="00C90C26" w:rsidRDefault="005170F7" w:rsidP="005703A4">
            <w:pPr>
              <w:jc w:val="both"/>
              <w:rPr>
                <w:rFonts w:ascii="Verdana" w:hAnsi="Verdana"/>
                <w:sz w:val="18"/>
                <w:szCs w:val="18"/>
                <w:lang w:val="ru-RU"/>
              </w:rPr>
            </w:pPr>
          </w:p>
        </w:tc>
        <w:tc>
          <w:tcPr>
            <w:tcW w:w="2881" w:type="dxa"/>
          </w:tcPr>
          <w:p w:rsidR="005170F7" w:rsidRPr="00C90C26" w:rsidRDefault="005170F7" w:rsidP="005703A4">
            <w:pPr>
              <w:jc w:val="both"/>
              <w:rPr>
                <w:rFonts w:ascii="Verdana" w:hAnsi="Verdana"/>
                <w:sz w:val="18"/>
                <w:szCs w:val="18"/>
                <w:lang w:val="ru-RU"/>
              </w:rPr>
            </w:pPr>
            <w:r w:rsidRPr="00C90C26">
              <w:rPr>
                <w:rFonts w:ascii="Verdana" w:hAnsi="Verdana"/>
                <w:sz w:val="18"/>
                <w:szCs w:val="18"/>
                <w:lang w:val="ru-RU"/>
              </w:rPr>
              <w:t xml:space="preserve">3.5.10. </w:t>
            </w:r>
            <w:r w:rsidRPr="00866A79">
              <w:rPr>
                <w:rFonts w:ascii="Verdana" w:hAnsi="Verdana"/>
                <w:sz w:val="18"/>
                <w:szCs w:val="18"/>
                <w:lang w:val="ru-RU"/>
              </w:rPr>
              <w:t xml:space="preserve">Ведомственное сотрудничество в сфере образования в целях </w:t>
            </w:r>
            <w:proofErr w:type="spellStart"/>
            <w:proofErr w:type="gramStart"/>
            <w:r w:rsidRPr="00866A79">
              <w:rPr>
                <w:rFonts w:ascii="Verdana" w:hAnsi="Verdana"/>
                <w:sz w:val="18"/>
                <w:szCs w:val="18"/>
                <w:lang w:val="ru-RU"/>
              </w:rPr>
              <w:t>повы</w:t>
            </w:r>
            <w:proofErr w:type="spellEnd"/>
            <w:r w:rsidR="00E22FCF" w:rsidRPr="00866A79">
              <w:rPr>
                <w:rFonts w:ascii="Verdana" w:hAnsi="Verdana"/>
                <w:sz w:val="18"/>
                <w:szCs w:val="18"/>
                <w:lang w:val="ro-RO"/>
              </w:rPr>
              <w:t>-</w:t>
            </w:r>
            <w:proofErr w:type="spellStart"/>
            <w:r w:rsidRPr="00866A79">
              <w:rPr>
                <w:rFonts w:ascii="Verdana" w:hAnsi="Verdana"/>
                <w:sz w:val="18"/>
                <w:szCs w:val="18"/>
                <w:lang w:val="ru-RU"/>
              </w:rPr>
              <w:t>шения</w:t>
            </w:r>
            <w:proofErr w:type="spellEnd"/>
            <w:proofErr w:type="gramEnd"/>
            <w:r w:rsidRPr="00866A79">
              <w:rPr>
                <w:rFonts w:ascii="Verdana" w:hAnsi="Verdana"/>
                <w:sz w:val="18"/>
                <w:szCs w:val="18"/>
                <w:lang w:val="ru-RU"/>
              </w:rPr>
              <w:t xml:space="preserve"> доступа к </w:t>
            </w:r>
            <w:proofErr w:type="spellStart"/>
            <w:r w:rsidRPr="00866A79">
              <w:rPr>
                <w:rFonts w:ascii="Verdana" w:hAnsi="Verdana"/>
                <w:sz w:val="18"/>
                <w:szCs w:val="18"/>
                <w:lang w:val="ru-RU"/>
              </w:rPr>
              <w:t>обра</w:t>
            </w:r>
            <w:proofErr w:type="spellEnd"/>
            <w:r w:rsidR="00E22FCF" w:rsidRPr="00866A79">
              <w:rPr>
                <w:rFonts w:ascii="Verdana" w:hAnsi="Verdana"/>
                <w:sz w:val="18"/>
                <w:szCs w:val="18"/>
                <w:lang w:val="ro-RO"/>
              </w:rPr>
              <w:t>-</w:t>
            </w:r>
            <w:proofErr w:type="spellStart"/>
            <w:r w:rsidRPr="00866A79">
              <w:rPr>
                <w:rFonts w:ascii="Verdana" w:hAnsi="Verdana"/>
                <w:sz w:val="18"/>
                <w:szCs w:val="18"/>
                <w:lang w:val="ru-RU"/>
              </w:rPr>
              <w:t>зованию</w:t>
            </w:r>
            <w:proofErr w:type="spellEnd"/>
            <w:r w:rsidRPr="00866A79">
              <w:rPr>
                <w:rFonts w:ascii="Verdana" w:hAnsi="Verdana"/>
                <w:sz w:val="18"/>
                <w:szCs w:val="18"/>
                <w:lang w:val="ru-RU"/>
              </w:rPr>
              <w:t xml:space="preserve"> и его качества.</w:t>
            </w:r>
          </w:p>
          <w:p w:rsidR="005170F7" w:rsidRPr="00C90C26" w:rsidRDefault="005170F7" w:rsidP="005703A4">
            <w:pPr>
              <w:jc w:val="both"/>
              <w:rPr>
                <w:rFonts w:ascii="Verdana" w:hAnsi="Verdana"/>
                <w:sz w:val="18"/>
                <w:szCs w:val="18"/>
                <w:lang w:val="ru-RU"/>
              </w:rPr>
            </w:pPr>
          </w:p>
          <w:p w:rsidR="005170F7" w:rsidRPr="00C90C26" w:rsidRDefault="005170F7" w:rsidP="005703A4">
            <w:pPr>
              <w:jc w:val="both"/>
              <w:rPr>
                <w:rFonts w:ascii="Verdana" w:hAnsi="Verdana"/>
                <w:sz w:val="10"/>
                <w:szCs w:val="18"/>
                <w:lang w:val="ru-RU"/>
              </w:rPr>
            </w:pPr>
          </w:p>
        </w:tc>
        <w:tc>
          <w:tcPr>
            <w:tcW w:w="1681" w:type="dxa"/>
          </w:tcPr>
          <w:p w:rsidR="005170F7" w:rsidRPr="00C90C26" w:rsidRDefault="005170F7"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2018-2021</w:t>
            </w:r>
          </w:p>
        </w:tc>
        <w:tc>
          <w:tcPr>
            <w:tcW w:w="2010" w:type="dxa"/>
          </w:tcPr>
          <w:p w:rsidR="005170F7" w:rsidRPr="00C90C26" w:rsidRDefault="005170F7" w:rsidP="005703A4">
            <w:pPr>
              <w:rPr>
                <w:rFonts w:ascii="Verdana" w:hAnsi="Verdana"/>
                <w:sz w:val="18"/>
                <w:szCs w:val="18"/>
                <w:lang w:val="ru-RU"/>
              </w:rPr>
            </w:pPr>
            <w:r w:rsidRPr="00C90C26">
              <w:rPr>
                <w:rFonts w:ascii="Verdana" w:hAnsi="Verdana"/>
                <w:sz w:val="18"/>
                <w:szCs w:val="18"/>
                <w:lang w:val="ru-RU"/>
              </w:rPr>
              <w:t>В пределах средств, выделенных в муниципальном бюджете;</w:t>
            </w:r>
          </w:p>
          <w:p w:rsidR="005170F7" w:rsidRPr="00C90C26" w:rsidRDefault="005170F7" w:rsidP="005703A4">
            <w:pPr>
              <w:jc w:val="both"/>
              <w:rPr>
                <w:rFonts w:ascii="Verdana" w:hAnsi="Verdana"/>
                <w:b/>
                <w:color w:val="0070C0"/>
                <w:sz w:val="18"/>
                <w:szCs w:val="18"/>
                <w:lang w:val="ru-RU"/>
              </w:rPr>
            </w:pPr>
            <w:r w:rsidRPr="00C90C26">
              <w:rPr>
                <w:rFonts w:ascii="Verdana" w:eastAsia="Times New Roman" w:hAnsi="Verdana" w:cs="Arial"/>
                <w:sz w:val="18"/>
                <w:szCs w:val="18"/>
                <w:lang w:val="ru-RU"/>
              </w:rPr>
              <w:t xml:space="preserve">внешние источники </w:t>
            </w:r>
          </w:p>
        </w:tc>
        <w:tc>
          <w:tcPr>
            <w:tcW w:w="1366" w:type="dxa"/>
          </w:tcPr>
          <w:p w:rsidR="005170F7" w:rsidRPr="00C90C26" w:rsidRDefault="005170F7" w:rsidP="005703A4">
            <w:pPr>
              <w:jc w:val="both"/>
              <w:rPr>
                <w:rFonts w:ascii="Verdana" w:hAnsi="Verdana"/>
                <w:b/>
                <w:color w:val="0070C0"/>
                <w:sz w:val="18"/>
                <w:szCs w:val="18"/>
                <w:lang w:val="ru-RU"/>
              </w:rPr>
            </w:pPr>
          </w:p>
        </w:tc>
        <w:tc>
          <w:tcPr>
            <w:tcW w:w="2440" w:type="dxa"/>
          </w:tcPr>
          <w:p w:rsidR="005170F7" w:rsidRPr="00C90C26" w:rsidRDefault="005170F7" w:rsidP="005703A4">
            <w:pPr>
              <w:jc w:val="both"/>
              <w:rPr>
                <w:rFonts w:ascii="Verdana" w:hAnsi="Verdana"/>
                <w:sz w:val="18"/>
                <w:szCs w:val="18"/>
                <w:lang w:val="ru-RU"/>
              </w:rPr>
            </w:pPr>
            <w:r w:rsidRPr="00C90C26">
              <w:rPr>
                <w:rFonts w:ascii="Verdana" w:hAnsi="Verdana"/>
                <w:sz w:val="18"/>
                <w:szCs w:val="18"/>
                <w:lang w:val="ru-RU"/>
              </w:rPr>
              <w:t>МПА, УОМС</w:t>
            </w:r>
          </w:p>
        </w:tc>
        <w:tc>
          <w:tcPr>
            <w:tcW w:w="2238" w:type="dxa"/>
          </w:tcPr>
          <w:p w:rsidR="005170F7" w:rsidRPr="00C90C26" w:rsidRDefault="005170F7" w:rsidP="005703A4">
            <w:pPr>
              <w:jc w:val="both"/>
              <w:rPr>
                <w:rFonts w:ascii="Verdana" w:hAnsi="Verdana"/>
                <w:sz w:val="18"/>
                <w:szCs w:val="18"/>
                <w:lang w:val="ru-RU"/>
              </w:rPr>
            </w:pPr>
            <w:r w:rsidRPr="00C90C26">
              <w:rPr>
                <w:rFonts w:ascii="Verdana" w:hAnsi="Verdana"/>
                <w:sz w:val="18"/>
                <w:szCs w:val="18"/>
                <w:lang w:val="ru-RU"/>
              </w:rPr>
              <w:t>Количество мероприятий</w:t>
            </w:r>
          </w:p>
          <w:p w:rsidR="005170F7" w:rsidRPr="00C90C26" w:rsidRDefault="005170F7" w:rsidP="005703A4">
            <w:pPr>
              <w:jc w:val="both"/>
              <w:rPr>
                <w:rFonts w:ascii="Verdana" w:hAnsi="Verdana"/>
                <w:sz w:val="18"/>
                <w:szCs w:val="18"/>
                <w:lang w:val="ru-RU"/>
              </w:rPr>
            </w:pPr>
          </w:p>
        </w:tc>
      </w:tr>
      <w:tr w:rsidR="005170F7" w:rsidRPr="00C90C26" w:rsidTr="005703A4">
        <w:tc>
          <w:tcPr>
            <w:tcW w:w="2269" w:type="dxa"/>
            <w:vMerge/>
          </w:tcPr>
          <w:p w:rsidR="005170F7" w:rsidRPr="00C90C26" w:rsidRDefault="005170F7" w:rsidP="005703A4">
            <w:pPr>
              <w:jc w:val="both"/>
              <w:rPr>
                <w:rFonts w:ascii="Verdana" w:hAnsi="Verdana"/>
                <w:sz w:val="18"/>
                <w:szCs w:val="18"/>
                <w:lang w:val="ru-RU"/>
              </w:rPr>
            </w:pPr>
          </w:p>
        </w:tc>
        <w:tc>
          <w:tcPr>
            <w:tcW w:w="2881" w:type="dxa"/>
          </w:tcPr>
          <w:p w:rsidR="005170F7" w:rsidRPr="00C90C26" w:rsidRDefault="005170F7" w:rsidP="005703A4">
            <w:pPr>
              <w:jc w:val="both"/>
              <w:rPr>
                <w:rFonts w:ascii="Verdana" w:hAnsi="Verdana"/>
                <w:sz w:val="18"/>
                <w:szCs w:val="18"/>
                <w:lang w:val="ru-RU"/>
              </w:rPr>
            </w:pPr>
            <w:r w:rsidRPr="00C90C26">
              <w:rPr>
                <w:rFonts w:ascii="Verdana" w:hAnsi="Verdana"/>
                <w:sz w:val="18"/>
                <w:szCs w:val="18"/>
                <w:lang w:val="ru-RU"/>
              </w:rPr>
              <w:t>3.5.11. Участие учащихся, студентов, педа</w:t>
            </w:r>
            <w:r w:rsidR="00E22FCF">
              <w:rPr>
                <w:rFonts w:ascii="Verdana" w:hAnsi="Verdana"/>
                <w:sz w:val="18"/>
                <w:szCs w:val="18"/>
                <w:lang w:val="ru-RU"/>
              </w:rPr>
              <w:t>гогического и административного</w:t>
            </w:r>
            <w:r w:rsidRPr="00C90C26">
              <w:rPr>
                <w:rFonts w:ascii="Verdana" w:hAnsi="Verdana"/>
                <w:sz w:val="18"/>
                <w:szCs w:val="18"/>
                <w:lang w:val="ru-RU"/>
              </w:rPr>
              <w:t xml:space="preserve"> персонала в создании и поддержании интеграционной среды в учебных заведениях.</w:t>
            </w:r>
          </w:p>
          <w:p w:rsidR="005170F7" w:rsidRPr="00C90C26" w:rsidRDefault="005170F7" w:rsidP="005703A4">
            <w:pPr>
              <w:jc w:val="both"/>
              <w:rPr>
                <w:rFonts w:ascii="Verdana" w:hAnsi="Verdana"/>
                <w:sz w:val="10"/>
                <w:szCs w:val="18"/>
                <w:lang w:val="ru-RU"/>
              </w:rPr>
            </w:pPr>
          </w:p>
        </w:tc>
        <w:tc>
          <w:tcPr>
            <w:tcW w:w="1681" w:type="dxa"/>
          </w:tcPr>
          <w:p w:rsidR="005170F7" w:rsidRPr="00C90C26" w:rsidRDefault="005170F7"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2018-2021</w:t>
            </w:r>
          </w:p>
        </w:tc>
        <w:tc>
          <w:tcPr>
            <w:tcW w:w="2010" w:type="dxa"/>
          </w:tcPr>
          <w:p w:rsidR="005170F7" w:rsidRPr="00C90C26" w:rsidRDefault="005170F7" w:rsidP="005703A4">
            <w:pPr>
              <w:rPr>
                <w:rFonts w:ascii="Verdana" w:hAnsi="Verdana"/>
                <w:sz w:val="18"/>
                <w:szCs w:val="18"/>
                <w:lang w:val="ru-RU"/>
              </w:rPr>
            </w:pPr>
            <w:r w:rsidRPr="00C90C26">
              <w:rPr>
                <w:rFonts w:ascii="Verdana" w:hAnsi="Verdana"/>
                <w:sz w:val="18"/>
                <w:szCs w:val="18"/>
                <w:lang w:val="ru-RU"/>
              </w:rPr>
              <w:t>В пределах средств, выделенных в муниципальном бюджете;</w:t>
            </w:r>
          </w:p>
          <w:p w:rsidR="005170F7" w:rsidRPr="00C90C26" w:rsidRDefault="005170F7" w:rsidP="005703A4">
            <w:pPr>
              <w:jc w:val="both"/>
              <w:rPr>
                <w:rFonts w:ascii="Verdana" w:hAnsi="Verdana"/>
                <w:b/>
                <w:color w:val="0070C0"/>
                <w:sz w:val="18"/>
                <w:szCs w:val="18"/>
                <w:lang w:val="ru-RU"/>
              </w:rPr>
            </w:pPr>
            <w:r w:rsidRPr="00C90C26">
              <w:rPr>
                <w:rFonts w:ascii="Verdana" w:eastAsia="Times New Roman" w:hAnsi="Verdana" w:cs="Arial"/>
                <w:sz w:val="18"/>
                <w:szCs w:val="18"/>
                <w:lang w:val="ru-RU"/>
              </w:rPr>
              <w:t xml:space="preserve">внешние источники </w:t>
            </w:r>
          </w:p>
        </w:tc>
        <w:tc>
          <w:tcPr>
            <w:tcW w:w="1366" w:type="dxa"/>
          </w:tcPr>
          <w:p w:rsidR="005170F7" w:rsidRPr="00C90C26" w:rsidRDefault="005170F7" w:rsidP="005703A4">
            <w:pPr>
              <w:jc w:val="both"/>
              <w:rPr>
                <w:rFonts w:ascii="Verdana" w:hAnsi="Verdana"/>
                <w:b/>
                <w:color w:val="0070C0"/>
                <w:sz w:val="18"/>
                <w:szCs w:val="18"/>
                <w:lang w:val="ru-RU"/>
              </w:rPr>
            </w:pPr>
          </w:p>
        </w:tc>
        <w:tc>
          <w:tcPr>
            <w:tcW w:w="2440" w:type="dxa"/>
          </w:tcPr>
          <w:p w:rsidR="005170F7" w:rsidRPr="00C90C26" w:rsidRDefault="005170F7" w:rsidP="005703A4">
            <w:pPr>
              <w:jc w:val="both"/>
              <w:rPr>
                <w:rFonts w:ascii="Verdana" w:hAnsi="Verdana"/>
                <w:sz w:val="18"/>
                <w:szCs w:val="18"/>
                <w:lang w:val="ru-RU"/>
              </w:rPr>
            </w:pPr>
            <w:r w:rsidRPr="00C90C26">
              <w:rPr>
                <w:rFonts w:ascii="Verdana" w:eastAsia="Times New Roman" w:hAnsi="Verdana" w:cs="Arial"/>
                <w:sz w:val="18"/>
                <w:szCs w:val="18"/>
                <w:lang w:val="ru-RU"/>
              </w:rPr>
              <w:t>УОМС, НПО</w:t>
            </w:r>
          </w:p>
        </w:tc>
        <w:tc>
          <w:tcPr>
            <w:tcW w:w="2238" w:type="dxa"/>
          </w:tcPr>
          <w:p w:rsidR="005170F7" w:rsidRPr="00C90C26" w:rsidRDefault="005170F7" w:rsidP="005703A4">
            <w:pPr>
              <w:jc w:val="both"/>
              <w:rPr>
                <w:rFonts w:ascii="Verdana" w:hAnsi="Verdana"/>
                <w:sz w:val="18"/>
                <w:szCs w:val="18"/>
                <w:lang w:val="ru-RU"/>
              </w:rPr>
            </w:pPr>
            <w:r w:rsidRPr="00C90C26">
              <w:rPr>
                <w:rFonts w:ascii="Verdana" w:hAnsi="Verdana"/>
                <w:sz w:val="18"/>
                <w:szCs w:val="18"/>
                <w:lang w:val="ru-RU"/>
              </w:rPr>
              <w:t>Количество мероприятий</w:t>
            </w:r>
          </w:p>
          <w:p w:rsidR="005170F7" w:rsidRPr="00C90C26" w:rsidRDefault="005170F7" w:rsidP="005703A4">
            <w:pPr>
              <w:jc w:val="both"/>
              <w:rPr>
                <w:rFonts w:ascii="Verdana" w:hAnsi="Verdana"/>
                <w:sz w:val="18"/>
                <w:szCs w:val="18"/>
                <w:lang w:val="ru-RU"/>
              </w:rPr>
            </w:pPr>
            <w:r w:rsidRPr="00C90C26">
              <w:rPr>
                <w:rFonts w:ascii="Verdana" w:hAnsi="Verdana"/>
                <w:sz w:val="18"/>
                <w:szCs w:val="18"/>
                <w:lang w:val="ru-RU"/>
              </w:rPr>
              <w:t>Количество участников</w:t>
            </w:r>
          </w:p>
        </w:tc>
      </w:tr>
      <w:tr w:rsidR="005170F7" w:rsidRPr="00C90C26" w:rsidTr="005703A4">
        <w:tc>
          <w:tcPr>
            <w:tcW w:w="2269" w:type="dxa"/>
            <w:vMerge/>
          </w:tcPr>
          <w:p w:rsidR="005170F7" w:rsidRPr="00C90C26" w:rsidRDefault="005170F7" w:rsidP="005703A4">
            <w:pPr>
              <w:jc w:val="both"/>
              <w:rPr>
                <w:rFonts w:ascii="Verdana" w:hAnsi="Verdana"/>
                <w:sz w:val="18"/>
                <w:szCs w:val="18"/>
                <w:lang w:val="ru-RU"/>
              </w:rPr>
            </w:pPr>
          </w:p>
        </w:tc>
        <w:tc>
          <w:tcPr>
            <w:tcW w:w="2881" w:type="dxa"/>
          </w:tcPr>
          <w:p w:rsidR="005170F7" w:rsidRPr="00C90C26" w:rsidRDefault="005170F7" w:rsidP="005703A4">
            <w:pPr>
              <w:jc w:val="both"/>
              <w:rPr>
                <w:rFonts w:ascii="Verdana" w:eastAsia="BatangChe" w:hAnsi="Verdana" w:cs="Courier New"/>
                <w:sz w:val="18"/>
                <w:szCs w:val="18"/>
                <w:lang w:val="ru-RU"/>
              </w:rPr>
            </w:pPr>
            <w:r w:rsidRPr="00C90C26">
              <w:rPr>
                <w:rFonts w:ascii="Verdana" w:hAnsi="Verdana"/>
                <w:sz w:val="18"/>
                <w:szCs w:val="18"/>
                <w:lang w:val="ru-RU"/>
              </w:rPr>
              <w:t>3.5.12. Организация учебных и подготовительных тематических мероприятий по предупреждению отказа от детей и их помещения в интернаты</w:t>
            </w:r>
            <w:r w:rsidRPr="00C90C26">
              <w:rPr>
                <w:rFonts w:ascii="Verdana" w:eastAsia="BatangChe" w:hAnsi="Verdana" w:cs="Courier New"/>
                <w:sz w:val="18"/>
                <w:szCs w:val="18"/>
                <w:lang w:val="ru-RU"/>
              </w:rPr>
              <w:t xml:space="preserve">. </w:t>
            </w:r>
          </w:p>
          <w:p w:rsidR="005170F7" w:rsidRPr="00C90C26" w:rsidRDefault="005170F7" w:rsidP="005703A4">
            <w:pPr>
              <w:jc w:val="both"/>
              <w:rPr>
                <w:rFonts w:ascii="Verdana" w:hAnsi="Verdana"/>
                <w:sz w:val="6"/>
                <w:szCs w:val="18"/>
                <w:lang w:val="ru-RU"/>
              </w:rPr>
            </w:pPr>
          </w:p>
        </w:tc>
        <w:tc>
          <w:tcPr>
            <w:tcW w:w="1681" w:type="dxa"/>
          </w:tcPr>
          <w:p w:rsidR="005170F7" w:rsidRPr="00C90C26" w:rsidRDefault="005170F7"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2018-2021</w:t>
            </w:r>
          </w:p>
        </w:tc>
        <w:tc>
          <w:tcPr>
            <w:tcW w:w="2010" w:type="dxa"/>
          </w:tcPr>
          <w:p w:rsidR="005170F7" w:rsidRPr="00C90C26" w:rsidRDefault="005170F7" w:rsidP="005703A4">
            <w:pPr>
              <w:rPr>
                <w:rFonts w:ascii="Verdana" w:hAnsi="Verdana"/>
                <w:sz w:val="18"/>
                <w:szCs w:val="18"/>
                <w:lang w:val="ru-RU"/>
              </w:rPr>
            </w:pPr>
            <w:r w:rsidRPr="00C90C26">
              <w:rPr>
                <w:rFonts w:ascii="Verdana" w:hAnsi="Verdana"/>
                <w:sz w:val="18"/>
                <w:szCs w:val="18"/>
                <w:lang w:val="ru-RU"/>
              </w:rPr>
              <w:t>В пределах средств, выделенных в муниципальном бюджете;</w:t>
            </w:r>
          </w:p>
          <w:p w:rsidR="005170F7" w:rsidRPr="00C90C26" w:rsidRDefault="005170F7" w:rsidP="005703A4">
            <w:pPr>
              <w:jc w:val="both"/>
              <w:rPr>
                <w:rFonts w:ascii="Verdana" w:hAnsi="Verdana"/>
                <w:b/>
                <w:color w:val="0070C0"/>
                <w:sz w:val="18"/>
                <w:szCs w:val="18"/>
                <w:lang w:val="ru-RU"/>
              </w:rPr>
            </w:pPr>
            <w:r w:rsidRPr="00C90C26">
              <w:rPr>
                <w:rFonts w:ascii="Verdana" w:eastAsia="Times New Roman" w:hAnsi="Verdana" w:cs="Arial"/>
                <w:sz w:val="18"/>
                <w:szCs w:val="18"/>
                <w:lang w:val="ru-RU"/>
              </w:rPr>
              <w:t>внешние источники</w:t>
            </w:r>
          </w:p>
        </w:tc>
        <w:tc>
          <w:tcPr>
            <w:tcW w:w="1366" w:type="dxa"/>
          </w:tcPr>
          <w:p w:rsidR="005170F7" w:rsidRPr="00C90C26" w:rsidRDefault="005170F7" w:rsidP="005703A4">
            <w:pPr>
              <w:jc w:val="both"/>
              <w:rPr>
                <w:rFonts w:ascii="Verdana" w:hAnsi="Verdana"/>
                <w:b/>
                <w:color w:val="0070C0"/>
                <w:sz w:val="18"/>
                <w:szCs w:val="18"/>
                <w:lang w:val="ru-RU"/>
              </w:rPr>
            </w:pPr>
          </w:p>
        </w:tc>
        <w:tc>
          <w:tcPr>
            <w:tcW w:w="2440" w:type="dxa"/>
          </w:tcPr>
          <w:p w:rsidR="005170F7" w:rsidRPr="00C90C26" w:rsidRDefault="005170F7" w:rsidP="005703A4">
            <w:pPr>
              <w:jc w:val="both"/>
              <w:rPr>
                <w:rFonts w:ascii="Verdana" w:hAnsi="Verdana"/>
                <w:sz w:val="18"/>
                <w:szCs w:val="18"/>
                <w:lang w:val="ru-RU"/>
              </w:rPr>
            </w:pPr>
            <w:r w:rsidRPr="00C90C26">
              <w:rPr>
                <w:rFonts w:ascii="Verdana" w:eastAsia="Times New Roman" w:hAnsi="Verdana" w:cs="Arial"/>
                <w:sz w:val="18"/>
                <w:szCs w:val="18"/>
                <w:lang w:val="ru-RU"/>
              </w:rPr>
              <w:t>УОМС, НПО</w:t>
            </w:r>
          </w:p>
        </w:tc>
        <w:tc>
          <w:tcPr>
            <w:tcW w:w="2238" w:type="dxa"/>
          </w:tcPr>
          <w:p w:rsidR="005170F7" w:rsidRPr="00C90C26" w:rsidRDefault="005170F7" w:rsidP="005703A4">
            <w:pPr>
              <w:jc w:val="both"/>
              <w:rPr>
                <w:rFonts w:ascii="Verdana" w:hAnsi="Verdana"/>
                <w:sz w:val="18"/>
                <w:szCs w:val="18"/>
                <w:lang w:val="ru-RU"/>
              </w:rPr>
            </w:pPr>
            <w:r w:rsidRPr="00C90C26">
              <w:rPr>
                <w:rFonts w:ascii="Verdana" w:hAnsi="Verdana"/>
                <w:sz w:val="18"/>
                <w:szCs w:val="18"/>
                <w:lang w:val="ru-RU"/>
              </w:rPr>
              <w:t>Количество курсов</w:t>
            </w:r>
          </w:p>
          <w:p w:rsidR="005170F7" w:rsidRPr="00C90C26" w:rsidRDefault="005170F7" w:rsidP="005703A4">
            <w:pPr>
              <w:jc w:val="both"/>
              <w:rPr>
                <w:rFonts w:ascii="Verdana" w:hAnsi="Verdana"/>
                <w:sz w:val="18"/>
                <w:szCs w:val="18"/>
                <w:lang w:val="ru-RU"/>
              </w:rPr>
            </w:pPr>
            <w:r w:rsidRPr="00C90C26">
              <w:rPr>
                <w:rFonts w:ascii="Verdana" w:hAnsi="Verdana"/>
                <w:sz w:val="18"/>
                <w:szCs w:val="18"/>
                <w:lang w:val="ru-RU"/>
              </w:rPr>
              <w:t>Количество участников</w:t>
            </w:r>
          </w:p>
        </w:tc>
      </w:tr>
      <w:tr w:rsidR="005170F7" w:rsidRPr="00C90C26" w:rsidTr="005703A4">
        <w:trPr>
          <w:trHeight w:val="1313"/>
        </w:trPr>
        <w:tc>
          <w:tcPr>
            <w:tcW w:w="2269" w:type="dxa"/>
            <w:vMerge/>
          </w:tcPr>
          <w:p w:rsidR="005170F7" w:rsidRPr="00C90C26" w:rsidRDefault="005170F7" w:rsidP="005703A4">
            <w:pPr>
              <w:jc w:val="both"/>
              <w:rPr>
                <w:rFonts w:ascii="Verdana" w:hAnsi="Verdana"/>
                <w:sz w:val="18"/>
                <w:szCs w:val="18"/>
                <w:lang w:val="ru-RU"/>
              </w:rPr>
            </w:pPr>
          </w:p>
        </w:tc>
        <w:tc>
          <w:tcPr>
            <w:tcW w:w="2881" w:type="dxa"/>
          </w:tcPr>
          <w:p w:rsidR="005170F7" w:rsidRPr="00C90C26" w:rsidRDefault="005170F7" w:rsidP="005703A4">
            <w:pPr>
              <w:jc w:val="both"/>
              <w:rPr>
                <w:rFonts w:ascii="Verdana" w:hAnsi="Verdana"/>
                <w:sz w:val="18"/>
                <w:szCs w:val="18"/>
                <w:lang w:val="ru-RU"/>
              </w:rPr>
            </w:pPr>
            <w:r w:rsidRPr="00C90C26">
              <w:rPr>
                <w:rFonts w:ascii="Verdana" w:hAnsi="Verdana"/>
                <w:sz w:val="18"/>
                <w:szCs w:val="18"/>
                <w:lang w:val="ru-RU"/>
              </w:rPr>
              <w:t>3.5.13. Организация курсов непрерывной подготовки для всех педагогических кадров и вспомогательного педагогического персон</w:t>
            </w:r>
            <w:r w:rsidR="003E696D">
              <w:rPr>
                <w:rFonts w:ascii="Verdana" w:hAnsi="Verdana"/>
                <w:sz w:val="18"/>
                <w:szCs w:val="18"/>
                <w:lang w:val="ru-RU"/>
              </w:rPr>
              <w:t>а</w:t>
            </w:r>
            <w:r w:rsidRPr="00C90C26">
              <w:rPr>
                <w:rFonts w:ascii="Verdana" w:hAnsi="Verdana"/>
                <w:sz w:val="18"/>
                <w:szCs w:val="18"/>
                <w:lang w:val="ru-RU"/>
              </w:rPr>
              <w:t>ла, которые работают с детьми и молодежью с ограниченными возможностями.</w:t>
            </w:r>
          </w:p>
          <w:p w:rsidR="005170F7" w:rsidRPr="00C90C26" w:rsidRDefault="005170F7" w:rsidP="005703A4">
            <w:pPr>
              <w:jc w:val="both"/>
              <w:rPr>
                <w:rFonts w:ascii="Verdana" w:hAnsi="Verdana"/>
                <w:sz w:val="6"/>
                <w:szCs w:val="18"/>
                <w:lang w:val="ru-RU"/>
              </w:rPr>
            </w:pPr>
          </w:p>
        </w:tc>
        <w:tc>
          <w:tcPr>
            <w:tcW w:w="1681" w:type="dxa"/>
          </w:tcPr>
          <w:p w:rsidR="005170F7" w:rsidRPr="00C90C26" w:rsidRDefault="005170F7"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2018-2021</w:t>
            </w:r>
          </w:p>
        </w:tc>
        <w:tc>
          <w:tcPr>
            <w:tcW w:w="2010" w:type="dxa"/>
          </w:tcPr>
          <w:p w:rsidR="005170F7" w:rsidRPr="00C90C26" w:rsidRDefault="005170F7" w:rsidP="005703A4">
            <w:pPr>
              <w:rPr>
                <w:rFonts w:ascii="Verdana" w:hAnsi="Verdana"/>
                <w:sz w:val="18"/>
                <w:szCs w:val="18"/>
                <w:lang w:val="ru-RU"/>
              </w:rPr>
            </w:pPr>
            <w:r w:rsidRPr="00C90C26">
              <w:rPr>
                <w:rFonts w:ascii="Verdana" w:hAnsi="Verdana"/>
                <w:sz w:val="18"/>
                <w:szCs w:val="18"/>
                <w:lang w:val="ru-RU"/>
              </w:rPr>
              <w:t>В пределах средств, выделенных в муниципальном бюджете;</w:t>
            </w:r>
          </w:p>
          <w:p w:rsidR="005170F7" w:rsidRPr="00C90C26" w:rsidRDefault="005170F7" w:rsidP="005703A4">
            <w:pPr>
              <w:jc w:val="both"/>
              <w:rPr>
                <w:rFonts w:ascii="Verdana" w:hAnsi="Verdana"/>
                <w:b/>
                <w:color w:val="0070C0"/>
                <w:sz w:val="18"/>
                <w:szCs w:val="18"/>
                <w:lang w:val="ru-RU"/>
              </w:rPr>
            </w:pPr>
            <w:r w:rsidRPr="00C90C26">
              <w:rPr>
                <w:rFonts w:ascii="Verdana" w:eastAsia="Times New Roman" w:hAnsi="Verdana" w:cs="Arial"/>
                <w:sz w:val="18"/>
                <w:szCs w:val="18"/>
                <w:lang w:val="ru-RU"/>
              </w:rPr>
              <w:t>внешние источники</w:t>
            </w:r>
          </w:p>
        </w:tc>
        <w:tc>
          <w:tcPr>
            <w:tcW w:w="1366" w:type="dxa"/>
          </w:tcPr>
          <w:p w:rsidR="005170F7" w:rsidRPr="00C90C26" w:rsidRDefault="005170F7" w:rsidP="005703A4">
            <w:pPr>
              <w:jc w:val="both"/>
              <w:rPr>
                <w:rFonts w:ascii="Verdana" w:hAnsi="Verdana"/>
                <w:b/>
                <w:color w:val="0070C0"/>
                <w:sz w:val="18"/>
                <w:szCs w:val="18"/>
                <w:lang w:val="ru-RU"/>
              </w:rPr>
            </w:pPr>
          </w:p>
        </w:tc>
        <w:tc>
          <w:tcPr>
            <w:tcW w:w="2440" w:type="dxa"/>
          </w:tcPr>
          <w:p w:rsidR="005170F7" w:rsidRPr="00C90C26" w:rsidRDefault="005170F7" w:rsidP="005703A4">
            <w:pPr>
              <w:jc w:val="both"/>
              <w:rPr>
                <w:rFonts w:ascii="Verdana" w:hAnsi="Verdana"/>
                <w:sz w:val="18"/>
                <w:szCs w:val="18"/>
                <w:lang w:val="ru-RU"/>
              </w:rPr>
            </w:pPr>
            <w:r w:rsidRPr="00C90C26">
              <w:rPr>
                <w:rFonts w:ascii="Verdana" w:eastAsia="Times New Roman" w:hAnsi="Verdana" w:cs="Arial"/>
                <w:sz w:val="18"/>
                <w:szCs w:val="18"/>
                <w:lang w:val="ru-RU"/>
              </w:rPr>
              <w:t>УОМС, НПО</w:t>
            </w:r>
          </w:p>
        </w:tc>
        <w:tc>
          <w:tcPr>
            <w:tcW w:w="2238" w:type="dxa"/>
          </w:tcPr>
          <w:p w:rsidR="005170F7" w:rsidRPr="00C90C26" w:rsidRDefault="005170F7" w:rsidP="005703A4">
            <w:pPr>
              <w:jc w:val="both"/>
              <w:rPr>
                <w:rFonts w:ascii="Verdana" w:hAnsi="Verdana"/>
                <w:sz w:val="18"/>
                <w:szCs w:val="18"/>
                <w:lang w:val="ru-RU"/>
              </w:rPr>
            </w:pPr>
            <w:r w:rsidRPr="00C90C26">
              <w:rPr>
                <w:rFonts w:ascii="Verdana" w:hAnsi="Verdana"/>
                <w:sz w:val="18"/>
                <w:szCs w:val="18"/>
                <w:lang w:val="ru-RU"/>
              </w:rPr>
              <w:t>Количество курсов</w:t>
            </w:r>
          </w:p>
          <w:p w:rsidR="005170F7" w:rsidRPr="00C90C26" w:rsidRDefault="005170F7" w:rsidP="005703A4">
            <w:pPr>
              <w:jc w:val="both"/>
              <w:rPr>
                <w:rFonts w:ascii="Verdana" w:hAnsi="Verdana"/>
                <w:sz w:val="18"/>
                <w:szCs w:val="18"/>
                <w:lang w:val="ru-RU"/>
              </w:rPr>
            </w:pPr>
            <w:r w:rsidRPr="00C90C26">
              <w:rPr>
                <w:rFonts w:ascii="Verdana" w:hAnsi="Verdana"/>
                <w:sz w:val="18"/>
                <w:szCs w:val="18"/>
                <w:lang w:val="ru-RU"/>
              </w:rPr>
              <w:t>Количество участников</w:t>
            </w:r>
          </w:p>
        </w:tc>
      </w:tr>
      <w:tr w:rsidR="00E22FCF" w:rsidRPr="00E22FCF" w:rsidTr="003E696D">
        <w:trPr>
          <w:trHeight w:val="1948"/>
        </w:trPr>
        <w:tc>
          <w:tcPr>
            <w:tcW w:w="2269" w:type="dxa"/>
            <w:vMerge/>
          </w:tcPr>
          <w:p w:rsidR="00E22FCF" w:rsidRPr="00C90C26" w:rsidRDefault="00E22FCF" w:rsidP="005703A4">
            <w:pPr>
              <w:jc w:val="both"/>
              <w:rPr>
                <w:rFonts w:ascii="Verdana" w:hAnsi="Verdana"/>
                <w:sz w:val="18"/>
                <w:szCs w:val="18"/>
                <w:lang w:val="ru-RU"/>
              </w:rPr>
            </w:pPr>
          </w:p>
        </w:tc>
        <w:tc>
          <w:tcPr>
            <w:tcW w:w="2881" w:type="dxa"/>
          </w:tcPr>
          <w:p w:rsidR="00E22FCF" w:rsidRPr="00C90C26" w:rsidRDefault="00E22FCF" w:rsidP="003E696D">
            <w:pPr>
              <w:jc w:val="both"/>
              <w:rPr>
                <w:rFonts w:ascii="Verdana" w:hAnsi="Verdana"/>
                <w:b/>
                <w:color w:val="0070C0"/>
                <w:sz w:val="18"/>
                <w:szCs w:val="18"/>
                <w:lang w:val="ru-RU"/>
              </w:rPr>
            </w:pPr>
            <w:r w:rsidRPr="00C90C26">
              <w:rPr>
                <w:rFonts w:ascii="Verdana" w:hAnsi="Verdana"/>
                <w:sz w:val="18"/>
                <w:szCs w:val="18"/>
                <w:lang w:val="ru-RU"/>
              </w:rPr>
              <w:t>3.5.14. Разработка справочников, методических и учебных материалов для педагогических кадров и других специалистов, помогающих детям с ограниченными возможностями.</w:t>
            </w:r>
          </w:p>
        </w:tc>
        <w:tc>
          <w:tcPr>
            <w:tcW w:w="1681" w:type="dxa"/>
          </w:tcPr>
          <w:p w:rsidR="00E22FCF" w:rsidRPr="00C90C26" w:rsidRDefault="00E22FCF" w:rsidP="005703A4">
            <w:pPr>
              <w:jc w:val="both"/>
              <w:rPr>
                <w:rFonts w:ascii="Verdana" w:hAnsi="Verdana"/>
                <w:b/>
                <w:color w:val="0070C0"/>
                <w:sz w:val="18"/>
                <w:szCs w:val="18"/>
                <w:lang w:val="ru-RU"/>
              </w:rPr>
            </w:pPr>
            <w:r w:rsidRPr="00C90C26">
              <w:rPr>
                <w:rFonts w:ascii="Verdana" w:eastAsia="Times New Roman" w:hAnsi="Verdana" w:cs="Arial"/>
                <w:sz w:val="18"/>
                <w:szCs w:val="18"/>
                <w:lang w:val="ru-RU"/>
              </w:rPr>
              <w:t>2018-2021</w:t>
            </w:r>
          </w:p>
        </w:tc>
        <w:tc>
          <w:tcPr>
            <w:tcW w:w="2010" w:type="dxa"/>
          </w:tcPr>
          <w:p w:rsidR="00E22FCF" w:rsidRPr="00C90C26" w:rsidRDefault="00E22FCF" w:rsidP="005703A4">
            <w:pPr>
              <w:rPr>
                <w:rFonts w:ascii="Verdana" w:hAnsi="Verdana"/>
                <w:sz w:val="18"/>
                <w:szCs w:val="18"/>
                <w:lang w:val="ru-RU"/>
              </w:rPr>
            </w:pPr>
            <w:r w:rsidRPr="00C90C26">
              <w:rPr>
                <w:rFonts w:ascii="Verdana" w:hAnsi="Verdana"/>
                <w:sz w:val="18"/>
                <w:szCs w:val="18"/>
                <w:lang w:val="ru-RU"/>
              </w:rPr>
              <w:t>В пределах средств, выделенных в муниципальном бюджете;</w:t>
            </w:r>
          </w:p>
          <w:p w:rsidR="00E22FCF" w:rsidRPr="00C90C26" w:rsidRDefault="00E22FCF" w:rsidP="005703A4">
            <w:pPr>
              <w:jc w:val="both"/>
              <w:rPr>
                <w:rFonts w:ascii="Verdana" w:hAnsi="Verdana"/>
                <w:b/>
                <w:color w:val="0070C0"/>
                <w:sz w:val="18"/>
                <w:szCs w:val="18"/>
                <w:lang w:val="ru-RU"/>
              </w:rPr>
            </w:pPr>
            <w:r w:rsidRPr="00C90C26">
              <w:rPr>
                <w:rFonts w:ascii="Verdana" w:eastAsia="Times New Roman" w:hAnsi="Verdana" w:cs="Arial"/>
                <w:sz w:val="18"/>
                <w:szCs w:val="18"/>
                <w:lang w:val="ru-RU"/>
              </w:rPr>
              <w:t>внешние источники</w:t>
            </w:r>
          </w:p>
        </w:tc>
        <w:tc>
          <w:tcPr>
            <w:tcW w:w="1366" w:type="dxa"/>
          </w:tcPr>
          <w:p w:rsidR="00E22FCF" w:rsidRPr="00C90C26" w:rsidRDefault="00E22FCF" w:rsidP="005703A4">
            <w:pPr>
              <w:jc w:val="center"/>
              <w:rPr>
                <w:rFonts w:ascii="Verdana" w:hAnsi="Verdana"/>
                <w:b/>
                <w:color w:val="0070C0"/>
                <w:sz w:val="18"/>
                <w:szCs w:val="18"/>
                <w:lang w:val="ru-RU"/>
              </w:rPr>
            </w:pPr>
          </w:p>
        </w:tc>
        <w:tc>
          <w:tcPr>
            <w:tcW w:w="2440" w:type="dxa"/>
          </w:tcPr>
          <w:p w:rsidR="00E22FCF" w:rsidRPr="00C90C26" w:rsidRDefault="00E22FCF" w:rsidP="005703A4">
            <w:pPr>
              <w:jc w:val="both"/>
              <w:rPr>
                <w:rFonts w:ascii="Verdana" w:hAnsi="Verdana"/>
                <w:b/>
                <w:color w:val="0070C0"/>
                <w:sz w:val="18"/>
                <w:szCs w:val="18"/>
                <w:lang w:val="ru-RU"/>
              </w:rPr>
            </w:pPr>
            <w:r w:rsidRPr="00C90C26">
              <w:rPr>
                <w:rFonts w:ascii="Verdana" w:eastAsia="Times New Roman" w:hAnsi="Verdana" w:cs="Arial"/>
                <w:sz w:val="18"/>
                <w:szCs w:val="18"/>
                <w:lang w:val="ru-RU"/>
              </w:rPr>
              <w:t>СПП, НПО, УОМС</w:t>
            </w:r>
          </w:p>
        </w:tc>
        <w:tc>
          <w:tcPr>
            <w:tcW w:w="2238" w:type="dxa"/>
          </w:tcPr>
          <w:p w:rsidR="00E22FCF" w:rsidRPr="00C90C26" w:rsidRDefault="00E22FCF" w:rsidP="005703A4">
            <w:pPr>
              <w:jc w:val="both"/>
              <w:rPr>
                <w:rFonts w:ascii="Verdana" w:hAnsi="Verdana"/>
                <w:b/>
                <w:color w:val="0070C0"/>
                <w:sz w:val="18"/>
                <w:szCs w:val="18"/>
                <w:lang w:val="ru-RU"/>
              </w:rPr>
            </w:pPr>
            <w:r w:rsidRPr="00C90C26">
              <w:rPr>
                <w:rFonts w:ascii="Verdana" w:hAnsi="Verdana"/>
                <w:sz w:val="18"/>
                <w:szCs w:val="18"/>
                <w:lang w:val="ru-RU"/>
              </w:rPr>
              <w:t>Разработанные методические материалы</w:t>
            </w:r>
          </w:p>
        </w:tc>
      </w:tr>
      <w:tr w:rsidR="005170F7" w:rsidRPr="00C90C26" w:rsidTr="005703A4">
        <w:tc>
          <w:tcPr>
            <w:tcW w:w="2269" w:type="dxa"/>
            <w:vMerge/>
          </w:tcPr>
          <w:p w:rsidR="005170F7" w:rsidRPr="00C90C26" w:rsidRDefault="005170F7" w:rsidP="005703A4">
            <w:pPr>
              <w:jc w:val="both"/>
              <w:rPr>
                <w:rFonts w:ascii="Verdana" w:hAnsi="Verdana"/>
                <w:sz w:val="18"/>
                <w:szCs w:val="18"/>
                <w:lang w:val="ru-RU"/>
              </w:rPr>
            </w:pPr>
          </w:p>
        </w:tc>
        <w:tc>
          <w:tcPr>
            <w:tcW w:w="2881" w:type="dxa"/>
          </w:tcPr>
          <w:p w:rsidR="005170F7" w:rsidRPr="00C90C26" w:rsidRDefault="005170F7" w:rsidP="005703A4">
            <w:pPr>
              <w:jc w:val="both"/>
              <w:rPr>
                <w:rFonts w:ascii="Verdana" w:hAnsi="Verdana"/>
                <w:sz w:val="18"/>
                <w:szCs w:val="18"/>
                <w:lang w:val="ru-RU"/>
              </w:rPr>
            </w:pPr>
            <w:r w:rsidRPr="00C90C26">
              <w:rPr>
                <w:rFonts w:ascii="Verdana" w:hAnsi="Verdana"/>
                <w:sz w:val="18"/>
                <w:szCs w:val="18"/>
                <w:lang w:val="ru-RU"/>
              </w:rPr>
              <w:t xml:space="preserve">3.5.15. Обеспечение доступа детей с ограниченными </w:t>
            </w:r>
            <w:proofErr w:type="gramStart"/>
            <w:r w:rsidRPr="00C90C26">
              <w:rPr>
                <w:rFonts w:ascii="Verdana" w:hAnsi="Verdana"/>
                <w:sz w:val="18"/>
                <w:szCs w:val="18"/>
                <w:lang w:val="ru-RU"/>
              </w:rPr>
              <w:t>возможностями к услугам</w:t>
            </w:r>
            <w:proofErr w:type="gramEnd"/>
            <w:r w:rsidRPr="00C90C26">
              <w:rPr>
                <w:rFonts w:ascii="Verdana" w:hAnsi="Verdana"/>
                <w:sz w:val="18"/>
                <w:szCs w:val="18"/>
                <w:lang w:val="ru-RU"/>
              </w:rPr>
              <w:t xml:space="preserve"> раннего образования.</w:t>
            </w:r>
          </w:p>
          <w:p w:rsidR="005170F7" w:rsidRPr="00C90C26" w:rsidRDefault="005170F7" w:rsidP="005703A4">
            <w:pPr>
              <w:jc w:val="both"/>
              <w:rPr>
                <w:rFonts w:ascii="Verdana" w:hAnsi="Verdana"/>
                <w:sz w:val="6"/>
                <w:szCs w:val="18"/>
                <w:lang w:val="ru-RU"/>
              </w:rPr>
            </w:pPr>
          </w:p>
        </w:tc>
        <w:tc>
          <w:tcPr>
            <w:tcW w:w="1681" w:type="dxa"/>
          </w:tcPr>
          <w:p w:rsidR="005170F7" w:rsidRPr="00C90C26" w:rsidRDefault="005170F7"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2018-2021</w:t>
            </w:r>
          </w:p>
        </w:tc>
        <w:tc>
          <w:tcPr>
            <w:tcW w:w="2010" w:type="dxa"/>
          </w:tcPr>
          <w:p w:rsidR="005170F7" w:rsidRPr="00C90C26" w:rsidRDefault="005170F7" w:rsidP="005703A4">
            <w:pPr>
              <w:rPr>
                <w:rFonts w:ascii="Verdana" w:hAnsi="Verdana"/>
                <w:sz w:val="18"/>
                <w:szCs w:val="18"/>
                <w:lang w:val="ru-RU"/>
              </w:rPr>
            </w:pPr>
            <w:r w:rsidRPr="00C90C26">
              <w:rPr>
                <w:rFonts w:ascii="Verdana" w:hAnsi="Verdana"/>
                <w:sz w:val="18"/>
                <w:szCs w:val="18"/>
                <w:lang w:val="ru-RU"/>
              </w:rPr>
              <w:t>В пределах средств, выделенных в муниципальном бюджете;</w:t>
            </w:r>
          </w:p>
          <w:p w:rsidR="005170F7" w:rsidRDefault="005170F7"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внешние источники</w:t>
            </w:r>
          </w:p>
          <w:p w:rsidR="00E22FCF" w:rsidRPr="00C90C26" w:rsidRDefault="00E22FCF" w:rsidP="005703A4">
            <w:pPr>
              <w:jc w:val="both"/>
              <w:rPr>
                <w:rFonts w:ascii="Verdana" w:hAnsi="Verdana"/>
                <w:b/>
                <w:color w:val="0070C0"/>
                <w:sz w:val="18"/>
                <w:szCs w:val="18"/>
                <w:lang w:val="ru-RU"/>
              </w:rPr>
            </w:pPr>
          </w:p>
        </w:tc>
        <w:tc>
          <w:tcPr>
            <w:tcW w:w="1366" w:type="dxa"/>
          </w:tcPr>
          <w:p w:rsidR="005170F7" w:rsidRPr="00C90C26" w:rsidRDefault="005170F7" w:rsidP="005703A4">
            <w:pPr>
              <w:jc w:val="both"/>
              <w:rPr>
                <w:rFonts w:ascii="Verdana" w:hAnsi="Verdana"/>
                <w:b/>
                <w:color w:val="0070C0"/>
                <w:sz w:val="18"/>
                <w:szCs w:val="18"/>
                <w:lang w:val="ru-RU"/>
              </w:rPr>
            </w:pPr>
          </w:p>
        </w:tc>
        <w:tc>
          <w:tcPr>
            <w:tcW w:w="2440" w:type="dxa"/>
          </w:tcPr>
          <w:p w:rsidR="005170F7" w:rsidRPr="00C90C26" w:rsidRDefault="005170F7" w:rsidP="005703A4">
            <w:pPr>
              <w:jc w:val="both"/>
              <w:rPr>
                <w:rFonts w:ascii="Verdana" w:hAnsi="Verdana"/>
                <w:b/>
                <w:color w:val="0070C0"/>
                <w:sz w:val="18"/>
                <w:szCs w:val="18"/>
                <w:lang w:val="ru-RU"/>
              </w:rPr>
            </w:pPr>
            <w:r w:rsidRPr="00C90C26">
              <w:rPr>
                <w:rFonts w:ascii="Verdana" w:eastAsia="Times New Roman" w:hAnsi="Verdana" w:cs="Arial"/>
                <w:sz w:val="18"/>
                <w:szCs w:val="18"/>
                <w:lang w:val="ru-RU"/>
              </w:rPr>
              <w:t>УОМС, НПО</w:t>
            </w:r>
          </w:p>
        </w:tc>
        <w:tc>
          <w:tcPr>
            <w:tcW w:w="2238" w:type="dxa"/>
          </w:tcPr>
          <w:p w:rsidR="005170F7" w:rsidRPr="00C90C26" w:rsidRDefault="005170F7" w:rsidP="005703A4">
            <w:pPr>
              <w:jc w:val="both"/>
              <w:rPr>
                <w:rFonts w:ascii="Verdana" w:hAnsi="Verdana"/>
                <w:b/>
                <w:color w:val="0070C0"/>
                <w:sz w:val="18"/>
                <w:szCs w:val="18"/>
                <w:lang w:val="ru-RU"/>
              </w:rPr>
            </w:pPr>
            <w:r w:rsidRPr="00C90C26">
              <w:rPr>
                <w:rFonts w:ascii="Verdana" w:hAnsi="Verdana"/>
                <w:sz w:val="18"/>
                <w:szCs w:val="18"/>
                <w:lang w:val="ru-RU"/>
              </w:rPr>
              <w:t>Количество участников</w:t>
            </w:r>
          </w:p>
        </w:tc>
      </w:tr>
      <w:tr w:rsidR="005170F7" w:rsidRPr="00C90C26" w:rsidTr="005703A4">
        <w:tc>
          <w:tcPr>
            <w:tcW w:w="2269" w:type="dxa"/>
            <w:vMerge/>
          </w:tcPr>
          <w:p w:rsidR="005170F7" w:rsidRPr="00C90C26" w:rsidRDefault="005170F7" w:rsidP="005703A4">
            <w:pPr>
              <w:jc w:val="both"/>
              <w:rPr>
                <w:rFonts w:ascii="Verdana" w:hAnsi="Verdana"/>
                <w:sz w:val="18"/>
                <w:szCs w:val="18"/>
                <w:lang w:val="ru-RU"/>
              </w:rPr>
            </w:pPr>
          </w:p>
        </w:tc>
        <w:tc>
          <w:tcPr>
            <w:tcW w:w="2881" w:type="dxa"/>
          </w:tcPr>
          <w:p w:rsidR="005170F7" w:rsidRPr="00C90C26" w:rsidRDefault="005170F7" w:rsidP="005703A4">
            <w:pPr>
              <w:jc w:val="both"/>
              <w:rPr>
                <w:rFonts w:ascii="Verdana" w:hAnsi="Verdana"/>
                <w:sz w:val="18"/>
                <w:szCs w:val="18"/>
                <w:lang w:val="ru-RU"/>
              </w:rPr>
            </w:pPr>
            <w:r w:rsidRPr="00C90C26">
              <w:rPr>
                <w:rFonts w:ascii="Verdana" w:hAnsi="Verdana"/>
                <w:sz w:val="18"/>
                <w:szCs w:val="18"/>
                <w:lang w:val="ru-RU"/>
              </w:rPr>
              <w:t>3.5.16. Обеспечение образовательного маршрута детей с ООП по окончании гимназии и их интеграция в профессионально-техническое образование.</w:t>
            </w:r>
          </w:p>
          <w:p w:rsidR="005170F7" w:rsidRPr="00C90C26" w:rsidRDefault="005170F7" w:rsidP="005703A4">
            <w:pPr>
              <w:jc w:val="both"/>
              <w:rPr>
                <w:rFonts w:ascii="Verdana" w:hAnsi="Verdana"/>
                <w:sz w:val="6"/>
                <w:szCs w:val="18"/>
                <w:lang w:val="ru-RU"/>
              </w:rPr>
            </w:pPr>
          </w:p>
        </w:tc>
        <w:tc>
          <w:tcPr>
            <w:tcW w:w="1681" w:type="dxa"/>
          </w:tcPr>
          <w:p w:rsidR="005170F7" w:rsidRPr="00C90C26" w:rsidRDefault="005170F7"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2018-2021</w:t>
            </w:r>
          </w:p>
        </w:tc>
        <w:tc>
          <w:tcPr>
            <w:tcW w:w="2010" w:type="dxa"/>
          </w:tcPr>
          <w:p w:rsidR="005170F7" w:rsidRPr="00C90C26" w:rsidRDefault="005170F7" w:rsidP="005703A4">
            <w:pPr>
              <w:rPr>
                <w:rFonts w:ascii="Verdana" w:hAnsi="Verdana"/>
                <w:sz w:val="18"/>
                <w:szCs w:val="18"/>
                <w:lang w:val="ru-RU"/>
              </w:rPr>
            </w:pPr>
            <w:r w:rsidRPr="00C90C26">
              <w:rPr>
                <w:rFonts w:ascii="Verdana" w:hAnsi="Verdana"/>
                <w:sz w:val="18"/>
                <w:szCs w:val="18"/>
                <w:lang w:val="ru-RU"/>
              </w:rPr>
              <w:t>В пределах средств, выделенных в муниципальном бюджете;</w:t>
            </w:r>
          </w:p>
          <w:p w:rsidR="005170F7" w:rsidRPr="00C90C26" w:rsidRDefault="005170F7" w:rsidP="005703A4">
            <w:pPr>
              <w:jc w:val="both"/>
              <w:rPr>
                <w:rFonts w:ascii="Verdana" w:hAnsi="Verdana"/>
                <w:b/>
                <w:color w:val="0070C0"/>
                <w:sz w:val="18"/>
                <w:szCs w:val="18"/>
                <w:lang w:val="ru-RU"/>
              </w:rPr>
            </w:pPr>
            <w:r w:rsidRPr="00C90C26">
              <w:rPr>
                <w:rFonts w:ascii="Verdana" w:eastAsia="Times New Roman" w:hAnsi="Verdana" w:cs="Arial"/>
                <w:sz w:val="18"/>
                <w:szCs w:val="18"/>
                <w:lang w:val="ru-RU"/>
              </w:rPr>
              <w:t>внешние источники</w:t>
            </w:r>
          </w:p>
        </w:tc>
        <w:tc>
          <w:tcPr>
            <w:tcW w:w="1366" w:type="dxa"/>
          </w:tcPr>
          <w:p w:rsidR="005170F7" w:rsidRPr="00C90C26" w:rsidRDefault="005170F7" w:rsidP="005703A4">
            <w:pPr>
              <w:jc w:val="both"/>
              <w:rPr>
                <w:rFonts w:ascii="Verdana" w:hAnsi="Verdana"/>
                <w:b/>
                <w:color w:val="0070C0"/>
                <w:sz w:val="18"/>
                <w:szCs w:val="18"/>
                <w:lang w:val="ru-RU"/>
              </w:rPr>
            </w:pPr>
          </w:p>
        </w:tc>
        <w:tc>
          <w:tcPr>
            <w:tcW w:w="2440" w:type="dxa"/>
          </w:tcPr>
          <w:p w:rsidR="005170F7" w:rsidRPr="00C90C26" w:rsidRDefault="005170F7" w:rsidP="005703A4">
            <w:pPr>
              <w:jc w:val="both"/>
              <w:rPr>
                <w:rFonts w:ascii="Verdana" w:hAnsi="Verdana"/>
                <w:b/>
                <w:color w:val="0070C0"/>
                <w:sz w:val="18"/>
                <w:szCs w:val="18"/>
                <w:lang w:val="ru-RU"/>
              </w:rPr>
            </w:pPr>
            <w:r w:rsidRPr="00C90C26">
              <w:rPr>
                <w:rFonts w:ascii="Verdana" w:eastAsia="Times New Roman" w:hAnsi="Verdana" w:cs="Arial"/>
                <w:sz w:val="18"/>
                <w:szCs w:val="18"/>
                <w:lang w:val="ru-RU"/>
              </w:rPr>
              <w:t>УОМС, НПО</w:t>
            </w:r>
          </w:p>
        </w:tc>
        <w:tc>
          <w:tcPr>
            <w:tcW w:w="2238" w:type="dxa"/>
          </w:tcPr>
          <w:p w:rsidR="005170F7" w:rsidRPr="00C90C26" w:rsidRDefault="005170F7" w:rsidP="005703A4">
            <w:pPr>
              <w:jc w:val="both"/>
              <w:rPr>
                <w:rFonts w:ascii="Verdana" w:hAnsi="Verdana"/>
                <w:b/>
                <w:color w:val="0070C0"/>
                <w:sz w:val="18"/>
                <w:szCs w:val="18"/>
                <w:lang w:val="ru-RU"/>
              </w:rPr>
            </w:pPr>
            <w:r w:rsidRPr="00C90C26">
              <w:rPr>
                <w:rFonts w:ascii="Verdana" w:hAnsi="Verdana"/>
                <w:sz w:val="18"/>
                <w:szCs w:val="18"/>
                <w:lang w:val="ru-RU"/>
              </w:rPr>
              <w:t>Количество участников</w:t>
            </w:r>
          </w:p>
        </w:tc>
      </w:tr>
      <w:tr w:rsidR="005170F7" w:rsidRPr="00C90C26" w:rsidTr="005703A4">
        <w:tc>
          <w:tcPr>
            <w:tcW w:w="2269" w:type="dxa"/>
            <w:vMerge/>
          </w:tcPr>
          <w:p w:rsidR="005170F7" w:rsidRPr="00C90C26" w:rsidRDefault="005170F7" w:rsidP="005703A4">
            <w:pPr>
              <w:jc w:val="both"/>
              <w:rPr>
                <w:rFonts w:ascii="Verdana" w:hAnsi="Verdana"/>
                <w:sz w:val="18"/>
                <w:szCs w:val="18"/>
                <w:lang w:val="ru-RU"/>
              </w:rPr>
            </w:pPr>
          </w:p>
        </w:tc>
        <w:tc>
          <w:tcPr>
            <w:tcW w:w="2881" w:type="dxa"/>
          </w:tcPr>
          <w:p w:rsidR="005170F7" w:rsidRPr="00C90C26" w:rsidRDefault="005170F7" w:rsidP="005703A4">
            <w:pPr>
              <w:jc w:val="both"/>
              <w:rPr>
                <w:rFonts w:ascii="Verdana" w:hAnsi="Verdana"/>
                <w:sz w:val="18"/>
                <w:szCs w:val="18"/>
                <w:lang w:val="ru-RU"/>
              </w:rPr>
            </w:pPr>
            <w:r w:rsidRPr="00C90C26">
              <w:rPr>
                <w:rFonts w:ascii="Verdana" w:hAnsi="Verdana"/>
                <w:sz w:val="18"/>
                <w:szCs w:val="18"/>
                <w:lang w:val="ru-RU"/>
              </w:rPr>
              <w:t>3.5.17. Обеспечение оборудованным и адаптированным транспортным средством для перевозки детей с ограниченными опорно-двигательными возможностями.</w:t>
            </w:r>
          </w:p>
          <w:p w:rsidR="005170F7" w:rsidRPr="00C90C26" w:rsidRDefault="005170F7" w:rsidP="005703A4">
            <w:pPr>
              <w:jc w:val="both"/>
              <w:rPr>
                <w:rFonts w:ascii="Verdana" w:hAnsi="Verdana"/>
                <w:sz w:val="6"/>
                <w:szCs w:val="18"/>
                <w:lang w:val="ru-RU"/>
              </w:rPr>
            </w:pPr>
          </w:p>
        </w:tc>
        <w:tc>
          <w:tcPr>
            <w:tcW w:w="1681" w:type="dxa"/>
          </w:tcPr>
          <w:p w:rsidR="005170F7" w:rsidRPr="00C90C26" w:rsidRDefault="005170F7"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2018 г.-2019</w:t>
            </w:r>
          </w:p>
        </w:tc>
        <w:tc>
          <w:tcPr>
            <w:tcW w:w="2010" w:type="dxa"/>
          </w:tcPr>
          <w:p w:rsidR="005170F7" w:rsidRPr="00C90C26" w:rsidRDefault="005170F7" w:rsidP="005703A4">
            <w:pPr>
              <w:rPr>
                <w:rFonts w:ascii="Verdana" w:hAnsi="Verdana"/>
                <w:sz w:val="18"/>
                <w:szCs w:val="18"/>
                <w:lang w:val="ru-RU"/>
              </w:rPr>
            </w:pPr>
            <w:r w:rsidRPr="00C90C26">
              <w:rPr>
                <w:rFonts w:ascii="Verdana" w:hAnsi="Verdana"/>
                <w:sz w:val="18"/>
                <w:szCs w:val="18"/>
                <w:lang w:val="ru-RU"/>
              </w:rPr>
              <w:t>В пределах средств, выделенных в муниципальном бюджете;</w:t>
            </w:r>
          </w:p>
          <w:p w:rsidR="005170F7" w:rsidRPr="00C90C26" w:rsidRDefault="005170F7" w:rsidP="005703A4">
            <w:pPr>
              <w:jc w:val="both"/>
              <w:rPr>
                <w:rFonts w:ascii="Verdana" w:hAnsi="Verdana"/>
                <w:b/>
                <w:color w:val="0070C0"/>
                <w:sz w:val="18"/>
                <w:szCs w:val="18"/>
                <w:lang w:val="ru-RU"/>
              </w:rPr>
            </w:pPr>
            <w:r w:rsidRPr="00C90C26">
              <w:rPr>
                <w:rFonts w:ascii="Verdana" w:eastAsia="Times New Roman" w:hAnsi="Verdana" w:cs="Arial"/>
                <w:sz w:val="18"/>
                <w:szCs w:val="18"/>
                <w:lang w:val="ru-RU"/>
              </w:rPr>
              <w:t>внешние источники</w:t>
            </w:r>
          </w:p>
        </w:tc>
        <w:tc>
          <w:tcPr>
            <w:tcW w:w="1366" w:type="dxa"/>
          </w:tcPr>
          <w:p w:rsidR="005170F7" w:rsidRPr="00C90C26" w:rsidRDefault="005170F7" w:rsidP="005703A4">
            <w:pPr>
              <w:jc w:val="both"/>
              <w:rPr>
                <w:rFonts w:ascii="Verdana" w:hAnsi="Verdana"/>
                <w:b/>
                <w:color w:val="0070C0"/>
                <w:sz w:val="18"/>
                <w:szCs w:val="18"/>
                <w:lang w:val="ru-RU"/>
              </w:rPr>
            </w:pPr>
          </w:p>
        </w:tc>
        <w:tc>
          <w:tcPr>
            <w:tcW w:w="2440" w:type="dxa"/>
          </w:tcPr>
          <w:p w:rsidR="005170F7" w:rsidRPr="00C90C26" w:rsidRDefault="005170F7" w:rsidP="005703A4">
            <w:pPr>
              <w:jc w:val="both"/>
              <w:rPr>
                <w:rFonts w:ascii="Verdana" w:hAnsi="Verdana"/>
                <w:b/>
                <w:color w:val="0070C0"/>
                <w:sz w:val="18"/>
                <w:szCs w:val="18"/>
                <w:lang w:val="ru-RU"/>
              </w:rPr>
            </w:pPr>
            <w:r w:rsidRPr="00C90C26">
              <w:rPr>
                <w:rFonts w:ascii="Verdana" w:eastAsia="Times New Roman" w:hAnsi="Verdana" w:cs="Arial"/>
                <w:sz w:val="18"/>
                <w:szCs w:val="18"/>
                <w:lang w:val="ru-RU"/>
              </w:rPr>
              <w:t xml:space="preserve">УОМС, НПО </w:t>
            </w:r>
          </w:p>
        </w:tc>
        <w:tc>
          <w:tcPr>
            <w:tcW w:w="2238" w:type="dxa"/>
          </w:tcPr>
          <w:p w:rsidR="005170F7" w:rsidRPr="00C90C26" w:rsidRDefault="005170F7" w:rsidP="005703A4">
            <w:pPr>
              <w:jc w:val="both"/>
              <w:rPr>
                <w:rFonts w:ascii="Verdana" w:hAnsi="Verdana"/>
                <w:sz w:val="18"/>
                <w:szCs w:val="18"/>
                <w:lang w:val="ru-RU"/>
              </w:rPr>
            </w:pPr>
            <w:r w:rsidRPr="00C90C26">
              <w:rPr>
                <w:rFonts w:ascii="Verdana" w:hAnsi="Verdana"/>
                <w:sz w:val="18"/>
                <w:szCs w:val="18"/>
                <w:lang w:val="ru-RU"/>
              </w:rPr>
              <w:t>Оснащенный транспорт</w:t>
            </w:r>
          </w:p>
          <w:p w:rsidR="005170F7" w:rsidRPr="00C90C26" w:rsidRDefault="005170F7" w:rsidP="005703A4">
            <w:pPr>
              <w:jc w:val="both"/>
              <w:rPr>
                <w:rFonts w:ascii="Verdana" w:hAnsi="Verdana"/>
                <w:b/>
                <w:color w:val="0070C0"/>
                <w:sz w:val="18"/>
                <w:szCs w:val="18"/>
                <w:lang w:val="ru-RU"/>
              </w:rPr>
            </w:pPr>
            <w:r w:rsidRPr="00C90C26">
              <w:rPr>
                <w:rFonts w:ascii="Verdana" w:hAnsi="Verdana"/>
                <w:sz w:val="18"/>
                <w:szCs w:val="18"/>
                <w:lang w:val="ru-RU"/>
              </w:rPr>
              <w:t>Количество участников</w:t>
            </w:r>
          </w:p>
        </w:tc>
      </w:tr>
      <w:tr w:rsidR="005170F7" w:rsidRPr="0093424B" w:rsidTr="005703A4">
        <w:tc>
          <w:tcPr>
            <w:tcW w:w="2269" w:type="dxa"/>
            <w:vMerge/>
          </w:tcPr>
          <w:p w:rsidR="005170F7" w:rsidRPr="00C90C26" w:rsidRDefault="005170F7" w:rsidP="005703A4">
            <w:pPr>
              <w:jc w:val="both"/>
              <w:rPr>
                <w:rFonts w:ascii="Verdana" w:hAnsi="Verdana"/>
                <w:sz w:val="18"/>
                <w:szCs w:val="18"/>
                <w:lang w:val="ru-RU"/>
              </w:rPr>
            </w:pPr>
          </w:p>
        </w:tc>
        <w:tc>
          <w:tcPr>
            <w:tcW w:w="2881" w:type="dxa"/>
          </w:tcPr>
          <w:p w:rsidR="005170F7" w:rsidRPr="00C90C26" w:rsidRDefault="005170F7" w:rsidP="005703A4">
            <w:pPr>
              <w:jc w:val="both"/>
              <w:rPr>
                <w:rFonts w:ascii="Verdana" w:hAnsi="Verdana"/>
                <w:sz w:val="18"/>
                <w:szCs w:val="18"/>
                <w:lang w:val="ru-RU"/>
              </w:rPr>
            </w:pPr>
            <w:r w:rsidRPr="00C90C26">
              <w:rPr>
                <w:rFonts w:ascii="Verdana" w:hAnsi="Verdana"/>
                <w:sz w:val="18"/>
                <w:szCs w:val="18"/>
                <w:lang w:val="ru-RU"/>
              </w:rPr>
              <w:t>3.5.18. Повышение степени осознания в семье, школе, местном сообществе и обществе важности и необходимости соблюдения права на образование и профессиональную подготовку уязвимых лиц.</w:t>
            </w:r>
          </w:p>
          <w:p w:rsidR="005170F7" w:rsidRPr="00C90C26" w:rsidRDefault="005170F7" w:rsidP="005703A4">
            <w:pPr>
              <w:jc w:val="both"/>
              <w:rPr>
                <w:rFonts w:ascii="Verdana" w:hAnsi="Verdana"/>
                <w:sz w:val="10"/>
                <w:szCs w:val="18"/>
                <w:lang w:val="ru-RU"/>
              </w:rPr>
            </w:pPr>
          </w:p>
        </w:tc>
        <w:tc>
          <w:tcPr>
            <w:tcW w:w="1681" w:type="dxa"/>
          </w:tcPr>
          <w:p w:rsidR="005170F7" w:rsidRPr="00C90C26" w:rsidRDefault="005170F7"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2018-2021</w:t>
            </w:r>
          </w:p>
        </w:tc>
        <w:tc>
          <w:tcPr>
            <w:tcW w:w="2010" w:type="dxa"/>
          </w:tcPr>
          <w:p w:rsidR="005170F7" w:rsidRPr="00C90C26" w:rsidRDefault="005170F7" w:rsidP="005703A4">
            <w:pPr>
              <w:rPr>
                <w:rFonts w:ascii="Verdana" w:hAnsi="Verdana"/>
                <w:sz w:val="18"/>
                <w:szCs w:val="18"/>
                <w:lang w:val="ru-RU"/>
              </w:rPr>
            </w:pPr>
            <w:r w:rsidRPr="00C90C26">
              <w:rPr>
                <w:rFonts w:ascii="Verdana" w:hAnsi="Verdana"/>
                <w:sz w:val="18"/>
                <w:szCs w:val="18"/>
                <w:lang w:val="ru-RU"/>
              </w:rPr>
              <w:t>В пределах средств, выделенных в муниципальном бюджете;</w:t>
            </w:r>
          </w:p>
          <w:p w:rsidR="005170F7" w:rsidRDefault="005170F7"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внешние источники</w:t>
            </w:r>
          </w:p>
          <w:p w:rsidR="00E22FCF" w:rsidRDefault="00E22FCF" w:rsidP="005703A4">
            <w:pPr>
              <w:jc w:val="both"/>
              <w:rPr>
                <w:rFonts w:ascii="Verdana" w:eastAsia="Times New Roman" w:hAnsi="Verdana" w:cs="Arial"/>
                <w:sz w:val="18"/>
                <w:szCs w:val="18"/>
                <w:lang w:val="ru-RU"/>
              </w:rPr>
            </w:pPr>
          </w:p>
          <w:p w:rsidR="00E22FCF" w:rsidRPr="00C90C26" w:rsidRDefault="00E22FCF" w:rsidP="005703A4">
            <w:pPr>
              <w:jc w:val="both"/>
              <w:rPr>
                <w:rFonts w:ascii="Verdana" w:hAnsi="Verdana"/>
                <w:b/>
                <w:color w:val="0070C0"/>
                <w:sz w:val="18"/>
                <w:szCs w:val="18"/>
                <w:lang w:val="ru-RU"/>
              </w:rPr>
            </w:pPr>
          </w:p>
        </w:tc>
        <w:tc>
          <w:tcPr>
            <w:tcW w:w="1366" w:type="dxa"/>
          </w:tcPr>
          <w:p w:rsidR="005170F7" w:rsidRPr="00C90C26" w:rsidRDefault="005170F7" w:rsidP="005703A4">
            <w:pPr>
              <w:jc w:val="both"/>
              <w:rPr>
                <w:rFonts w:ascii="Verdana" w:hAnsi="Verdana"/>
                <w:b/>
                <w:color w:val="0070C0"/>
                <w:sz w:val="18"/>
                <w:szCs w:val="18"/>
                <w:lang w:val="ru-RU"/>
              </w:rPr>
            </w:pPr>
          </w:p>
        </w:tc>
        <w:tc>
          <w:tcPr>
            <w:tcW w:w="2440" w:type="dxa"/>
          </w:tcPr>
          <w:p w:rsidR="005170F7" w:rsidRPr="00C90C26" w:rsidRDefault="005170F7" w:rsidP="005703A4">
            <w:pPr>
              <w:jc w:val="both"/>
              <w:rPr>
                <w:rFonts w:ascii="Verdana" w:hAnsi="Verdana"/>
                <w:b/>
                <w:color w:val="0070C0"/>
                <w:sz w:val="18"/>
                <w:szCs w:val="18"/>
                <w:lang w:val="ru-RU"/>
              </w:rPr>
            </w:pPr>
            <w:r w:rsidRPr="00C90C26">
              <w:rPr>
                <w:rFonts w:ascii="Verdana" w:eastAsia="Times New Roman" w:hAnsi="Verdana" w:cs="Arial"/>
                <w:sz w:val="18"/>
                <w:szCs w:val="18"/>
                <w:lang w:val="ru-RU"/>
              </w:rPr>
              <w:t>УОМС, НПО, СМИ</w:t>
            </w:r>
          </w:p>
        </w:tc>
        <w:tc>
          <w:tcPr>
            <w:tcW w:w="2238" w:type="dxa"/>
          </w:tcPr>
          <w:p w:rsidR="005170F7" w:rsidRPr="00C90C26" w:rsidRDefault="005170F7" w:rsidP="005703A4">
            <w:pPr>
              <w:jc w:val="both"/>
              <w:rPr>
                <w:rFonts w:ascii="Verdana" w:hAnsi="Verdana"/>
                <w:sz w:val="18"/>
                <w:szCs w:val="18"/>
                <w:lang w:val="ru-RU"/>
              </w:rPr>
            </w:pPr>
            <w:r w:rsidRPr="00C90C26">
              <w:rPr>
                <w:rFonts w:ascii="Verdana" w:hAnsi="Verdana"/>
                <w:sz w:val="18"/>
                <w:szCs w:val="18"/>
                <w:lang w:val="ru-RU"/>
              </w:rPr>
              <w:t>Количество статей</w:t>
            </w:r>
          </w:p>
          <w:p w:rsidR="005170F7" w:rsidRPr="00C90C26" w:rsidRDefault="005170F7" w:rsidP="005703A4">
            <w:pPr>
              <w:jc w:val="both"/>
              <w:rPr>
                <w:rFonts w:ascii="Verdana" w:hAnsi="Verdana"/>
                <w:sz w:val="18"/>
                <w:szCs w:val="18"/>
                <w:lang w:val="ru-RU"/>
              </w:rPr>
            </w:pPr>
            <w:r w:rsidRPr="00C90C26">
              <w:rPr>
                <w:rFonts w:ascii="Verdana" w:hAnsi="Verdana"/>
                <w:sz w:val="18"/>
                <w:szCs w:val="18"/>
                <w:lang w:val="ru-RU"/>
              </w:rPr>
              <w:t>Количество передач</w:t>
            </w:r>
          </w:p>
          <w:p w:rsidR="005170F7" w:rsidRPr="00C90C26" w:rsidRDefault="005170F7" w:rsidP="005703A4">
            <w:pPr>
              <w:jc w:val="both"/>
              <w:rPr>
                <w:rFonts w:ascii="Verdana" w:hAnsi="Verdana"/>
                <w:b/>
                <w:color w:val="0070C0"/>
                <w:sz w:val="18"/>
                <w:szCs w:val="18"/>
                <w:lang w:val="ru-RU"/>
              </w:rPr>
            </w:pPr>
            <w:r w:rsidRPr="00C90C26">
              <w:rPr>
                <w:rFonts w:ascii="Verdana" w:hAnsi="Verdana"/>
                <w:sz w:val="18"/>
                <w:szCs w:val="18"/>
                <w:lang w:val="ru-RU"/>
              </w:rPr>
              <w:t>Количество мероприятий</w:t>
            </w:r>
          </w:p>
        </w:tc>
      </w:tr>
      <w:tr w:rsidR="005703A4" w:rsidRPr="0093424B" w:rsidTr="005703A4">
        <w:tc>
          <w:tcPr>
            <w:tcW w:w="2269" w:type="dxa"/>
            <w:vMerge w:val="restart"/>
          </w:tcPr>
          <w:p w:rsidR="005703A4" w:rsidRPr="00C90C26" w:rsidRDefault="00E22FCF" w:rsidP="005703A4">
            <w:pPr>
              <w:rPr>
                <w:rFonts w:ascii="Verdana" w:hAnsi="Verdana"/>
                <w:b/>
                <w:sz w:val="18"/>
                <w:szCs w:val="18"/>
                <w:lang w:val="ru-RU"/>
              </w:rPr>
            </w:pPr>
            <w:r>
              <w:rPr>
                <w:rFonts w:ascii="Verdana" w:hAnsi="Verdana"/>
                <w:b/>
                <w:sz w:val="18"/>
                <w:szCs w:val="18"/>
                <w:lang w:val="ru-RU"/>
              </w:rPr>
              <w:t>3.6.</w:t>
            </w:r>
            <w:r>
              <w:rPr>
                <w:rFonts w:ascii="Verdana" w:hAnsi="Verdana"/>
                <w:b/>
                <w:sz w:val="18"/>
                <w:szCs w:val="18"/>
                <w:lang w:val="ro-RO"/>
              </w:rPr>
              <w:t xml:space="preserve"> </w:t>
            </w:r>
            <w:r w:rsidRPr="00C90C26">
              <w:rPr>
                <w:rFonts w:ascii="Verdana" w:hAnsi="Verdana"/>
                <w:b/>
                <w:sz w:val="18"/>
                <w:szCs w:val="18"/>
                <w:lang w:val="ru-RU"/>
              </w:rPr>
              <w:t>П</w:t>
            </w:r>
            <w:r>
              <w:rPr>
                <w:rFonts w:ascii="Verdana" w:hAnsi="Verdana"/>
                <w:b/>
                <w:sz w:val="18"/>
                <w:szCs w:val="18"/>
                <w:lang w:val="ru-RU"/>
              </w:rPr>
              <w:t xml:space="preserve">ропаганда здорового образа </w:t>
            </w:r>
            <w:r w:rsidR="005703A4" w:rsidRPr="00C90C26">
              <w:rPr>
                <w:rFonts w:ascii="Verdana" w:hAnsi="Verdana"/>
                <w:b/>
                <w:sz w:val="18"/>
                <w:szCs w:val="18"/>
                <w:lang w:val="ru-RU"/>
              </w:rPr>
              <w:t>жизни для сокращения поведения с повышенным риском</w:t>
            </w:r>
          </w:p>
          <w:p w:rsidR="005703A4" w:rsidRPr="00C90C26" w:rsidRDefault="005703A4" w:rsidP="005703A4">
            <w:pPr>
              <w:jc w:val="both"/>
              <w:rPr>
                <w:rFonts w:ascii="Verdana" w:hAnsi="Verdana"/>
                <w:sz w:val="18"/>
                <w:szCs w:val="18"/>
                <w:lang w:val="ru-RU"/>
              </w:rPr>
            </w:pPr>
          </w:p>
        </w:tc>
        <w:tc>
          <w:tcPr>
            <w:tcW w:w="2881" w:type="dxa"/>
          </w:tcPr>
          <w:p w:rsidR="005703A4" w:rsidRPr="00B401C7" w:rsidRDefault="005703A4" w:rsidP="005703A4">
            <w:pPr>
              <w:jc w:val="both"/>
              <w:rPr>
                <w:rFonts w:ascii="Verdana" w:hAnsi="Verdana"/>
                <w:sz w:val="18"/>
                <w:szCs w:val="18"/>
                <w:lang w:val="ru-RU"/>
              </w:rPr>
            </w:pPr>
            <w:r w:rsidRPr="00B401C7">
              <w:rPr>
                <w:rFonts w:ascii="Verdana" w:hAnsi="Verdana"/>
                <w:sz w:val="18"/>
                <w:szCs w:val="18"/>
                <w:lang w:val="ru-RU"/>
              </w:rPr>
              <w:t>3.6.1. Предоставление субсидий некоммерческим организациям, которые осуществляют деятельность по массовой пропаганде спорта, как здорового образа жизни, среди молодежи.</w:t>
            </w:r>
          </w:p>
          <w:p w:rsidR="005703A4" w:rsidRPr="00B401C7" w:rsidRDefault="005703A4" w:rsidP="005703A4">
            <w:pPr>
              <w:jc w:val="both"/>
              <w:rPr>
                <w:rFonts w:ascii="Verdana" w:hAnsi="Verdana"/>
                <w:sz w:val="18"/>
                <w:szCs w:val="18"/>
                <w:lang w:val="ru-RU"/>
              </w:rPr>
            </w:pPr>
          </w:p>
          <w:p w:rsidR="005703A4" w:rsidRPr="00B401C7" w:rsidRDefault="005703A4" w:rsidP="005703A4">
            <w:pPr>
              <w:jc w:val="both"/>
              <w:rPr>
                <w:rFonts w:ascii="Verdana" w:hAnsi="Verdana"/>
                <w:sz w:val="4"/>
                <w:szCs w:val="18"/>
                <w:lang w:val="ru-RU"/>
              </w:rPr>
            </w:pPr>
          </w:p>
        </w:tc>
        <w:tc>
          <w:tcPr>
            <w:tcW w:w="1681" w:type="dxa"/>
          </w:tcPr>
          <w:p w:rsidR="005703A4" w:rsidRPr="00B401C7" w:rsidRDefault="005703A4" w:rsidP="005703A4">
            <w:pPr>
              <w:jc w:val="both"/>
              <w:rPr>
                <w:rFonts w:ascii="Verdana" w:hAnsi="Verdana"/>
                <w:sz w:val="18"/>
                <w:szCs w:val="18"/>
                <w:lang w:val="ru-RU"/>
              </w:rPr>
            </w:pPr>
            <w:r w:rsidRPr="00B401C7">
              <w:rPr>
                <w:rFonts w:ascii="Verdana" w:eastAsia="Times New Roman" w:hAnsi="Verdana" w:cs="Arial"/>
                <w:sz w:val="18"/>
                <w:szCs w:val="18"/>
                <w:lang w:val="ru-RU"/>
              </w:rPr>
              <w:t>2018-2021</w:t>
            </w:r>
          </w:p>
        </w:tc>
        <w:tc>
          <w:tcPr>
            <w:tcW w:w="2010" w:type="dxa"/>
          </w:tcPr>
          <w:p w:rsidR="005703A4" w:rsidRPr="00B401C7" w:rsidRDefault="005703A4" w:rsidP="005703A4">
            <w:pPr>
              <w:rPr>
                <w:rFonts w:ascii="Verdana" w:hAnsi="Verdana"/>
                <w:sz w:val="18"/>
                <w:szCs w:val="18"/>
                <w:lang w:val="ru-RU"/>
              </w:rPr>
            </w:pPr>
            <w:r w:rsidRPr="00B401C7">
              <w:rPr>
                <w:rFonts w:ascii="Verdana" w:hAnsi="Verdana"/>
                <w:sz w:val="18"/>
                <w:szCs w:val="18"/>
                <w:lang w:val="ru-RU"/>
              </w:rPr>
              <w:t>В пределах средств, выделенных в муниципальном бюджете;</w:t>
            </w:r>
          </w:p>
          <w:p w:rsidR="005703A4" w:rsidRPr="00B401C7" w:rsidRDefault="005703A4" w:rsidP="005703A4">
            <w:pPr>
              <w:jc w:val="both"/>
              <w:rPr>
                <w:rFonts w:ascii="Verdana" w:hAnsi="Verdana"/>
                <w:sz w:val="18"/>
                <w:szCs w:val="18"/>
                <w:lang w:val="ru-RU"/>
              </w:rPr>
            </w:pPr>
            <w:r w:rsidRPr="00B401C7">
              <w:rPr>
                <w:rFonts w:ascii="Verdana" w:eastAsia="Times New Roman" w:hAnsi="Verdana" w:cs="Arial"/>
                <w:sz w:val="18"/>
                <w:szCs w:val="18"/>
                <w:lang w:val="ru-RU"/>
              </w:rPr>
              <w:t>внешние источники</w:t>
            </w:r>
          </w:p>
        </w:tc>
        <w:tc>
          <w:tcPr>
            <w:tcW w:w="1366" w:type="dxa"/>
          </w:tcPr>
          <w:p w:rsidR="005703A4" w:rsidRPr="00B401C7" w:rsidRDefault="005703A4" w:rsidP="005703A4">
            <w:pPr>
              <w:jc w:val="both"/>
              <w:rPr>
                <w:rFonts w:ascii="Verdana" w:hAnsi="Verdana"/>
                <w:sz w:val="18"/>
                <w:szCs w:val="18"/>
                <w:lang w:val="ru-RU"/>
              </w:rPr>
            </w:pPr>
            <w:r w:rsidRPr="00B401C7">
              <w:rPr>
                <w:rFonts w:ascii="Verdana" w:hAnsi="Verdana"/>
                <w:sz w:val="18"/>
                <w:szCs w:val="18"/>
                <w:lang w:val="ru-RU"/>
              </w:rPr>
              <w:t xml:space="preserve">60000 </w:t>
            </w:r>
          </w:p>
          <w:p w:rsidR="005703A4" w:rsidRPr="00B401C7" w:rsidRDefault="005703A4" w:rsidP="005703A4">
            <w:pPr>
              <w:jc w:val="both"/>
              <w:rPr>
                <w:rFonts w:ascii="Verdana" w:hAnsi="Verdana"/>
                <w:sz w:val="18"/>
                <w:szCs w:val="18"/>
                <w:lang w:val="ru-RU"/>
              </w:rPr>
            </w:pPr>
            <w:r w:rsidRPr="00B401C7">
              <w:rPr>
                <w:rFonts w:ascii="Verdana" w:hAnsi="Verdana"/>
                <w:sz w:val="18"/>
                <w:szCs w:val="18"/>
                <w:lang w:val="ru-RU"/>
              </w:rPr>
              <w:t>(3 проекта по 20000 леев)</w:t>
            </w:r>
          </w:p>
          <w:p w:rsidR="005703A4" w:rsidRPr="00B401C7" w:rsidRDefault="005703A4" w:rsidP="005703A4">
            <w:pPr>
              <w:jc w:val="both"/>
              <w:rPr>
                <w:rFonts w:ascii="Verdana" w:hAnsi="Verdana"/>
                <w:sz w:val="18"/>
                <w:szCs w:val="18"/>
                <w:lang w:val="ru-RU"/>
              </w:rPr>
            </w:pPr>
          </w:p>
        </w:tc>
        <w:tc>
          <w:tcPr>
            <w:tcW w:w="2440" w:type="dxa"/>
          </w:tcPr>
          <w:p w:rsidR="005703A4" w:rsidRPr="00B401C7" w:rsidRDefault="005703A4" w:rsidP="005703A4">
            <w:pPr>
              <w:jc w:val="both"/>
              <w:rPr>
                <w:rFonts w:ascii="Verdana" w:eastAsia="Times New Roman" w:hAnsi="Verdana" w:cs="Arial"/>
                <w:sz w:val="18"/>
                <w:szCs w:val="18"/>
                <w:lang w:val="ru-RU"/>
              </w:rPr>
            </w:pPr>
            <w:r w:rsidRPr="00B401C7">
              <w:rPr>
                <w:rFonts w:ascii="Verdana" w:eastAsia="Times New Roman" w:hAnsi="Verdana" w:cs="Arial"/>
                <w:sz w:val="18"/>
                <w:szCs w:val="18"/>
                <w:lang w:val="ru-RU"/>
              </w:rPr>
              <w:t xml:space="preserve">ГУЭФ, УОМС, </w:t>
            </w:r>
          </w:p>
          <w:p w:rsidR="005703A4" w:rsidRPr="00B401C7" w:rsidRDefault="005703A4" w:rsidP="005703A4">
            <w:pPr>
              <w:jc w:val="both"/>
              <w:rPr>
                <w:rFonts w:ascii="Verdana" w:eastAsia="Times New Roman" w:hAnsi="Verdana" w:cs="Arial"/>
                <w:sz w:val="18"/>
                <w:szCs w:val="18"/>
                <w:lang w:val="ru-RU"/>
              </w:rPr>
            </w:pPr>
            <w:r w:rsidRPr="00B401C7">
              <w:rPr>
                <w:rFonts w:ascii="Verdana" w:eastAsia="Times New Roman" w:hAnsi="Verdana" w:cs="Arial"/>
                <w:sz w:val="18"/>
                <w:szCs w:val="18"/>
                <w:lang w:val="ru-RU"/>
              </w:rPr>
              <w:t xml:space="preserve">Отдел по связям </w:t>
            </w:r>
          </w:p>
          <w:p w:rsidR="005703A4" w:rsidRPr="00B401C7" w:rsidRDefault="005703A4" w:rsidP="005703A4">
            <w:pPr>
              <w:jc w:val="both"/>
              <w:rPr>
                <w:rFonts w:ascii="Verdana" w:eastAsia="Times New Roman" w:hAnsi="Verdana" w:cs="Arial"/>
                <w:sz w:val="18"/>
                <w:szCs w:val="18"/>
                <w:lang w:val="ru-RU"/>
              </w:rPr>
            </w:pPr>
            <w:r w:rsidRPr="00B401C7">
              <w:rPr>
                <w:rFonts w:ascii="Verdana" w:eastAsia="Times New Roman" w:hAnsi="Verdana" w:cs="Arial"/>
                <w:sz w:val="18"/>
                <w:szCs w:val="18"/>
                <w:lang w:val="ru-RU"/>
              </w:rPr>
              <w:t>с общественностью,</w:t>
            </w:r>
          </w:p>
          <w:p w:rsidR="005703A4" w:rsidRPr="00B401C7" w:rsidRDefault="005703A4" w:rsidP="005703A4">
            <w:pPr>
              <w:jc w:val="both"/>
              <w:rPr>
                <w:rFonts w:ascii="Verdana" w:hAnsi="Verdana"/>
                <w:b/>
                <w:color w:val="0070C0"/>
                <w:sz w:val="18"/>
                <w:szCs w:val="18"/>
                <w:lang w:val="ru-RU"/>
              </w:rPr>
            </w:pPr>
            <w:r w:rsidRPr="00B401C7">
              <w:rPr>
                <w:rFonts w:ascii="Verdana" w:eastAsia="Times New Roman" w:hAnsi="Verdana" w:cs="Arial"/>
                <w:sz w:val="18"/>
                <w:szCs w:val="18"/>
                <w:lang w:val="ru-RU"/>
              </w:rPr>
              <w:t>НПО</w:t>
            </w:r>
          </w:p>
        </w:tc>
        <w:tc>
          <w:tcPr>
            <w:tcW w:w="2238" w:type="dxa"/>
          </w:tcPr>
          <w:p w:rsidR="005703A4" w:rsidRPr="00B401C7" w:rsidRDefault="005703A4" w:rsidP="005703A4">
            <w:pPr>
              <w:jc w:val="both"/>
              <w:rPr>
                <w:rFonts w:ascii="Verdana" w:hAnsi="Verdana"/>
                <w:sz w:val="18"/>
                <w:szCs w:val="18"/>
                <w:lang w:val="ru-RU"/>
              </w:rPr>
            </w:pPr>
            <w:r w:rsidRPr="00B401C7">
              <w:rPr>
                <w:rFonts w:ascii="Verdana" w:hAnsi="Verdana"/>
                <w:sz w:val="18"/>
                <w:szCs w:val="18"/>
                <w:lang w:val="ru-RU"/>
              </w:rPr>
              <w:t>Предоставленные субсидии</w:t>
            </w:r>
          </w:p>
          <w:p w:rsidR="005703A4" w:rsidRPr="00B401C7" w:rsidRDefault="005703A4" w:rsidP="005703A4">
            <w:pPr>
              <w:jc w:val="both"/>
              <w:rPr>
                <w:rFonts w:ascii="Verdana" w:hAnsi="Verdana"/>
                <w:sz w:val="18"/>
                <w:szCs w:val="18"/>
                <w:lang w:val="ru-RU"/>
              </w:rPr>
            </w:pPr>
            <w:r w:rsidRPr="00B401C7">
              <w:rPr>
                <w:rFonts w:ascii="Verdana" w:hAnsi="Verdana"/>
                <w:sz w:val="18"/>
                <w:szCs w:val="18"/>
                <w:lang w:val="ru-RU"/>
              </w:rPr>
              <w:t>Внедренные проекты</w:t>
            </w:r>
          </w:p>
          <w:p w:rsidR="005703A4" w:rsidRPr="00B401C7" w:rsidRDefault="005703A4" w:rsidP="005703A4">
            <w:pPr>
              <w:jc w:val="both"/>
              <w:rPr>
                <w:rFonts w:ascii="Verdana" w:hAnsi="Verdana"/>
                <w:b/>
                <w:color w:val="0070C0"/>
                <w:sz w:val="18"/>
                <w:szCs w:val="18"/>
                <w:lang w:val="ru-RU"/>
              </w:rPr>
            </w:pPr>
            <w:r w:rsidRPr="00B401C7">
              <w:rPr>
                <w:rFonts w:ascii="Verdana" w:hAnsi="Verdana"/>
                <w:sz w:val="18"/>
                <w:szCs w:val="18"/>
                <w:lang w:val="ru-RU"/>
              </w:rPr>
              <w:t>Количество участников</w:t>
            </w:r>
          </w:p>
        </w:tc>
      </w:tr>
      <w:tr w:rsidR="00E22FCF" w:rsidRPr="00E22FCF" w:rsidTr="005C3202">
        <w:trPr>
          <w:trHeight w:val="1531"/>
        </w:trPr>
        <w:tc>
          <w:tcPr>
            <w:tcW w:w="2269" w:type="dxa"/>
            <w:vMerge/>
          </w:tcPr>
          <w:p w:rsidR="00E22FCF" w:rsidRPr="00C90C26" w:rsidRDefault="00E22FCF" w:rsidP="005703A4">
            <w:pPr>
              <w:jc w:val="both"/>
              <w:rPr>
                <w:rFonts w:ascii="Verdana" w:hAnsi="Verdana"/>
                <w:b/>
                <w:sz w:val="18"/>
                <w:szCs w:val="18"/>
                <w:lang w:val="ru-RU"/>
              </w:rPr>
            </w:pPr>
          </w:p>
        </w:tc>
        <w:tc>
          <w:tcPr>
            <w:tcW w:w="2881" w:type="dxa"/>
          </w:tcPr>
          <w:p w:rsidR="00E22FCF" w:rsidRPr="00C90C26" w:rsidRDefault="00E22FCF" w:rsidP="005703A4">
            <w:pPr>
              <w:jc w:val="both"/>
              <w:rPr>
                <w:rFonts w:ascii="Verdana" w:hAnsi="Verdana"/>
                <w:sz w:val="18"/>
                <w:szCs w:val="18"/>
                <w:lang w:val="ru-RU"/>
              </w:rPr>
            </w:pPr>
            <w:r w:rsidRPr="00C90C26">
              <w:rPr>
                <w:rFonts w:ascii="Verdana" w:hAnsi="Verdana"/>
                <w:sz w:val="18"/>
                <w:szCs w:val="18"/>
                <w:lang w:val="ru-RU"/>
              </w:rPr>
              <w:t>3.6.2. Интеграция в местную политику понятия «активного старения».</w:t>
            </w:r>
          </w:p>
          <w:p w:rsidR="00E22FCF" w:rsidRPr="00C90C26" w:rsidRDefault="00E22FCF" w:rsidP="005703A4">
            <w:pPr>
              <w:jc w:val="both"/>
              <w:rPr>
                <w:rFonts w:ascii="Verdana" w:hAnsi="Verdana"/>
                <w:b/>
                <w:color w:val="0070C0"/>
                <w:sz w:val="18"/>
                <w:szCs w:val="18"/>
                <w:lang w:val="ru-RU"/>
              </w:rPr>
            </w:pPr>
          </w:p>
        </w:tc>
        <w:tc>
          <w:tcPr>
            <w:tcW w:w="1681" w:type="dxa"/>
          </w:tcPr>
          <w:p w:rsidR="00E22FCF" w:rsidRPr="00C90C26" w:rsidRDefault="00E22FCF" w:rsidP="005703A4">
            <w:pPr>
              <w:jc w:val="both"/>
              <w:rPr>
                <w:rFonts w:ascii="Verdana" w:hAnsi="Verdana"/>
                <w:b/>
                <w:color w:val="0070C0"/>
                <w:sz w:val="18"/>
                <w:szCs w:val="18"/>
                <w:lang w:val="ru-RU"/>
              </w:rPr>
            </w:pPr>
            <w:r w:rsidRPr="00C90C26">
              <w:rPr>
                <w:rFonts w:ascii="Verdana" w:eastAsia="Times New Roman" w:hAnsi="Verdana" w:cs="Arial"/>
                <w:sz w:val="18"/>
                <w:szCs w:val="18"/>
                <w:lang w:val="ru-RU"/>
              </w:rPr>
              <w:t>2018-2021</w:t>
            </w:r>
          </w:p>
        </w:tc>
        <w:tc>
          <w:tcPr>
            <w:tcW w:w="2010" w:type="dxa"/>
          </w:tcPr>
          <w:p w:rsidR="00E22FCF" w:rsidRPr="00C90C26" w:rsidRDefault="00E22FCF" w:rsidP="005703A4">
            <w:pPr>
              <w:rPr>
                <w:rFonts w:ascii="Verdana" w:hAnsi="Verdana"/>
                <w:sz w:val="18"/>
                <w:szCs w:val="18"/>
                <w:lang w:val="ru-RU"/>
              </w:rPr>
            </w:pPr>
            <w:r w:rsidRPr="00C90C26">
              <w:rPr>
                <w:rFonts w:ascii="Verdana" w:hAnsi="Verdana"/>
                <w:sz w:val="18"/>
                <w:szCs w:val="18"/>
                <w:lang w:val="ru-RU"/>
              </w:rPr>
              <w:t>В пределах средств, выделен</w:t>
            </w:r>
            <w:r>
              <w:rPr>
                <w:rFonts w:ascii="Verdana" w:hAnsi="Verdana"/>
                <w:sz w:val="18"/>
                <w:szCs w:val="18"/>
                <w:lang w:val="ru-RU"/>
              </w:rPr>
              <w:t>ны</w:t>
            </w:r>
            <w:r w:rsidRPr="00C90C26">
              <w:rPr>
                <w:rFonts w:ascii="Verdana" w:hAnsi="Verdana"/>
                <w:sz w:val="18"/>
                <w:szCs w:val="18"/>
                <w:lang w:val="ru-RU"/>
              </w:rPr>
              <w:t>х в муниципальном бюджете;</w:t>
            </w:r>
          </w:p>
          <w:p w:rsidR="00E22FCF" w:rsidRDefault="00E22FCF"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внешние источники</w:t>
            </w:r>
          </w:p>
          <w:p w:rsidR="00E22FCF" w:rsidRPr="00C90C26" w:rsidRDefault="00E22FCF" w:rsidP="005703A4">
            <w:pPr>
              <w:jc w:val="both"/>
              <w:rPr>
                <w:rFonts w:ascii="Verdana" w:hAnsi="Verdana"/>
                <w:b/>
                <w:color w:val="0070C0"/>
                <w:sz w:val="18"/>
                <w:szCs w:val="18"/>
                <w:lang w:val="ru-RU"/>
              </w:rPr>
            </w:pPr>
          </w:p>
        </w:tc>
        <w:tc>
          <w:tcPr>
            <w:tcW w:w="1366" w:type="dxa"/>
          </w:tcPr>
          <w:p w:rsidR="00E22FCF" w:rsidRPr="00C90C26" w:rsidRDefault="00E22FCF" w:rsidP="005703A4">
            <w:pPr>
              <w:jc w:val="center"/>
              <w:rPr>
                <w:rFonts w:ascii="Verdana" w:hAnsi="Verdana"/>
                <w:b/>
                <w:color w:val="0070C0"/>
                <w:sz w:val="18"/>
                <w:szCs w:val="18"/>
                <w:lang w:val="ru-RU"/>
              </w:rPr>
            </w:pPr>
          </w:p>
        </w:tc>
        <w:tc>
          <w:tcPr>
            <w:tcW w:w="2440" w:type="dxa"/>
          </w:tcPr>
          <w:p w:rsidR="00E22FCF" w:rsidRPr="00C90C26" w:rsidRDefault="00E22FCF"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 xml:space="preserve">Секретарь Совета </w:t>
            </w:r>
            <w:proofErr w:type="spellStart"/>
            <w:r w:rsidRPr="00C90C26">
              <w:rPr>
                <w:rFonts w:ascii="Verdana" w:eastAsia="Times New Roman" w:hAnsi="Verdana" w:cs="Arial"/>
                <w:sz w:val="18"/>
                <w:szCs w:val="18"/>
                <w:lang w:val="ru-RU"/>
              </w:rPr>
              <w:t>мун</w:t>
            </w:r>
            <w:proofErr w:type="spellEnd"/>
            <w:r w:rsidRPr="00C90C26">
              <w:rPr>
                <w:rFonts w:ascii="Verdana" w:eastAsia="Times New Roman" w:hAnsi="Verdana" w:cs="Arial"/>
                <w:sz w:val="18"/>
                <w:szCs w:val="18"/>
                <w:lang w:val="ru-RU"/>
              </w:rPr>
              <w:t xml:space="preserve">. </w:t>
            </w:r>
            <w:proofErr w:type="spellStart"/>
            <w:r w:rsidRPr="00C90C26">
              <w:rPr>
                <w:rFonts w:ascii="Verdana" w:eastAsia="Times New Roman" w:hAnsi="Verdana" w:cs="Arial"/>
                <w:sz w:val="18"/>
                <w:szCs w:val="18"/>
                <w:lang w:val="ru-RU"/>
              </w:rPr>
              <w:t>Бэлць</w:t>
            </w:r>
            <w:proofErr w:type="spellEnd"/>
            <w:r w:rsidRPr="00C90C26">
              <w:rPr>
                <w:rFonts w:ascii="Verdana" w:eastAsia="Times New Roman" w:hAnsi="Verdana" w:cs="Arial"/>
                <w:sz w:val="18"/>
                <w:szCs w:val="18"/>
                <w:lang w:val="ru-RU"/>
              </w:rPr>
              <w:t>,</w:t>
            </w:r>
          </w:p>
          <w:p w:rsidR="00E22FCF" w:rsidRPr="00C90C26" w:rsidRDefault="00E22FCF" w:rsidP="005703A4">
            <w:pPr>
              <w:jc w:val="both"/>
              <w:rPr>
                <w:rFonts w:ascii="Verdana" w:hAnsi="Verdana"/>
                <w:b/>
                <w:color w:val="0070C0"/>
                <w:sz w:val="18"/>
                <w:szCs w:val="18"/>
                <w:lang w:val="ru-RU"/>
              </w:rPr>
            </w:pPr>
            <w:r w:rsidRPr="00C90C26">
              <w:rPr>
                <w:rFonts w:ascii="Verdana" w:eastAsia="Times New Roman" w:hAnsi="Verdana" w:cs="Arial"/>
                <w:sz w:val="18"/>
                <w:szCs w:val="18"/>
                <w:lang w:val="ru-RU"/>
              </w:rPr>
              <w:t>Отдел по связям с общественностью, УСОЗС</w:t>
            </w:r>
          </w:p>
        </w:tc>
        <w:tc>
          <w:tcPr>
            <w:tcW w:w="2238" w:type="dxa"/>
          </w:tcPr>
          <w:p w:rsidR="00E22FCF" w:rsidRPr="00C90C26" w:rsidRDefault="00E22FCF" w:rsidP="005703A4">
            <w:pPr>
              <w:jc w:val="both"/>
              <w:rPr>
                <w:rFonts w:ascii="Verdana" w:hAnsi="Verdana"/>
                <w:b/>
                <w:color w:val="0070C0"/>
                <w:sz w:val="18"/>
                <w:szCs w:val="18"/>
                <w:lang w:val="ru-RU"/>
              </w:rPr>
            </w:pPr>
            <w:r w:rsidRPr="00C90C26">
              <w:rPr>
                <w:rFonts w:ascii="Verdana" w:eastAsia="Times New Roman" w:hAnsi="Verdana" w:cs="Arial"/>
                <w:sz w:val="18"/>
                <w:szCs w:val="18"/>
                <w:lang w:val="ru-RU"/>
              </w:rPr>
              <w:t>Разработанные документы</w:t>
            </w:r>
          </w:p>
        </w:tc>
      </w:tr>
      <w:tr w:rsidR="005703A4" w:rsidRPr="00C90C26" w:rsidTr="005703A4">
        <w:tc>
          <w:tcPr>
            <w:tcW w:w="2269" w:type="dxa"/>
            <w:vMerge/>
          </w:tcPr>
          <w:p w:rsidR="005703A4" w:rsidRPr="00C90C26" w:rsidRDefault="005703A4" w:rsidP="005703A4">
            <w:pPr>
              <w:jc w:val="both"/>
              <w:rPr>
                <w:rFonts w:ascii="Verdana" w:hAnsi="Verdana"/>
                <w:sz w:val="18"/>
                <w:szCs w:val="18"/>
                <w:lang w:val="ru-RU"/>
              </w:rPr>
            </w:pPr>
          </w:p>
        </w:tc>
        <w:tc>
          <w:tcPr>
            <w:tcW w:w="2881" w:type="dxa"/>
          </w:tcPr>
          <w:p w:rsidR="005703A4" w:rsidRPr="00E22FCF" w:rsidRDefault="005703A4" w:rsidP="005703A4">
            <w:pPr>
              <w:jc w:val="both"/>
              <w:rPr>
                <w:rFonts w:ascii="Verdana" w:hAnsi="Verdana"/>
                <w:sz w:val="18"/>
                <w:szCs w:val="18"/>
                <w:lang w:val="ru-RU"/>
              </w:rPr>
            </w:pPr>
            <w:r w:rsidRPr="00C90C26">
              <w:rPr>
                <w:rFonts w:ascii="Verdana" w:hAnsi="Verdana"/>
                <w:sz w:val="18"/>
                <w:szCs w:val="18"/>
                <w:lang w:val="ru-RU"/>
              </w:rPr>
              <w:t>3.6.3. Воспитание здорового образа жизни для сокращения поведения с повышенным риском  (курение, употребление а</w:t>
            </w:r>
            <w:r>
              <w:rPr>
                <w:rFonts w:ascii="Verdana" w:hAnsi="Verdana"/>
                <w:sz w:val="18"/>
                <w:szCs w:val="18"/>
                <w:lang w:val="ru-RU"/>
              </w:rPr>
              <w:t>л</w:t>
            </w:r>
            <w:r w:rsidRPr="00C90C26">
              <w:rPr>
                <w:rFonts w:ascii="Verdana" w:hAnsi="Verdana"/>
                <w:sz w:val="18"/>
                <w:szCs w:val="18"/>
                <w:lang w:val="ru-RU"/>
              </w:rPr>
              <w:t>коголя, нездоровое питание, сидячий образ жизни, несчастные случаи, употребление наркотиков, зависимость от</w:t>
            </w:r>
            <w:r w:rsidR="00E22FCF">
              <w:rPr>
                <w:rFonts w:ascii="Verdana" w:hAnsi="Verdana"/>
                <w:sz w:val="18"/>
                <w:szCs w:val="18"/>
                <w:lang w:val="ru-RU"/>
              </w:rPr>
              <w:t xml:space="preserve"> информационных технологий).</w:t>
            </w:r>
          </w:p>
        </w:tc>
        <w:tc>
          <w:tcPr>
            <w:tcW w:w="1681"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2018-2021</w:t>
            </w:r>
          </w:p>
        </w:tc>
        <w:tc>
          <w:tcPr>
            <w:tcW w:w="2010" w:type="dxa"/>
          </w:tcPr>
          <w:p w:rsidR="005703A4" w:rsidRPr="00C90C26" w:rsidRDefault="005703A4" w:rsidP="005703A4">
            <w:pPr>
              <w:rPr>
                <w:rFonts w:ascii="Verdana" w:hAnsi="Verdana"/>
                <w:sz w:val="18"/>
                <w:szCs w:val="18"/>
                <w:lang w:val="ru-RU"/>
              </w:rPr>
            </w:pPr>
            <w:r w:rsidRPr="00C90C26">
              <w:rPr>
                <w:rFonts w:ascii="Verdana" w:hAnsi="Verdana"/>
                <w:sz w:val="18"/>
                <w:szCs w:val="18"/>
                <w:lang w:val="ru-RU"/>
              </w:rPr>
              <w:t>В пределах средств, выделенных в муниципальном бюджете;</w:t>
            </w:r>
          </w:p>
          <w:p w:rsidR="005703A4" w:rsidRPr="00C90C26" w:rsidRDefault="005703A4" w:rsidP="005703A4">
            <w:pPr>
              <w:jc w:val="both"/>
              <w:rPr>
                <w:rFonts w:ascii="Verdana" w:hAnsi="Verdana"/>
                <w:b/>
                <w:color w:val="0070C0"/>
                <w:sz w:val="18"/>
                <w:szCs w:val="18"/>
                <w:lang w:val="ru-RU"/>
              </w:rPr>
            </w:pPr>
            <w:r w:rsidRPr="00C90C26">
              <w:rPr>
                <w:rFonts w:ascii="Verdana" w:eastAsia="Times New Roman" w:hAnsi="Verdana" w:cs="Arial"/>
                <w:sz w:val="18"/>
                <w:szCs w:val="18"/>
                <w:lang w:val="ru-RU"/>
              </w:rPr>
              <w:t>внешние источники, пожертвования</w:t>
            </w:r>
          </w:p>
        </w:tc>
        <w:tc>
          <w:tcPr>
            <w:tcW w:w="1366" w:type="dxa"/>
          </w:tcPr>
          <w:p w:rsidR="005703A4" w:rsidRPr="00C90C26" w:rsidRDefault="005703A4" w:rsidP="005703A4">
            <w:pPr>
              <w:jc w:val="both"/>
              <w:rPr>
                <w:rFonts w:ascii="Verdana" w:hAnsi="Verdana"/>
                <w:sz w:val="18"/>
                <w:szCs w:val="18"/>
                <w:lang w:val="ru-RU"/>
              </w:rPr>
            </w:pPr>
          </w:p>
        </w:tc>
        <w:tc>
          <w:tcPr>
            <w:tcW w:w="2440" w:type="dxa"/>
          </w:tcPr>
          <w:p w:rsidR="005703A4" w:rsidRPr="00C90C26" w:rsidRDefault="005703A4" w:rsidP="005703A4">
            <w:pPr>
              <w:jc w:val="both"/>
              <w:rPr>
                <w:rFonts w:ascii="Verdana" w:hAnsi="Verdana"/>
                <w:sz w:val="18"/>
                <w:szCs w:val="18"/>
                <w:lang w:val="ru-RU"/>
              </w:rPr>
            </w:pPr>
            <w:r w:rsidRPr="00C90C26">
              <w:rPr>
                <w:rFonts w:ascii="Verdana" w:eastAsia="Times New Roman" w:hAnsi="Verdana" w:cs="Arial"/>
                <w:sz w:val="18"/>
                <w:szCs w:val="18"/>
                <w:lang w:val="ru-RU"/>
              </w:rPr>
              <w:t>УОМС, НПО, СМИ</w:t>
            </w:r>
          </w:p>
        </w:tc>
        <w:tc>
          <w:tcPr>
            <w:tcW w:w="2238" w:type="dxa"/>
          </w:tcPr>
          <w:p w:rsidR="005703A4" w:rsidRPr="00C90C26" w:rsidRDefault="005703A4" w:rsidP="005703A4">
            <w:pPr>
              <w:rPr>
                <w:rFonts w:ascii="Verdana" w:eastAsia="Times New Roman" w:hAnsi="Verdana" w:cs="Arial"/>
                <w:sz w:val="18"/>
                <w:szCs w:val="18"/>
                <w:lang w:val="ru-RU"/>
              </w:rPr>
            </w:pPr>
            <w:r w:rsidRPr="00C90C26">
              <w:rPr>
                <w:rFonts w:ascii="Verdana" w:eastAsia="Times New Roman" w:hAnsi="Verdana" w:cs="Arial"/>
                <w:sz w:val="18"/>
                <w:szCs w:val="18"/>
                <w:lang w:val="ru-RU"/>
              </w:rPr>
              <w:t>Количество семинаров</w:t>
            </w:r>
          </w:p>
          <w:p w:rsidR="005703A4" w:rsidRPr="00C90C26" w:rsidRDefault="005703A4" w:rsidP="005703A4">
            <w:pPr>
              <w:jc w:val="both"/>
              <w:rPr>
                <w:rFonts w:ascii="Verdana" w:hAnsi="Verdana"/>
                <w:sz w:val="18"/>
                <w:szCs w:val="18"/>
                <w:lang w:val="ru-RU"/>
              </w:rPr>
            </w:pPr>
            <w:r w:rsidRPr="00C90C26">
              <w:rPr>
                <w:rFonts w:ascii="Verdana" w:eastAsia="Times New Roman" w:hAnsi="Verdana" w:cs="Arial"/>
                <w:sz w:val="18"/>
                <w:szCs w:val="18"/>
                <w:lang w:val="ru-RU"/>
              </w:rPr>
              <w:t>Количество участников</w:t>
            </w:r>
          </w:p>
        </w:tc>
      </w:tr>
      <w:tr w:rsidR="005703A4" w:rsidRPr="00C90C26" w:rsidTr="005703A4">
        <w:tc>
          <w:tcPr>
            <w:tcW w:w="2269" w:type="dxa"/>
            <w:vMerge/>
          </w:tcPr>
          <w:p w:rsidR="005703A4" w:rsidRPr="00C90C26" w:rsidRDefault="005703A4" w:rsidP="005703A4">
            <w:pPr>
              <w:jc w:val="both"/>
              <w:rPr>
                <w:rFonts w:ascii="Verdana" w:hAnsi="Verdana"/>
                <w:sz w:val="18"/>
                <w:szCs w:val="18"/>
                <w:lang w:val="ru-RU"/>
              </w:rPr>
            </w:pPr>
          </w:p>
        </w:tc>
        <w:tc>
          <w:tcPr>
            <w:tcW w:w="2881"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3.6.4. Организация учебных семинаров и спортивных мероприятий с участием родителей и бенефициаров.</w:t>
            </w:r>
          </w:p>
          <w:p w:rsidR="005703A4" w:rsidRPr="00C90C26" w:rsidRDefault="005703A4" w:rsidP="005703A4">
            <w:pPr>
              <w:jc w:val="both"/>
              <w:rPr>
                <w:rFonts w:ascii="Verdana" w:hAnsi="Verdana"/>
                <w:sz w:val="18"/>
                <w:szCs w:val="18"/>
                <w:lang w:val="ru-RU"/>
              </w:rPr>
            </w:pPr>
          </w:p>
          <w:p w:rsidR="005703A4" w:rsidRPr="00C90C26" w:rsidRDefault="005703A4" w:rsidP="005703A4">
            <w:pPr>
              <w:jc w:val="both"/>
              <w:rPr>
                <w:rFonts w:ascii="Verdana" w:hAnsi="Verdana"/>
                <w:sz w:val="10"/>
                <w:szCs w:val="18"/>
                <w:lang w:val="ru-RU"/>
              </w:rPr>
            </w:pPr>
          </w:p>
        </w:tc>
        <w:tc>
          <w:tcPr>
            <w:tcW w:w="1681"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2018-2021</w:t>
            </w:r>
          </w:p>
        </w:tc>
        <w:tc>
          <w:tcPr>
            <w:tcW w:w="2010" w:type="dxa"/>
          </w:tcPr>
          <w:p w:rsidR="005703A4" w:rsidRPr="00C90C26" w:rsidRDefault="005703A4" w:rsidP="005703A4">
            <w:pPr>
              <w:rPr>
                <w:rFonts w:ascii="Verdana" w:hAnsi="Verdana"/>
                <w:sz w:val="18"/>
                <w:szCs w:val="18"/>
                <w:lang w:val="ru-RU"/>
              </w:rPr>
            </w:pPr>
            <w:r w:rsidRPr="00C90C26">
              <w:rPr>
                <w:rFonts w:ascii="Verdana" w:hAnsi="Verdana"/>
                <w:sz w:val="18"/>
                <w:szCs w:val="18"/>
                <w:lang w:val="ru-RU"/>
              </w:rPr>
              <w:t>В пределах средств, выделенных в муниципальном бюджете;</w:t>
            </w:r>
          </w:p>
          <w:p w:rsidR="005703A4" w:rsidRPr="00C90C26" w:rsidRDefault="005703A4" w:rsidP="005703A4">
            <w:pPr>
              <w:jc w:val="both"/>
              <w:rPr>
                <w:rFonts w:ascii="Verdana" w:hAnsi="Verdana"/>
                <w:b/>
                <w:color w:val="0070C0"/>
                <w:sz w:val="18"/>
                <w:szCs w:val="18"/>
                <w:lang w:val="ru-RU"/>
              </w:rPr>
            </w:pPr>
            <w:r w:rsidRPr="00C90C26">
              <w:rPr>
                <w:rFonts w:ascii="Verdana" w:eastAsia="Times New Roman" w:hAnsi="Verdana" w:cs="Arial"/>
                <w:sz w:val="18"/>
                <w:szCs w:val="18"/>
                <w:lang w:val="ru-RU"/>
              </w:rPr>
              <w:t>внешние источники</w:t>
            </w:r>
          </w:p>
        </w:tc>
        <w:tc>
          <w:tcPr>
            <w:tcW w:w="1366" w:type="dxa"/>
          </w:tcPr>
          <w:p w:rsidR="005703A4" w:rsidRPr="00C90C26" w:rsidRDefault="005703A4" w:rsidP="005703A4">
            <w:pPr>
              <w:rPr>
                <w:rFonts w:ascii="Verdana" w:eastAsia="Times New Roman" w:hAnsi="Verdana" w:cs="Arial"/>
                <w:sz w:val="18"/>
                <w:szCs w:val="18"/>
                <w:lang w:val="ru-RU"/>
              </w:rPr>
            </w:pPr>
          </w:p>
        </w:tc>
        <w:tc>
          <w:tcPr>
            <w:tcW w:w="2440" w:type="dxa"/>
          </w:tcPr>
          <w:p w:rsidR="005703A4" w:rsidRPr="00C90C26" w:rsidRDefault="005703A4" w:rsidP="005703A4">
            <w:pPr>
              <w:rPr>
                <w:rFonts w:ascii="Verdana" w:eastAsia="Times New Roman" w:hAnsi="Verdana" w:cs="Arial"/>
                <w:sz w:val="18"/>
                <w:szCs w:val="18"/>
                <w:lang w:val="ru-RU"/>
              </w:rPr>
            </w:pPr>
            <w:r w:rsidRPr="00C90C26">
              <w:rPr>
                <w:rFonts w:ascii="Verdana" w:eastAsia="Times New Roman" w:hAnsi="Verdana" w:cs="Arial"/>
                <w:sz w:val="18"/>
                <w:szCs w:val="18"/>
                <w:lang w:val="ru-RU"/>
              </w:rPr>
              <w:t>УОМС, НПО, СМИ</w:t>
            </w:r>
          </w:p>
        </w:tc>
        <w:tc>
          <w:tcPr>
            <w:tcW w:w="2238" w:type="dxa"/>
          </w:tcPr>
          <w:p w:rsidR="005703A4" w:rsidRPr="00C90C26" w:rsidRDefault="005703A4" w:rsidP="005703A4">
            <w:pPr>
              <w:rPr>
                <w:rFonts w:ascii="Verdana" w:eastAsia="Times New Roman" w:hAnsi="Verdana" w:cs="Arial"/>
                <w:sz w:val="18"/>
                <w:szCs w:val="18"/>
                <w:lang w:val="ru-RU"/>
              </w:rPr>
            </w:pPr>
            <w:r w:rsidRPr="00C90C26">
              <w:rPr>
                <w:rFonts w:ascii="Verdana" w:eastAsia="Times New Roman" w:hAnsi="Verdana" w:cs="Arial"/>
                <w:sz w:val="18"/>
                <w:szCs w:val="18"/>
                <w:lang w:val="ru-RU"/>
              </w:rPr>
              <w:t>Количество семинаров</w:t>
            </w:r>
          </w:p>
          <w:p w:rsidR="005703A4" w:rsidRPr="00C90C26" w:rsidRDefault="005703A4" w:rsidP="005703A4">
            <w:pPr>
              <w:rPr>
                <w:rFonts w:ascii="Verdana" w:eastAsia="Times New Roman" w:hAnsi="Verdana" w:cs="Arial"/>
                <w:sz w:val="18"/>
                <w:szCs w:val="18"/>
                <w:lang w:val="ru-RU"/>
              </w:rPr>
            </w:pPr>
            <w:r w:rsidRPr="00C90C26">
              <w:rPr>
                <w:rFonts w:ascii="Verdana" w:eastAsia="Times New Roman" w:hAnsi="Verdana" w:cs="Arial"/>
                <w:sz w:val="18"/>
                <w:szCs w:val="18"/>
                <w:lang w:val="ru-RU"/>
              </w:rPr>
              <w:t>Количество участников</w:t>
            </w:r>
          </w:p>
        </w:tc>
      </w:tr>
      <w:tr w:rsidR="005703A4" w:rsidRPr="00C90C26" w:rsidTr="005703A4">
        <w:tc>
          <w:tcPr>
            <w:tcW w:w="2269" w:type="dxa"/>
            <w:vMerge/>
          </w:tcPr>
          <w:p w:rsidR="005703A4" w:rsidRPr="00C90C26" w:rsidRDefault="005703A4" w:rsidP="005703A4">
            <w:pPr>
              <w:jc w:val="both"/>
              <w:rPr>
                <w:rFonts w:ascii="Verdana" w:hAnsi="Verdana"/>
                <w:sz w:val="18"/>
                <w:szCs w:val="18"/>
                <w:lang w:val="ru-RU"/>
              </w:rPr>
            </w:pPr>
          </w:p>
        </w:tc>
        <w:tc>
          <w:tcPr>
            <w:tcW w:w="2881" w:type="dxa"/>
          </w:tcPr>
          <w:p w:rsidR="005703A4" w:rsidRPr="00E22FCF" w:rsidRDefault="005703A4" w:rsidP="005703A4">
            <w:pPr>
              <w:jc w:val="both"/>
              <w:rPr>
                <w:rFonts w:ascii="Verdana" w:hAnsi="Verdana"/>
                <w:sz w:val="18"/>
                <w:szCs w:val="18"/>
                <w:lang w:val="ru-RU"/>
              </w:rPr>
            </w:pPr>
            <w:r w:rsidRPr="00C90C26">
              <w:rPr>
                <w:rFonts w:ascii="Verdana" w:hAnsi="Verdana"/>
                <w:sz w:val="18"/>
                <w:szCs w:val="18"/>
                <w:lang w:val="ru-RU"/>
              </w:rPr>
              <w:t>3.6.5. Оснащение спортивных залов и прилегающих учебных площадок учебных заведений и создание новых детских</w:t>
            </w:r>
            <w:r w:rsidR="00E22FCF">
              <w:rPr>
                <w:rFonts w:ascii="Verdana" w:hAnsi="Verdana"/>
                <w:sz w:val="18"/>
                <w:szCs w:val="18"/>
                <w:lang w:val="ru-RU"/>
              </w:rPr>
              <w:t xml:space="preserve"> и молодежных игровых площадок </w:t>
            </w:r>
            <w:r w:rsidRPr="00C90C26">
              <w:rPr>
                <w:rFonts w:ascii="Verdana" w:hAnsi="Verdana"/>
                <w:sz w:val="18"/>
                <w:szCs w:val="18"/>
                <w:lang w:val="ru-RU"/>
              </w:rPr>
              <w:t>во двор</w:t>
            </w:r>
            <w:r w:rsidR="00E22FCF">
              <w:rPr>
                <w:rFonts w:ascii="Verdana" w:hAnsi="Verdana"/>
                <w:sz w:val="18"/>
                <w:szCs w:val="18"/>
                <w:lang w:val="ru-RU"/>
              </w:rPr>
              <w:t>ах многоквартирных жилых домов.</w:t>
            </w:r>
          </w:p>
        </w:tc>
        <w:tc>
          <w:tcPr>
            <w:tcW w:w="1681"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2018-2021</w:t>
            </w:r>
          </w:p>
        </w:tc>
        <w:tc>
          <w:tcPr>
            <w:tcW w:w="2010" w:type="dxa"/>
          </w:tcPr>
          <w:p w:rsidR="005703A4" w:rsidRPr="00C90C26" w:rsidRDefault="005703A4" w:rsidP="005703A4">
            <w:pPr>
              <w:rPr>
                <w:rFonts w:ascii="Verdana" w:hAnsi="Verdana"/>
                <w:sz w:val="18"/>
                <w:szCs w:val="18"/>
                <w:lang w:val="ru-RU"/>
              </w:rPr>
            </w:pPr>
            <w:r w:rsidRPr="00C90C26">
              <w:rPr>
                <w:rFonts w:ascii="Verdana" w:hAnsi="Verdana"/>
                <w:sz w:val="18"/>
                <w:szCs w:val="18"/>
                <w:lang w:val="ru-RU"/>
              </w:rPr>
              <w:t>В пределах средств, выделенных в муниципальном бюджете;</w:t>
            </w:r>
          </w:p>
          <w:p w:rsidR="005703A4" w:rsidRPr="00C90C26" w:rsidRDefault="005703A4" w:rsidP="005703A4">
            <w:pPr>
              <w:jc w:val="both"/>
              <w:rPr>
                <w:rFonts w:ascii="Verdana" w:hAnsi="Verdana"/>
                <w:b/>
                <w:color w:val="0070C0"/>
                <w:sz w:val="18"/>
                <w:szCs w:val="18"/>
                <w:lang w:val="ru-RU"/>
              </w:rPr>
            </w:pPr>
            <w:r w:rsidRPr="00C90C26">
              <w:rPr>
                <w:rFonts w:ascii="Verdana" w:eastAsia="Times New Roman" w:hAnsi="Verdana" w:cs="Arial"/>
                <w:sz w:val="18"/>
                <w:szCs w:val="18"/>
                <w:lang w:val="ru-RU"/>
              </w:rPr>
              <w:t>внешние источники</w:t>
            </w:r>
          </w:p>
        </w:tc>
        <w:tc>
          <w:tcPr>
            <w:tcW w:w="1366" w:type="dxa"/>
          </w:tcPr>
          <w:p w:rsidR="005703A4" w:rsidRPr="00C90C26" w:rsidRDefault="005703A4" w:rsidP="005703A4">
            <w:pPr>
              <w:rPr>
                <w:rFonts w:ascii="Verdana" w:eastAsia="Times New Roman" w:hAnsi="Verdana" w:cs="Arial"/>
                <w:sz w:val="18"/>
                <w:szCs w:val="18"/>
                <w:lang w:val="ru-RU"/>
              </w:rPr>
            </w:pPr>
          </w:p>
        </w:tc>
        <w:tc>
          <w:tcPr>
            <w:tcW w:w="2440" w:type="dxa"/>
          </w:tcPr>
          <w:p w:rsidR="005703A4" w:rsidRPr="00C90C26" w:rsidRDefault="005703A4" w:rsidP="005703A4">
            <w:pPr>
              <w:rPr>
                <w:rFonts w:ascii="Verdana" w:eastAsia="Times New Roman" w:hAnsi="Verdana" w:cs="Arial"/>
                <w:sz w:val="18"/>
                <w:szCs w:val="18"/>
                <w:lang w:val="ru-RU"/>
              </w:rPr>
            </w:pPr>
            <w:r w:rsidRPr="00C90C26">
              <w:rPr>
                <w:rFonts w:ascii="Verdana" w:eastAsia="Times New Roman" w:hAnsi="Verdana" w:cs="Arial"/>
                <w:sz w:val="18"/>
                <w:szCs w:val="18"/>
                <w:lang w:val="ru-RU"/>
              </w:rPr>
              <w:t>УОМС, НПО</w:t>
            </w:r>
          </w:p>
        </w:tc>
        <w:tc>
          <w:tcPr>
            <w:tcW w:w="2238" w:type="dxa"/>
          </w:tcPr>
          <w:p w:rsidR="005703A4" w:rsidRPr="00C90C26" w:rsidRDefault="005703A4" w:rsidP="005703A4">
            <w:pPr>
              <w:rPr>
                <w:rFonts w:ascii="Verdana" w:eastAsia="Times New Roman" w:hAnsi="Verdana" w:cs="Arial"/>
                <w:sz w:val="18"/>
                <w:szCs w:val="18"/>
                <w:lang w:val="ru-RU"/>
              </w:rPr>
            </w:pPr>
            <w:r w:rsidRPr="00C90C26">
              <w:rPr>
                <w:rFonts w:ascii="Verdana" w:eastAsia="Times New Roman" w:hAnsi="Verdana" w:cs="Arial"/>
                <w:sz w:val="18"/>
                <w:szCs w:val="18"/>
                <w:lang w:val="ru-RU"/>
              </w:rPr>
              <w:t>Количество установок</w:t>
            </w:r>
          </w:p>
          <w:p w:rsidR="005703A4" w:rsidRPr="00C90C26" w:rsidRDefault="005703A4" w:rsidP="005703A4">
            <w:pPr>
              <w:rPr>
                <w:rFonts w:ascii="Verdana" w:eastAsia="Times New Roman" w:hAnsi="Verdana" w:cs="Arial"/>
                <w:sz w:val="18"/>
                <w:szCs w:val="18"/>
                <w:lang w:val="ru-RU"/>
              </w:rPr>
            </w:pPr>
            <w:r w:rsidRPr="00C90C26">
              <w:rPr>
                <w:rFonts w:ascii="Verdana" w:eastAsia="Times New Roman" w:hAnsi="Verdana" w:cs="Arial"/>
                <w:sz w:val="18"/>
                <w:szCs w:val="18"/>
                <w:lang w:val="ru-RU"/>
              </w:rPr>
              <w:t>Количество площадок</w:t>
            </w:r>
          </w:p>
        </w:tc>
      </w:tr>
      <w:tr w:rsidR="005703A4" w:rsidRPr="00C90C26" w:rsidTr="005703A4">
        <w:tc>
          <w:tcPr>
            <w:tcW w:w="2269" w:type="dxa"/>
            <w:vMerge/>
          </w:tcPr>
          <w:p w:rsidR="005703A4" w:rsidRPr="00C90C26" w:rsidRDefault="005703A4" w:rsidP="005703A4">
            <w:pPr>
              <w:jc w:val="both"/>
              <w:rPr>
                <w:rFonts w:ascii="Verdana" w:hAnsi="Verdana"/>
                <w:sz w:val="18"/>
                <w:szCs w:val="18"/>
                <w:lang w:val="ru-RU"/>
              </w:rPr>
            </w:pPr>
          </w:p>
        </w:tc>
        <w:tc>
          <w:tcPr>
            <w:tcW w:w="2881"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3.6.6. Разработка и опубликование в печатной и онлайновой прессе, по радио и ТВ статей и информационных материалов о здоровом образе жизни.</w:t>
            </w:r>
          </w:p>
          <w:p w:rsidR="005703A4" w:rsidRPr="00C90C26" w:rsidRDefault="005703A4" w:rsidP="005703A4">
            <w:pPr>
              <w:jc w:val="both"/>
              <w:rPr>
                <w:rFonts w:ascii="Verdana" w:hAnsi="Verdana"/>
                <w:sz w:val="10"/>
                <w:szCs w:val="18"/>
                <w:lang w:val="ru-RU"/>
              </w:rPr>
            </w:pPr>
          </w:p>
        </w:tc>
        <w:tc>
          <w:tcPr>
            <w:tcW w:w="1681"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2018-2021</w:t>
            </w:r>
          </w:p>
        </w:tc>
        <w:tc>
          <w:tcPr>
            <w:tcW w:w="2010" w:type="dxa"/>
          </w:tcPr>
          <w:p w:rsidR="005703A4" w:rsidRPr="00C90C26" w:rsidRDefault="005703A4" w:rsidP="005703A4">
            <w:pPr>
              <w:rPr>
                <w:rFonts w:ascii="Verdana" w:hAnsi="Verdana"/>
                <w:sz w:val="18"/>
                <w:szCs w:val="18"/>
                <w:lang w:val="ru-RU"/>
              </w:rPr>
            </w:pPr>
            <w:r w:rsidRPr="00C90C26">
              <w:rPr>
                <w:rFonts w:ascii="Verdana" w:hAnsi="Verdana"/>
                <w:sz w:val="18"/>
                <w:szCs w:val="18"/>
                <w:lang w:val="ru-RU"/>
              </w:rPr>
              <w:t>В пределах средств, выделенных в муниципальном бюджете;</w:t>
            </w:r>
          </w:p>
          <w:p w:rsidR="005703A4" w:rsidRPr="00C90C26" w:rsidRDefault="005703A4" w:rsidP="005703A4">
            <w:pPr>
              <w:jc w:val="both"/>
              <w:rPr>
                <w:rFonts w:ascii="Verdana" w:hAnsi="Verdana"/>
                <w:b/>
                <w:color w:val="0070C0"/>
                <w:sz w:val="18"/>
                <w:szCs w:val="18"/>
                <w:lang w:val="ru-RU"/>
              </w:rPr>
            </w:pPr>
            <w:r w:rsidRPr="00C90C26">
              <w:rPr>
                <w:rFonts w:ascii="Verdana" w:eastAsia="Times New Roman" w:hAnsi="Verdana" w:cs="Arial"/>
                <w:sz w:val="18"/>
                <w:szCs w:val="18"/>
                <w:lang w:val="ru-RU"/>
              </w:rPr>
              <w:t>внешние источники</w:t>
            </w:r>
          </w:p>
        </w:tc>
        <w:tc>
          <w:tcPr>
            <w:tcW w:w="1366" w:type="dxa"/>
          </w:tcPr>
          <w:p w:rsidR="005703A4" w:rsidRPr="00C90C26" w:rsidRDefault="005703A4" w:rsidP="005703A4">
            <w:pPr>
              <w:rPr>
                <w:rFonts w:ascii="Verdana" w:eastAsia="Times New Roman" w:hAnsi="Verdana" w:cs="Arial"/>
                <w:sz w:val="18"/>
                <w:szCs w:val="18"/>
                <w:lang w:val="ru-RU"/>
              </w:rPr>
            </w:pPr>
          </w:p>
        </w:tc>
        <w:tc>
          <w:tcPr>
            <w:tcW w:w="2440" w:type="dxa"/>
          </w:tcPr>
          <w:p w:rsidR="005703A4" w:rsidRPr="00C90C26" w:rsidRDefault="005703A4" w:rsidP="005703A4">
            <w:pPr>
              <w:rPr>
                <w:rFonts w:ascii="Verdana" w:eastAsia="Times New Roman" w:hAnsi="Verdana" w:cs="Arial"/>
                <w:sz w:val="18"/>
                <w:szCs w:val="18"/>
                <w:lang w:val="ru-RU"/>
              </w:rPr>
            </w:pPr>
            <w:r w:rsidRPr="00C90C26">
              <w:rPr>
                <w:rFonts w:ascii="Verdana" w:eastAsia="Times New Roman" w:hAnsi="Verdana" w:cs="Arial"/>
                <w:sz w:val="18"/>
                <w:szCs w:val="18"/>
                <w:lang w:val="ru-RU"/>
              </w:rPr>
              <w:t>УОМС, НПО, СМИ</w:t>
            </w:r>
          </w:p>
        </w:tc>
        <w:tc>
          <w:tcPr>
            <w:tcW w:w="2238" w:type="dxa"/>
          </w:tcPr>
          <w:p w:rsidR="005703A4" w:rsidRPr="00C90C26" w:rsidRDefault="005703A4" w:rsidP="005703A4">
            <w:pPr>
              <w:rPr>
                <w:rFonts w:ascii="Verdana" w:eastAsia="Times New Roman" w:hAnsi="Verdana" w:cs="Arial"/>
                <w:sz w:val="18"/>
                <w:szCs w:val="18"/>
                <w:lang w:val="ru-RU"/>
              </w:rPr>
            </w:pPr>
            <w:r w:rsidRPr="00C90C26">
              <w:rPr>
                <w:rFonts w:ascii="Verdana" w:eastAsia="Times New Roman" w:hAnsi="Verdana" w:cs="Arial"/>
                <w:sz w:val="18"/>
                <w:szCs w:val="18"/>
                <w:lang w:val="ru-RU"/>
              </w:rPr>
              <w:t>Количество статей</w:t>
            </w:r>
          </w:p>
          <w:p w:rsidR="005703A4" w:rsidRPr="00C90C26" w:rsidRDefault="005703A4" w:rsidP="005703A4">
            <w:pPr>
              <w:rPr>
                <w:rFonts w:ascii="Verdana" w:eastAsia="Times New Roman" w:hAnsi="Verdana" w:cs="Arial"/>
                <w:sz w:val="18"/>
                <w:szCs w:val="18"/>
                <w:lang w:val="ru-RU"/>
              </w:rPr>
            </w:pPr>
            <w:r w:rsidRPr="00C90C26">
              <w:rPr>
                <w:rFonts w:ascii="Verdana" w:eastAsia="Times New Roman" w:hAnsi="Verdana" w:cs="Arial"/>
                <w:sz w:val="18"/>
                <w:szCs w:val="18"/>
                <w:lang w:val="ru-RU"/>
              </w:rPr>
              <w:t>Количество передач</w:t>
            </w:r>
          </w:p>
        </w:tc>
      </w:tr>
      <w:tr w:rsidR="005703A4" w:rsidRPr="00C90C26" w:rsidTr="005703A4">
        <w:trPr>
          <w:trHeight w:val="948"/>
        </w:trPr>
        <w:tc>
          <w:tcPr>
            <w:tcW w:w="2269" w:type="dxa"/>
            <w:vMerge/>
          </w:tcPr>
          <w:p w:rsidR="005703A4" w:rsidRPr="00C90C26" w:rsidRDefault="005703A4" w:rsidP="005703A4">
            <w:pPr>
              <w:jc w:val="both"/>
              <w:rPr>
                <w:rFonts w:ascii="Verdana" w:hAnsi="Verdana"/>
                <w:sz w:val="18"/>
                <w:szCs w:val="18"/>
                <w:lang w:val="ru-RU"/>
              </w:rPr>
            </w:pPr>
          </w:p>
        </w:tc>
        <w:tc>
          <w:tcPr>
            <w:tcW w:w="2881"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3.6.7. Участие лиц с ограниченными возможностями в кампаниях по пропаганде здорового образа жизни.</w:t>
            </w:r>
          </w:p>
          <w:p w:rsidR="005703A4" w:rsidRPr="00C90C26" w:rsidRDefault="005703A4" w:rsidP="005703A4">
            <w:pPr>
              <w:jc w:val="both"/>
              <w:rPr>
                <w:rFonts w:ascii="Verdana" w:hAnsi="Verdana"/>
                <w:sz w:val="10"/>
                <w:szCs w:val="18"/>
                <w:lang w:val="ru-RU"/>
              </w:rPr>
            </w:pPr>
          </w:p>
        </w:tc>
        <w:tc>
          <w:tcPr>
            <w:tcW w:w="1681"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2018-2021</w:t>
            </w:r>
          </w:p>
        </w:tc>
        <w:tc>
          <w:tcPr>
            <w:tcW w:w="2010" w:type="dxa"/>
          </w:tcPr>
          <w:p w:rsidR="005703A4" w:rsidRPr="00C90C26" w:rsidRDefault="005703A4" w:rsidP="005703A4">
            <w:pPr>
              <w:rPr>
                <w:rFonts w:ascii="Verdana" w:hAnsi="Verdana"/>
                <w:sz w:val="18"/>
                <w:szCs w:val="18"/>
                <w:lang w:val="ru-RU"/>
              </w:rPr>
            </w:pPr>
            <w:r w:rsidRPr="00C90C26">
              <w:rPr>
                <w:rFonts w:ascii="Verdana" w:hAnsi="Verdana"/>
                <w:sz w:val="18"/>
                <w:szCs w:val="18"/>
                <w:lang w:val="ru-RU"/>
              </w:rPr>
              <w:t xml:space="preserve">В пределах средств, </w:t>
            </w:r>
            <w:proofErr w:type="spellStart"/>
            <w:proofErr w:type="gramStart"/>
            <w:r w:rsidRPr="00C90C26">
              <w:rPr>
                <w:rFonts w:ascii="Verdana" w:hAnsi="Verdana"/>
                <w:sz w:val="18"/>
                <w:szCs w:val="18"/>
                <w:lang w:val="ru-RU"/>
              </w:rPr>
              <w:t>выде</w:t>
            </w:r>
            <w:proofErr w:type="spellEnd"/>
            <w:r w:rsidR="00E22FCF">
              <w:rPr>
                <w:rFonts w:ascii="Verdana" w:hAnsi="Verdana"/>
                <w:sz w:val="18"/>
                <w:szCs w:val="18"/>
                <w:lang w:val="ro-RO"/>
              </w:rPr>
              <w:t>-</w:t>
            </w:r>
            <w:r w:rsidRPr="00C90C26">
              <w:rPr>
                <w:rFonts w:ascii="Verdana" w:hAnsi="Verdana"/>
                <w:sz w:val="18"/>
                <w:szCs w:val="18"/>
                <w:lang w:val="ru-RU"/>
              </w:rPr>
              <w:t>ленных</w:t>
            </w:r>
            <w:proofErr w:type="gramEnd"/>
            <w:r w:rsidRPr="00C90C26">
              <w:rPr>
                <w:rFonts w:ascii="Verdana" w:hAnsi="Verdana"/>
                <w:sz w:val="18"/>
                <w:szCs w:val="18"/>
                <w:lang w:val="ru-RU"/>
              </w:rPr>
              <w:t xml:space="preserve"> в </w:t>
            </w:r>
            <w:proofErr w:type="spellStart"/>
            <w:r w:rsidRPr="00C90C26">
              <w:rPr>
                <w:rFonts w:ascii="Verdana" w:hAnsi="Verdana"/>
                <w:sz w:val="18"/>
                <w:szCs w:val="18"/>
                <w:lang w:val="ru-RU"/>
              </w:rPr>
              <w:t>муници</w:t>
            </w:r>
            <w:proofErr w:type="spellEnd"/>
            <w:r w:rsidR="00E22FCF">
              <w:rPr>
                <w:rFonts w:ascii="Verdana" w:hAnsi="Verdana"/>
                <w:sz w:val="18"/>
                <w:szCs w:val="18"/>
                <w:lang w:val="ro-RO"/>
              </w:rPr>
              <w:t>-</w:t>
            </w:r>
            <w:proofErr w:type="spellStart"/>
            <w:r w:rsidRPr="00C90C26">
              <w:rPr>
                <w:rFonts w:ascii="Verdana" w:hAnsi="Verdana"/>
                <w:sz w:val="18"/>
                <w:szCs w:val="18"/>
                <w:lang w:val="ru-RU"/>
              </w:rPr>
              <w:t>пальном</w:t>
            </w:r>
            <w:proofErr w:type="spellEnd"/>
            <w:r w:rsidRPr="00C90C26">
              <w:rPr>
                <w:rFonts w:ascii="Verdana" w:hAnsi="Verdana"/>
                <w:sz w:val="18"/>
                <w:szCs w:val="18"/>
                <w:lang w:val="ru-RU"/>
              </w:rPr>
              <w:t xml:space="preserve"> бюджете;</w:t>
            </w:r>
          </w:p>
          <w:p w:rsidR="005703A4" w:rsidRPr="00C90C26" w:rsidRDefault="005703A4" w:rsidP="005703A4">
            <w:pPr>
              <w:jc w:val="both"/>
              <w:rPr>
                <w:rFonts w:ascii="Verdana" w:hAnsi="Verdana"/>
                <w:b/>
                <w:color w:val="0070C0"/>
                <w:sz w:val="18"/>
                <w:szCs w:val="18"/>
                <w:lang w:val="ru-RU"/>
              </w:rPr>
            </w:pPr>
            <w:r w:rsidRPr="00C90C26">
              <w:rPr>
                <w:rFonts w:ascii="Verdana" w:eastAsia="Times New Roman" w:hAnsi="Verdana" w:cs="Arial"/>
                <w:sz w:val="18"/>
                <w:szCs w:val="18"/>
                <w:lang w:val="ru-RU"/>
              </w:rPr>
              <w:t>внешние источники</w:t>
            </w:r>
          </w:p>
        </w:tc>
        <w:tc>
          <w:tcPr>
            <w:tcW w:w="1366" w:type="dxa"/>
          </w:tcPr>
          <w:p w:rsidR="005703A4" w:rsidRPr="00C90C26" w:rsidRDefault="005703A4" w:rsidP="005703A4">
            <w:pPr>
              <w:rPr>
                <w:rFonts w:ascii="Verdana" w:eastAsia="Times New Roman" w:hAnsi="Verdana" w:cs="Arial"/>
                <w:sz w:val="18"/>
                <w:szCs w:val="18"/>
                <w:lang w:val="ru-RU"/>
              </w:rPr>
            </w:pPr>
          </w:p>
        </w:tc>
        <w:tc>
          <w:tcPr>
            <w:tcW w:w="2440" w:type="dxa"/>
          </w:tcPr>
          <w:p w:rsidR="005703A4" w:rsidRPr="00C90C26" w:rsidRDefault="005703A4" w:rsidP="005703A4">
            <w:pPr>
              <w:rPr>
                <w:rFonts w:ascii="Verdana" w:eastAsia="Times New Roman" w:hAnsi="Verdana" w:cs="Arial"/>
                <w:sz w:val="18"/>
                <w:szCs w:val="18"/>
                <w:lang w:val="ru-RU"/>
              </w:rPr>
            </w:pPr>
            <w:r w:rsidRPr="00C90C26">
              <w:rPr>
                <w:rFonts w:ascii="Verdana" w:eastAsia="Times New Roman" w:hAnsi="Verdana" w:cs="Arial"/>
                <w:sz w:val="18"/>
                <w:szCs w:val="18"/>
                <w:lang w:val="ru-RU"/>
              </w:rPr>
              <w:t>УОМС, НПО, СМИ</w:t>
            </w:r>
          </w:p>
        </w:tc>
        <w:tc>
          <w:tcPr>
            <w:tcW w:w="2238" w:type="dxa"/>
          </w:tcPr>
          <w:p w:rsidR="005703A4" w:rsidRPr="00C90C26" w:rsidRDefault="005703A4" w:rsidP="005703A4">
            <w:pPr>
              <w:rPr>
                <w:rFonts w:ascii="Verdana" w:eastAsia="Times New Roman" w:hAnsi="Verdana" w:cs="Arial"/>
                <w:sz w:val="18"/>
                <w:szCs w:val="18"/>
                <w:lang w:val="ru-RU"/>
              </w:rPr>
            </w:pPr>
            <w:r w:rsidRPr="00C90C26">
              <w:rPr>
                <w:rFonts w:ascii="Verdana" w:eastAsia="Times New Roman" w:hAnsi="Verdana" w:cs="Arial"/>
                <w:sz w:val="18"/>
                <w:szCs w:val="18"/>
                <w:lang w:val="ru-RU"/>
              </w:rPr>
              <w:t>Количество  лиц</w:t>
            </w:r>
          </w:p>
        </w:tc>
      </w:tr>
      <w:tr w:rsidR="005703A4" w:rsidRPr="00C90C26" w:rsidTr="005703A4">
        <w:trPr>
          <w:trHeight w:val="274"/>
        </w:trPr>
        <w:tc>
          <w:tcPr>
            <w:tcW w:w="2269" w:type="dxa"/>
          </w:tcPr>
          <w:p w:rsidR="005703A4" w:rsidRPr="00C90C26" w:rsidRDefault="005703A4" w:rsidP="005703A4">
            <w:pPr>
              <w:jc w:val="center"/>
              <w:rPr>
                <w:rFonts w:ascii="Verdana" w:hAnsi="Verdana"/>
                <w:sz w:val="18"/>
                <w:szCs w:val="18"/>
                <w:lang w:val="ru-RU"/>
              </w:rPr>
            </w:pPr>
            <w:r w:rsidRPr="00C90C26">
              <w:rPr>
                <w:rFonts w:ascii="Verdana" w:hAnsi="Verdana"/>
                <w:b/>
                <w:color w:val="0070C0"/>
                <w:sz w:val="18"/>
                <w:szCs w:val="18"/>
                <w:lang w:val="ru-RU"/>
              </w:rPr>
              <w:lastRenderedPageBreak/>
              <w:t>1</w:t>
            </w:r>
          </w:p>
        </w:tc>
        <w:tc>
          <w:tcPr>
            <w:tcW w:w="2881" w:type="dxa"/>
          </w:tcPr>
          <w:p w:rsidR="005703A4" w:rsidRPr="00C90C26" w:rsidRDefault="005703A4" w:rsidP="005703A4">
            <w:pPr>
              <w:jc w:val="center"/>
              <w:rPr>
                <w:rFonts w:ascii="Verdana" w:hAnsi="Verdana"/>
                <w:b/>
                <w:color w:val="0070C0"/>
                <w:sz w:val="18"/>
                <w:szCs w:val="18"/>
                <w:lang w:val="ru-RU"/>
              </w:rPr>
            </w:pPr>
            <w:r w:rsidRPr="00C90C26">
              <w:rPr>
                <w:rFonts w:ascii="Verdana" w:hAnsi="Verdana"/>
                <w:b/>
                <w:color w:val="0070C0"/>
                <w:sz w:val="18"/>
                <w:szCs w:val="18"/>
                <w:lang w:val="ru-RU"/>
              </w:rPr>
              <w:t>2</w:t>
            </w:r>
          </w:p>
        </w:tc>
        <w:tc>
          <w:tcPr>
            <w:tcW w:w="1681" w:type="dxa"/>
          </w:tcPr>
          <w:p w:rsidR="005703A4" w:rsidRPr="00C90C26" w:rsidRDefault="005703A4" w:rsidP="005703A4">
            <w:pPr>
              <w:jc w:val="center"/>
              <w:rPr>
                <w:rFonts w:ascii="Verdana" w:hAnsi="Verdana"/>
                <w:b/>
                <w:color w:val="0070C0"/>
                <w:sz w:val="18"/>
                <w:szCs w:val="18"/>
                <w:lang w:val="ru-RU"/>
              </w:rPr>
            </w:pPr>
            <w:r w:rsidRPr="00C90C26">
              <w:rPr>
                <w:rFonts w:ascii="Verdana" w:hAnsi="Verdana"/>
                <w:b/>
                <w:color w:val="0070C0"/>
                <w:sz w:val="18"/>
                <w:szCs w:val="18"/>
                <w:lang w:val="ru-RU"/>
              </w:rPr>
              <w:t>3</w:t>
            </w:r>
          </w:p>
        </w:tc>
        <w:tc>
          <w:tcPr>
            <w:tcW w:w="2010" w:type="dxa"/>
          </w:tcPr>
          <w:p w:rsidR="005703A4" w:rsidRPr="00C90C26" w:rsidRDefault="005703A4" w:rsidP="005703A4">
            <w:pPr>
              <w:jc w:val="center"/>
              <w:rPr>
                <w:rFonts w:ascii="Verdana" w:hAnsi="Verdana"/>
                <w:b/>
                <w:color w:val="0070C0"/>
                <w:sz w:val="18"/>
                <w:szCs w:val="18"/>
                <w:lang w:val="ru-RU"/>
              </w:rPr>
            </w:pPr>
            <w:r w:rsidRPr="00C90C26">
              <w:rPr>
                <w:rFonts w:ascii="Verdana" w:hAnsi="Verdana"/>
                <w:b/>
                <w:color w:val="0070C0"/>
                <w:sz w:val="18"/>
                <w:szCs w:val="18"/>
                <w:lang w:val="ru-RU"/>
              </w:rPr>
              <w:t>4</w:t>
            </w:r>
          </w:p>
        </w:tc>
        <w:tc>
          <w:tcPr>
            <w:tcW w:w="1366" w:type="dxa"/>
          </w:tcPr>
          <w:p w:rsidR="005703A4" w:rsidRPr="00C90C26" w:rsidRDefault="005703A4" w:rsidP="005703A4">
            <w:pPr>
              <w:jc w:val="center"/>
              <w:rPr>
                <w:rFonts w:ascii="Verdana" w:hAnsi="Verdana"/>
                <w:b/>
                <w:color w:val="0070C0"/>
                <w:sz w:val="18"/>
                <w:szCs w:val="18"/>
                <w:lang w:val="ru-RU"/>
              </w:rPr>
            </w:pPr>
            <w:r w:rsidRPr="00C90C26">
              <w:rPr>
                <w:rFonts w:ascii="Verdana" w:hAnsi="Verdana"/>
                <w:b/>
                <w:color w:val="0070C0"/>
                <w:sz w:val="18"/>
                <w:szCs w:val="18"/>
                <w:lang w:val="ru-RU"/>
              </w:rPr>
              <w:t>5</w:t>
            </w:r>
          </w:p>
        </w:tc>
        <w:tc>
          <w:tcPr>
            <w:tcW w:w="2440" w:type="dxa"/>
          </w:tcPr>
          <w:p w:rsidR="005703A4" w:rsidRPr="00C90C26" w:rsidRDefault="005703A4" w:rsidP="005703A4">
            <w:pPr>
              <w:jc w:val="center"/>
              <w:rPr>
                <w:rFonts w:ascii="Verdana" w:hAnsi="Verdana"/>
                <w:b/>
                <w:color w:val="0070C0"/>
                <w:sz w:val="18"/>
                <w:szCs w:val="18"/>
                <w:lang w:val="ru-RU"/>
              </w:rPr>
            </w:pPr>
            <w:r w:rsidRPr="00C90C26">
              <w:rPr>
                <w:rFonts w:ascii="Verdana" w:hAnsi="Verdana"/>
                <w:b/>
                <w:color w:val="0070C0"/>
                <w:sz w:val="18"/>
                <w:szCs w:val="18"/>
                <w:lang w:val="ru-RU"/>
              </w:rPr>
              <w:t>6</w:t>
            </w:r>
          </w:p>
        </w:tc>
        <w:tc>
          <w:tcPr>
            <w:tcW w:w="2238" w:type="dxa"/>
          </w:tcPr>
          <w:p w:rsidR="005703A4" w:rsidRPr="00C90C26" w:rsidRDefault="005703A4" w:rsidP="005703A4">
            <w:pPr>
              <w:jc w:val="center"/>
              <w:rPr>
                <w:rFonts w:ascii="Verdana" w:hAnsi="Verdana"/>
                <w:b/>
                <w:color w:val="0070C0"/>
                <w:sz w:val="18"/>
                <w:szCs w:val="18"/>
                <w:lang w:val="ru-RU"/>
              </w:rPr>
            </w:pPr>
            <w:r w:rsidRPr="00C90C26">
              <w:rPr>
                <w:rFonts w:ascii="Verdana" w:hAnsi="Verdana"/>
                <w:b/>
                <w:color w:val="0070C0"/>
                <w:sz w:val="18"/>
                <w:szCs w:val="18"/>
                <w:lang w:val="ru-RU"/>
              </w:rPr>
              <w:t>7</w:t>
            </w:r>
          </w:p>
        </w:tc>
      </w:tr>
      <w:tr w:rsidR="005703A4" w:rsidRPr="00C90C26" w:rsidTr="005703A4">
        <w:tc>
          <w:tcPr>
            <w:tcW w:w="2269" w:type="dxa"/>
            <w:vMerge w:val="restart"/>
          </w:tcPr>
          <w:p w:rsidR="005703A4" w:rsidRPr="00C90C26" w:rsidRDefault="005703A4" w:rsidP="005703A4">
            <w:pPr>
              <w:rPr>
                <w:rFonts w:ascii="Verdana" w:hAnsi="Verdana"/>
                <w:sz w:val="18"/>
                <w:szCs w:val="18"/>
                <w:lang w:val="ru-RU"/>
              </w:rPr>
            </w:pPr>
            <w:r w:rsidRPr="00C90C26">
              <w:rPr>
                <w:rFonts w:ascii="Verdana" w:hAnsi="Verdana"/>
                <w:b/>
                <w:sz w:val="18"/>
                <w:szCs w:val="18"/>
                <w:lang w:val="ru-RU"/>
              </w:rPr>
              <w:t>3.7. Улучшение положения в обеспечении жильем</w:t>
            </w:r>
          </w:p>
        </w:tc>
        <w:tc>
          <w:tcPr>
            <w:tcW w:w="2881" w:type="dxa"/>
          </w:tcPr>
          <w:p w:rsidR="005703A4" w:rsidRPr="00B401C7" w:rsidRDefault="005703A4" w:rsidP="005703A4">
            <w:pPr>
              <w:jc w:val="both"/>
              <w:rPr>
                <w:rFonts w:ascii="Verdana" w:hAnsi="Verdana"/>
                <w:sz w:val="12"/>
                <w:szCs w:val="18"/>
                <w:lang w:val="ru-RU"/>
              </w:rPr>
            </w:pPr>
            <w:r w:rsidRPr="00B401C7">
              <w:rPr>
                <w:rFonts w:ascii="Verdana" w:hAnsi="Verdana"/>
                <w:sz w:val="18"/>
                <w:szCs w:val="18"/>
                <w:lang w:val="ru-RU"/>
              </w:rPr>
              <w:t>3.7.1. Облегчение доступа к социальному жилью  персонала из социальной системы.</w:t>
            </w:r>
          </w:p>
        </w:tc>
        <w:tc>
          <w:tcPr>
            <w:tcW w:w="1681" w:type="dxa"/>
          </w:tcPr>
          <w:p w:rsidR="005703A4" w:rsidRPr="00B401C7" w:rsidRDefault="005703A4" w:rsidP="005703A4">
            <w:pPr>
              <w:jc w:val="both"/>
              <w:rPr>
                <w:rFonts w:ascii="Verdana" w:eastAsia="Times New Roman" w:hAnsi="Verdana" w:cs="Arial"/>
                <w:sz w:val="18"/>
                <w:szCs w:val="18"/>
                <w:lang w:val="ru-RU"/>
              </w:rPr>
            </w:pPr>
            <w:r w:rsidRPr="00B401C7">
              <w:rPr>
                <w:rFonts w:ascii="Verdana" w:eastAsia="Times New Roman" w:hAnsi="Verdana" w:cs="Arial"/>
                <w:sz w:val="18"/>
                <w:szCs w:val="18"/>
                <w:lang w:val="ru-RU"/>
              </w:rPr>
              <w:t>2019-2021</w:t>
            </w:r>
          </w:p>
        </w:tc>
        <w:tc>
          <w:tcPr>
            <w:tcW w:w="2010" w:type="dxa"/>
          </w:tcPr>
          <w:p w:rsidR="005703A4" w:rsidRPr="00B401C7" w:rsidRDefault="005703A4" w:rsidP="005703A4">
            <w:pPr>
              <w:rPr>
                <w:rFonts w:ascii="Verdana" w:hAnsi="Verdana"/>
                <w:sz w:val="18"/>
                <w:szCs w:val="18"/>
                <w:lang w:val="ru-RU"/>
              </w:rPr>
            </w:pPr>
            <w:r w:rsidRPr="00B401C7">
              <w:rPr>
                <w:rFonts w:ascii="Verdana" w:hAnsi="Verdana"/>
                <w:sz w:val="18"/>
                <w:szCs w:val="18"/>
                <w:lang w:val="ru-RU"/>
              </w:rPr>
              <w:t>В пределах средств, выделенных в муниципальном бюджете;</w:t>
            </w:r>
          </w:p>
          <w:p w:rsidR="005703A4" w:rsidRPr="00B401C7" w:rsidRDefault="005703A4" w:rsidP="005703A4">
            <w:pPr>
              <w:jc w:val="both"/>
              <w:rPr>
                <w:rFonts w:ascii="Verdana" w:hAnsi="Verdana"/>
                <w:b/>
                <w:color w:val="0070C0"/>
                <w:sz w:val="18"/>
                <w:szCs w:val="18"/>
                <w:lang w:val="ru-RU"/>
              </w:rPr>
            </w:pPr>
            <w:r w:rsidRPr="00B401C7">
              <w:rPr>
                <w:rFonts w:ascii="Verdana" w:eastAsia="Times New Roman" w:hAnsi="Verdana" w:cs="Arial"/>
                <w:sz w:val="18"/>
                <w:szCs w:val="18"/>
                <w:lang w:val="ru-RU"/>
              </w:rPr>
              <w:t>внешние источники</w:t>
            </w:r>
          </w:p>
        </w:tc>
        <w:tc>
          <w:tcPr>
            <w:tcW w:w="1366" w:type="dxa"/>
          </w:tcPr>
          <w:p w:rsidR="005703A4" w:rsidRPr="00C90C26" w:rsidRDefault="005703A4" w:rsidP="005703A4">
            <w:pPr>
              <w:rPr>
                <w:rFonts w:ascii="Verdana" w:eastAsia="Times New Roman" w:hAnsi="Verdana" w:cs="Arial"/>
                <w:sz w:val="18"/>
                <w:szCs w:val="18"/>
                <w:highlight w:val="yellow"/>
                <w:lang w:val="ru-RU"/>
              </w:rPr>
            </w:pPr>
          </w:p>
        </w:tc>
        <w:tc>
          <w:tcPr>
            <w:tcW w:w="2440" w:type="dxa"/>
          </w:tcPr>
          <w:p w:rsidR="005703A4" w:rsidRPr="00B401C7" w:rsidRDefault="005703A4" w:rsidP="005703A4">
            <w:pPr>
              <w:rPr>
                <w:rFonts w:ascii="Verdana" w:eastAsia="Times New Roman" w:hAnsi="Verdana" w:cs="Arial"/>
                <w:sz w:val="18"/>
                <w:szCs w:val="18"/>
                <w:lang w:val="ru-RU"/>
              </w:rPr>
            </w:pPr>
            <w:r w:rsidRPr="00B401C7">
              <w:rPr>
                <w:rFonts w:ascii="Verdana" w:eastAsia="Times New Roman" w:hAnsi="Verdana" w:cs="Arial"/>
                <w:sz w:val="18"/>
                <w:szCs w:val="18"/>
                <w:lang w:val="ru-RU"/>
              </w:rPr>
              <w:t>МПА</w:t>
            </w:r>
          </w:p>
        </w:tc>
        <w:tc>
          <w:tcPr>
            <w:tcW w:w="2238" w:type="dxa"/>
          </w:tcPr>
          <w:p w:rsidR="005703A4" w:rsidRPr="00B401C7" w:rsidRDefault="005703A4" w:rsidP="005703A4">
            <w:pPr>
              <w:rPr>
                <w:rFonts w:ascii="Verdana" w:eastAsia="Times New Roman" w:hAnsi="Verdana" w:cs="Arial"/>
                <w:sz w:val="18"/>
                <w:szCs w:val="18"/>
                <w:lang w:val="ru-RU"/>
              </w:rPr>
            </w:pPr>
            <w:r w:rsidRPr="00B401C7">
              <w:rPr>
                <w:rFonts w:ascii="Verdana" w:eastAsia="Times New Roman" w:hAnsi="Verdana" w:cs="Arial"/>
                <w:sz w:val="18"/>
                <w:szCs w:val="18"/>
                <w:lang w:val="ru-RU"/>
              </w:rPr>
              <w:t>Разработанная программа</w:t>
            </w:r>
          </w:p>
        </w:tc>
      </w:tr>
      <w:tr w:rsidR="005703A4" w:rsidRPr="00C90C26" w:rsidTr="005703A4">
        <w:trPr>
          <w:trHeight w:val="753"/>
        </w:trPr>
        <w:tc>
          <w:tcPr>
            <w:tcW w:w="2269" w:type="dxa"/>
            <w:vMerge/>
          </w:tcPr>
          <w:p w:rsidR="005703A4" w:rsidRPr="00C90C26" w:rsidRDefault="005703A4" w:rsidP="005703A4">
            <w:pPr>
              <w:jc w:val="both"/>
              <w:rPr>
                <w:rFonts w:ascii="Verdana" w:hAnsi="Verdana"/>
                <w:b/>
                <w:sz w:val="18"/>
                <w:szCs w:val="18"/>
                <w:lang w:val="ru-RU"/>
              </w:rPr>
            </w:pPr>
          </w:p>
        </w:tc>
        <w:tc>
          <w:tcPr>
            <w:tcW w:w="2881" w:type="dxa"/>
          </w:tcPr>
          <w:p w:rsidR="005703A4" w:rsidRPr="00B401C7" w:rsidRDefault="005703A4" w:rsidP="005703A4">
            <w:pPr>
              <w:jc w:val="both"/>
              <w:rPr>
                <w:rFonts w:ascii="Verdana" w:hAnsi="Verdana"/>
                <w:sz w:val="18"/>
                <w:szCs w:val="18"/>
                <w:lang w:val="ru-RU"/>
              </w:rPr>
            </w:pPr>
            <w:r w:rsidRPr="00B401C7">
              <w:rPr>
                <w:rFonts w:ascii="Verdana" w:hAnsi="Verdana"/>
                <w:sz w:val="18"/>
                <w:szCs w:val="18"/>
                <w:lang w:val="ru-RU"/>
              </w:rPr>
              <w:t>3.7.2. Разработка и внедрение программы предоставления социального жилья бенефициарам.</w:t>
            </w:r>
          </w:p>
          <w:p w:rsidR="005703A4" w:rsidRPr="00B401C7" w:rsidRDefault="005703A4" w:rsidP="005703A4">
            <w:pPr>
              <w:jc w:val="both"/>
              <w:rPr>
                <w:rFonts w:ascii="Verdana" w:hAnsi="Verdana"/>
                <w:sz w:val="4"/>
                <w:szCs w:val="18"/>
                <w:lang w:val="ru-RU"/>
              </w:rPr>
            </w:pPr>
          </w:p>
        </w:tc>
        <w:tc>
          <w:tcPr>
            <w:tcW w:w="1681" w:type="dxa"/>
          </w:tcPr>
          <w:p w:rsidR="005703A4" w:rsidRPr="00B401C7" w:rsidRDefault="005703A4" w:rsidP="005703A4">
            <w:pPr>
              <w:jc w:val="both"/>
              <w:rPr>
                <w:rFonts w:ascii="Verdana" w:eastAsia="Times New Roman" w:hAnsi="Verdana" w:cs="Arial"/>
                <w:sz w:val="18"/>
                <w:szCs w:val="18"/>
                <w:lang w:val="ru-RU"/>
              </w:rPr>
            </w:pPr>
            <w:r w:rsidRPr="00B401C7">
              <w:rPr>
                <w:rFonts w:ascii="Verdana" w:eastAsia="Times New Roman" w:hAnsi="Verdana" w:cs="Arial"/>
                <w:sz w:val="18"/>
                <w:szCs w:val="18"/>
                <w:lang w:val="ru-RU"/>
              </w:rPr>
              <w:t>2019-2021</w:t>
            </w:r>
          </w:p>
        </w:tc>
        <w:tc>
          <w:tcPr>
            <w:tcW w:w="2010" w:type="dxa"/>
          </w:tcPr>
          <w:p w:rsidR="005703A4" w:rsidRPr="00B401C7" w:rsidRDefault="005703A4" w:rsidP="005703A4">
            <w:pPr>
              <w:rPr>
                <w:rFonts w:ascii="Verdana" w:hAnsi="Verdana"/>
                <w:sz w:val="18"/>
                <w:szCs w:val="18"/>
                <w:lang w:val="ru-RU"/>
              </w:rPr>
            </w:pPr>
            <w:r w:rsidRPr="00B401C7">
              <w:rPr>
                <w:rFonts w:ascii="Verdana" w:hAnsi="Verdana"/>
                <w:sz w:val="18"/>
                <w:szCs w:val="18"/>
                <w:lang w:val="ru-RU"/>
              </w:rPr>
              <w:t>В пределах средств, выделенных в муниципальном бюджете;</w:t>
            </w:r>
          </w:p>
          <w:p w:rsidR="005703A4" w:rsidRPr="00B401C7" w:rsidRDefault="005703A4" w:rsidP="005703A4">
            <w:pPr>
              <w:jc w:val="both"/>
              <w:rPr>
                <w:rFonts w:ascii="Verdana" w:hAnsi="Verdana"/>
                <w:b/>
                <w:color w:val="0070C0"/>
                <w:sz w:val="18"/>
                <w:szCs w:val="18"/>
                <w:lang w:val="ru-RU"/>
              </w:rPr>
            </w:pPr>
            <w:r w:rsidRPr="00B401C7">
              <w:rPr>
                <w:rFonts w:ascii="Verdana" w:eastAsia="Times New Roman" w:hAnsi="Verdana" w:cs="Arial"/>
                <w:sz w:val="18"/>
                <w:szCs w:val="18"/>
                <w:lang w:val="ru-RU"/>
              </w:rPr>
              <w:t>внешние источники</w:t>
            </w:r>
          </w:p>
        </w:tc>
        <w:tc>
          <w:tcPr>
            <w:tcW w:w="1366" w:type="dxa"/>
          </w:tcPr>
          <w:p w:rsidR="005703A4" w:rsidRPr="00C90C26" w:rsidRDefault="005703A4" w:rsidP="005703A4">
            <w:pPr>
              <w:jc w:val="both"/>
              <w:rPr>
                <w:rFonts w:ascii="Verdana" w:hAnsi="Verdana"/>
                <w:b/>
                <w:color w:val="0070C0"/>
                <w:sz w:val="18"/>
                <w:szCs w:val="18"/>
                <w:highlight w:val="yellow"/>
                <w:lang w:val="ru-RU"/>
              </w:rPr>
            </w:pPr>
          </w:p>
        </w:tc>
        <w:tc>
          <w:tcPr>
            <w:tcW w:w="2440" w:type="dxa"/>
          </w:tcPr>
          <w:p w:rsidR="005703A4" w:rsidRPr="00B401C7" w:rsidRDefault="005703A4" w:rsidP="005703A4">
            <w:pPr>
              <w:jc w:val="both"/>
              <w:rPr>
                <w:rFonts w:ascii="Verdana" w:hAnsi="Verdana"/>
                <w:color w:val="0070C0"/>
                <w:sz w:val="18"/>
                <w:szCs w:val="18"/>
                <w:lang w:val="ru-RU"/>
              </w:rPr>
            </w:pPr>
            <w:r w:rsidRPr="00B401C7">
              <w:rPr>
                <w:rFonts w:ascii="Verdana" w:hAnsi="Verdana"/>
                <w:color w:val="0070C0"/>
                <w:sz w:val="18"/>
                <w:szCs w:val="18"/>
                <w:lang w:val="ru-RU"/>
              </w:rPr>
              <w:t>МПА</w:t>
            </w:r>
          </w:p>
        </w:tc>
        <w:tc>
          <w:tcPr>
            <w:tcW w:w="2238" w:type="dxa"/>
          </w:tcPr>
          <w:p w:rsidR="005703A4" w:rsidRPr="00B401C7" w:rsidRDefault="005703A4" w:rsidP="005703A4">
            <w:pPr>
              <w:jc w:val="both"/>
              <w:rPr>
                <w:rFonts w:ascii="Verdana" w:hAnsi="Verdana"/>
                <w:b/>
                <w:color w:val="0070C0"/>
                <w:sz w:val="18"/>
                <w:szCs w:val="18"/>
                <w:lang w:val="ru-RU"/>
              </w:rPr>
            </w:pPr>
            <w:r w:rsidRPr="00B401C7">
              <w:rPr>
                <w:rFonts w:ascii="Verdana" w:eastAsia="Times New Roman" w:hAnsi="Verdana" w:cs="Arial"/>
                <w:sz w:val="18"/>
                <w:szCs w:val="18"/>
                <w:lang w:val="ru-RU"/>
              </w:rPr>
              <w:t>Разработанная программа</w:t>
            </w:r>
          </w:p>
        </w:tc>
      </w:tr>
      <w:tr w:rsidR="005703A4" w:rsidRPr="00C90C26" w:rsidTr="005703A4">
        <w:tc>
          <w:tcPr>
            <w:tcW w:w="2269" w:type="dxa"/>
            <w:vMerge w:val="restart"/>
          </w:tcPr>
          <w:p w:rsidR="005703A4" w:rsidRPr="00C90C26" w:rsidRDefault="005703A4" w:rsidP="005703A4">
            <w:pPr>
              <w:rPr>
                <w:rFonts w:ascii="Verdana" w:hAnsi="Verdana"/>
                <w:b/>
                <w:sz w:val="18"/>
                <w:szCs w:val="18"/>
                <w:lang w:val="ru-RU"/>
              </w:rPr>
            </w:pPr>
            <w:r w:rsidRPr="00C90C26">
              <w:rPr>
                <w:rFonts w:ascii="Verdana" w:hAnsi="Verdana"/>
                <w:b/>
                <w:sz w:val="18"/>
                <w:szCs w:val="18"/>
                <w:lang w:val="ru-RU"/>
              </w:rPr>
              <w:t>3.8. Укрепление партнерства с ассоциативным сектором</w:t>
            </w:r>
          </w:p>
        </w:tc>
        <w:tc>
          <w:tcPr>
            <w:tcW w:w="2881"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3.8.1. Подписание меморандумов о сотр</w:t>
            </w:r>
            <w:r w:rsidR="00E22FCF">
              <w:rPr>
                <w:rFonts w:ascii="Verdana" w:hAnsi="Verdana"/>
                <w:sz w:val="18"/>
                <w:szCs w:val="18"/>
                <w:lang w:val="ru-RU"/>
              </w:rPr>
              <w:t xml:space="preserve">удничестве с представительными </w:t>
            </w:r>
            <w:r w:rsidRPr="00C90C26">
              <w:rPr>
                <w:rFonts w:ascii="Verdana" w:hAnsi="Verdana"/>
                <w:sz w:val="18"/>
                <w:szCs w:val="18"/>
                <w:lang w:val="ru-RU"/>
              </w:rPr>
              <w:t>НПО.</w:t>
            </w:r>
          </w:p>
          <w:p w:rsidR="005703A4" w:rsidRPr="00C90C26" w:rsidRDefault="005703A4" w:rsidP="005703A4">
            <w:pPr>
              <w:jc w:val="both"/>
              <w:rPr>
                <w:rFonts w:ascii="Verdana" w:hAnsi="Verdana"/>
                <w:sz w:val="2"/>
                <w:szCs w:val="18"/>
                <w:lang w:val="ru-RU"/>
              </w:rPr>
            </w:pPr>
          </w:p>
        </w:tc>
        <w:tc>
          <w:tcPr>
            <w:tcW w:w="1681"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2018-2021</w:t>
            </w:r>
          </w:p>
        </w:tc>
        <w:tc>
          <w:tcPr>
            <w:tcW w:w="2010" w:type="dxa"/>
          </w:tcPr>
          <w:p w:rsidR="005703A4" w:rsidRPr="00C90C26" w:rsidRDefault="005703A4" w:rsidP="005703A4">
            <w:pPr>
              <w:rPr>
                <w:rFonts w:ascii="Verdana" w:hAnsi="Verdana"/>
                <w:b/>
                <w:color w:val="0070C0"/>
                <w:sz w:val="18"/>
                <w:szCs w:val="18"/>
                <w:lang w:val="ru-RU"/>
              </w:rPr>
            </w:pPr>
            <w:r w:rsidRPr="00C90C26">
              <w:rPr>
                <w:rFonts w:ascii="Verdana" w:hAnsi="Verdana"/>
                <w:sz w:val="18"/>
                <w:szCs w:val="18"/>
                <w:lang w:val="ru-RU"/>
              </w:rPr>
              <w:t xml:space="preserve">В пределах средств, выделенных в муниципальном бюджете </w:t>
            </w:r>
          </w:p>
        </w:tc>
        <w:tc>
          <w:tcPr>
            <w:tcW w:w="1366" w:type="dxa"/>
          </w:tcPr>
          <w:p w:rsidR="005703A4" w:rsidRPr="00C90C26" w:rsidRDefault="005703A4" w:rsidP="005703A4">
            <w:pPr>
              <w:jc w:val="both"/>
              <w:rPr>
                <w:rFonts w:ascii="Verdana" w:hAnsi="Verdana"/>
                <w:b/>
                <w:color w:val="0070C0"/>
                <w:sz w:val="18"/>
                <w:szCs w:val="18"/>
                <w:lang w:val="ru-RU"/>
              </w:rPr>
            </w:pPr>
          </w:p>
        </w:tc>
        <w:tc>
          <w:tcPr>
            <w:tcW w:w="2440"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 xml:space="preserve">МПА, Отдел </w:t>
            </w:r>
          </w:p>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по связям с общественностью, НПО</w:t>
            </w:r>
          </w:p>
        </w:tc>
        <w:tc>
          <w:tcPr>
            <w:tcW w:w="2238"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Количество подписанных меморандумов</w:t>
            </w:r>
          </w:p>
        </w:tc>
      </w:tr>
      <w:tr w:rsidR="005703A4" w:rsidRPr="00C90C26" w:rsidTr="005703A4">
        <w:tc>
          <w:tcPr>
            <w:tcW w:w="2269" w:type="dxa"/>
            <w:vMerge/>
          </w:tcPr>
          <w:p w:rsidR="005703A4" w:rsidRPr="00C90C26" w:rsidRDefault="005703A4" w:rsidP="005703A4">
            <w:pPr>
              <w:jc w:val="both"/>
              <w:rPr>
                <w:rFonts w:ascii="Verdana" w:hAnsi="Verdana"/>
                <w:sz w:val="18"/>
                <w:szCs w:val="18"/>
                <w:lang w:val="ru-RU"/>
              </w:rPr>
            </w:pPr>
          </w:p>
        </w:tc>
        <w:tc>
          <w:tcPr>
            <w:tcW w:w="2881" w:type="dxa"/>
          </w:tcPr>
          <w:p w:rsidR="005703A4" w:rsidRPr="00C90C26" w:rsidRDefault="00E22FCF" w:rsidP="005703A4">
            <w:pPr>
              <w:jc w:val="both"/>
              <w:rPr>
                <w:rFonts w:ascii="Verdana" w:hAnsi="Verdana"/>
                <w:sz w:val="18"/>
                <w:szCs w:val="18"/>
                <w:lang w:val="ru-RU"/>
              </w:rPr>
            </w:pPr>
            <w:r>
              <w:rPr>
                <w:rFonts w:ascii="Verdana" w:hAnsi="Verdana"/>
                <w:sz w:val="18"/>
                <w:szCs w:val="18"/>
                <w:lang w:val="ru-RU"/>
              </w:rPr>
              <w:t>3.8.2. Участие</w:t>
            </w:r>
            <w:r w:rsidR="005703A4" w:rsidRPr="00C90C26">
              <w:rPr>
                <w:rFonts w:ascii="Verdana" w:hAnsi="Verdana"/>
                <w:sz w:val="18"/>
                <w:szCs w:val="18"/>
                <w:lang w:val="ru-RU"/>
              </w:rPr>
              <w:t xml:space="preserve"> в круглых столах, конференциях, семинарах, ознакоми</w:t>
            </w:r>
            <w:r w:rsidR="005703A4">
              <w:rPr>
                <w:rFonts w:ascii="Verdana" w:hAnsi="Verdana"/>
                <w:sz w:val="18"/>
                <w:szCs w:val="18"/>
                <w:lang w:val="ru-RU"/>
              </w:rPr>
              <w:t>тель</w:t>
            </w:r>
            <w:r w:rsidR="005703A4" w:rsidRPr="00C90C26">
              <w:rPr>
                <w:rFonts w:ascii="Verdana" w:hAnsi="Verdana"/>
                <w:sz w:val="18"/>
                <w:szCs w:val="18"/>
                <w:lang w:val="ru-RU"/>
              </w:rPr>
              <w:t>ных визитах</w:t>
            </w:r>
            <w:proofErr w:type="gramStart"/>
            <w:r w:rsidR="005703A4" w:rsidRPr="00C90C26">
              <w:rPr>
                <w:rFonts w:ascii="Verdana" w:hAnsi="Verdana"/>
                <w:sz w:val="18"/>
                <w:szCs w:val="18"/>
                <w:lang w:val="ru-RU"/>
              </w:rPr>
              <w:t>.</w:t>
            </w:r>
            <w:proofErr w:type="gramEnd"/>
            <w:r w:rsidR="005703A4" w:rsidRPr="00C90C26">
              <w:rPr>
                <w:rFonts w:ascii="Verdana" w:hAnsi="Verdana"/>
                <w:sz w:val="18"/>
                <w:szCs w:val="18"/>
                <w:lang w:val="ru-RU"/>
              </w:rPr>
              <w:t xml:space="preserve"> </w:t>
            </w:r>
            <w:proofErr w:type="gramStart"/>
            <w:r w:rsidR="005703A4" w:rsidRPr="00C90C26">
              <w:rPr>
                <w:rFonts w:ascii="Verdana" w:hAnsi="Verdana"/>
                <w:sz w:val="18"/>
                <w:szCs w:val="18"/>
                <w:lang w:val="ru-RU"/>
              </w:rPr>
              <w:t>о</w:t>
            </w:r>
            <w:proofErr w:type="gramEnd"/>
            <w:r w:rsidR="005703A4" w:rsidRPr="00C90C26">
              <w:rPr>
                <w:rFonts w:ascii="Verdana" w:hAnsi="Verdana"/>
                <w:sz w:val="18"/>
                <w:szCs w:val="18"/>
                <w:lang w:val="ru-RU"/>
              </w:rPr>
              <w:t>рганизованных НПО.</w:t>
            </w:r>
          </w:p>
          <w:p w:rsidR="005703A4" w:rsidRPr="00C90C26" w:rsidRDefault="005703A4" w:rsidP="005703A4">
            <w:pPr>
              <w:jc w:val="both"/>
              <w:rPr>
                <w:rFonts w:ascii="Verdana" w:hAnsi="Verdana"/>
                <w:sz w:val="2"/>
                <w:szCs w:val="18"/>
                <w:lang w:val="ru-RU"/>
              </w:rPr>
            </w:pPr>
          </w:p>
        </w:tc>
        <w:tc>
          <w:tcPr>
            <w:tcW w:w="1681"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2018-2021</w:t>
            </w:r>
          </w:p>
        </w:tc>
        <w:tc>
          <w:tcPr>
            <w:tcW w:w="2010" w:type="dxa"/>
          </w:tcPr>
          <w:p w:rsidR="005703A4" w:rsidRPr="00C90C26" w:rsidRDefault="005703A4" w:rsidP="005703A4">
            <w:pPr>
              <w:rPr>
                <w:rFonts w:ascii="Verdana" w:hAnsi="Verdana"/>
                <w:sz w:val="18"/>
                <w:szCs w:val="18"/>
                <w:lang w:val="ru-RU"/>
              </w:rPr>
            </w:pPr>
            <w:r w:rsidRPr="00C90C26">
              <w:rPr>
                <w:rFonts w:ascii="Verdana" w:hAnsi="Verdana"/>
                <w:sz w:val="18"/>
                <w:szCs w:val="18"/>
                <w:lang w:val="ru-RU"/>
              </w:rPr>
              <w:t>В пределах средств, выделенных в муниципальном бюджете;</w:t>
            </w:r>
          </w:p>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Внешние источники</w:t>
            </w:r>
          </w:p>
        </w:tc>
        <w:tc>
          <w:tcPr>
            <w:tcW w:w="1366" w:type="dxa"/>
          </w:tcPr>
          <w:p w:rsidR="005703A4" w:rsidRPr="00C90C26" w:rsidRDefault="005703A4" w:rsidP="005703A4">
            <w:pPr>
              <w:jc w:val="both"/>
              <w:rPr>
                <w:rFonts w:ascii="Verdana" w:eastAsia="Times New Roman" w:hAnsi="Verdana" w:cs="Arial"/>
                <w:sz w:val="18"/>
                <w:szCs w:val="18"/>
                <w:lang w:val="ru-RU"/>
              </w:rPr>
            </w:pPr>
          </w:p>
        </w:tc>
        <w:tc>
          <w:tcPr>
            <w:tcW w:w="2440"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МПА, Отдел по связям с общественностью, НПО</w:t>
            </w:r>
          </w:p>
        </w:tc>
        <w:tc>
          <w:tcPr>
            <w:tcW w:w="2238"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Количество мероприятий Количество участников</w:t>
            </w:r>
          </w:p>
        </w:tc>
      </w:tr>
      <w:tr w:rsidR="005703A4" w:rsidRPr="00C90C26" w:rsidTr="005703A4">
        <w:tc>
          <w:tcPr>
            <w:tcW w:w="2269" w:type="dxa"/>
            <w:vMerge/>
          </w:tcPr>
          <w:p w:rsidR="005703A4" w:rsidRPr="00C90C26" w:rsidRDefault="005703A4" w:rsidP="005703A4">
            <w:pPr>
              <w:jc w:val="both"/>
              <w:rPr>
                <w:rFonts w:ascii="Verdana" w:hAnsi="Verdana"/>
                <w:sz w:val="18"/>
                <w:szCs w:val="18"/>
                <w:lang w:val="ru-RU"/>
              </w:rPr>
            </w:pPr>
          </w:p>
        </w:tc>
        <w:tc>
          <w:tcPr>
            <w:tcW w:w="2881"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3.8.3. Организация «</w:t>
            </w:r>
            <w:proofErr w:type="spellStart"/>
            <w:r w:rsidRPr="00C90C26">
              <w:rPr>
                <w:rFonts w:ascii="Verdana" w:hAnsi="Verdana"/>
                <w:i/>
                <w:sz w:val="18"/>
                <w:szCs w:val="18"/>
                <w:lang w:val="ru-RU"/>
              </w:rPr>
              <w:t>Social</w:t>
            </w:r>
            <w:proofErr w:type="spellEnd"/>
            <w:r w:rsidRPr="00C90C26">
              <w:rPr>
                <w:rFonts w:ascii="Verdana" w:hAnsi="Verdana"/>
                <w:i/>
                <w:sz w:val="18"/>
                <w:szCs w:val="18"/>
                <w:lang w:val="ru-RU"/>
              </w:rPr>
              <w:t xml:space="preserve"> </w:t>
            </w:r>
            <w:proofErr w:type="spellStart"/>
            <w:r w:rsidRPr="00C90C26">
              <w:rPr>
                <w:rFonts w:ascii="Verdana" w:hAnsi="Verdana"/>
                <w:i/>
                <w:sz w:val="18"/>
                <w:szCs w:val="18"/>
                <w:lang w:val="ru-RU"/>
              </w:rPr>
              <w:t>Civic</w:t>
            </w:r>
            <w:proofErr w:type="spellEnd"/>
            <w:r w:rsidRPr="00C90C26">
              <w:rPr>
                <w:rFonts w:ascii="Verdana" w:hAnsi="Verdana"/>
                <w:i/>
                <w:sz w:val="18"/>
                <w:szCs w:val="18"/>
                <w:lang w:val="ru-RU"/>
              </w:rPr>
              <w:t xml:space="preserve"> </w:t>
            </w:r>
            <w:proofErr w:type="spellStart"/>
            <w:r w:rsidRPr="00C90C26">
              <w:rPr>
                <w:rFonts w:ascii="Verdana" w:hAnsi="Verdana"/>
                <w:i/>
                <w:sz w:val="18"/>
                <w:szCs w:val="18"/>
                <w:lang w:val="ru-RU"/>
              </w:rPr>
              <w:t>Fest</w:t>
            </w:r>
            <w:proofErr w:type="spellEnd"/>
            <w:r w:rsidRPr="00C90C26">
              <w:rPr>
                <w:rFonts w:ascii="Verdana" w:hAnsi="Verdana"/>
                <w:i/>
                <w:sz w:val="18"/>
                <w:szCs w:val="18"/>
                <w:lang w:val="ru-RU"/>
              </w:rPr>
              <w:t>»</w:t>
            </w:r>
            <w:r w:rsidRPr="00C90C26">
              <w:rPr>
                <w:rFonts w:ascii="Verdana" w:hAnsi="Verdana"/>
                <w:sz w:val="18"/>
                <w:szCs w:val="18"/>
                <w:lang w:val="ru-RU"/>
              </w:rPr>
              <w:t xml:space="preserve"> при участии НПО, которые предоставляют услуги в социальной сфере.</w:t>
            </w:r>
          </w:p>
          <w:p w:rsidR="005703A4" w:rsidRPr="00C90C26" w:rsidRDefault="005703A4" w:rsidP="005703A4">
            <w:pPr>
              <w:jc w:val="both"/>
              <w:rPr>
                <w:rFonts w:ascii="Verdana" w:hAnsi="Verdana"/>
                <w:sz w:val="2"/>
                <w:szCs w:val="18"/>
                <w:lang w:val="ru-RU"/>
              </w:rPr>
            </w:pPr>
          </w:p>
          <w:p w:rsidR="005703A4" w:rsidRPr="00C90C26" w:rsidRDefault="005703A4" w:rsidP="005703A4">
            <w:pPr>
              <w:jc w:val="both"/>
              <w:rPr>
                <w:rFonts w:ascii="Verdana" w:hAnsi="Verdana"/>
                <w:sz w:val="2"/>
                <w:szCs w:val="18"/>
                <w:lang w:val="ru-RU"/>
              </w:rPr>
            </w:pPr>
          </w:p>
        </w:tc>
        <w:tc>
          <w:tcPr>
            <w:tcW w:w="1681"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2018-2021</w:t>
            </w:r>
          </w:p>
        </w:tc>
        <w:tc>
          <w:tcPr>
            <w:tcW w:w="2010" w:type="dxa"/>
          </w:tcPr>
          <w:p w:rsidR="005703A4" w:rsidRPr="00C90C26" w:rsidRDefault="005703A4" w:rsidP="005703A4">
            <w:pPr>
              <w:rPr>
                <w:rFonts w:ascii="Verdana" w:hAnsi="Verdana"/>
                <w:sz w:val="18"/>
                <w:szCs w:val="18"/>
                <w:lang w:val="ru-RU"/>
              </w:rPr>
            </w:pPr>
            <w:r w:rsidRPr="00C90C26">
              <w:rPr>
                <w:rFonts w:ascii="Verdana" w:hAnsi="Verdana"/>
                <w:sz w:val="18"/>
                <w:szCs w:val="18"/>
                <w:lang w:val="ru-RU"/>
              </w:rPr>
              <w:t>В пределах средств, выделенных в муниципальном бюджете;</w:t>
            </w:r>
          </w:p>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внешние источники</w:t>
            </w:r>
          </w:p>
        </w:tc>
        <w:tc>
          <w:tcPr>
            <w:tcW w:w="1366" w:type="dxa"/>
          </w:tcPr>
          <w:p w:rsidR="005703A4" w:rsidRPr="00C90C26" w:rsidRDefault="005703A4" w:rsidP="005703A4">
            <w:pPr>
              <w:jc w:val="both"/>
              <w:rPr>
                <w:rFonts w:ascii="Verdana" w:eastAsia="Times New Roman" w:hAnsi="Verdana" w:cs="Arial"/>
                <w:sz w:val="18"/>
                <w:szCs w:val="18"/>
                <w:lang w:val="ru-RU"/>
              </w:rPr>
            </w:pPr>
          </w:p>
        </w:tc>
        <w:tc>
          <w:tcPr>
            <w:tcW w:w="2440"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МПА, Отдел по связям с общественностью, НПО, УОМС, УСОЗС</w:t>
            </w:r>
          </w:p>
        </w:tc>
        <w:tc>
          <w:tcPr>
            <w:tcW w:w="2238"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Организованное мероприятие</w:t>
            </w:r>
          </w:p>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Количество участников</w:t>
            </w:r>
          </w:p>
        </w:tc>
      </w:tr>
      <w:tr w:rsidR="005703A4" w:rsidRPr="00C90C26" w:rsidTr="005703A4">
        <w:tc>
          <w:tcPr>
            <w:tcW w:w="2269" w:type="dxa"/>
            <w:vMerge/>
          </w:tcPr>
          <w:p w:rsidR="005703A4" w:rsidRPr="00C90C26" w:rsidRDefault="005703A4" w:rsidP="005703A4">
            <w:pPr>
              <w:jc w:val="both"/>
              <w:rPr>
                <w:rFonts w:ascii="Verdana" w:hAnsi="Verdana"/>
                <w:sz w:val="18"/>
                <w:szCs w:val="18"/>
                <w:lang w:val="ru-RU"/>
              </w:rPr>
            </w:pPr>
          </w:p>
        </w:tc>
        <w:tc>
          <w:tcPr>
            <w:tcW w:w="2881" w:type="dxa"/>
          </w:tcPr>
          <w:p w:rsidR="005703A4" w:rsidRPr="00B401C7" w:rsidRDefault="005703A4" w:rsidP="005703A4">
            <w:pPr>
              <w:jc w:val="both"/>
              <w:rPr>
                <w:rFonts w:ascii="Verdana" w:hAnsi="Verdana"/>
                <w:sz w:val="18"/>
                <w:szCs w:val="18"/>
                <w:lang w:val="ru-RU"/>
              </w:rPr>
            </w:pPr>
            <w:r w:rsidRPr="00B401C7">
              <w:rPr>
                <w:rFonts w:ascii="Verdana" w:hAnsi="Verdana"/>
                <w:sz w:val="18"/>
                <w:szCs w:val="18"/>
                <w:lang w:val="ru-RU"/>
              </w:rPr>
              <w:t>3.8.4. Предоставление субсидий некоммерческим организациям, которые осуществляют свою деятельность по предоставлению социальных услуг детям из социально уязвимых семей.</w:t>
            </w:r>
          </w:p>
          <w:p w:rsidR="005703A4" w:rsidRPr="00B401C7" w:rsidRDefault="005703A4" w:rsidP="005703A4">
            <w:pPr>
              <w:jc w:val="both"/>
              <w:rPr>
                <w:rFonts w:ascii="Verdana" w:hAnsi="Verdana"/>
                <w:sz w:val="2"/>
                <w:szCs w:val="18"/>
                <w:lang w:val="ru-RU"/>
              </w:rPr>
            </w:pPr>
          </w:p>
        </w:tc>
        <w:tc>
          <w:tcPr>
            <w:tcW w:w="1681" w:type="dxa"/>
          </w:tcPr>
          <w:p w:rsidR="005703A4" w:rsidRPr="00B401C7" w:rsidRDefault="005703A4" w:rsidP="005703A4">
            <w:pPr>
              <w:jc w:val="both"/>
              <w:rPr>
                <w:rFonts w:ascii="Verdana" w:eastAsia="Times New Roman" w:hAnsi="Verdana" w:cs="Arial"/>
                <w:sz w:val="18"/>
                <w:szCs w:val="18"/>
                <w:lang w:val="ru-RU"/>
              </w:rPr>
            </w:pPr>
            <w:r w:rsidRPr="00B401C7">
              <w:rPr>
                <w:rFonts w:ascii="Verdana" w:eastAsia="Times New Roman" w:hAnsi="Verdana" w:cs="Arial"/>
                <w:sz w:val="18"/>
                <w:szCs w:val="18"/>
                <w:lang w:val="ru-RU"/>
              </w:rPr>
              <w:t>2018-2021</w:t>
            </w:r>
          </w:p>
        </w:tc>
        <w:tc>
          <w:tcPr>
            <w:tcW w:w="2010" w:type="dxa"/>
          </w:tcPr>
          <w:p w:rsidR="005703A4" w:rsidRPr="00B401C7" w:rsidRDefault="005703A4" w:rsidP="005703A4">
            <w:pPr>
              <w:rPr>
                <w:rFonts w:ascii="Verdana" w:hAnsi="Verdana"/>
                <w:sz w:val="18"/>
                <w:szCs w:val="18"/>
                <w:lang w:val="ru-RU"/>
              </w:rPr>
            </w:pPr>
            <w:r w:rsidRPr="00B401C7">
              <w:rPr>
                <w:rFonts w:ascii="Verdana" w:hAnsi="Verdana"/>
                <w:sz w:val="18"/>
                <w:szCs w:val="18"/>
                <w:lang w:val="ru-RU"/>
              </w:rPr>
              <w:t>В пределах средств, выделенных в муниципальном бюджете;</w:t>
            </w:r>
          </w:p>
          <w:p w:rsidR="005703A4" w:rsidRPr="00B401C7" w:rsidRDefault="005703A4" w:rsidP="005703A4">
            <w:pPr>
              <w:jc w:val="both"/>
              <w:rPr>
                <w:rFonts w:ascii="Verdana" w:eastAsia="Times New Roman" w:hAnsi="Verdana" w:cs="Arial"/>
                <w:sz w:val="18"/>
                <w:szCs w:val="18"/>
                <w:lang w:val="ru-RU"/>
              </w:rPr>
            </w:pPr>
            <w:r w:rsidRPr="00B401C7">
              <w:rPr>
                <w:rFonts w:ascii="Verdana" w:eastAsia="Times New Roman" w:hAnsi="Verdana" w:cs="Arial"/>
                <w:sz w:val="18"/>
                <w:szCs w:val="18"/>
                <w:lang w:val="ru-RU"/>
              </w:rPr>
              <w:t xml:space="preserve">внешние источники </w:t>
            </w:r>
          </w:p>
        </w:tc>
        <w:tc>
          <w:tcPr>
            <w:tcW w:w="1366" w:type="dxa"/>
          </w:tcPr>
          <w:p w:rsidR="005703A4" w:rsidRPr="00B401C7" w:rsidRDefault="005703A4" w:rsidP="005703A4">
            <w:pPr>
              <w:jc w:val="both"/>
              <w:rPr>
                <w:rFonts w:ascii="Verdana" w:eastAsia="Times New Roman" w:hAnsi="Verdana" w:cs="Arial"/>
                <w:sz w:val="18"/>
                <w:szCs w:val="18"/>
                <w:lang w:val="ru-RU"/>
              </w:rPr>
            </w:pPr>
            <w:r w:rsidRPr="00B401C7">
              <w:rPr>
                <w:rFonts w:ascii="Verdana" w:eastAsia="Times New Roman" w:hAnsi="Verdana" w:cs="Arial"/>
                <w:sz w:val="18"/>
                <w:szCs w:val="18"/>
                <w:lang w:val="ru-RU"/>
              </w:rPr>
              <w:t xml:space="preserve">60000 </w:t>
            </w:r>
          </w:p>
          <w:p w:rsidR="005703A4" w:rsidRPr="00B401C7" w:rsidRDefault="005703A4" w:rsidP="005703A4">
            <w:pPr>
              <w:jc w:val="both"/>
              <w:rPr>
                <w:rFonts w:ascii="Verdana" w:eastAsia="Times New Roman" w:hAnsi="Verdana" w:cs="Arial"/>
                <w:sz w:val="18"/>
                <w:szCs w:val="18"/>
                <w:lang w:val="ru-RU"/>
              </w:rPr>
            </w:pPr>
            <w:r w:rsidRPr="00B401C7">
              <w:rPr>
                <w:rFonts w:ascii="Verdana" w:eastAsia="Times New Roman" w:hAnsi="Verdana" w:cs="Arial"/>
                <w:sz w:val="18"/>
                <w:szCs w:val="18"/>
                <w:lang w:val="ru-RU"/>
              </w:rPr>
              <w:t>(3 проекта по 20000 леев)</w:t>
            </w:r>
          </w:p>
        </w:tc>
        <w:tc>
          <w:tcPr>
            <w:tcW w:w="2440" w:type="dxa"/>
          </w:tcPr>
          <w:p w:rsidR="005703A4" w:rsidRPr="00B401C7" w:rsidRDefault="005703A4" w:rsidP="005703A4">
            <w:pPr>
              <w:jc w:val="both"/>
              <w:rPr>
                <w:rFonts w:ascii="Verdana" w:eastAsia="Times New Roman" w:hAnsi="Verdana" w:cs="Arial"/>
                <w:sz w:val="18"/>
                <w:szCs w:val="18"/>
                <w:lang w:val="ru-RU"/>
              </w:rPr>
            </w:pPr>
            <w:r w:rsidRPr="00B401C7">
              <w:rPr>
                <w:rFonts w:ascii="Verdana" w:eastAsia="Times New Roman" w:hAnsi="Verdana" w:cs="Arial"/>
                <w:sz w:val="18"/>
                <w:szCs w:val="18"/>
                <w:lang w:val="ru-RU"/>
              </w:rPr>
              <w:t>Отдел по связям с общественностью, ГУЭФ, НПО</w:t>
            </w:r>
          </w:p>
        </w:tc>
        <w:tc>
          <w:tcPr>
            <w:tcW w:w="2238" w:type="dxa"/>
          </w:tcPr>
          <w:p w:rsidR="005703A4" w:rsidRPr="00B401C7" w:rsidRDefault="005703A4" w:rsidP="005703A4">
            <w:pPr>
              <w:jc w:val="both"/>
              <w:rPr>
                <w:rFonts w:ascii="Verdana" w:eastAsia="Times New Roman" w:hAnsi="Verdana" w:cs="Arial"/>
                <w:sz w:val="18"/>
                <w:szCs w:val="18"/>
                <w:lang w:val="ru-RU"/>
              </w:rPr>
            </w:pPr>
            <w:r w:rsidRPr="00B401C7">
              <w:rPr>
                <w:rFonts w:ascii="Verdana" w:eastAsia="Times New Roman" w:hAnsi="Verdana" w:cs="Arial"/>
                <w:sz w:val="18"/>
                <w:szCs w:val="18"/>
                <w:lang w:val="ru-RU"/>
              </w:rPr>
              <w:t xml:space="preserve">Предоставленные субсидии </w:t>
            </w:r>
          </w:p>
          <w:p w:rsidR="005703A4" w:rsidRPr="00B401C7" w:rsidRDefault="005703A4" w:rsidP="005703A4">
            <w:pPr>
              <w:jc w:val="both"/>
              <w:rPr>
                <w:rFonts w:ascii="Verdana" w:eastAsia="Times New Roman" w:hAnsi="Verdana" w:cs="Arial"/>
                <w:sz w:val="18"/>
                <w:szCs w:val="18"/>
                <w:lang w:val="ru-RU"/>
              </w:rPr>
            </w:pPr>
            <w:r w:rsidRPr="00B401C7">
              <w:rPr>
                <w:rFonts w:ascii="Verdana" w:eastAsia="Times New Roman" w:hAnsi="Verdana" w:cs="Arial"/>
                <w:sz w:val="18"/>
                <w:szCs w:val="18"/>
                <w:lang w:val="ru-RU"/>
              </w:rPr>
              <w:t xml:space="preserve">Внедренные проекты </w:t>
            </w:r>
          </w:p>
        </w:tc>
      </w:tr>
      <w:tr w:rsidR="005703A4" w:rsidRPr="0093424B" w:rsidTr="005703A4">
        <w:trPr>
          <w:trHeight w:val="914"/>
        </w:trPr>
        <w:tc>
          <w:tcPr>
            <w:tcW w:w="2269" w:type="dxa"/>
            <w:vMerge/>
          </w:tcPr>
          <w:p w:rsidR="005703A4" w:rsidRPr="00C90C26" w:rsidRDefault="005703A4" w:rsidP="005703A4">
            <w:pPr>
              <w:jc w:val="both"/>
              <w:rPr>
                <w:rFonts w:ascii="Verdana" w:hAnsi="Verdana"/>
                <w:sz w:val="18"/>
                <w:szCs w:val="18"/>
                <w:lang w:val="ru-RU"/>
              </w:rPr>
            </w:pPr>
          </w:p>
        </w:tc>
        <w:tc>
          <w:tcPr>
            <w:tcW w:w="2881" w:type="dxa"/>
          </w:tcPr>
          <w:p w:rsidR="005703A4" w:rsidRPr="00B401C7" w:rsidRDefault="005703A4" w:rsidP="005703A4">
            <w:pPr>
              <w:jc w:val="both"/>
              <w:rPr>
                <w:rFonts w:ascii="Verdana" w:hAnsi="Verdana"/>
                <w:i/>
                <w:sz w:val="18"/>
                <w:szCs w:val="18"/>
                <w:lang w:val="ru-RU"/>
              </w:rPr>
            </w:pPr>
            <w:r w:rsidRPr="00B401C7">
              <w:rPr>
                <w:rFonts w:ascii="Verdana" w:hAnsi="Verdana"/>
                <w:sz w:val="18"/>
                <w:szCs w:val="18"/>
                <w:lang w:val="ru-RU"/>
              </w:rPr>
              <w:t>3.8.5. Передача в управление здания для работы центра «</w:t>
            </w:r>
            <w:r w:rsidRPr="00B401C7">
              <w:rPr>
                <w:rFonts w:ascii="Verdana" w:hAnsi="Verdana"/>
                <w:i/>
                <w:sz w:val="18"/>
                <w:szCs w:val="18"/>
                <w:lang w:val="ru-RU"/>
              </w:rPr>
              <w:t>Дом гражданского общества”.</w:t>
            </w:r>
          </w:p>
          <w:p w:rsidR="005703A4" w:rsidRPr="00B401C7" w:rsidRDefault="005703A4" w:rsidP="005703A4">
            <w:pPr>
              <w:jc w:val="both"/>
              <w:rPr>
                <w:rFonts w:ascii="Verdana" w:hAnsi="Verdana"/>
                <w:sz w:val="2"/>
                <w:szCs w:val="18"/>
                <w:lang w:val="ru-RU"/>
              </w:rPr>
            </w:pPr>
          </w:p>
        </w:tc>
        <w:tc>
          <w:tcPr>
            <w:tcW w:w="1681" w:type="dxa"/>
          </w:tcPr>
          <w:p w:rsidR="005703A4" w:rsidRPr="00B401C7" w:rsidRDefault="005703A4" w:rsidP="005703A4">
            <w:pPr>
              <w:jc w:val="both"/>
              <w:rPr>
                <w:lang w:val="ru-RU"/>
              </w:rPr>
            </w:pPr>
            <w:r w:rsidRPr="00B401C7">
              <w:rPr>
                <w:rFonts w:ascii="Verdana" w:eastAsia="Times New Roman" w:hAnsi="Verdana" w:cs="Arial"/>
                <w:sz w:val="18"/>
                <w:szCs w:val="18"/>
                <w:lang w:val="ru-RU"/>
              </w:rPr>
              <w:t>2019-2020</w:t>
            </w:r>
          </w:p>
        </w:tc>
        <w:tc>
          <w:tcPr>
            <w:tcW w:w="2010" w:type="dxa"/>
          </w:tcPr>
          <w:p w:rsidR="005703A4" w:rsidRPr="00B401C7" w:rsidRDefault="005703A4" w:rsidP="005703A4">
            <w:pPr>
              <w:rPr>
                <w:lang w:val="ru-RU"/>
              </w:rPr>
            </w:pPr>
            <w:r w:rsidRPr="00B401C7">
              <w:rPr>
                <w:rFonts w:ascii="Verdana" w:hAnsi="Verdana"/>
                <w:sz w:val="18"/>
                <w:szCs w:val="18"/>
                <w:lang w:val="ru-RU"/>
              </w:rPr>
              <w:t xml:space="preserve">В пределах средств, выделенных в муниципальном бюджете </w:t>
            </w:r>
          </w:p>
        </w:tc>
        <w:tc>
          <w:tcPr>
            <w:tcW w:w="1366" w:type="dxa"/>
          </w:tcPr>
          <w:p w:rsidR="005703A4" w:rsidRPr="00B401C7" w:rsidRDefault="005703A4" w:rsidP="005703A4">
            <w:pPr>
              <w:jc w:val="center"/>
              <w:rPr>
                <w:lang w:val="ru-RU"/>
              </w:rPr>
            </w:pPr>
          </w:p>
        </w:tc>
        <w:tc>
          <w:tcPr>
            <w:tcW w:w="2440" w:type="dxa"/>
          </w:tcPr>
          <w:p w:rsidR="005703A4" w:rsidRPr="00B401C7" w:rsidRDefault="005703A4" w:rsidP="005703A4">
            <w:pPr>
              <w:rPr>
                <w:lang w:val="ru-RU"/>
              </w:rPr>
            </w:pPr>
            <w:r w:rsidRPr="00B401C7">
              <w:rPr>
                <w:rFonts w:ascii="Verdana" w:hAnsi="Verdana"/>
                <w:sz w:val="18"/>
                <w:szCs w:val="18"/>
                <w:lang w:val="ru-RU"/>
              </w:rPr>
              <w:t xml:space="preserve">МПА, Юридическое управление </w:t>
            </w:r>
          </w:p>
        </w:tc>
        <w:tc>
          <w:tcPr>
            <w:tcW w:w="2238" w:type="dxa"/>
          </w:tcPr>
          <w:p w:rsidR="005703A4" w:rsidRPr="00B401C7" w:rsidRDefault="005703A4" w:rsidP="005703A4">
            <w:pPr>
              <w:rPr>
                <w:rFonts w:ascii="Verdana" w:hAnsi="Verdana"/>
                <w:sz w:val="18"/>
                <w:szCs w:val="18"/>
                <w:lang w:val="ru-RU"/>
              </w:rPr>
            </w:pPr>
            <w:r w:rsidRPr="00B401C7">
              <w:rPr>
                <w:rFonts w:ascii="Verdana" w:hAnsi="Verdana"/>
                <w:sz w:val="18"/>
                <w:szCs w:val="18"/>
                <w:lang w:val="ru-RU"/>
              </w:rPr>
              <w:t xml:space="preserve">Подписанные договоры </w:t>
            </w:r>
          </w:p>
          <w:p w:rsidR="005703A4" w:rsidRPr="00B401C7" w:rsidRDefault="005703A4" w:rsidP="005703A4">
            <w:pPr>
              <w:rPr>
                <w:lang w:val="ru-RU"/>
              </w:rPr>
            </w:pPr>
            <w:r w:rsidRPr="00B401C7">
              <w:rPr>
                <w:rFonts w:ascii="Verdana" w:hAnsi="Verdana"/>
                <w:sz w:val="18"/>
                <w:szCs w:val="18"/>
                <w:lang w:val="ru-RU"/>
              </w:rPr>
              <w:t xml:space="preserve">Решение МС </w:t>
            </w:r>
            <w:proofErr w:type="spellStart"/>
            <w:r w:rsidRPr="00B401C7">
              <w:rPr>
                <w:rFonts w:ascii="Verdana" w:hAnsi="Verdana"/>
                <w:sz w:val="18"/>
                <w:szCs w:val="18"/>
                <w:lang w:val="ru-RU"/>
              </w:rPr>
              <w:t>Бэлць</w:t>
            </w:r>
            <w:proofErr w:type="spellEnd"/>
          </w:p>
        </w:tc>
      </w:tr>
      <w:tr w:rsidR="005703A4" w:rsidRPr="0093424B" w:rsidTr="005703A4">
        <w:tc>
          <w:tcPr>
            <w:tcW w:w="2269" w:type="dxa"/>
            <w:vMerge/>
          </w:tcPr>
          <w:p w:rsidR="005703A4" w:rsidRPr="00C90C26" w:rsidRDefault="005703A4" w:rsidP="005703A4">
            <w:pPr>
              <w:jc w:val="both"/>
              <w:rPr>
                <w:rFonts w:ascii="Verdana" w:hAnsi="Verdana"/>
                <w:sz w:val="18"/>
                <w:szCs w:val="18"/>
                <w:lang w:val="ru-RU"/>
              </w:rPr>
            </w:pPr>
          </w:p>
        </w:tc>
        <w:tc>
          <w:tcPr>
            <w:tcW w:w="2881"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 xml:space="preserve">3.8.6. Информирование представителей церкви и религиозного сообщества о деятельности УСОЗС </w:t>
            </w:r>
            <w:proofErr w:type="spellStart"/>
            <w:r w:rsidRPr="00C90C26">
              <w:rPr>
                <w:rFonts w:ascii="Verdana" w:hAnsi="Verdana"/>
                <w:sz w:val="18"/>
                <w:szCs w:val="18"/>
                <w:lang w:val="ru-RU"/>
              </w:rPr>
              <w:t>Бэлць</w:t>
            </w:r>
            <w:proofErr w:type="spellEnd"/>
            <w:r w:rsidRPr="00C90C26">
              <w:rPr>
                <w:rFonts w:ascii="Verdana" w:hAnsi="Verdana"/>
                <w:sz w:val="18"/>
                <w:szCs w:val="18"/>
                <w:lang w:val="ru-RU"/>
              </w:rPr>
              <w:t>.</w:t>
            </w:r>
          </w:p>
          <w:p w:rsidR="005703A4" w:rsidRPr="00C90C26" w:rsidRDefault="005703A4" w:rsidP="005703A4">
            <w:pPr>
              <w:jc w:val="both"/>
              <w:rPr>
                <w:rFonts w:ascii="Verdana" w:hAnsi="Verdana"/>
                <w:sz w:val="2"/>
                <w:szCs w:val="18"/>
                <w:lang w:val="ru-RU"/>
              </w:rPr>
            </w:pPr>
          </w:p>
        </w:tc>
        <w:tc>
          <w:tcPr>
            <w:tcW w:w="1681" w:type="dxa"/>
          </w:tcPr>
          <w:p w:rsidR="005703A4" w:rsidRPr="00C90C26" w:rsidRDefault="005703A4" w:rsidP="005703A4">
            <w:pPr>
              <w:jc w:val="both"/>
              <w:rPr>
                <w:rFonts w:ascii="Verdana" w:eastAsia="Times New Roman" w:hAnsi="Verdana" w:cs="Arial"/>
                <w:sz w:val="18"/>
                <w:szCs w:val="18"/>
                <w:lang w:val="ru-RU"/>
              </w:rPr>
            </w:pPr>
            <w:r w:rsidRPr="00C90C26">
              <w:rPr>
                <w:rFonts w:ascii="Verdana" w:eastAsia="Times New Roman" w:hAnsi="Verdana" w:cs="Arial"/>
                <w:sz w:val="18"/>
                <w:szCs w:val="18"/>
                <w:lang w:val="ru-RU"/>
              </w:rPr>
              <w:t>2018-2021</w:t>
            </w:r>
          </w:p>
        </w:tc>
        <w:tc>
          <w:tcPr>
            <w:tcW w:w="2010" w:type="dxa"/>
          </w:tcPr>
          <w:p w:rsidR="005703A4" w:rsidRPr="00C90C26" w:rsidRDefault="005703A4" w:rsidP="005703A4">
            <w:pPr>
              <w:rPr>
                <w:lang w:val="ru-RU"/>
              </w:rPr>
            </w:pPr>
            <w:r w:rsidRPr="00C90C26">
              <w:rPr>
                <w:rFonts w:ascii="Verdana" w:hAnsi="Verdana"/>
                <w:sz w:val="18"/>
                <w:szCs w:val="18"/>
                <w:lang w:val="ru-RU"/>
              </w:rPr>
              <w:t xml:space="preserve">В пределах средств, выделенных в муниципальном бюджете  </w:t>
            </w:r>
          </w:p>
        </w:tc>
        <w:tc>
          <w:tcPr>
            <w:tcW w:w="1366" w:type="dxa"/>
          </w:tcPr>
          <w:p w:rsidR="005703A4" w:rsidRPr="00C90C26" w:rsidRDefault="005703A4" w:rsidP="005703A4">
            <w:pPr>
              <w:rPr>
                <w:rFonts w:ascii="Verdana" w:hAnsi="Verdana"/>
                <w:sz w:val="18"/>
                <w:szCs w:val="18"/>
                <w:lang w:val="ru-RU"/>
              </w:rPr>
            </w:pPr>
          </w:p>
        </w:tc>
        <w:tc>
          <w:tcPr>
            <w:tcW w:w="2440" w:type="dxa"/>
          </w:tcPr>
          <w:p w:rsidR="005703A4" w:rsidRPr="00C90C26" w:rsidRDefault="005703A4" w:rsidP="005703A4">
            <w:pPr>
              <w:rPr>
                <w:rFonts w:ascii="Verdana" w:hAnsi="Verdana"/>
                <w:sz w:val="18"/>
                <w:szCs w:val="18"/>
                <w:lang w:val="ru-RU"/>
              </w:rPr>
            </w:pPr>
            <w:r w:rsidRPr="00C90C26">
              <w:rPr>
                <w:rFonts w:ascii="Verdana" w:hAnsi="Verdana"/>
                <w:sz w:val="18"/>
                <w:szCs w:val="18"/>
                <w:lang w:val="ru-RU"/>
              </w:rPr>
              <w:t>УСОЗС, НПО,</w:t>
            </w:r>
          </w:p>
          <w:p w:rsidR="005703A4" w:rsidRPr="00C90C26" w:rsidRDefault="005703A4" w:rsidP="005703A4">
            <w:pPr>
              <w:rPr>
                <w:rFonts w:ascii="Verdana" w:hAnsi="Verdana"/>
                <w:sz w:val="18"/>
                <w:szCs w:val="18"/>
                <w:lang w:val="ru-RU"/>
              </w:rPr>
            </w:pPr>
            <w:r w:rsidRPr="00C90C26">
              <w:rPr>
                <w:rFonts w:ascii="Verdana" w:hAnsi="Verdana"/>
                <w:sz w:val="18"/>
                <w:szCs w:val="18"/>
                <w:lang w:val="ru-RU"/>
              </w:rPr>
              <w:t>Религиозные учреждения</w:t>
            </w:r>
          </w:p>
        </w:tc>
        <w:tc>
          <w:tcPr>
            <w:tcW w:w="2238" w:type="dxa"/>
          </w:tcPr>
          <w:p w:rsidR="005703A4" w:rsidRPr="00C90C26" w:rsidRDefault="005703A4" w:rsidP="005703A4">
            <w:pPr>
              <w:rPr>
                <w:rFonts w:ascii="Verdana" w:hAnsi="Verdana"/>
                <w:sz w:val="18"/>
                <w:szCs w:val="18"/>
                <w:lang w:val="ru-RU"/>
              </w:rPr>
            </w:pPr>
            <w:r w:rsidRPr="00C90C26">
              <w:rPr>
                <w:rFonts w:ascii="Verdana" w:hAnsi="Verdana"/>
                <w:sz w:val="18"/>
                <w:szCs w:val="18"/>
                <w:lang w:val="ru-RU"/>
              </w:rPr>
              <w:t>Количество участников</w:t>
            </w:r>
          </w:p>
          <w:p w:rsidR="005703A4" w:rsidRPr="00C90C26" w:rsidRDefault="005703A4" w:rsidP="005703A4">
            <w:pPr>
              <w:rPr>
                <w:rFonts w:ascii="Verdana" w:hAnsi="Verdana"/>
                <w:sz w:val="18"/>
                <w:szCs w:val="18"/>
                <w:lang w:val="ru-RU"/>
              </w:rPr>
            </w:pPr>
            <w:r w:rsidRPr="00C90C26">
              <w:rPr>
                <w:rFonts w:ascii="Verdana" w:hAnsi="Verdana"/>
                <w:sz w:val="18"/>
                <w:szCs w:val="18"/>
                <w:lang w:val="ru-RU"/>
              </w:rPr>
              <w:t>Количество информационных мероприятий</w:t>
            </w:r>
          </w:p>
        </w:tc>
      </w:tr>
    </w:tbl>
    <w:p w:rsidR="005703A4" w:rsidRPr="005C3202" w:rsidRDefault="005703A4" w:rsidP="005703A4">
      <w:pPr>
        <w:spacing w:after="0" w:line="240" w:lineRule="auto"/>
        <w:jc w:val="both"/>
        <w:rPr>
          <w:rFonts w:ascii="Verdana" w:eastAsia="Times New Roman" w:hAnsi="Verdana" w:cs="Arial"/>
          <w:b/>
          <w:sz w:val="24"/>
          <w:szCs w:val="24"/>
          <w:lang w:val="ru-RU"/>
        </w:rPr>
      </w:pPr>
    </w:p>
    <w:p w:rsidR="005703A4" w:rsidRPr="005C3202" w:rsidRDefault="005703A4" w:rsidP="005703A4">
      <w:pPr>
        <w:spacing w:after="0" w:line="240" w:lineRule="auto"/>
        <w:jc w:val="both"/>
        <w:rPr>
          <w:rFonts w:ascii="Verdana" w:eastAsia="Times New Roman" w:hAnsi="Verdana" w:cs="Arial"/>
          <w:b/>
          <w:sz w:val="24"/>
          <w:szCs w:val="24"/>
          <w:lang w:val="ru-RU"/>
        </w:rPr>
      </w:pPr>
    </w:p>
    <w:p w:rsidR="005703A4" w:rsidRPr="005C3202" w:rsidRDefault="005703A4" w:rsidP="005703A4">
      <w:pPr>
        <w:spacing w:after="0" w:line="240" w:lineRule="auto"/>
        <w:jc w:val="both"/>
        <w:rPr>
          <w:rFonts w:ascii="Verdana" w:eastAsia="Times New Roman" w:hAnsi="Verdana" w:cs="Arial"/>
          <w:b/>
          <w:sz w:val="24"/>
          <w:szCs w:val="24"/>
          <w:lang w:val="ru-RU"/>
        </w:rPr>
      </w:pPr>
    </w:p>
    <w:p w:rsidR="00E22FCF" w:rsidRPr="005C3202" w:rsidRDefault="00E22FCF" w:rsidP="005703A4">
      <w:pPr>
        <w:spacing w:after="0" w:line="240" w:lineRule="auto"/>
        <w:jc w:val="both"/>
        <w:rPr>
          <w:rFonts w:ascii="Verdana" w:eastAsia="Times New Roman" w:hAnsi="Verdana" w:cs="Arial"/>
          <w:b/>
          <w:sz w:val="24"/>
          <w:szCs w:val="24"/>
          <w:lang w:val="ru-RU"/>
        </w:rPr>
      </w:pPr>
    </w:p>
    <w:p w:rsidR="00E22FCF" w:rsidRPr="005C3202" w:rsidRDefault="00E22FCF" w:rsidP="005703A4">
      <w:pPr>
        <w:spacing w:after="0" w:line="240" w:lineRule="auto"/>
        <w:jc w:val="both"/>
        <w:rPr>
          <w:rFonts w:ascii="Verdana" w:eastAsia="Times New Roman" w:hAnsi="Verdana" w:cs="Arial"/>
          <w:b/>
          <w:sz w:val="24"/>
          <w:szCs w:val="24"/>
          <w:lang w:val="ru-RU"/>
        </w:rPr>
      </w:pPr>
    </w:p>
    <w:p w:rsidR="00E22FCF" w:rsidRPr="005C3202" w:rsidRDefault="00E22FCF" w:rsidP="005703A4">
      <w:pPr>
        <w:spacing w:after="0" w:line="240" w:lineRule="auto"/>
        <w:jc w:val="both"/>
        <w:rPr>
          <w:rFonts w:ascii="Verdana" w:eastAsia="Times New Roman" w:hAnsi="Verdana" w:cs="Arial"/>
          <w:b/>
          <w:sz w:val="24"/>
          <w:szCs w:val="24"/>
          <w:lang w:val="ru-RU"/>
        </w:rPr>
      </w:pPr>
    </w:p>
    <w:p w:rsidR="00E22FCF" w:rsidRPr="005C3202" w:rsidRDefault="00E22FCF" w:rsidP="005703A4">
      <w:pPr>
        <w:spacing w:after="0" w:line="240" w:lineRule="auto"/>
        <w:jc w:val="both"/>
        <w:rPr>
          <w:rFonts w:ascii="Verdana" w:eastAsia="Times New Roman" w:hAnsi="Verdana" w:cs="Arial"/>
          <w:b/>
          <w:sz w:val="24"/>
          <w:szCs w:val="24"/>
          <w:lang w:val="ru-RU"/>
        </w:rPr>
      </w:pPr>
    </w:p>
    <w:p w:rsidR="00E22FCF" w:rsidRPr="005C3202" w:rsidRDefault="00E22FCF" w:rsidP="005703A4">
      <w:pPr>
        <w:spacing w:after="0" w:line="240" w:lineRule="auto"/>
        <w:jc w:val="both"/>
        <w:rPr>
          <w:rFonts w:ascii="Verdana" w:eastAsia="Times New Roman" w:hAnsi="Verdana" w:cs="Arial"/>
          <w:b/>
          <w:sz w:val="24"/>
          <w:szCs w:val="24"/>
          <w:lang w:val="ru-RU"/>
        </w:rPr>
      </w:pPr>
    </w:p>
    <w:p w:rsidR="00E22FCF" w:rsidRPr="005C3202" w:rsidRDefault="00E22FCF" w:rsidP="005703A4">
      <w:pPr>
        <w:spacing w:after="0" w:line="240" w:lineRule="auto"/>
        <w:jc w:val="both"/>
        <w:rPr>
          <w:rFonts w:ascii="Verdana" w:eastAsia="Times New Roman" w:hAnsi="Verdana" w:cs="Arial"/>
          <w:b/>
          <w:sz w:val="24"/>
          <w:szCs w:val="24"/>
          <w:lang w:val="ru-RU"/>
        </w:rPr>
      </w:pPr>
    </w:p>
    <w:p w:rsidR="00E22FCF" w:rsidRPr="005C3202" w:rsidRDefault="00E22FCF" w:rsidP="005703A4">
      <w:pPr>
        <w:spacing w:after="0" w:line="240" w:lineRule="auto"/>
        <w:jc w:val="both"/>
        <w:rPr>
          <w:rFonts w:ascii="Verdana" w:eastAsia="Times New Roman" w:hAnsi="Verdana" w:cs="Arial"/>
          <w:b/>
          <w:sz w:val="24"/>
          <w:szCs w:val="24"/>
          <w:lang w:val="ru-RU"/>
        </w:rPr>
      </w:pPr>
    </w:p>
    <w:p w:rsidR="00E22FCF" w:rsidRPr="005C3202" w:rsidRDefault="00E22FCF" w:rsidP="005703A4">
      <w:pPr>
        <w:spacing w:after="0" w:line="240" w:lineRule="auto"/>
        <w:jc w:val="both"/>
        <w:rPr>
          <w:rFonts w:ascii="Verdana" w:eastAsia="Times New Roman" w:hAnsi="Verdana" w:cs="Arial"/>
          <w:b/>
          <w:sz w:val="24"/>
          <w:szCs w:val="24"/>
          <w:lang w:val="ru-RU"/>
        </w:rPr>
      </w:pPr>
    </w:p>
    <w:p w:rsidR="00E22FCF" w:rsidRPr="005C3202" w:rsidRDefault="00E22FCF" w:rsidP="005703A4">
      <w:pPr>
        <w:spacing w:after="0" w:line="240" w:lineRule="auto"/>
        <w:jc w:val="both"/>
        <w:rPr>
          <w:rFonts w:ascii="Verdana" w:eastAsia="Times New Roman" w:hAnsi="Verdana" w:cs="Arial"/>
          <w:b/>
          <w:sz w:val="24"/>
          <w:szCs w:val="24"/>
          <w:lang w:val="ru-RU"/>
        </w:rPr>
      </w:pPr>
    </w:p>
    <w:p w:rsidR="00E22FCF" w:rsidRPr="005C3202" w:rsidRDefault="00E22FCF" w:rsidP="005703A4">
      <w:pPr>
        <w:spacing w:after="0" w:line="240" w:lineRule="auto"/>
        <w:jc w:val="both"/>
        <w:rPr>
          <w:rFonts w:ascii="Verdana" w:eastAsia="Times New Roman" w:hAnsi="Verdana" w:cs="Arial"/>
          <w:b/>
          <w:sz w:val="24"/>
          <w:szCs w:val="24"/>
          <w:lang w:val="ru-RU"/>
        </w:rPr>
      </w:pPr>
    </w:p>
    <w:p w:rsidR="00E22FCF" w:rsidRPr="005C3202" w:rsidRDefault="00E22FCF" w:rsidP="005703A4">
      <w:pPr>
        <w:spacing w:after="0" w:line="240" w:lineRule="auto"/>
        <w:jc w:val="both"/>
        <w:rPr>
          <w:rFonts w:ascii="Verdana" w:eastAsia="Times New Roman" w:hAnsi="Verdana" w:cs="Arial"/>
          <w:b/>
          <w:sz w:val="24"/>
          <w:szCs w:val="24"/>
          <w:lang w:val="ru-RU"/>
        </w:rPr>
      </w:pPr>
    </w:p>
    <w:p w:rsidR="00E22FCF" w:rsidRPr="005C3202" w:rsidRDefault="00E22FCF" w:rsidP="005703A4">
      <w:pPr>
        <w:spacing w:after="0" w:line="240" w:lineRule="auto"/>
        <w:jc w:val="both"/>
        <w:rPr>
          <w:rFonts w:ascii="Verdana" w:eastAsia="Times New Roman" w:hAnsi="Verdana" w:cs="Arial"/>
          <w:b/>
          <w:sz w:val="24"/>
          <w:szCs w:val="24"/>
          <w:lang w:val="ru-RU"/>
        </w:rPr>
      </w:pPr>
    </w:p>
    <w:p w:rsidR="00E22FCF" w:rsidRPr="005C3202" w:rsidRDefault="00E22FCF" w:rsidP="005703A4">
      <w:pPr>
        <w:spacing w:after="0" w:line="240" w:lineRule="auto"/>
        <w:jc w:val="both"/>
        <w:rPr>
          <w:rFonts w:ascii="Verdana" w:eastAsia="Times New Roman" w:hAnsi="Verdana" w:cs="Arial"/>
          <w:b/>
          <w:sz w:val="24"/>
          <w:szCs w:val="24"/>
          <w:lang w:val="ru-RU"/>
        </w:rPr>
      </w:pPr>
    </w:p>
    <w:p w:rsidR="00E22FCF" w:rsidRPr="005C3202" w:rsidRDefault="00E22FCF" w:rsidP="005703A4">
      <w:pPr>
        <w:spacing w:after="0" w:line="240" w:lineRule="auto"/>
        <w:jc w:val="both"/>
        <w:rPr>
          <w:rFonts w:ascii="Verdana" w:eastAsia="Times New Roman" w:hAnsi="Verdana" w:cs="Arial"/>
          <w:b/>
          <w:sz w:val="24"/>
          <w:szCs w:val="24"/>
          <w:lang w:val="ru-RU"/>
        </w:rPr>
      </w:pPr>
    </w:p>
    <w:p w:rsidR="00E22FCF" w:rsidRPr="005C3202" w:rsidRDefault="00E22FCF" w:rsidP="005703A4">
      <w:pPr>
        <w:spacing w:after="0" w:line="240" w:lineRule="auto"/>
        <w:jc w:val="both"/>
        <w:rPr>
          <w:rFonts w:ascii="Verdana" w:eastAsia="Times New Roman" w:hAnsi="Verdana" w:cs="Arial"/>
          <w:b/>
          <w:sz w:val="24"/>
          <w:szCs w:val="24"/>
          <w:lang w:val="ru-RU"/>
        </w:rPr>
      </w:pPr>
    </w:p>
    <w:p w:rsidR="00E22FCF" w:rsidRPr="005C3202" w:rsidRDefault="00E22FCF" w:rsidP="005703A4">
      <w:pPr>
        <w:spacing w:after="0" w:line="240" w:lineRule="auto"/>
        <w:jc w:val="both"/>
        <w:rPr>
          <w:rFonts w:ascii="Verdana" w:eastAsia="Times New Roman" w:hAnsi="Verdana" w:cs="Arial"/>
          <w:b/>
          <w:sz w:val="24"/>
          <w:szCs w:val="24"/>
          <w:lang w:val="ru-RU"/>
        </w:rPr>
      </w:pPr>
    </w:p>
    <w:p w:rsidR="00E22FCF" w:rsidRPr="005C3202" w:rsidRDefault="00E22FCF" w:rsidP="005703A4">
      <w:pPr>
        <w:spacing w:after="0" w:line="240" w:lineRule="auto"/>
        <w:jc w:val="both"/>
        <w:rPr>
          <w:rFonts w:ascii="Verdana" w:eastAsia="Times New Roman" w:hAnsi="Verdana" w:cs="Arial"/>
          <w:b/>
          <w:sz w:val="24"/>
          <w:szCs w:val="24"/>
          <w:lang w:val="ru-RU"/>
        </w:rPr>
      </w:pPr>
    </w:p>
    <w:p w:rsidR="00E22FCF" w:rsidRPr="005C3202" w:rsidRDefault="00E22FCF" w:rsidP="005703A4">
      <w:pPr>
        <w:spacing w:after="0" w:line="240" w:lineRule="auto"/>
        <w:jc w:val="both"/>
        <w:rPr>
          <w:rFonts w:ascii="Verdana" w:eastAsia="Times New Roman" w:hAnsi="Verdana" w:cs="Arial"/>
          <w:b/>
          <w:sz w:val="24"/>
          <w:szCs w:val="24"/>
          <w:lang w:val="ru-RU"/>
        </w:rPr>
      </w:pPr>
    </w:p>
    <w:p w:rsidR="00E22FCF" w:rsidRPr="005C3202" w:rsidRDefault="00E22FCF" w:rsidP="005703A4">
      <w:pPr>
        <w:spacing w:after="0" w:line="240" w:lineRule="auto"/>
        <w:jc w:val="both"/>
        <w:rPr>
          <w:rFonts w:ascii="Verdana" w:eastAsia="Times New Roman" w:hAnsi="Verdana" w:cs="Arial"/>
          <w:b/>
          <w:sz w:val="24"/>
          <w:szCs w:val="24"/>
          <w:lang w:val="ru-RU"/>
        </w:rPr>
      </w:pPr>
    </w:p>
    <w:p w:rsidR="005703A4" w:rsidRPr="005C3202" w:rsidRDefault="005703A4" w:rsidP="005703A4">
      <w:pPr>
        <w:spacing w:after="0" w:line="240" w:lineRule="auto"/>
        <w:jc w:val="both"/>
        <w:rPr>
          <w:rFonts w:ascii="Verdana" w:eastAsia="Times New Roman" w:hAnsi="Verdana" w:cs="Arial"/>
          <w:b/>
          <w:sz w:val="24"/>
          <w:szCs w:val="24"/>
          <w:lang w:val="ru-RU"/>
        </w:rPr>
      </w:pPr>
    </w:p>
    <w:p w:rsidR="005703A4" w:rsidRPr="00C90C26" w:rsidRDefault="005703A4" w:rsidP="005703A4">
      <w:pPr>
        <w:spacing w:after="0" w:line="240" w:lineRule="auto"/>
        <w:ind w:left="-851"/>
        <w:jc w:val="both"/>
        <w:rPr>
          <w:rFonts w:ascii="Verdana" w:hAnsi="Verdana"/>
          <w:b/>
          <w:bCs/>
          <w:color w:val="0070C0"/>
          <w:sz w:val="24"/>
          <w:szCs w:val="24"/>
          <w:highlight w:val="yellow"/>
          <w:lang w:val="ru-RU"/>
        </w:rPr>
      </w:pPr>
      <w:r w:rsidRPr="00C90C26">
        <w:rPr>
          <w:rFonts w:ascii="Verdana" w:eastAsia="Times New Roman" w:hAnsi="Verdana" w:cs="Arial"/>
          <w:b/>
          <w:sz w:val="24"/>
          <w:szCs w:val="24"/>
          <w:lang w:val="ru-RU"/>
        </w:rPr>
        <w:lastRenderedPageBreak/>
        <w:t>ОБЩАЯ ЗАДАЧА 4</w:t>
      </w:r>
      <w:r w:rsidRPr="00C90C26">
        <w:rPr>
          <w:rFonts w:ascii="Verdana" w:eastAsia="Times New Roman" w:hAnsi="Verdana" w:cs="Arial"/>
          <w:sz w:val="24"/>
          <w:szCs w:val="24"/>
          <w:lang w:val="ru-RU"/>
        </w:rPr>
        <w:t xml:space="preserve">. </w:t>
      </w:r>
      <w:r w:rsidRPr="00C90C26">
        <w:rPr>
          <w:rFonts w:ascii="Verdana" w:hAnsi="Verdana"/>
          <w:b/>
          <w:color w:val="0070C0"/>
          <w:sz w:val="24"/>
          <w:lang w:val="ru-RU"/>
        </w:rPr>
        <w:t>Обеспечение финансовой устойчивости интегрированных услуг социальной помощи и создание новых услуг путе</w:t>
      </w:r>
      <w:r>
        <w:rPr>
          <w:rFonts w:ascii="Verdana" w:hAnsi="Verdana"/>
          <w:b/>
          <w:color w:val="0070C0"/>
          <w:sz w:val="24"/>
          <w:lang w:val="ru-RU"/>
        </w:rPr>
        <w:t>м</w:t>
      </w:r>
      <w:r w:rsidRPr="00C90C26">
        <w:rPr>
          <w:rFonts w:ascii="Verdana" w:hAnsi="Verdana"/>
          <w:b/>
          <w:color w:val="0070C0"/>
          <w:sz w:val="24"/>
          <w:lang w:val="ru-RU"/>
        </w:rPr>
        <w:t xml:space="preserve"> привлечения средств и развития государственно-частных партнерств</w:t>
      </w:r>
    </w:p>
    <w:p w:rsidR="005703A4" w:rsidRPr="00C90C26" w:rsidRDefault="005703A4" w:rsidP="005703A4">
      <w:pPr>
        <w:spacing w:after="0"/>
        <w:jc w:val="both"/>
        <w:rPr>
          <w:rFonts w:ascii="Verdana" w:eastAsia="Times New Roman" w:hAnsi="Verdana" w:cs="Arial"/>
          <w:color w:val="0070C0"/>
          <w:sz w:val="24"/>
          <w:szCs w:val="24"/>
          <w:lang w:val="ru-RU"/>
        </w:rPr>
      </w:pPr>
    </w:p>
    <w:tbl>
      <w:tblPr>
        <w:tblStyle w:val="a7"/>
        <w:tblW w:w="14885" w:type="dxa"/>
        <w:tblInd w:w="-743" w:type="dxa"/>
        <w:tblLayout w:type="fixed"/>
        <w:tblLook w:val="04A0"/>
      </w:tblPr>
      <w:tblGrid>
        <w:gridCol w:w="2411"/>
        <w:gridCol w:w="2693"/>
        <w:gridCol w:w="1701"/>
        <w:gridCol w:w="2126"/>
        <w:gridCol w:w="1276"/>
        <w:gridCol w:w="2410"/>
        <w:gridCol w:w="2268"/>
      </w:tblGrid>
      <w:tr w:rsidR="005703A4" w:rsidRPr="00C90C26" w:rsidTr="005703A4">
        <w:tc>
          <w:tcPr>
            <w:tcW w:w="2411" w:type="dxa"/>
          </w:tcPr>
          <w:p w:rsidR="005703A4" w:rsidRPr="00C90C26" w:rsidRDefault="005703A4" w:rsidP="005703A4">
            <w:pPr>
              <w:jc w:val="both"/>
              <w:rPr>
                <w:rFonts w:ascii="Verdana" w:eastAsia="Times New Roman" w:hAnsi="Verdana" w:cs="Arial"/>
                <w:color w:val="0070C0"/>
                <w:sz w:val="18"/>
                <w:szCs w:val="18"/>
                <w:lang w:val="ru-RU"/>
              </w:rPr>
            </w:pPr>
            <w:r w:rsidRPr="00C90C26">
              <w:rPr>
                <w:rFonts w:ascii="Verdana" w:hAnsi="Verdana"/>
                <w:b/>
                <w:color w:val="0070C0"/>
                <w:sz w:val="18"/>
                <w:szCs w:val="18"/>
                <w:lang w:val="ru-RU"/>
              </w:rPr>
              <w:t>Конкретные задачи</w:t>
            </w:r>
          </w:p>
        </w:tc>
        <w:tc>
          <w:tcPr>
            <w:tcW w:w="2693" w:type="dxa"/>
          </w:tcPr>
          <w:p w:rsidR="005703A4" w:rsidRPr="00C90C26" w:rsidRDefault="005703A4" w:rsidP="005703A4">
            <w:pPr>
              <w:jc w:val="both"/>
              <w:rPr>
                <w:rFonts w:ascii="Verdana" w:eastAsia="Times New Roman" w:hAnsi="Verdana" w:cs="Arial"/>
                <w:color w:val="0070C0"/>
                <w:sz w:val="18"/>
                <w:szCs w:val="18"/>
                <w:lang w:val="ru-RU"/>
              </w:rPr>
            </w:pPr>
            <w:r w:rsidRPr="00C90C26">
              <w:rPr>
                <w:rFonts w:ascii="Verdana" w:hAnsi="Verdana"/>
                <w:b/>
                <w:color w:val="0070C0"/>
                <w:sz w:val="18"/>
                <w:szCs w:val="18"/>
                <w:lang w:val="ru-RU"/>
              </w:rPr>
              <w:t>Действия</w:t>
            </w:r>
          </w:p>
        </w:tc>
        <w:tc>
          <w:tcPr>
            <w:tcW w:w="1701" w:type="dxa"/>
          </w:tcPr>
          <w:p w:rsidR="005703A4" w:rsidRPr="00C90C26" w:rsidRDefault="005703A4" w:rsidP="005703A4">
            <w:pPr>
              <w:jc w:val="both"/>
              <w:rPr>
                <w:rFonts w:ascii="Verdana" w:eastAsia="Times New Roman" w:hAnsi="Verdana" w:cs="Arial"/>
                <w:color w:val="0070C0"/>
                <w:sz w:val="18"/>
                <w:szCs w:val="18"/>
                <w:lang w:val="ru-RU"/>
              </w:rPr>
            </w:pPr>
            <w:r w:rsidRPr="00C90C26">
              <w:rPr>
                <w:rFonts w:ascii="Verdana" w:hAnsi="Verdana"/>
                <w:b/>
                <w:color w:val="0070C0"/>
                <w:sz w:val="18"/>
                <w:szCs w:val="18"/>
                <w:lang w:val="ru-RU"/>
              </w:rPr>
              <w:t>Период внедрения</w:t>
            </w:r>
          </w:p>
        </w:tc>
        <w:tc>
          <w:tcPr>
            <w:tcW w:w="2126" w:type="dxa"/>
          </w:tcPr>
          <w:p w:rsidR="005703A4" w:rsidRPr="00C90C26" w:rsidRDefault="005703A4" w:rsidP="005703A4">
            <w:pPr>
              <w:jc w:val="both"/>
              <w:rPr>
                <w:rFonts w:ascii="Verdana" w:eastAsia="Times New Roman" w:hAnsi="Verdana" w:cs="Arial"/>
                <w:color w:val="0070C0"/>
                <w:sz w:val="18"/>
                <w:szCs w:val="18"/>
                <w:lang w:val="ru-RU"/>
              </w:rPr>
            </w:pPr>
            <w:r w:rsidRPr="00C90C26">
              <w:rPr>
                <w:rFonts w:ascii="Verdana" w:hAnsi="Verdana"/>
                <w:b/>
                <w:color w:val="0070C0"/>
                <w:sz w:val="18"/>
                <w:szCs w:val="18"/>
                <w:lang w:val="ru-RU"/>
              </w:rPr>
              <w:t>Потенциальный источник финансирования</w:t>
            </w:r>
          </w:p>
        </w:tc>
        <w:tc>
          <w:tcPr>
            <w:tcW w:w="1276" w:type="dxa"/>
          </w:tcPr>
          <w:p w:rsidR="005703A4" w:rsidRPr="00C90C26" w:rsidRDefault="005703A4" w:rsidP="005703A4">
            <w:pPr>
              <w:jc w:val="both"/>
              <w:rPr>
                <w:rFonts w:ascii="Verdana" w:eastAsia="Times New Roman" w:hAnsi="Verdana" w:cs="Arial"/>
                <w:color w:val="0070C0"/>
                <w:sz w:val="18"/>
                <w:szCs w:val="18"/>
                <w:lang w:val="ru-RU"/>
              </w:rPr>
            </w:pPr>
            <w:r w:rsidRPr="00C90C26">
              <w:rPr>
                <w:rFonts w:ascii="Verdana" w:hAnsi="Verdana"/>
                <w:b/>
                <w:color w:val="0070C0"/>
                <w:sz w:val="18"/>
                <w:szCs w:val="18"/>
                <w:lang w:val="ru-RU"/>
              </w:rPr>
              <w:t>Потенциальная стоимость действия</w:t>
            </w:r>
          </w:p>
        </w:tc>
        <w:tc>
          <w:tcPr>
            <w:tcW w:w="2410" w:type="dxa"/>
          </w:tcPr>
          <w:p w:rsidR="005703A4" w:rsidRPr="00C90C26" w:rsidRDefault="005703A4" w:rsidP="005703A4">
            <w:pPr>
              <w:jc w:val="both"/>
              <w:rPr>
                <w:rFonts w:ascii="Verdana" w:eastAsia="Times New Roman" w:hAnsi="Verdana" w:cs="Arial"/>
                <w:color w:val="0070C0"/>
                <w:sz w:val="18"/>
                <w:szCs w:val="18"/>
                <w:lang w:val="ru-RU"/>
              </w:rPr>
            </w:pPr>
            <w:proofErr w:type="gramStart"/>
            <w:r w:rsidRPr="00C90C26">
              <w:rPr>
                <w:rFonts w:ascii="Verdana" w:hAnsi="Verdana"/>
                <w:b/>
                <w:color w:val="0070C0"/>
                <w:sz w:val="18"/>
                <w:szCs w:val="18"/>
                <w:lang w:val="ru-RU"/>
              </w:rPr>
              <w:t>Ответственный</w:t>
            </w:r>
            <w:proofErr w:type="gramEnd"/>
            <w:r w:rsidRPr="00C90C26">
              <w:rPr>
                <w:rFonts w:ascii="Verdana" w:hAnsi="Verdana"/>
                <w:b/>
                <w:color w:val="0070C0"/>
                <w:sz w:val="18"/>
                <w:szCs w:val="18"/>
                <w:lang w:val="ru-RU"/>
              </w:rPr>
              <w:t xml:space="preserve"> за выполнение</w:t>
            </w:r>
          </w:p>
        </w:tc>
        <w:tc>
          <w:tcPr>
            <w:tcW w:w="2268" w:type="dxa"/>
          </w:tcPr>
          <w:p w:rsidR="005703A4" w:rsidRPr="00C90C26" w:rsidRDefault="005703A4" w:rsidP="005703A4">
            <w:pPr>
              <w:jc w:val="both"/>
              <w:rPr>
                <w:rFonts w:ascii="Verdana" w:hAnsi="Verdana"/>
                <w:b/>
                <w:color w:val="0070C0"/>
                <w:sz w:val="18"/>
                <w:szCs w:val="18"/>
                <w:lang w:val="ru-RU"/>
              </w:rPr>
            </w:pPr>
            <w:r w:rsidRPr="00C90C26">
              <w:rPr>
                <w:rFonts w:ascii="Verdana" w:hAnsi="Verdana"/>
                <w:b/>
                <w:color w:val="0070C0"/>
                <w:sz w:val="18"/>
                <w:szCs w:val="18"/>
                <w:lang w:val="ru-RU"/>
              </w:rPr>
              <w:t>Показатели</w:t>
            </w:r>
          </w:p>
        </w:tc>
      </w:tr>
      <w:tr w:rsidR="005703A4" w:rsidRPr="0093424B" w:rsidTr="005703A4">
        <w:tc>
          <w:tcPr>
            <w:tcW w:w="2411" w:type="dxa"/>
            <w:vMerge w:val="restart"/>
          </w:tcPr>
          <w:p w:rsidR="005703A4" w:rsidRPr="0093424B" w:rsidRDefault="005703A4" w:rsidP="005703A4">
            <w:pPr>
              <w:rPr>
                <w:rFonts w:ascii="Verdana" w:hAnsi="Verdana"/>
                <w:b/>
                <w:sz w:val="18"/>
                <w:szCs w:val="18"/>
                <w:lang w:val="ru-RU"/>
              </w:rPr>
            </w:pPr>
            <w:r w:rsidRPr="0093424B">
              <w:rPr>
                <w:rFonts w:ascii="Verdana" w:hAnsi="Verdana"/>
                <w:b/>
                <w:sz w:val="18"/>
                <w:szCs w:val="18"/>
                <w:lang w:val="ru-RU"/>
              </w:rPr>
              <w:t>4.1. Устойчивое развитие интегрированных услуг социальной помощи</w:t>
            </w:r>
          </w:p>
        </w:tc>
        <w:tc>
          <w:tcPr>
            <w:tcW w:w="2693"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 xml:space="preserve">4.1.1. Создание Социальной службы денежной поддержки малоимущих семей/лиц. </w:t>
            </w:r>
          </w:p>
          <w:p w:rsidR="005703A4" w:rsidRPr="0093424B" w:rsidRDefault="005703A4" w:rsidP="005703A4">
            <w:pPr>
              <w:jc w:val="both"/>
              <w:rPr>
                <w:rFonts w:ascii="Verdana" w:hAnsi="Verdana"/>
                <w:sz w:val="18"/>
                <w:szCs w:val="18"/>
                <w:lang w:val="ru-RU"/>
              </w:rPr>
            </w:pPr>
          </w:p>
        </w:tc>
        <w:tc>
          <w:tcPr>
            <w:tcW w:w="1701" w:type="dxa"/>
          </w:tcPr>
          <w:p w:rsidR="005703A4" w:rsidRPr="0093424B" w:rsidRDefault="005703A4" w:rsidP="003E696D">
            <w:pPr>
              <w:jc w:val="both"/>
              <w:rPr>
                <w:rFonts w:ascii="Verdana" w:hAnsi="Verdana"/>
                <w:sz w:val="18"/>
                <w:szCs w:val="18"/>
                <w:lang w:val="ru-RU"/>
              </w:rPr>
            </w:pPr>
            <w:r w:rsidRPr="0093424B">
              <w:rPr>
                <w:rFonts w:ascii="Verdana" w:hAnsi="Verdana"/>
                <w:sz w:val="18"/>
                <w:szCs w:val="18"/>
                <w:lang w:val="ru-RU"/>
              </w:rPr>
              <w:t>201</w:t>
            </w:r>
            <w:r w:rsidR="003E696D" w:rsidRPr="0093424B">
              <w:rPr>
                <w:rFonts w:ascii="Verdana" w:hAnsi="Verdana"/>
                <w:sz w:val="18"/>
                <w:szCs w:val="18"/>
                <w:lang w:val="ru-RU"/>
              </w:rPr>
              <w:t>8</w:t>
            </w:r>
            <w:r w:rsidRPr="0093424B">
              <w:rPr>
                <w:rFonts w:ascii="Verdana" w:hAnsi="Verdana"/>
                <w:sz w:val="18"/>
                <w:szCs w:val="18"/>
                <w:lang w:val="ru-RU"/>
              </w:rPr>
              <w:t>-2020</w:t>
            </w:r>
          </w:p>
        </w:tc>
        <w:tc>
          <w:tcPr>
            <w:tcW w:w="2126"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В пределах средств, выделенных в муниципальном бюджете /государственный бюджет</w:t>
            </w:r>
          </w:p>
        </w:tc>
        <w:tc>
          <w:tcPr>
            <w:tcW w:w="1276" w:type="dxa"/>
          </w:tcPr>
          <w:p w:rsidR="005703A4" w:rsidRPr="0093424B" w:rsidRDefault="005703A4" w:rsidP="005703A4">
            <w:pPr>
              <w:jc w:val="both"/>
              <w:rPr>
                <w:rFonts w:ascii="Verdana" w:hAnsi="Verdana"/>
                <w:sz w:val="18"/>
                <w:szCs w:val="18"/>
                <w:lang w:val="ru-RU"/>
              </w:rPr>
            </w:pPr>
          </w:p>
        </w:tc>
        <w:tc>
          <w:tcPr>
            <w:tcW w:w="2410" w:type="dxa"/>
          </w:tcPr>
          <w:p w:rsidR="005703A4" w:rsidRPr="0093424B" w:rsidRDefault="005703A4" w:rsidP="00866A79">
            <w:pPr>
              <w:jc w:val="both"/>
              <w:rPr>
                <w:rFonts w:ascii="Verdana" w:hAnsi="Verdana"/>
                <w:sz w:val="18"/>
                <w:szCs w:val="18"/>
                <w:lang w:val="ru-RU"/>
              </w:rPr>
            </w:pPr>
            <w:r w:rsidRPr="0093424B">
              <w:rPr>
                <w:rFonts w:ascii="Verdana" w:hAnsi="Verdana"/>
                <w:iCs/>
                <w:sz w:val="18"/>
                <w:szCs w:val="18"/>
                <w:lang w:val="ru-RU"/>
              </w:rPr>
              <w:t>МПА, УСОЗС, Г</w:t>
            </w:r>
            <w:r w:rsidR="00866A79" w:rsidRPr="0093424B">
              <w:rPr>
                <w:rFonts w:ascii="Verdana" w:hAnsi="Verdana"/>
                <w:iCs/>
                <w:sz w:val="18"/>
                <w:szCs w:val="18"/>
                <w:lang w:val="ru-RU"/>
              </w:rPr>
              <w:t>ФЭУ</w:t>
            </w:r>
          </w:p>
        </w:tc>
        <w:tc>
          <w:tcPr>
            <w:tcW w:w="2268"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Созданная служба Количество семей/лиц, получивших помощь</w:t>
            </w:r>
          </w:p>
        </w:tc>
      </w:tr>
      <w:tr w:rsidR="005703A4" w:rsidRPr="0093424B" w:rsidTr="005703A4">
        <w:tc>
          <w:tcPr>
            <w:tcW w:w="2411" w:type="dxa"/>
            <w:vMerge/>
          </w:tcPr>
          <w:p w:rsidR="005703A4" w:rsidRPr="0093424B" w:rsidRDefault="005703A4" w:rsidP="005703A4">
            <w:pPr>
              <w:jc w:val="both"/>
              <w:rPr>
                <w:rFonts w:ascii="Verdana" w:hAnsi="Verdana"/>
                <w:sz w:val="18"/>
                <w:szCs w:val="18"/>
                <w:lang w:val="ru-RU"/>
              </w:rPr>
            </w:pPr>
          </w:p>
        </w:tc>
        <w:tc>
          <w:tcPr>
            <w:tcW w:w="2693"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4.1.2. Открытие специального банковского счета для социальной интеграции лиц с ограниченными возможностями.</w:t>
            </w:r>
          </w:p>
          <w:p w:rsidR="005703A4" w:rsidRPr="0093424B" w:rsidRDefault="005703A4" w:rsidP="005703A4">
            <w:pPr>
              <w:jc w:val="both"/>
              <w:rPr>
                <w:rFonts w:ascii="Verdana" w:hAnsi="Verdana"/>
                <w:sz w:val="18"/>
                <w:szCs w:val="18"/>
                <w:lang w:val="ru-RU"/>
              </w:rPr>
            </w:pPr>
          </w:p>
        </w:tc>
        <w:tc>
          <w:tcPr>
            <w:tcW w:w="1701"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2019-2020</w:t>
            </w:r>
          </w:p>
        </w:tc>
        <w:tc>
          <w:tcPr>
            <w:tcW w:w="2126"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Муниципальный бюджет</w:t>
            </w:r>
          </w:p>
        </w:tc>
        <w:tc>
          <w:tcPr>
            <w:tcW w:w="1276" w:type="dxa"/>
          </w:tcPr>
          <w:p w:rsidR="005703A4" w:rsidRPr="0093424B" w:rsidRDefault="005703A4" w:rsidP="005703A4">
            <w:pPr>
              <w:jc w:val="both"/>
              <w:rPr>
                <w:rFonts w:ascii="Verdana" w:hAnsi="Verdana"/>
                <w:sz w:val="18"/>
                <w:szCs w:val="18"/>
                <w:lang w:val="ru-RU"/>
              </w:rPr>
            </w:pPr>
          </w:p>
        </w:tc>
        <w:tc>
          <w:tcPr>
            <w:tcW w:w="2410" w:type="dxa"/>
          </w:tcPr>
          <w:p w:rsidR="005703A4" w:rsidRPr="0093424B" w:rsidRDefault="005703A4" w:rsidP="005703A4">
            <w:pPr>
              <w:jc w:val="both"/>
              <w:rPr>
                <w:rFonts w:ascii="Verdana" w:hAnsi="Verdana"/>
                <w:iCs/>
                <w:sz w:val="18"/>
                <w:szCs w:val="18"/>
                <w:lang w:val="ru-RU"/>
              </w:rPr>
            </w:pPr>
            <w:r w:rsidRPr="0093424B">
              <w:rPr>
                <w:rFonts w:ascii="Verdana" w:hAnsi="Verdana"/>
                <w:iCs/>
                <w:sz w:val="18"/>
                <w:szCs w:val="18"/>
                <w:lang w:val="ru-RU"/>
              </w:rPr>
              <w:t xml:space="preserve">УСОЗС, </w:t>
            </w:r>
          </w:p>
          <w:p w:rsidR="005703A4" w:rsidRPr="0093424B" w:rsidRDefault="005703A4" w:rsidP="00866A79">
            <w:pPr>
              <w:jc w:val="both"/>
              <w:rPr>
                <w:rFonts w:ascii="Verdana" w:hAnsi="Verdana"/>
                <w:sz w:val="18"/>
                <w:szCs w:val="18"/>
                <w:lang w:val="ru-RU"/>
              </w:rPr>
            </w:pPr>
            <w:r w:rsidRPr="0093424B">
              <w:rPr>
                <w:rFonts w:ascii="Verdana" w:hAnsi="Verdana"/>
                <w:sz w:val="18"/>
                <w:szCs w:val="18"/>
                <w:lang w:val="ru-RU"/>
              </w:rPr>
              <w:t>Г</w:t>
            </w:r>
            <w:r w:rsidR="00866A79" w:rsidRPr="0093424B">
              <w:rPr>
                <w:rFonts w:ascii="Verdana" w:hAnsi="Verdana"/>
                <w:sz w:val="18"/>
                <w:szCs w:val="18"/>
                <w:lang w:val="ru-RU"/>
              </w:rPr>
              <w:t>ФЭУ</w:t>
            </w:r>
          </w:p>
        </w:tc>
        <w:tc>
          <w:tcPr>
            <w:tcW w:w="2268"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Действующий счет</w:t>
            </w:r>
          </w:p>
        </w:tc>
      </w:tr>
      <w:tr w:rsidR="005703A4" w:rsidRPr="0093424B" w:rsidTr="005703A4">
        <w:tc>
          <w:tcPr>
            <w:tcW w:w="2411" w:type="dxa"/>
            <w:vMerge/>
          </w:tcPr>
          <w:p w:rsidR="005703A4" w:rsidRPr="0093424B" w:rsidRDefault="005703A4" w:rsidP="005703A4">
            <w:pPr>
              <w:jc w:val="both"/>
              <w:rPr>
                <w:rFonts w:ascii="Verdana" w:hAnsi="Verdana"/>
                <w:sz w:val="18"/>
                <w:szCs w:val="18"/>
                <w:lang w:val="ru-RU"/>
              </w:rPr>
            </w:pPr>
          </w:p>
        </w:tc>
        <w:tc>
          <w:tcPr>
            <w:tcW w:w="2693"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4.1.3. Планирование финансовых ресурсов в муниципальном бюджете на развитие социальных услуг.</w:t>
            </w:r>
          </w:p>
          <w:p w:rsidR="005703A4" w:rsidRPr="0093424B" w:rsidRDefault="005703A4" w:rsidP="005703A4">
            <w:pPr>
              <w:jc w:val="both"/>
              <w:rPr>
                <w:rFonts w:ascii="Verdana" w:hAnsi="Verdana"/>
                <w:sz w:val="18"/>
                <w:szCs w:val="18"/>
                <w:lang w:val="ru-RU"/>
              </w:rPr>
            </w:pPr>
          </w:p>
        </w:tc>
        <w:tc>
          <w:tcPr>
            <w:tcW w:w="1701"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2019-2021</w:t>
            </w:r>
          </w:p>
        </w:tc>
        <w:tc>
          <w:tcPr>
            <w:tcW w:w="2126"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Муниципальный бюджет</w:t>
            </w:r>
          </w:p>
        </w:tc>
        <w:tc>
          <w:tcPr>
            <w:tcW w:w="1276" w:type="dxa"/>
          </w:tcPr>
          <w:p w:rsidR="005703A4" w:rsidRPr="0093424B" w:rsidRDefault="005703A4" w:rsidP="005703A4">
            <w:pPr>
              <w:jc w:val="both"/>
              <w:rPr>
                <w:rFonts w:ascii="Verdana" w:hAnsi="Verdana"/>
                <w:sz w:val="18"/>
                <w:szCs w:val="18"/>
                <w:lang w:val="ru-RU"/>
              </w:rPr>
            </w:pPr>
          </w:p>
        </w:tc>
        <w:tc>
          <w:tcPr>
            <w:tcW w:w="2410" w:type="dxa"/>
          </w:tcPr>
          <w:p w:rsidR="005703A4" w:rsidRPr="0093424B" w:rsidRDefault="005703A4" w:rsidP="005703A4">
            <w:pPr>
              <w:jc w:val="both"/>
              <w:rPr>
                <w:rFonts w:ascii="Verdana" w:hAnsi="Verdana"/>
                <w:iCs/>
                <w:sz w:val="18"/>
                <w:szCs w:val="18"/>
                <w:lang w:val="ru-RU"/>
              </w:rPr>
            </w:pPr>
            <w:r w:rsidRPr="0093424B">
              <w:rPr>
                <w:rFonts w:ascii="Verdana" w:hAnsi="Verdana"/>
                <w:iCs/>
                <w:sz w:val="18"/>
                <w:szCs w:val="18"/>
                <w:lang w:val="ru-RU"/>
              </w:rPr>
              <w:t xml:space="preserve">УСОЗС, </w:t>
            </w:r>
          </w:p>
          <w:p w:rsidR="005703A4" w:rsidRPr="0093424B" w:rsidRDefault="005703A4" w:rsidP="00866A79">
            <w:pPr>
              <w:jc w:val="both"/>
              <w:rPr>
                <w:rFonts w:ascii="Verdana" w:hAnsi="Verdana"/>
                <w:sz w:val="18"/>
                <w:szCs w:val="18"/>
                <w:lang w:val="ru-RU"/>
              </w:rPr>
            </w:pPr>
            <w:r w:rsidRPr="0093424B">
              <w:rPr>
                <w:rFonts w:ascii="Verdana" w:hAnsi="Verdana"/>
                <w:sz w:val="18"/>
                <w:szCs w:val="18"/>
                <w:lang w:val="ru-RU"/>
              </w:rPr>
              <w:t>Г</w:t>
            </w:r>
            <w:r w:rsidR="00866A79" w:rsidRPr="0093424B">
              <w:rPr>
                <w:rFonts w:ascii="Verdana" w:hAnsi="Verdana"/>
                <w:sz w:val="18"/>
                <w:szCs w:val="18"/>
                <w:lang w:val="ru-RU"/>
              </w:rPr>
              <w:t>ФЭУ</w:t>
            </w:r>
          </w:p>
        </w:tc>
        <w:tc>
          <w:tcPr>
            <w:tcW w:w="2268"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Разработанные планы</w:t>
            </w:r>
          </w:p>
        </w:tc>
      </w:tr>
      <w:tr w:rsidR="005703A4" w:rsidRPr="0093424B" w:rsidTr="005703A4">
        <w:tc>
          <w:tcPr>
            <w:tcW w:w="2411" w:type="dxa"/>
            <w:vMerge/>
          </w:tcPr>
          <w:p w:rsidR="005703A4" w:rsidRPr="0093424B" w:rsidRDefault="005703A4" w:rsidP="005703A4">
            <w:pPr>
              <w:jc w:val="both"/>
              <w:rPr>
                <w:rFonts w:ascii="Verdana" w:hAnsi="Verdana"/>
                <w:sz w:val="18"/>
                <w:szCs w:val="18"/>
                <w:lang w:val="ru-RU"/>
              </w:rPr>
            </w:pPr>
          </w:p>
        </w:tc>
        <w:tc>
          <w:tcPr>
            <w:tcW w:w="2693"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 xml:space="preserve">4.1.4. Планирование путем участия и эффективное использование финансовых ресурсов Муниципальным советом </w:t>
            </w:r>
            <w:proofErr w:type="spellStart"/>
            <w:r w:rsidRPr="0093424B">
              <w:rPr>
                <w:rFonts w:ascii="Verdana" w:hAnsi="Verdana"/>
                <w:sz w:val="18"/>
                <w:szCs w:val="18"/>
                <w:lang w:val="ru-RU"/>
              </w:rPr>
              <w:t>Бэлць</w:t>
            </w:r>
            <w:proofErr w:type="spellEnd"/>
            <w:r w:rsidRPr="0093424B">
              <w:rPr>
                <w:rFonts w:ascii="Verdana" w:hAnsi="Verdana"/>
                <w:sz w:val="18"/>
                <w:szCs w:val="18"/>
                <w:lang w:val="ru-RU"/>
              </w:rPr>
              <w:t>.</w:t>
            </w:r>
          </w:p>
          <w:p w:rsidR="005703A4" w:rsidRPr="0093424B" w:rsidRDefault="005703A4" w:rsidP="005703A4">
            <w:pPr>
              <w:jc w:val="both"/>
              <w:rPr>
                <w:rFonts w:ascii="Verdana" w:hAnsi="Verdana"/>
                <w:sz w:val="18"/>
                <w:szCs w:val="18"/>
                <w:lang w:val="ru-RU"/>
              </w:rPr>
            </w:pPr>
          </w:p>
        </w:tc>
        <w:tc>
          <w:tcPr>
            <w:tcW w:w="1701"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2019-2021</w:t>
            </w:r>
          </w:p>
        </w:tc>
        <w:tc>
          <w:tcPr>
            <w:tcW w:w="2126"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Муниципальный бюджет</w:t>
            </w:r>
          </w:p>
        </w:tc>
        <w:tc>
          <w:tcPr>
            <w:tcW w:w="1276" w:type="dxa"/>
          </w:tcPr>
          <w:p w:rsidR="005703A4" w:rsidRPr="0093424B" w:rsidRDefault="005703A4" w:rsidP="005703A4">
            <w:pPr>
              <w:jc w:val="both"/>
              <w:rPr>
                <w:rFonts w:ascii="Verdana" w:hAnsi="Verdana"/>
                <w:sz w:val="18"/>
                <w:szCs w:val="18"/>
                <w:lang w:val="ru-RU"/>
              </w:rPr>
            </w:pPr>
          </w:p>
        </w:tc>
        <w:tc>
          <w:tcPr>
            <w:tcW w:w="2410" w:type="dxa"/>
          </w:tcPr>
          <w:p w:rsidR="005703A4" w:rsidRPr="0093424B" w:rsidRDefault="005703A4" w:rsidP="005703A4">
            <w:pPr>
              <w:jc w:val="both"/>
              <w:rPr>
                <w:rFonts w:ascii="Verdana" w:hAnsi="Verdana"/>
                <w:iCs/>
                <w:sz w:val="18"/>
                <w:szCs w:val="18"/>
                <w:lang w:val="ru-RU"/>
              </w:rPr>
            </w:pPr>
            <w:r w:rsidRPr="0093424B">
              <w:rPr>
                <w:rFonts w:ascii="Verdana" w:hAnsi="Verdana"/>
                <w:iCs/>
                <w:sz w:val="18"/>
                <w:szCs w:val="18"/>
                <w:lang w:val="ru-RU"/>
              </w:rPr>
              <w:t xml:space="preserve">УСОЗС, </w:t>
            </w:r>
          </w:p>
          <w:p w:rsidR="005703A4" w:rsidRPr="0093424B" w:rsidRDefault="005703A4" w:rsidP="00866A79">
            <w:pPr>
              <w:jc w:val="both"/>
              <w:rPr>
                <w:rFonts w:ascii="Verdana" w:hAnsi="Verdana"/>
                <w:sz w:val="18"/>
                <w:szCs w:val="18"/>
                <w:lang w:val="ru-RU"/>
              </w:rPr>
            </w:pPr>
            <w:r w:rsidRPr="0093424B">
              <w:rPr>
                <w:rFonts w:ascii="Verdana" w:hAnsi="Verdana"/>
                <w:sz w:val="18"/>
                <w:szCs w:val="18"/>
                <w:lang w:val="ru-RU"/>
              </w:rPr>
              <w:t>Г</w:t>
            </w:r>
            <w:r w:rsidR="00866A79" w:rsidRPr="0093424B">
              <w:rPr>
                <w:rFonts w:ascii="Verdana" w:hAnsi="Verdana"/>
                <w:sz w:val="18"/>
                <w:szCs w:val="18"/>
                <w:lang w:val="ru-RU"/>
              </w:rPr>
              <w:t>ФЭУ</w:t>
            </w:r>
          </w:p>
        </w:tc>
        <w:tc>
          <w:tcPr>
            <w:tcW w:w="2268"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Разработанные планы</w:t>
            </w:r>
          </w:p>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Количество участников</w:t>
            </w:r>
          </w:p>
        </w:tc>
      </w:tr>
      <w:tr w:rsidR="005703A4" w:rsidRPr="0093424B" w:rsidTr="005703A4">
        <w:tc>
          <w:tcPr>
            <w:tcW w:w="2411" w:type="dxa"/>
            <w:vMerge/>
          </w:tcPr>
          <w:p w:rsidR="005703A4" w:rsidRPr="0093424B" w:rsidRDefault="005703A4" w:rsidP="005703A4">
            <w:pPr>
              <w:jc w:val="both"/>
              <w:rPr>
                <w:rFonts w:ascii="Verdana" w:hAnsi="Verdana"/>
                <w:sz w:val="18"/>
                <w:szCs w:val="18"/>
                <w:lang w:val="ru-RU"/>
              </w:rPr>
            </w:pPr>
          </w:p>
        </w:tc>
        <w:tc>
          <w:tcPr>
            <w:tcW w:w="2693"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4.1.5. Разработка бюджетов для каждой социальной услуги в отдельности.</w:t>
            </w:r>
          </w:p>
          <w:p w:rsidR="005703A4" w:rsidRPr="0093424B" w:rsidRDefault="005703A4" w:rsidP="005703A4">
            <w:pPr>
              <w:jc w:val="both"/>
              <w:rPr>
                <w:rFonts w:ascii="Verdana" w:hAnsi="Verdana"/>
                <w:sz w:val="18"/>
                <w:szCs w:val="18"/>
                <w:lang w:val="ru-RU"/>
              </w:rPr>
            </w:pPr>
          </w:p>
        </w:tc>
        <w:tc>
          <w:tcPr>
            <w:tcW w:w="1701"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2019-2021</w:t>
            </w:r>
          </w:p>
        </w:tc>
        <w:tc>
          <w:tcPr>
            <w:tcW w:w="2126"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Муниципальный бюджет</w:t>
            </w:r>
          </w:p>
        </w:tc>
        <w:tc>
          <w:tcPr>
            <w:tcW w:w="1276" w:type="dxa"/>
          </w:tcPr>
          <w:p w:rsidR="005703A4" w:rsidRPr="0093424B" w:rsidRDefault="005703A4" w:rsidP="005703A4">
            <w:pPr>
              <w:jc w:val="both"/>
              <w:rPr>
                <w:rFonts w:ascii="Verdana" w:hAnsi="Verdana"/>
                <w:sz w:val="18"/>
                <w:szCs w:val="18"/>
                <w:lang w:val="ru-RU"/>
              </w:rPr>
            </w:pPr>
          </w:p>
        </w:tc>
        <w:tc>
          <w:tcPr>
            <w:tcW w:w="2410" w:type="dxa"/>
          </w:tcPr>
          <w:p w:rsidR="005703A4" w:rsidRPr="0093424B" w:rsidRDefault="005703A4" w:rsidP="005703A4">
            <w:pPr>
              <w:jc w:val="both"/>
              <w:rPr>
                <w:rFonts w:ascii="Verdana" w:hAnsi="Verdana"/>
                <w:iCs/>
                <w:sz w:val="18"/>
                <w:szCs w:val="18"/>
                <w:lang w:val="ru-RU"/>
              </w:rPr>
            </w:pPr>
            <w:r w:rsidRPr="0093424B">
              <w:rPr>
                <w:rFonts w:ascii="Verdana" w:hAnsi="Verdana"/>
                <w:iCs/>
                <w:sz w:val="18"/>
                <w:szCs w:val="18"/>
                <w:lang w:val="ru-RU"/>
              </w:rPr>
              <w:t xml:space="preserve">УСОЗС, </w:t>
            </w:r>
          </w:p>
          <w:p w:rsidR="00866A79" w:rsidRPr="0093424B" w:rsidRDefault="005703A4" w:rsidP="00866A79">
            <w:pPr>
              <w:jc w:val="both"/>
              <w:rPr>
                <w:rFonts w:ascii="Verdana" w:hAnsi="Verdana"/>
                <w:sz w:val="18"/>
                <w:szCs w:val="18"/>
                <w:lang w:val="ru-RU"/>
              </w:rPr>
            </w:pPr>
            <w:r w:rsidRPr="0093424B">
              <w:rPr>
                <w:rFonts w:ascii="Verdana" w:hAnsi="Verdana"/>
                <w:sz w:val="18"/>
                <w:szCs w:val="18"/>
                <w:lang w:val="ru-RU"/>
              </w:rPr>
              <w:t>Г</w:t>
            </w:r>
            <w:r w:rsidR="00866A79" w:rsidRPr="0093424B">
              <w:rPr>
                <w:rFonts w:ascii="Verdana" w:hAnsi="Verdana"/>
                <w:sz w:val="18"/>
                <w:szCs w:val="18"/>
                <w:lang w:val="ru-RU"/>
              </w:rPr>
              <w:t>ГФЭУ</w:t>
            </w:r>
          </w:p>
          <w:p w:rsidR="005703A4" w:rsidRPr="0093424B" w:rsidRDefault="005703A4" w:rsidP="00866A79">
            <w:pPr>
              <w:jc w:val="both"/>
              <w:rPr>
                <w:rFonts w:ascii="Verdana" w:hAnsi="Verdana"/>
                <w:sz w:val="18"/>
                <w:szCs w:val="18"/>
                <w:lang w:val="ru-RU"/>
              </w:rPr>
            </w:pPr>
            <w:r w:rsidRPr="0093424B">
              <w:rPr>
                <w:rFonts w:ascii="Verdana" w:hAnsi="Verdana"/>
                <w:sz w:val="18"/>
                <w:szCs w:val="18"/>
                <w:lang w:val="ru-RU"/>
              </w:rPr>
              <w:t>Социальные центры</w:t>
            </w:r>
          </w:p>
        </w:tc>
        <w:tc>
          <w:tcPr>
            <w:tcW w:w="2268"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Разработанные бюджеты</w:t>
            </w:r>
          </w:p>
        </w:tc>
      </w:tr>
      <w:tr w:rsidR="005703A4" w:rsidRPr="0093424B" w:rsidTr="005703A4">
        <w:tc>
          <w:tcPr>
            <w:tcW w:w="2411" w:type="dxa"/>
            <w:vMerge/>
          </w:tcPr>
          <w:p w:rsidR="005703A4" w:rsidRPr="0093424B" w:rsidRDefault="005703A4" w:rsidP="005703A4">
            <w:pPr>
              <w:jc w:val="both"/>
              <w:rPr>
                <w:rFonts w:ascii="Verdana" w:hAnsi="Verdana"/>
                <w:sz w:val="18"/>
                <w:szCs w:val="18"/>
                <w:lang w:val="ru-RU"/>
              </w:rPr>
            </w:pPr>
          </w:p>
        </w:tc>
        <w:tc>
          <w:tcPr>
            <w:tcW w:w="2693"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4.1.6. Пересмотр имеющихся социальных интегрированных услуг и оценка потребностей лиц – потенциальных бенефициаров.</w:t>
            </w:r>
          </w:p>
        </w:tc>
        <w:tc>
          <w:tcPr>
            <w:tcW w:w="1701"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2019-2021</w:t>
            </w:r>
          </w:p>
        </w:tc>
        <w:tc>
          <w:tcPr>
            <w:tcW w:w="2126"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Муниципальный бюджет</w:t>
            </w:r>
          </w:p>
        </w:tc>
        <w:tc>
          <w:tcPr>
            <w:tcW w:w="1276" w:type="dxa"/>
          </w:tcPr>
          <w:p w:rsidR="005703A4" w:rsidRPr="0093424B" w:rsidRDefault="005703A4" w:rsidP="005703A4">
            <w:pPr>
              <w:jc w:val="both"/>
              <w:rPr>
                <w:rFonts w:ascii="Verdana" w:hAnsi="Verdana"/>
                <w:sz w:val="18"/>
                <w:szCs w:val="18"/>
                <w:lang w:val="ru-RU"/>
              </w:rPr>
            </w:pPr>
          </w:p>
        </w:tc>
        <w:tc>
          <w:tcPr>
            <w:tcW w:w="2410" w:type="dxa"/>
          </w:tcPr>
          <w:p w:rsidR="005703A4" w:rsidRPr="0093424B" w:rsidRDefault="005703A4" w:rsidP="005703A4">
            <w:pPr>
              <w:jc w:val="both"/>
              <w:rPr>
                <w:rFonts w:ascii="Verdana" w:hAnsi="Verdana"/>
                <w:iCs/>
                <w:sz w:val="18"/>
                <w:szCs w:val="18"/>
                <w:lang w:val="ru-RU"/>
              </w:rPr>
            </w:pPr>
            <w:r w:rsidRPr="0093424B">
              <w:rPr>
                <w:rFonts w:ascii="Verdana" w:hAnsi="Verdana"/>
                <w:iCs/>
                <w:sz w:val="18"/>
                <w:szCs w:val="18"/>
                <w:lang w:val="ru-RU"/>
              </w:rPr>
              <w:t xml:space="preserve">УСОЗС, </w:t>
            </w:r>
          </w:p>
          <w:p w:rsidR="005703A4" w:rsidRPr="0093424B" w:rsidRDefault="005703A4" w:rsidP="00866A79">
            <w:pPr>
              <w:jc w:val="both"/>
              <w:rPr>
                <w:rFonts w:ascii="Verdana" w:hAnsi="Verdana"/>
                <w:sz w:val="18"/>
                <w:szCs w:val="18"/>
                <w:lang w:val="ru-RU"/>
              </w:rPr>
            </w:pPr>
            <w:r w:rsidRPr="0093424B">
              <w:rPr>
                <w:rFonts w:ascii="Verdana" w:hAnsi="Verdana"/>
                <w:sz w:val="18"/>
                <w:szCs w:val="18"/>
                <w:lang w:val="ru-RU"/>
              </w:rPr>
              <w:t>Г</w:t>
            </w:r>
            <w:r w:rsidR="002D463D" w:rsidRPr="0093424B">
              <w:rPr>
                <w:rFonts w:ascii="Verdana" w:hAnsi="Verdana"/>
                <w:sz w:val="18"/>
                <w:szCs w:val="18"/>
                <w:lang w:val="ru-RU"/>
              </w:rPr>
              <w:t>ФЭУ</w:t>
            </w:r>
          </w:p>
        </w:tc>
        <w:tc>
          <w:tcPr>
            <w:tcW w:w="2268"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 xml:space="preserve">Услуги, охваченные мониторингом и оценкой </w:t>
            </w:r>
          </w:p>
        </w:tc>
      </w:tr>
      <w:tr w:rsidR="005703A4" w:rsidRPr="0093424B" w:rsidTr="005703A4">
        <w:trPr>
          <w:trHeight w:val="669"/>
        </w:trPr>
        <w:tc>
          <w:tcPr>
            <w:tcW w:w="2411" w:type="dxa"/>
            <w:vMerge w:val="restart"/>
          </w:tcPr>
          <w:p w:rsidR="005703A4" w:rsidRPr="0093424B" w:rsidRDefault="005703A4" w:rsidP="005703A4">
            <w:pPr>
              <w:rPr>
                <w:rFonts w:ascii="Verdana" w:hAnsi="Verdana"/>
                <w:b/>
                <w:sz w:val="18"/>
                <w:szCs w:val="18"/>
                <w:lang w:val="ru-RU"/>
              </w:rPr>
            </w:pPr>
            <w:r w:rsidRPr="0093424B">
              <w:rPr>
                <w:rFonts w:ascii="Verdana" w:hAnsi="Verdana"/>
                <w:b/>
                <w:sz w:val="18"/>
                <w:szCs w:val="18"/>
                <w:lang w:val="ru-RU"/>
              </w:rPr>
              <w:t>4.2. Развитие партне</w:t>
            </w:r>
            <w:proofErr w:type="gramStart"/>
            <w:r w:rsidRPr="0093424B">
              <w:rPr>
                <w:rFonts w:ascii="Verdana" w:hAnsi="Verdana"/>
                <w:b/>
                <w:sz w:val="18"/>
                <w:szCs w:val="18"/>
                <w:lang w:val="ru-RU"/>
              </w:rPr>
              <w:t>рств с х</w:t>
            </w:r>
            <w:proofErr w:type="gramEnd"/>
            <w:r w:rsidRPr="0093424B">
              <w:rPr>
                <w:rFonts w:ascii="Verdana" w:hAnsi="Verdana"/>
                <w:b/>
                <w:sz w:val="18"/>
                <w:szCs w:val="18"/>
                <w:lang w:val="ru-RU"/>
              </w:rPr>
              <w:t>озяйствующими субъектами в радиусе муниципия</w:t>
            </w:r>
          </w:p>
          <w:p w:rsidR="005703A4" w:rsidRPr="0093424B" w:rsidRDefault="005703A4" w:rsidP="005703A4">
            <w:pPr>
              <w:jc w:val="both"/>
              <w:rPr>
                <w:rFonts w:ascii="Verdana" w:hAnsi="Verdana"/>
                <w:sz w:val="18"/>
                <w:szCs w:val="18"/>
                <w:lang w:val="ru-RU"/>
              </w:rPr>
            </w:pPr>
          </w:p>
        </w:tc>
        <w:tc>
          <w:tcPr>
            <w:tcW w:w="2693"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4.2.1. Е</w:t>
            </w:r>
            <w:r w:rsidR="00E22FCF" w:rsidRPr="0093424B">
              <w:rPr>
                <w:rFonts w:ascii="Verdana" w:hAnsi="Verdana"/>
                <w:sz w:val="18"/>
                <w:szCs w:val="18"/>
                <w:lang w:val="ru-RU"/>
              </w:rPr>
              <w:t>жегодное обновление базы данных</w:t>
            </w:r>
            <w:r w:rsidRPr="0093424B">
              <w:rPr>
                <w:rFonts w:ascii="Verdana" w:hAnsi="Verdana"/>
                <w:sz w:val="18"/>
                <w:szCs w:val="18"/>
                <w:lang w:val="ru-RU"/>
              </w:rPr>
              <w:t xml:space="preserve"> хозяйствующих субъектов муниципия.</w:t>
            </w:r>
          </w:p>
          <w:p w:rsidR="005703A4" w:rsidRPr="0093424B" w:rsidRDefault="005703A4" w:rsidP="005703A4">
            <w:pPr>
              <w:jc w:val="both"/>
              <w:rPr>
                <w:rFonts w:ascii="Verdana" w:hAnsi="Verdana"/>
                <w:sz w:val="10"/>
                <w:szCs w:val="18"/>
                <w:lang w:val="ru-RU"/>
              </w:rPr>
            </w:pPr>
          </w:p>
        </w:tc>
        <w:tc>
          <w:tcPr>
            <w:tcW w:w="1701"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2018-2021</w:t>
            </w:r>
          </w:p>
        </w:tc>
        <w:tc>
          <w:tcPr>
            <w:tcW w:w="2126"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В пределах средств, выделенных в муниципальном бюджете;</w:t>
            </w:r>
          </w:p>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внешние источники</w:t>
            </w:r>
          </w:p>
        </w:tc>
        <w:tc>
          <w:tcPr>
            <w:tcW w:w="1276" w:type="dxa"/>
          </w:tcPr>
          <w:p w:rsidR="005703A4" w:rsidRPr="0093424B" w:rsidRDefault="005703A4" w:rsidP="005703A4">
            <w:pPr>
              <w:jc w:val="both"/>
              <w:rPr>
                <w:rFonts w:ascii="Verdana" w:hAnsi="Verdana"/>
                <w:sz w:val="18"/>
                <w:szCs w:val="18"/>
                <w:lang w:val="ru-RU"/>
              </w:rPr>
            </w:pPr>
          </w:p>
        </w:tc>
        <w:tc>
          <w:tcPr>
            <w:tcW w:w="2410" w:type="dxa"/>
          </w:tcPr>
          <w:p w:rsidR="005703A4" w:rsidRPr="0093424B" w:rsidRDefault="005703A4" w:rsidP="005703A4">
            <w:pPr>
              <w:jc w:val="both"/>
              <w:rPr>
                <w:rFonts w:ascii="Verdana" w:hAnsi="Verdana"/>
                <w:sz w:val="18"/>
                <w:szCs w:val="18"/>
                <w:lang w:val="ru-RU"/>
              </w:rPr>
            </w:pPr>
            <w:r w:rsidRPr="0093424B">
              <w:rPr>
                <w:rFonts w:ascii="Verdana" w:hAnsi="Verdana"/>
                <w:iCs/>
                <w:sz w:val="18"/>
                <w:szCs w:val="18"/>
                <w:lang w:val="ru-RU"/>
              </w:rPr>
              <w:t>Отдел по связям с общественностью, НПО</w:t>
            </w:r>
          </w:p>
        </w:tc>
        <w:tc>
          <w:tcPr>
            <w:tcW w:w="2268"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Количество участников</w:t>
            </w:r>
          </w:p>
        </w:tc>
      </w:tr>
      <w:tr w:rsidR="00E22FCF" w:rsidRPr="0093424B" w:rsidTr="005C3202">
        <w:trPr>
          <w:trHeight w:val="1581"/>
        </w:trPr>
        <w:tc>
          <w:tcPr>
            <w:tcW w:w="2411" w:type="dxa"/>
            <w:vMerge/>
          </w:tcPr>
          <w:p w:rsidR="00E22FCF" w:rsidRPr="0093424B" w:rsidRDefault="00E22FCF" w:rsidP="005703A4">
            <w:pPr>
              <w:jc w:val="both"/>
              <w:rPr>
                <w:rFonts w:ascii="Verdana" w:hAnsi="Verdana"/>
                <w:b/>
                <w:sz w:val="18"/>
                <w:szCs w:val="18"/>
                <w:lang w:val="ru-RU"/>
              </w:rPr>
            </w:pPr>
          </w:p>
        </w:tc>
        <w:tc>
          <w:tcPr>
            <w:tcW w:w="2693" w:type="dxa"/>
          </w:tcPr>
          <w:p w:rsidR="00E22FCF" w:rsidRPr="0093424B" w:rsidRDefault="00E22FCF" w:rsidP="005703A4">
            <w:pPr>
              <w:jc w:val="both"/>
              <w:rPr>
                <w:rFonts w:ascii="Verdana" w:hAnsi="Verdana"/>
                <w:sz w:val="18"/>
                <w:szCs w:val="18"/>
                <w:lang w:val="ru-RU"/>
              </w:rPr>
            </w:pPr>
            <w:r w:rsidRPr="0093424B">
              <w:rPr>
                <w:rFonts w:ascii="Verdana" w:hAnsi="Verdana"/>
                <w:sz w:val="18"/>
                <w:szCs w:val="18"/>
                <w:lang w:val="ru-RU"/>
              </w:rPr>
              <w:t>4.2.2. Инициирование ежегодного конкурса «</w:t>
            </w:r>
            <w:r w:rsidRPr="0093424B">
              <w:rPr>
                <w:rFonts w:ascii="Verdana" w:hAnsi="Verdana"/>
                <w:i/>
                <w:sz w:val="18"/>
                <w:szCs w:val="18"/>
                <w:lang w:val="ru-RU"/>
              </w:rPr>
              <w:t>Социальная ответственность»</w:t>
            </w:r>
            <w:r w:rsidRPr="0093424B">
              <w:rPr>
                <w:rFonts w:ascii="Verdana" w:hAnsi="Verdana"/>
                <w:sz w:val="18"/>
                <w:szCs w:val="18"/>
                <w:lang w:val="ru-RU"/>
              </w:rPr>
              <w:t xml:space="preserve"> и премирование самых ответственных компаний.</w:t>
            </w:r>
          </w:p>
          <w:p w:rsidR="00E22FCF" w:rsidRPr="0093424B" w:rsidRDefault="00E22FCF" w:rsidP="005703A4">
            <w:pPr>
              <w:jc w:val="both"/>
              <w:rPr>
                <w:lang w:val="ru-RU"/>
              </w:rPr>
            </w:pPr>
          </w:p>
        </w:tc>
        <w:tc>
          <w:tcPr>
            <w:tcW w:w="1701" w:type="dxa"/>
          </w:tcPr>
          <w:p w:rsidR="00E22FCF" w:rsidRPr="0093424B" w:rsidRDefault="00E22FCF" w:rsidP="005703A4">
            <w:pPr>
              <w:jc w:val="both"/>
              <w:rPr>
                <w:lang w:val="ru-RU"/>
              </w:rPr>
            </w:pPr>
            <w:r w:rsidRPr="0093424B">
              <w:rPr>
                <w:rFonts w:ascii="Verdana" w:hAnsi="Verdana"/>
                <w:sz w:val="18"/>
                <w:szCs w:val="18"/>
                <w:lang w:val="ru-RU"/>
              </w:rPr>
              <w:t>2019-2021</w:t>
            </w:r>
          </w:p>
        </w:tc>
        <w:tc>
          <w:tcPr>
            <w:tcW w:w="2126" w:type="dxa"/>
          </w:tcPr>
          <w:p w:rsidR="00E22FCF" w:rsidRPr="0093424B" w:rsidRDefault="00E22FCF" w:rsidP="005703A4">
            <w:pPr>
              <w:jc w:val="both"/>
              <w:rPr>
                <w:rFonts w:ascii="Verdana" w:hAnsi="Verdana"/>
                <w:sz w:val="18"/>
                <w:szCs w:val="18"/>
                <w:lang w:val="ru-RU"/>
              </w:rPr>
            </w:pPr>
            <w:r w:rsidRPr="0093424B">
              <w:rPr>
                <w:rFonts w:ascii="Verdana" w:hAnsi="Verdana"/>
                <w:sz w:val="18"/>
                <w:szCs w:val="18"/>
                <w:lang w:val="ru-RU"/>
              </w:rPr>
              <w:t>В пределах средств, выделенных в муниципальном бюджете;</w:t>
            </w:r>
          </w:p>
          <w:p w:rsidR="00E22FCF" w:rsidRPr="0093424B" w:rsidRDefault="00E22FCF" w:rsidP="005703A4">
            <w:pPr>
              <w:jc w:val="both"/>
              <w:rPr>
                <w:lang w:val="ru-RU"/>
              </w:rPr>
            </w:pPr>
            <w:r w:rsidRPr="0093424B">
              <w:rPr>
                <w:rFonts w:ascii="Verdana" w:hAnsi="Verdana"/>
                <w:sz w:val="18"/>
                <w:szCs w:val="18"/>
                <w:lang w:val="ru-RU"/>
              </w:rPr>
              <w:t>внешние источники</w:t>
            </w:r>
          </w:p>
        </w:tc>
        <w:tc>
          <w:tcPr>
            <w:tcW w:w="1276" w:type="dxa"/>
          </w:tcPr>
          <w:p w:rsidR="00E22FCF" w:rsidRPr="0093424B" w:rsidRDefault="00E22FCF" w:rsidP="005703A4">
            <w:pPr>
              <w:jc w:val="center"/>
              <w:rPr>
                <w:lang w:val="ru-RU"/>
              </w:rPr>
            </w:pPr>
          </w:p>
        </w:tc>
        <w:tc>
          <w:tcPr>
            <w:tcW w:w="2410" w:type="dxa"/>
          </w:tcPr>
          <w:p w:rsidR="00E22FCF" w:rsidRPr="0093424B" w:rsidRDefault="00E22FCF" w:rsidP="005703A4">
            <w:pPr>
              <w:jc w:val="both"/>
              <w:rPr>
                <w:rFonts w:ascii="Verdana" w:hAnsi="Verdana"/>
                <w:iCs/>
                <w:sz w:val="18"/>
                <w:szCs w:val="18"/>
                <w:lang w:val="ru-RU"/>
              </w:rPr>
            </w:pPr>
            <w:r w:rsidRPr="0093424B">
              <w:rPr>
                <w:rFonts w:ascii="Verdana" w:hAnsi="Verdana"/>
                <w:iCs/>
                <w:sz w:val="18"/>
                <w:szCs w:val="18"/>
                <w:lang w:val="ru-RU"/>
              </w:rPr>
              <w:t>Отдел по связям с общественностью, Г</w:t>
            </w:r>
            <w:r w:rsidR="002D463D" w:rsidRPr="0093424B">
              <w:rPr>
                <w:rFonts w:ascii="Verdana" w:hAnsi="Verdana"/>
                <w:iCs/>
                <w:sz w:val="18"/>
                <w:szCs w:val="18"/>
                <w:lang w:val="ru-RU"/>
              </w:rPr>
              <w:t>ФЭУ</w:t>
            </w:r>
            <w:r w:rsidRPr="0093424B">
              <w:rPr>
                <w:rFonts w:ascii="Verdana" w:hAnsi="Verdana"/>
                <w:iCs/>
                <w:sz w:val="18"/>
                <w:szCs w:val="18"/>
                <w:lang w:val="ru-RU"/>
              </w:rPr>
              <w:t xml:space="preserve">, </w:t>
            </w:r>
          </w:p>
          <w:p w:rsidR="00E22FCF" w:rsidRPr="0093424B" w:rsidRDefault="00E22FCF" w:rsidP="005703A4">
            <w:pPr>
              <w:jc w:val="both"/>
              <w:rPr>
                <w:lang w:val="ru-RU"/>
              </w:rPr>
            </w:pPr>
            <w:r w:rsidRPr="0093424B">
              <w:rPr>
                <w:rFonts w:ascii="Verdana" w:hAnsi="Verdana"/>
                <w:iCs/>
                <w:sz w:val="18"/>
                <w:szCs w:val="18"/>
                <w:lang w:val="ru-RU"/>
              </w:rPr>
              <w:t>НПО</w:t>
            </w:r>
          </w:p>
        </w:tc>
        <w:tc>
          <w:tcPr>
            <w:tcW w:w="2268" w:type="dxa"/>
          </w:tcPr>
          <w:p w:rsidR="00E22FCF" w:rsidRPr="0093424B" w:rsidRDefault="00E22FCF" w:rsidP="005703A4">
            <w:pPr>
              <w:jc w:val="both"/>
              <w:rPr>
                <w:rFonts w:ascii="Verdana" w:hAnsi="Verdana"/>
                <w:sz w:val="18"/>
                <w:szCs w:val="18"/>
                <w:lang w:val="ru-RU"/>
              </w:rPr>
            </w:pPr>
          </w:p>
          <w:p w:rsidR="00E22FCF" w:rsidRPr="0093424B" w:rsidRDefault="00E22FCF" w:rsidP="005703A4">
            <w:pPr>
              <w:jc w:val="both"/>
              <w:rPr>
                <w:lang w:val="ru-RU"/>
              </w:rPr>
            </w:pPr>
            <w:r w:rsidRPr="0093424B">
              <w:rPr>
                <w:rFonts w:ascii="Verdana" w:hAnsi="Verdana"/>
                <w:sz w:val="18"/>
                <w:szCs w:val="18"/>
                <w:lang w:val="ru-RU"/>
              </w:rPr>
              <w:t>Количество участников</w:t>
            </w:r>
          </w:p>
        </w:tc>
      </w:tr>
      <w:tr w:rsidR="005703A4" w:rsidRPr="0093424B" w:rsidTr="005703A4">
        <w:tc>
          <w:tcPr>
            <w:tcW w:w="2411" w:type="dxa"/>
            <w:vMerge w:val="restart"/>
          </w:tcPr>
          <w:p w:rsidR="005703A4" w:rsidRPr="0093424B" w:rsidRDefault="005703A4" w:rsidP="005703A4">
            <w:pPr>
              <w:rPr>
                <w:rFonts w:ascii="Verdana" w:hAnsi="Verdana"/>
                <w:b/>
                <w:sz w:val="18"/>
                <w:szCs w:val="18"/>
                <w:lang w:val="ru-RU"/>
              </w:rPr>
            </w:pPr>
            <w:r w:rsidRPr="0093424B">
              <w:rPr>
                <w:rFonts w:ascii="Verdana" w:hAnsi="Verdana"/>
                <w:b/>
                <w:sz w:val="18"/>
                <w:szCs w:val="18"/>
                <w:lang w:val="ru-RU"/>
              </w:rPr>
              <w:t>4.3. Развитие государственно-частных партнерств, привлечение инвестиций и средств на создание новых услуг</w:t>
            </w:r>
          </w:p>
        </w:tc>
        <w:tc>
          <w:tcPr>
            <w:tcW w:w="2693"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 xml:space="preserve">4.3.1. Проведение на местном уровне анализов потребностей в создании, развитии и поддержании социальных услуг. </w:t>
            </w:r>
          </w:p>
          <w:p w:rsidR="005703A4" w:rsidRPr="0093424B" w:rsidRDefault="005703A4" w:rsidP="005703A4">
            <w:pPr>
              <w:jc w:val="both"/>
              <w:rPr>
                <w:rFonts w:ascii="Verdana" w:hAnsi="Verdana"/>
                <w:sz w:val="10"/>
                <w:szCs w:val="18"/>
                <w:lang w:val="ru-RU"/>
              </w:rPr>
            </w:pPr>
          </w:p>
        </w:tc>
        <w:tc>
          <w:tcPr>
            <w:tcW w:w="1701"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2018-2021</w:t>
            </w:r>
          </w:p>
        </w:tc>
        <w:tc>
          <w:tcPr>
            <w:tcW w:w="2126"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В пределах средств, выделенных в муниципальном бюджете;</w:t>
            </w:r>
          </w:p>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внешние источники</w:t>
            </w:r>
          </w:p>
        </w:tc>
        <w:tc>
          <w:tcPr>
            <w:tcW w:w="1276" w:type="dxa"/>
          </w:tcPr>
          <w:p w:rsidR="005703A4" w:rsidRPr="0093424B" w:rsidRDefault="005703A4" w:rsidP="005703A4">
            <w:pPr>
              <w:jc w:val="both"/>
              <w:rPr>
                <w:rFonts w:ascii="Verdana" w:hAnsi="Verdana"/>
                <w:sz w:val="18"/>
                <w:szCs w:val="18"/>
                <w:lang w:val="ru-RU"/>
              </w:rPr>
            </w:pPr>
          </w:p>
        </w:tc>
        <w:tc>
          <w:tcPr>
            <w:tcW w:w="2410" w:type="dxa"/>
          </w:tcPr>
          <w:p w:rsidR="005703A4" w:rsidRPr="0093424B" w:rsidRDefault="005703A4" w:rsidP="005703A4">
            <w:pPr>
              <w:jc w:val="both"/>
              <w:rPr>
                <w:rFonts w:ascii="Verdana" w:hAnsi="Verdana"/>
                <w:sz w:val="18"/>
                <w:szCs w:val="18"/>
                <w:lang w:val="ru-RU"/>
              </w:rPr>
            </w:pPr>
            <w:r w:rsidRPr="0093424B">
              <w:rPr>
                <w:rFonts w:ascii="Verdana" w:hAnsi="Verdana"/>
                <w:iCs/>
                <w:sz w:val="18"/>
                <w:szCs w:val="18"/>
                <w:lang w:val="ru-RU"/>
              </w:rPr>
              <w:t>УСОЗС Отдел по связям с общественностью, НПО</w:t>
            </w:r>
          </w:p>
        </w:tc>
        <w:tc>
          <w:tcPr>
            <w:tcW w:w="2268"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Количество исследований</w:t>
            </w:r>
          </w:p>
        </w:tc>
      </w:tr>
      <w:tr w:rsidR="005703A4" w:rsidRPr="0093424B" w:rsidTr="005703A4">
        <w:tc>
          <w:tcPr>
            <w:tcW w:w="2411" w:type="dxa"/>
            <w:vMerge/>
          </w:tcPr>
          <w:p w:rsidR="005703A4" w:rsidRPr="0093424B" w:rsidRDefault="005703A4" w:rsidP="005703A4">
            <w:pPr>
              <w:jc w:val="both"/>
              <w:rPr>
                <w:rFonts w:ascii="Verdana" w:hAnsi="Verdana"/>
                <w:sz w:val="18"/>
                <w:szCs w:val="18"/>
                <w:lang w:val="ru-RU"/>
              </w:rPr>
            </w:pPr>
          </w:p>
        </w:tc>
        <w:tc>
          <w:tcPr>
            <w:tcW w:w="2693"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4.3.2. Участие миг</w:t>
            </w:r>
            <w:r w:rsidR="00E22FCF" w:rsidRPr="0093424B">
              <w:rPr>
                <w:rFonts w:ascii="Verdana" w:hAnsi="Verdana"/>
                <w:sz w:val="18"/>
                <w:szCs w:val="18"/>
                <w:lang w:val="ru-RU"/>
              </w:rPr>
              <w:t>рантов</w:t>
            </w:r>
            <w:r w:rsidRPr="0093424B">
              <w:rPr>
                <w:rFonts w:ascii="Verdana" w:hAnsi="Verdana"/>
                <w:sz w:val="18"/>
                <w:szCs w:val="18"/>
                <w:lang w:val="ru-RU"/>
              </w:rPr>
              <w:t xml:space="preserve"> муниципия в создании и развитии государственно-частных партнерств.</w:t>
            </w:r>
          </w:p>
          <w:p w:rsidR="005703A4" w:rsidRPr="0093424B" w:rsidRDefault="005703A4" w:rsidP="005703A4">
            <w:pPr>
              <w:jc w:val="both"/>
              <w:rPr>
                <w:rFonts w:ascii="Verdana" w:hAnsi="Verdana"/>
                <w:sz w:val="10"/>
                <w:szCs w:val="18"/>
                <w:lang w:val="ru-RU"/>
              </w:rPr>
            </w:pPr>
          </w:p>
        </w:tc>
        <w:tc>
          <w:tcPr>
            <w:tcW w:w="1701"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2019-2021</w:t>
            </w:r>
          </w:p>
        </w:tc>
        <w:tc>
          <w:tcPr>
            <w:tcW w:w="2126"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В пределах средств, выделенных в муниципальном бюджете;</w:t>
            </w:r>
          </w:p>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внешние источники</w:t>
            </w:r>
          </w:p>
        </w:tc>
        <w:tc>
          <w:tcPr>
            <w:tcW w:w="1276" w:type="dxa"/>
          </w:tcPr>
          <w:p w:rsidR="005703A4" w:rsidRPr="0093424B" w:rsidRDefault="005703A4" w:rsidP="005703A4">
            <w:pPr>
              <w:jc w:val="both"/>
              <w:rPr>
                <w:rFonts w:ascii="Verdana" w:hAnsi="Verdana"/>
                <w:sz w:val="18"/>
                <w:szCs w:val="18"/>
                <w:lang w:val="ru-RU"/>
              </w:rPr>
            </w:pPr>
          </w:p>
        </w:tc>
        <w:tc>
          <w:tcPr>
            <w:tcW w:w="2410" w:type="dxa"/>
          </w:tcPr>
          <w:p w:rsidR="005703A4" w:rsidRPr="0093424B" w:rsidRDefault="005703A4" w:rsidP="005703A4">
            <w:pPr>
              <w:jc w:val="both"/>
              <w:rPr>
                <w:rFonts w:ascii="Verdana" w:hAnsi="Verdana"/>
                <w:sz w:val="18"/>
                <w:szCs w:val="18"/>
                <w:lang w:val="ru-RU"/>
              </w:rPr>
            </w:pPr>
            <w:r w:rsidRPr="0093424B">
              <w:rPr>
                <w:rFonts w:ascii="Verdana" w:hAnsi="Verdana"/>
                <w:iCs/>
                <w:sz w:val="18"/>
                <w:szCs w:val="18"/>
                <w:lang w:val="ru-RU"/>
              </w:rPr>
              <w:t>Отдел по связям с общественностью, НПО</w:t>
            </w:r>
          </w:p>
        </w:tc>
        <w:tc>
          <w:tcPr>
            <w:tcW w:w="2268"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Количество подписанных соглашений</w:t>
            </w:r>
          </w:p>
          <w:p w:rsidR="005703A4" w:rsidRPr="0093424B" w:rsidRDefault="005703A4" w:rsidP="005703A4">
            <w:pPr>
              <w:jc w:val="both"/>
              <w:rPr>
                <w:rFonts w:ascii="Verdana" w:hAnsi="Verdana"/>
                <w:sz w:val="18"/>
                <w:szCs w:val="18"/>
                <w:lang w:val="ru-RU"/>
              </w:rPr>
            </w:pPr>
          </w:p>
        </w:tc>
      </w:tr>
      <w:tr w:rsidR="005703A4" w:rsidRPr="0093424B" w:rsidTr="005703A4">
        <w:tc>
          <w:tcPr>
            <w:tcW w:w="2411" w:type="dxa"/>
            <w:vMerge/>
          </w:tcPr>
          <w:p w:rsidR="005703A4" w:rsidRPr="0093424B" w:rsidRDefault="005703A4" w:rsidP="005703A4">
            <w:pPr>
              <w:jc w:val="both"/>
              <w:rPr>
                <w:rFonts w:ascii="Verdana" w:hAnsi="Verdana"/>
                <w:sz w:val="18"/>
                <w:szCs w:val="18"/>
                <w:lang w:val="ru-RU"/>
              </w:rPr>
            </w:pPr>
          </w:p>
        </w:tc>
        <w:tc>
          <w:tcPr>
            <w:tcW w:w="2693"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4.3.3. Организация кампаний по сбору средств на выполнение задач социальной интеграции (благотворительные балы и ярмарки, благотворительные акции, в т.ч.  через социальные сети и т.д.).</w:t>
            </w:r>
          </w:p>
        </w:tc>
        <w:tc>
          <w:tcPr>
            <w:tcW w:w="1701"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2019-2021</w:t>
            </w:r>
          </w:p>
        </w:tc>
        <w:tc>
          <w:tcPr>
            <w:tcW w:w="2126"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В пределах средств, выделенных в муниципальном бюджете;</w:t>
            </w:r>
          </w:p>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внешние источники, пожертвования</w:t>
            </w:r>
          </w:p>
          <w:p w:rsidR="00E22FCF" w:rsidRPr="0093424B" w:rsidRDefault="00E22FCF" w:rsidP="005703A4">
            <w:pPr>
              <w:jc w:val="both"/>
              <w:rPr>
                <w:rFonts w:ascii="Verdana" w:hAnsi="Verdana"/>
                <w:sz w:val="18"/>
                <w:szCs w:val="18"/>
                <w:lang w:val="ru-RU"/>
              </w:rPr>
            </w:pPr>
          </w:p>
          <w:p w:rsidR="00E22FCF" w:rsidRPr="0093424B" w:rsidRDefault="00E22FCF" w:rsidP="005703A4">
            <w:pPr>
              <w:jc w:val="both"/>
              <w:rPr>
                <w:rFonts w:ascii="Verdana" w:hAnsi="Verdana"/>
                <w:sz w:val="18"/>
                <w:szCs w:val="18"/>
                <w:lang w:val="ru-RU"/>
              </w:rPr>
            </w:pPr>
          </w:p>
          <w:p w:rsidR="00E22FCF" w:rsidRPr="0093424B" w:rsidRDefault="00E22FCF" w:rsidP="005703A4">
            <w:pPr>
              <w:jc w:val="both"/>
              <w:rPr>
                <w:rFonts w:ascii="Verdana" w:hAnsi="Verdana"/>
                <w:sz w:val="18"/>
                <w:szCs w:val="18"/>
                <w:lang w:val="ru-RU"/>
              </w:rPr>
            </w:pPr>
          </w:p>
        </w:tc>
        <w:tc>
          <w:tcPr>
            <w:tcW w:w="1276" w:type="dxa"/>
          </w:tcPr>
          <w:p w:rsidR="005703A4" w:rsidRPr="0093424B" w:rsidRDefault="005703A4" w:rsidP="005703A4">
            <w:pPr>
              <w:jc w:val="both"/>
              <w:rPr>
                <w:rFonts w:ascii="Verdana" w:hAnsi="Verdana"/>
                <w:sz w:val="18"/>
                <w:szCs w:val="18"/>
                <w:lang w:val="ru-RU"/>
              </w:rPr>
            </w:pPr>
          </w:p>
        </w:tc>
        <w:tc>
          <w:tcPr>
            <w:tcW w:w="2410" w:type="dxa"/>
          </w:tcPr>
          <w:p w:rsidR="005703A4" w:rsidRPr="0093424B" w:rsidRDefault="005703A4" w:rsidP="005703A4">
            <w:pPr>
              <w:jc w:val="both"/>
              <w:rPr>
                <w:rFonts w:ascii="Verdana" w:hAnsi="Verdana"/>
                <w:sz w:val="18"/>
                <w:szCs w:val="18"/>
                <w:lang w:val="ru-RU"/>
              </w:rPr>
            </w:pPr>
            <w:r w:rsidRPr="0093424B">
              <w:rPr>
                <w:rFonts w:ascii="Verdana" w:hAnsi="Verdana"/>
                <w:iCs/>
                <w:sz w:val="18"/>
                <w:szCs w:val="18"/>
                <w:lang w:val="ru-RU"/>
              </w:rPr>
              <w:t>МПА, Отдел по связям с общественностью, УСОЗС, Социальные центры, НПО</w:t>
            </w:r>
          </w:p>
        </w:tc>
        <w:tc>
          <w:tcPr>
            <w:tcW w:w="2268"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Количество подписанных соглашений</w:t>
            </w:r>
          </w:p>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Количество ярмарок, действий</w:t>
            </w:r>
          </w:p>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Количество опубликованных материалов</w:t>
            </w:r>
          </w:p>
        </w:tc>
      </w:tr>
      <w:tr w:rsidR="005703A4" w:rsidRPr="0093424B" w:rsidTr="005703A4">
        <w:tc>
          <w:tcPr>
            <w:tcW w:w="2411" w:type="dxa"/>
            <w:vMerge/>
          </w:tcPr>
          <w:p w:rsidR="005703A4" w:rsidRPr="0093424B" w:rsidRDefault="005703A4" w:rsidP="005703A4">
            <w:pPr>
              <w:jc w:val="both"/>
              <w:rPr>
                <w:rFonts w:ascii="Verdana" w:hAnsi="Verdana"/>
                <w:sz w:val="18"/>
                <w:szCs w:val="18"/>
                <w:lang w:val="ru-RU"/>
              </w:rPr>
            </w:pPr>
          </w:p>
        </w:tc>
        <w:tc>
          <w:tcPr>
            <w:tcW w:w="2693"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 xml:space="preserve">4.3.4. Подписание соглашений о сотрудничестве </w:t>
            </w:r>
            <w:proofErr w:type="gramStart"/>
            <w:r w:rsidRPr="0093424B">
              <w:rPr>
                <w:rFonts w:ascii="Verdana" w:hAnsi="Verdana"/>
                <w:sz w:val="18"/>
                <w:szCs w:val="18"/>
                <w:lang w:val="ru-RU"/>
              </w:rPr>
              <w:t>между</w:t>
            </w:r>
            <w:proofErr w:type="gramEnd"/>
            <w:r w:rsidRPr="0093424B">
              <w:rPr>
                <w:rFonts w:ascii="Verdana" w:hAnsi="Verdana"/>
                <w:sz w:val="18"/>
                <w:szCs w:val="18"/>
                <w:lang w:val="ru-RU"/>
              </w:rPr>
              <w:t xml:space="preserve"> /и </w:t>
            </w:r>
            <w:proofErr w:type="gramStart"/>
            <w:r w:rsidRPr="0093424B">
              <w:rPr>
                <w:rFonts w:ascii="Verdana" w:hAnsi="Verdana"/>
                <w:sz w:val="18"/>
                <w:szCs w:val="18"/>
                <w:lang w:val="ru-RU"/>
              </w:rPr>
              <w:t>с</w:t>
            </w:r>
            <w:proofErr w:type="gramEnd"/>
            <w:r w:rsidRPr="0093424B">
              <w:rPr>
                <w:rFonts w:ascii="Verdana" w:hAnsi="Verdana"/>
                <w:sz w:val="18"/>
                <w:szCs w:val="18"/>
                <w:lang w:val="ru-RU"/>
              </w:rPr>
              <w:t xml:space="preserve"> организациями гражданского общества, </w:t>
            </w:r>
            <w:proofErr w:type="spellStart"/>
            <w:r w:rsidRPr="0093424B">
              <w:rPr>
                <w:rFonts w:ascii="Verdana" w:hAnsi="Verdana"/>
                <w:sz w:val="18"/>
                <w:szCs w:val="18"/>
                <w:lang w:val="ru-RU"/>
              </w:rPr>
              <w:t>бизнес-средой</w:t>
            </w:r>
            <w:proofErr w:type="spellEnd"/>
            <w:r w:rsidRPr="0093424B">
              <w:rPr>
                <w:rFonts w:ascii="Verdana" w:hAnsi="Verdana"/>
                <w:sz w:val="18"/>
                <w:szCs w:val="18"/>
                <w:lang w:val="ru-RU"/>
              </w:rPr>
              <w:t>, поставщиками услуг.</w:t>
            </w:r>
          </w:p>
        </w:tc>
        <w:tc>
          <w:tcPr>
            <w:tcW w:w="1701"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2019-2021</w:t>
            </w:r>
          </w:p>
        </w:tc>
        <w:tc>
          <w:tcPr>
            <w:tcW w:w="2126"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В пределах средств, выделенных в муниципальном бюджете;</w:t>
            </w:r>
          </w:p>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внешние источники</w:t>
            </w:r>
          </w:p>
        </w:tc>
        <w:tc>
          <w:tcPr>
            <w:tcW w:w="1276" w:type="dxa"/>
          </w:tcPr>
          <w:p w:rsidR="005703A4" w:rsidRPr="0093424B" w:rsidRDefault="005703A4" w:rsidP="005703A4">
            <w:pPr>
              <w:jc w:val="both"/>
              <w:rPr>
                <w:rFonts w:ascii="Verdana" w:hAnsi="Verdana"/>
                <w:sz w:val="18"/>
                <w:szCs w:val="18"/>
                <w:lang w:val="ru-RU"/>
              </w:rPr>
            </w:pPr>
          </w:p>
        </w:tc>
        <w:tc>
          <w:tcPr>
            <w:tcW w:w="2410" w:type="dxa"/>
          </w:tcPr>
          <w:p w:rsidR="005703A4" w:rsidRPr="0093424B" w:rsidRDefault="005703A4" w:rsidP="005703A4">
            <w:pPr>
              <w:jc w:val="both"/>
              <w:rPr>
                <w:rFonts w:ascii="Verdana" w:hAnsi="Verdana"/>
                <w:iCs/>
                <w:sz w:val="18"/>
                <w:szCs w:val="18"/>
                <w:lang w:val="ru-RU"/>
              </w:rPr>
            </w:pPr>
            <w:r w:rsidRPr="0093424B">
              <w:rPr>
                <w:rFonts w:ascii="Verdana" w:hAnsi="Verdana"/>
                <w:iCs/>
                <w:sz w:val="18"/>
                <w:szCs w:val="18"/>
                <w:lang w:val="ru-RU"/>
              </w:rPr>
              <w:t xml:space="preserve">МПА, </w:t>
            </w:r>
          </w:p>
          <w:p w:rsidR="005703A4" w:rsidRPr="0093424B" w:rsidRDefault="005703A4" w:rsidP="005703A4">
            <w:pPr>
              <w:jc w:val="both"/>
              <w:rPr>
                <w:rFonts w:ascii="Verdana" w:hAnsi="Verdana"/>
                <w:iCs/>
                <w:sz w:val="18"/>
                <w:szCs w:val="18"/>
                <w:lang w:val="ru-RU"/>
              </w:rPr>
            </w:pPr>
            <w:r w:rsidRPr="0093424B">
              <w:rPr>
                <w:rFonts w:ascii="Verdana" w:hAnsi="Verdana"/>
                <w:iCs/>
                <w:sz w:val="18"/>
                <w:szCs w:val="18"/>
                <w:lang w:val="ru-RU"/>
              </w:rPr>
              <w:t xml:space="preserve">Отдел местного публичного </w:t>
            </w:r>
            <w:proofErr w:type="gramStart"/>
            <w:r w:rsidRPr="0093424B">
              <w:rPr>
                <w:rFonts w:ascii="Verdana" w:hAnsi="Verdana"/>
                <w:iCs/>
                <w:sz w:val="18"/>
                <w:szCs w:val="18"/>
                <w:lang w:val="ru-RU"/>
              </w:rPr>
              <w:t>управ</w:t>
            </w:r>
            <w:r w:rsidR="00E22FCF" w:rsidRPr="0093424B">
              <w:rPr>
                <w:rFonts w:ascii="Verdana" w:hAnsi="Verdana"/>
                <w:iCs/>
                <w:sz w:val="18"/>
                <w:szCs w:val="18"/>
                <w:lang w:val="ro-RO"/>
              </w:rPr>
              <w:t>-</w:t>
            </w:r>
            <w:proofErr w:type="spellStart"/>
            <w:r w:rsidR="00E22FCF" w:rsidRPr="0093424B">
              <w:rPr>
                <w:rFonts w:ascii="Verdana" w:hAnsi="Verdana"/>
                <w:iCs/>
                <w:sz w:val="18"/>
                <w:szCs w:val="18"/>
                <w:lang w:val="ru-RU"/>
              </w:rPr>
              <w:t>ления</w:t>
            </w:r>
            <w:proofErr w:type="spellEnd"/>
            <w:proofErr w:type="gramEnd"/>
            <w:r w:rsidR="00E22FCF" w:rsidRPr="0093424B">
              <w:rPr>
                <w:rFonts w:ascii="Verdana" w:hAnsi="Verdana"/>
                <w:iCs/>
                <w:sz w:val="18"/>
                <w:szCs w:val="18"/>
                <w:lang w:val="ru-RU"/>
              </w:rPr>
              <w:t xml:space="preserve">, </w:t>
            </w:r>
            <w:r w:rsidRPr="0093424B">
              <w:rPr>
                <w:rFonts w:ascii="Verdana" w:hAnsi="Verdana"/>
                <w:iCs/>
                <w:sz w:val="18"/>
                <w:szCs w:val="18"/>
                <w:lang w:val="ru-RU"/>
              </w:rPr>
              <w:t xml:space="preserve">Юридическое управление, Отдел по связям с </w:t>
            </w:r>
            <w:proofErr w:type="spellStart"/>
            <w:r w:rsidRPr="0093424B">
              <w:rPr>
                <w:rFonts w:ascii="Verdana" w:hAnsi="Verdana"/>
                <w:iCs/>
                <w:sz w:val="18"/>
                <w:szCs w:val="18"/>
                <w:lang w:val="ru-RU"/>
              </w:rPr>
              <w:t>общест</w:t>
            </w:r>
            <w:proofErr w:type="spellEnd"/>
            <w:r w:rsidR="00E22FCF" w:rsidRPr="0093424B">
              <w:rPr>
                <w:rFonts w:ascii="Verdana" w:hAnsi="Verdana"/>
                <w:iCs/>
                <w:sz w:val="18"/>
                <w:szCs w:val="18"/>
                <w:lang w:val="ro-RO"/>
              </w:rPr>
              <w:t>-</w:t>
            </w:r>
            <w:proofErr w:type="spellStart"/>
            <w:r w:rsidRPr="0093424B">
              <w:rPr>
                <w:rFonts w:ascii="Verdana" w:hAnsi="Verdana"/>
                <w:iCs/>
                <w:sz w:val="18"/>
                <w:szCs w:val="18"/>
                <w:lang w:val="ru-RU"/>
              </w:rPr>
              <w:t>венностью</w:t>
            </w:r>
            <w:proofErr w:type="spellEnd"/>
            <w:r w:rsidRPr="0093424B">
              <w:rPr>
                <w:rFonts w:ascii="Verdana" w:hAnsi="Verdana"/>
                <w:iCs/>
                <w:sz w:val="18"/>
                <w:szCs w:val="18"/>
                <w:lang w:val="ru-RU"/>
              </w:rPr>
              <w:t>, УСОЗС, НПО</w:t>
            </w:r>
          </w:p>
        </w:tc>
        <w:tc>
          <w:tcPr>
            <w:tcW w:w="2268"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Количество соглашений</w:t>
            </w:r>
          </w:p>
        </w:tc>
      </w:tr>
      <w:tr w:rsidR="005703A4" w:rsidRPr="0093424B" w:rsidTr="005703A4">
        <w:tc>
          <w:tcPr>
            <w:tcW w:w="2411" w:type="dxa"/>
            <w:vMerge/>
          </w:tcPr>
          <w:p w:rsidR="005703A4" w:rsidRPr="0093424B" w:rsidRDefault="005703A4" w:rsidP="005703A4">
            <w:pPr>
              <w:jc w:val="both"/>
              <w:rPr>
                <w:rFonts w:ascii="Verdana" w:hAnsi="Verdana"/>
                <w:sz w:val="18"/>
                <w:szCs w:val="18"/>
                <w:lang w:val="ru-RU"/>
              </w:rPr>
            </w:pPr>
          </w:p>
        </w:tc>
        <w:tc>
          <w:tcPr>
            <w:tcW w:w="2693"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4.3.5. Организация учебных заседаний по разработке проектов и приложений для доступа к средствам.</w:t>
            </w:r>
          </w:p>
        </w:tc>
        <w:tc>
          <w:tcPr>
            <w:tcW w:w="1701"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2018-2021</w:t>
            </w:r>
          </w:p>
        </w:tc>
        <w:tc>
          <w:tcPr>
            <w:tcW w:w="2126"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В пределах средств, выделенных в муниципальном бюджете;</w:t>
            </w:r>
          </w:p>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внешние источники</w:t>
            </w:r>
          </w:p>
        </w:tc>
        <w:tc>
          <w:tcPr>
            <w:tcW w:w="1276" w:type="dxa"/>
          </w:tcPr>
          <w:p w:rsidR="005703A4" w:rsidRPr="0093424B" w:rsidRDefault="005703A4" w:rsidP="005703A4">
            <w:pPr>
              <w:jc w:val="both"/>
              <w:rPr>
                <w:rFonts w:ascii="Verdana" w:hAnsi="Verdana"/>
                <w:sz w:val="18"/>
                <w:szCs w:val="18"/>
                <w:lang w:val="ru-RU"/>
              </w:rPr>
            </w:pPr>
          </w:p>
        </w:tc>
        <w:tc>
          <w:tcPr>
            <w:tcW w:w="2410" w:type="dxa"/>
          </w:tcPr>
          <w:p w:rsidR="005703A4" w:rsidRPr="0093424B" w:rsidRDefault="005703A4" w:rsidP="005703A4">
            <w:pPr>
              <w:jc w:val="both"/>
              <w:rPr>
                <w:rFonts w:ascii="Verdana" w:hAnsi="Verdana"/>
                <w:sz w:val="18"/>
                <w:szCs w:val="18"/>
                <w:lang w:val="ru-RU"/>
              </w:rPr>
            </w:pPr>
            <w:r w:rsidRPr="0093424B">
              <w:rPr>
                <w:rFonts w:ascii="Verdana" w:hAnsi="Verdana"/>
                <w:iCs/>
                <w:sz w:val="18"/>
                <w:szCs w:val="18"/>
                <w:lang w:val="ru-RU"/>
              </w:rPr>
              <w:t>Служба по внешним связям и привлечению инвестиций; НПО, Отдел по связям с общественностью, УСОЗС</w:t>
            </w:r>
          </w:p>
        </w:tc>
        <w:tc>
          <w:tcPr>
            <w:tcW w:w="2268"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 xml:space="preserve">Количество </w:t>
            </w:r>
            <w:proofErr w:type="spellStart"/>
            <w:r w:rsidRPr="0093424B">
              <w:rPr>
                <w:rFonts w:ascii="Verdana" w:hAnsi="Verdana"/>
                <w:sz w:val="18"/>
                <w:szCs w:val="18"/>
                <w:lang w:val="ru-RU"/>
              </w:rPr>
              <w:t>proiecte</w:t>
            </w:r>
            <w:proofErr w:type="spellEnd"/>
          </w:p>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Количество учебных мероприятий</w:t>
            </w:r>
          </w:p>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Количество участников</w:t>
            </w:r>
          </w:p>
        </w:tc>
      </w:tr>
      <w:tr w:rsidR="005703A4" w:rsidRPr="0093424B" w:rsidTr="005703A4">
        <w:tc>
          <w:tcPr>
            <w:tcW w:w="2411" w:type="dxa"/>
            <w:vMerge/>
          </w:tcPr>
          <w:p w:rsidR="005703A4" w:rsidRPr="0093424B" w:rsidRDefault="005703A4" w:rsidP="005703A4">
            <w:pPr>
              <w:jc w:val="both"/>
              <w:rPr>
                <w:rFonts w:ascii="Verdana" w:hAnsi="Verdana"/>
                <w:sz w:val="18"/>
                <w:szCs w:val="18"/>
                <w:lang w:val="ru-RU"/>
              </w:rPr>
            </w:pPr>
          </w:p>
        </w:tc>
        <w:tc>
          <w:tcPr>
            <w:tcW w:w="2693"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4.3.6. Разработка льгот для хозяйствующих субъектов для поддержки приема на работу или оказания помощи уязвимым лицам.</w:t>
            </w:r>
          </w:p>
        </w:tc>
        <w:tc>
          <w:tcPr>
            <w:tcW w:w="1701"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2018-2021</w:t>
            </w:r>
          </w:p>
        </w:tc>
        <w:tc>
          <w:tcPr>
            <w:tcW w:w="2126"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В пределах средств, выделенных в муниципальном бюджете;</w:t>
            </w:r>
          </w:p>
          <w:p w:rsidR="005703A4" w:rsidRPr="0093424B" w:rsidRDefault="005703A4" w:rsidP="005703A4">
            <w:pPr>
              <w:jc w:val="both"/>
              <w:rPr>
                <w:rFonts w:ascii="Verdana" w:hAnsi="Verdana"/>
                <w:sz w:val="18"/>
                <w:szCs w:val="18"/>
                <w:lang w:val="ru-RU"/>
              </w:rPr>
            </w:pPr>
          </w:p>
        </w:tc>
        <w:tc>
          <w:tcPr>
            <w:tcW w:w="1276" w:type="dxa"/>
          </w:tcPr>
          <w:p w:rsidR="005703A4" w:rsidRPr="0093424B" w:rsidRDefault="005703A4" w:rsidP="005703A4">
            <w:pPr>
              <w:jc w:val="both"/>
              <w:rPr>
                <w:rFonts w:ascii="Verdana" w:hAnsi="Verdana"/>
                <w:sz w:val="18"/>
                <w:szCs w:val="18"/>
                <w:lang w:val="ru-RU"/>
              </w:rPr>
            </w:pPr>
          </w:p>
        </w:tc>
        <w:tc>
          <w:tcPr>
            <w:tcW w:w="2410" w:type="dxa"/>
          </w:tcPr>
          <w:p w:rsidR="005703A4" w:rsidRPr="0093424B" w:rsidRDefault="005703A4" w:rsidP="005703A4">
            <w:pPr>
              <w:jc w:val="both"/>
              <w:rPr>
                <w:rFonts w:ascii="Verdana" w:hAnsi="Verdana"/>
                <w:sz w:val="18"/>
                <w:szCs w:val="18"/>
                <w:lang w:val="ru-RU"/>
              </w:rPr>
            </w:pPr>
            <w:r w:rsidRPr="0093424B">
              <w:rPr>
                <w:rFonts w:ascii="Verdana" w:hAnsi="Verdana"/>
                <w:iCs/>
                <w:sz w:val="18"/>
                <w:szCs w:val="18"/>
                <w:lang w:val="ru-RU"/>
              </w:rPr>
              <w:t>МПА</w:t>
            </w:r>
          </w:p>
        </w:tc>
        <w:tc>
          <w:tcPr>
            <w:tcW w:w="2268"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Количество льгот</w:t>
            </w:r>
          </w:p>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Количество человек</w:t>
            </w:r>
          </w:p>
        </w:tc>
      </w:tr>
      <w:tr w:rsidR="005703A4" w:rsidRPr="0093424B" w:rsidTr="005703A4">
        <w:tc>
          <w:tcPr>
            <w:tcW w:w="2411" w:type="dxa"/>
            <w:vMerge w:val="restart"/>
          </w:tcPr>
          <w:p w:rsidR="005703A4" w:rsidRPr="0093424B" w:rsidRDefault="005703A4" w:rsidP="005703A4">
            <w:pPr>
              <w:rPr>
                <w:rFonts w:ascii="Verdana" w:hAnsi="Verdana"/>
                <w:b/>
                <w:sz w:val="18"/>
                <w:szCs w:val="18"/>
                <w:lang w:val="ru-RU"/>
              </w:rPr>
            </w:pPr>
            <w:r w:rsidRPr="0093424B">
              <w:rPr>
                <w:rFonts w:ascii="Verdana" w:hAnsi="Verdana"/>
                <w:b/>
                <w:sz w:val="18"/>
                <w:szCs w:val="18"/>
                <w:lang w:val="ru-RU"/>
              </w:rPr>
              <w:t>4.4. Развитие социального предпринимательства</w:t>
            </w:r>
          </w:p>
          <w:p w:rsidR="005703A4" w:rsidRPr="0093424B" w:rsidRDefault="005703A4" w:rsidP="005703A4">
            <w:pPr>
              <w:jc w:val="both"/>
              <w:rPr>
                <w:rFonts w:ascii="Verdana" w:hAnsi="Verdana"/>
                <w:sz w:val="18"/>
                <w:szCs w:val="18"/>
                <w:lang w:val="ru-RU"/>
              </w:rPr>
            </w:pPr>
          </w:p>
        </w:tc>
        <w:tc>
          <w:tcPr>
            <w:tcW w:w="2693"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4.4.1.Передача в управление зданий для развития социального предпринимательства.</w:t>
            </w:r>
          </w:p>
        </w:tc>
        <w:tc>
          <w:tcPr>
            <w:tcW w:w="1701"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2019-2020</w:t>
            </w:r>
          </w:p>
        </w:tc>
        <w:tc>
          <w:tcPr>
            <w:tcW w:w="2126"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В пределах средств, выделенных в муниципальном бюджете;</w:t>
            </w:r>
          </w:p>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внешние источники</w:t>
            </w:r>
          </w:p>
        </w:tc>
        <w:tc>
          <w:tcPr>
            <w:tcW w:w="1276" w:type="dxa"/>
          </w:tcPr>
          <w:p w:rsidR="005703A4" w:rsidRPr="0093424B" w:rsidRDefault="005703A4" w:rsidP="005703A4">
            <w:pPr>
              <w:jc w:val="both"/>
              <w:rPr>
                <w:rFonts w:ascii="Verdana" w:hAnsi="Verdana"/>
                <w:sz w:val="18"/>
                <w:szCs w:val="18"/>
                <w:lang w:val="ru-RU"/>
              </w:rPr>
            </w:pPr>
          </w:p>
        </w:tc>
        <w:tc>
          <w:tcPr>
            <w:tcW w:w="2410" w:type="dxa"/>
          </w:tcPr>
          <w:p w:rsidR="005703A4" w:rsidRPr="0093424B" w:rsidRDefault="005703A4" w:rsidP="005703A4">
            <w:pPr>
              <w:jc w:val="both"/>
              <w:rPr>
                <w:rFonts w:ascii="Verdana" w:hAnsi="Verdana"/>
                <w:iCs/>
                <w:sz w:val="18"/>
                <w:szCs w:val="18"/>
                <w:lang w:val="ru-RU"/>
              </w:rPr>
            </w:pPr>
            <w:r w:rsidRPr="0093424B">
              <w:rPr>
                <w:rFonts w:ascii="Verdana" w:hAnsi="Verdana"/>
                <w:iCs/>
                <w:sz w:val="18"/>
                <w:szCs w:val="18"/>
                <w:lang w:val="ru-RU"/>
              </w:rPr>
              <w:t>МПА, УМС и ЗО,</w:t>
            </w:r>
          </w:p>
          <w:p w:rsidR="005703A4" w:rsidRPr="0093424B" w:rsidRDefault="005703A4" w:rsidP="005703A4">
            <w:pPr>
              <w:jc w:val="both"/>
              <w:rPr>
                <w:rFonts w:ascii="Verdana" w:hAnsi="Verdana"/>
                <w:iCs/>
                <w:sz w:val="18"/>
                <w:szCs w:val="18"/>
                <w:lang w:val="ru-RU"/>
              </w:rPr>
            </w:pPr>
            <w:r w:rsidRPr="0093424B">
              <w:rPr>
                <w:rFonts w:ascii="Verdana" w:hAnsi="Verdana"/>
                <w:iCs/>
                <w:sz w:val="18"/>
                <w:szCs w:val="18"/>
                <w:lang w:val="ru-RU"/>
              </w:rPr>
              <w:t>Отдел местного публичного управления; УСОЗС,</w:t>
            </w:r>
          </w:p>
          <w:p w:rsidR="005703A4" w:rsidRPr="0093424B" w:rsidRDefault="005703A4" w:rsidP="005703A4">
            <w:pPr>
              <w:jc w:val="both"/>
              <w:rPr>
                <w:rFonts w:ascii="Verdana" w:hAnsi="Verdana"/>
                <w:sz w:val="18"/>
                <w:szCs w:val="18"/>
                <w:lang w:val="ru-RU"/>
              </w:rPr>
            </w:pPr>
            <w:r w:rsidRPr="0093424B">
              <w:rPr>
                <w:rFonts w:ascii="Verdana" w:hAnsi="Verdana"/>
                <w:iCs/>
                <w:sz w:val="18"/>
                <w:szCs w:val="18"/>
                <w:lang w:val="ru-RU"/>
              </w:rPr>
              <w:t>Юридическое управление</w:t>
            </w:r>
            <w:r w:rsidRPr="0093424B">
              <w:rPr>
                <w:rFonts w:ascii="Verdana" w:hAnsi="Verdana"/>
                <w:sz w:val="18"/>
                <w:szCs w:val="18"/>
                <w:lang w:val="ru-RU"/>
              </w:rPr>
              <w:t xml:space="preserve">,  </w:t>
            </w:r>
            <w:r w:rsidRPr="0093424B">
              <w:rPr>
                <w:rFonts w:ascii="Verdana" w:hAnsi="Verdana"/>
                <w:iCs/>
                <w:sz w:val="18"/>
                <w:szCs w:val="18"/>
                <w:lang w:val="ru-RU"/>
              </w:rPr>
              <w:t>НПО</w:t>
            </w:r>
          </w:p>
        </w:tc>
        <w:tc>
          <w:tcPr>
            <w:tcW w:w="2268"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Количество зданий</w:t>
            </w:r>
          </w:p>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Подписанные договоры</w:t>
            </w:r>
          </w:p>
        </w:tc>
      </w:tr>
      <w:tr w:rsidR="005703A4" w:rsidRPr="0093424B" w:rsidTr="005703A4">
        <w:tc>
          <w:tcPr>
            <w:tcW w:w="2411" w:type="dxa"/>
            <w:vMerge/>
          </w:tcPr>
          <w:p w:rsidR="005703A4" w:rsidRPr="0093424B" w:rsidRDefault="005703A4" w:rsidP="005703A4">
            <w:pPr>
              <w:jc w:val="both"/>
              <w:rPr>
                <w:rFonts w:ascii="Verdana" w:hAnsi="Verdana"/>
                <w:sz w:val="18"/>
                <w:szCs w:val="18"/>
                <w:lang w:val="ru-RU"/>
              </w:rPr>
            </w:pPr>
          </w:p>
        </w:tc>
        <w:tc>
          <w:tcPr>
            <w:tcW w:w="2693"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 xml:space="preserve">4.4.2. Открытие </w:t>
            </w:r>
            <w:proofErr w:type="spellStart"/>
            <w:r w:rsidRPr="0093424B">
              <w:rPr>
                <w:rFonts w:ascii="Verdana" w:hAnsi="Verdana"/>
                <w:sz w:val="18"/>
                <w:szCs w:val="18"/>
                <w:lang w:val="ru-RU"/>
              </w:rPr>
              <w:t>катеринговой</w:t>
            </w:r>
            <w:proofErr w:type="spellEnd"/>
            <w:r w:rsidRPr="0093424B">
              <w:rPr>
                <w:rFonts w:ascii="Verdana" w:hAnsi="Verdana"/>
                <w:sz w:val="18"/>
                <w:szCs w:val="18"/>
                <w:lang w:val="ru-RU"/>
              </w:rPr>
              <w:t xml:space="preserve"> службы при участии лиц с ограниченными возможностями.</w:t>
            </w:r>
          </w:p>
        </w:tc>
        <w:tc>
          <w:tcPr>
            <w:tcW w:w="1701"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2019-2020</w:t>
            </w:r>
          </w:p>
        </w:tc>
        <w:tc>
          <w:tcPr>
            <w:tcW w:w="2126"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В пределах средств, выделенных в муниципальном бюджете;</w:t>
            </w:r>
          </w:p>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внешние источники</w:t>
            </w:r>
          </w:p>
        </w:tc>
        <w:tc>
          <w:tcPr>
            <w:tcW w:w="1276" w:type="dxa"/>
          </w:tcPr>
          <w:p w:rsidR="005703A4" w:rsidRPr="0093424B" w:rsidRDefault="005703A4" w:rsidP="005703A4">
            <w:pPr>
              <w:jc w:val="both"/>
              <w:rPr>
                <w:rFonts w:ascii="Verdana" w:hAnsi="Verdana"/>
                <w:sz w:val="18"/>
                <w:szCs w:val="18"/>
                <w:lang w:val="ru-RU"/>
              </w:rPr>
            </w:pPr>
          </w:p>
        </w:tc>
        <w:tc>
          <w:tcPr>
            <w:tcW w:w="2410" w:type="dxa"/>
          </w:tcPr>
          <w:p w:rsidR="005703A4" w:rsidRPr="0093424B" w:rsidRDefault="005703A4" w:rsidP="005703A4">
            <w:pPr>
              <w:jc w:val="both"/>
              <w:rPr>
                <w:rFonts w:ascii="Verdana" w:hAnsi="Verdana"/>
                <w:sz w:val="18"/>
                <w:szCs w:val="18"/>
                <w:lang w:val="ru-RU"/>
              </w:rPr>
            </w:pPr>
            <w:r w:rsidRPr="0093424B">
              <w:rPr>
                <w:rFonts w:ascii="Verdana" w:hAnsi="Verdana"/>
                <w:iCs/>
                <w:sz w:val="18"/>
                <w:szCs w:val="18"/>
                <w:lang w:val="ru-RU"/>
              </w:rPr>
              <w:t>НПО,</w:t>
            </w:r>
            <w:r w:rsidRPr="0093424B">
              <w:rPr>
                <w:rFonts w:ascii="Verdana" w:hAnsi="Verdana"/>
                <w:sz w:val="18"/>
                <w:szCs w:val="18"/>
                <w:lang w:val="ru-RU"/>
              </w:rPr>
              <w:t xml:space="preserve"> УСОЗС, УОМС</w:t>
            </w:r>
          </w:p>
        </w:tc>
        <w:tc>
          <w:tcPr>
            <w:tcW w:w="2268"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 xml:space="preserve">Количество </w:t>
            </w:r>
          </w:p>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принятых на работу лиц</w:t>
            </w:r>
          </w:p>
        </w:tc>
      </w:tr>
      <w:tr w:rsidR="005703A4" w:rsidRPr="0093424B" w:rsidTr="005703A4">
        <w:tc>
          <w:tcPr>
            <w:tcW w:w="2411" w:type="dxa"/>
            <w:vMerge w:val="restart"/>
          </w:tcPr>
          <w:p w:rsidR="005703A4" w:rsidRPr="0093424B" w:rsidRDefault="005703A4" w:rsidP="005703A4">
            <w:pPr>
              <w:rPr>
                <w:rFonts w:ascii="Verdana" w:hAnsi="Verdana"/>
                <w:b/>
                <w:sz w:val="18"/>
                <w:szCs w:val="18"/>
                <w:lang w:val="ru-RU"/>
              </w:rPr>
            </w:pPr>
            <w:r w:rsidRPr="0093424B">
              <w:rPr>
                <w:rFonts w:ascii="Verdana" w:hAnsi="Verdana"/>
                <w:b/>
                <w:sz w:val="18"/>
                <w:szCs w:val="18"/>
                <w:lang w:val="ru-RU"/>
              </w:rPr>
              <w:t>4.5. Создание новых социальных услуг. Развитие/</w:t>
            </w:r>
          </w:p>
          <w:p w:rsidR="005703A4" w:rsidRPr="0093424B" w:rsidRDefault="005703A4" w:rsidP="005703A4">
            <w:pPr>
              <w:jc w:val="both"/>
              <w:rPr>
                <w:rFonts w:ascii="Verdana" w:hAnsi="Verdana"/>
                <w:b/>
                <w:sz w:val="18"/>
                <w:szCs w:val="18"/>
                <w:lang w:val="ru-RU"/>
              </w:rPr>
            </w:pPr>
            <w:r w:rsidRPr="0093424B">
              <w:rPr>
                <w:rFonts w:ascii="Verdana" w:hAnsi="Verdana"/>
                <w:b/>
                <w:sz w:val="18"/>
                <w:szCs w:val="18"/>
                <w:lang w:val="ru-RU"/>
              </w:rPr>
              <w:t>расширение социальных услуг</w:t>
            </w:r>
          </w:p>
        </w:tc>
        <w:tc>
          <w:tcPr>
            <w:tcW w:w="2693" w:type="dxa"/>
          </w:tcPr>
          <w:p w:rsidR="005703A4" w:rsidRPr="0093424B" w:rsidRDefault="005703A4" w:rsidP="002D463D">
            <w:pPr>
              <w:jc w:val="both"/>
              <w:rPr>
                <w:rFonts w:ascii="Verdana" w:hAnsi="Verdana"/>
                <w:sz w:val="18"/>
                <w:szCs w:val="18"/>
                <w:lang w:val="ru-RU"/>
              </w:rPr>
            </w:pPr>
            <w:r w:rsidRPr="0093424B">
              <w:rPr>
                <w:rFonts w:ascii="Verdana" w:hAnsi="Verdana"/>
                <w:sz w:val="18"/>
                <w:szCs w:val="18"/>
                <w:lang w:val="ru-RU"/>
              </w:rPr>
              <w:t xml:space="preserve">4.5.1. Создание новой </w:t>
            </w:r>
            <w:r w:rsidR="002D463D" w:rsidRPr="0093424B">
              <w:rPr>
                <w:rFonts w:ascii="Verdana" w:hAnsi="Verdana"/>
                <w:sz w:val="18"/>
                <w:szCs w:val="18"/>
                <w:lang w:val="ru-RU"/>
              </w:rPr>
              <w:t xml:space="preserve">социальной службы </w:t>
            </w:r>
            <w:r w:rsidRPr="0093424B">
              <w:rPr>
                <w:rFonts w:ascii="Verdana" w:hAnsi="Verdana"/>
                <w:sz w:val="18"/>
                <w:szCs w:val="18"/>
                <w:lang w:val="ru-RU"/>
              </w:rPr>
              <w:t xml:space="preserve"> «</w:t>
            </w:r>
            <w:r w:rsidRPr="0093424B">
              <w:rPr>
                <w:rFonts w:ascii="Verdana" w:hAnsi="Verdana"/>
                <w:i/>
                <w:sz w:val="18"/>
                <w:szCs w:val="18"/>
                <w:lang w:val="ru-RU"/>
              </w:rPr>
              <w:t xml:space="preserve">Мобильная </w:t>
            </w:r>
            <w:r w:rsidR="002D463D" w:rsidRPr="0093424B">
              <w:rPr>
                <w:rFonts w:ascii="Verdana" w:hAnsi="Verdana"/>
                <w:i/>
                <w:sz w:val="18"/>
                <w:szCs w:val="18"/>
                <w:lang w:val="ru-RU"/>
              </w:rPr>
              <w:t>бригада</w:t>
            </w:r>
            <w:r w:rsidRPr="0093424B">
              <w:rPr>
                <w:rFonts w:ascii="Verdana" w:hAnsi="Verdana"/>
                <w:i/>
                <w:sz w:val="18"/>
                <w:szCs w:val="18"/>
                <w:lang w:val="ru-RU"/>
              </w:rPr>
              <w:t>»</w:t>
            </w:r>
          </w:p>
        </w:tc>
        <w:tc>
          <w:tcPr>
            <w:tcW w:w="1701"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2019-2021</w:t>
            </w:r>
          </w:p>
        </w:tc>
        <w:tc>
          <w:tcPr>
            <w:tcW w:w="2126"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Муниципальный бюджет;</w:t>
            </w:r>
          </w:p>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внешние источники</w:t>
            </w:r>
          </w:p>
        </w:tc>
        <w:tc>
          <w:tcPr>
            <w:tcW w:w="1276" w:type="dxa"/>
          </w:tcPr>
          <w:p w:rsidR="005703A4" w:rsidRPr="0093424B" w:rsidRDefault="005703A4" w:rsidP="005703A4">
            <w:pPr>
              <w:jc w:val="both"/>
              <w:rPr>
                <w:rFonts w:ascii="Verdana" w:hAnsi="Verdana"/>
                <w:sz w:val="18"/>
                <w:szCs w:val="18"/>
                <w:lang w:val="ru-RU"/>
              </w:rPr>
            </w:pPr>
          </w:p>
        </w:tc>
        <w:tc>
          <w:tcPr>
            <w:tcW w:w="2410"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 xml:space="preserve">МПА, УСОЗС, </w:t>
            </w:r>
            <w:r w:rsidRPr="0093424B">
              <w:rPr>
                <w:rFonts w:ascii="Verdana" w:hAnsi="Verdana"/>
                <w:iCs/>
                <w:sz w:val="18"/>
                <w:szCs w:val="18"/>
                <w:lang w:val="ru-RU"/>
              </w:rPr>
              <w:t>НПО</w:t>
            </w:r>
            <w:r w:rsidRPr="0093424B">
              <w:rPr>
                <w:rFonts w:ascii="Verdana" w:hAnsi="Verdana"/>
                <w:sz w:val="18"/>
                <w:szCs w:val="18"/>
                <w:lang w:val="ru-RU"/>
              </w:rPr>
              <w:t>, Социальные центры</w:t>
            </w:r>
          </w:p>
        </w:tc>
        <w:tc>
          <w:tcPr>
            <w:tcW w:w="2268"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Количество принятых на работу лиц</w:t>
            </w:r>
          </w:p>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Количество детей/ взрослых, получающих помощь</w:t>
            </w:r>
          </w:p>
        </w:tc>
      </w:tr>
      <w:tr w:rsidR="005703A4" w:rsidRPr="0093424B" w:rsidTr="005703A4">
        <w:tc>
          <w:tcPr>
            <w:tcW w:w="2411" w:type="dxa"/>
            <w:vMerge/>
          </w:tcPr>
          <w:p w:rsidR="005703A4" w:rsidRPr="0093424B" w:rsidRDefault="005703A4" w:rsidP="005703A4">
            <w:pPr>
              <w:jc w:val="both"/>
              <w:rPr>
                <w:rFonts w:ascii="Verdana" w:hAnsi="Verdana"/>
                <w:sz w:val="18"/>
                <w:szCs w:val="18"/>
                <w:lang w:val="ru-RU"/>
              </w:rPr>
            </w:pPr>
          </w:p>
        </w:tc>
        <w:tc>
          <w:tcPr>
            <w:tcW w:w="2693" w:type="dxa"/>
          </w:tcPr>
          <w:p w:rsidR="005703A4" w:rsidRPr="0093424B" w:rsidRDefault="005703A4" w:rsidP="002D463D">
            <w:pPr>
              <w:jc w:val="both"/>
              <w:rPr>
                <w:rFonts w:ascii="Verdana" w:hAnsi="Verdana"/>
                <w:sz w:val="18"/>
                <w:szCs w:val="18"/>
                <w:lang w:val="ru-RU"/>
              </w:rPr>
            </w:pPr>
            <w:r w:rsidRPr="0093424B">
              <w:rPr>
                <w:rFonts w:ascii="Verdana" w:hAnsi="Verdana"/>
                <w:sz w:val="18"/>
                <w:szCs w:val="18"/>
                <w:lang w:val="ru-RU"/>
              </w:rPr>
              <w:t xml:space="preserve">4.5.2. Создание новой </w:t>
            </w:r>
            <w:r w:rsidR="002D463D" w:rsidRPr="0093424B">
              <w:rPr>
                <w:rFonts w:ascii="Verdana" w:hAnsi="Verdana"/>
                <w:sz w:val="18"/>
                <w:szCs w:val="18"/>
                <w:lang w:val="ru-RU"/>
              </w:rPr>
              <w:t xml:space="preserve">социальной службы </w:t>
            </w:r>
            <w:r w:rsidRPr="0093424B">
              <w:rPr>
                <w:rFonts w:ascii="Verdana" w:hAnsi="Verdana"/>
                <w:sz w:val="18"/>
                <w:szCs w:val="18"/>
                <w:lang w:val="ru-RU"/>
              </w:rPr>
              <w:t xml:space="preserve"> «</w:t>
            </w:r>
            <w:proofErr w:type="spellStart"/>
            <w:r w:rsidRPr="0093424B">
              <w:rPr>
                <w:rFonts w:ascii="Verdana" w:hAnsi="Verdana"/>
                <w:i/>
                <w:sz w:val="18"/>
                <w:szCs w:val="18"/>
                <w:lang w:val="ru-RU"/>
              </w:rPr>
              <w:t>Respiro</w:t>
            </w:r>
            <w:proofErr w:type="spellEnd"/>
            <w:r w:rsidRPr="0093424B">
              <w:rPr>
                <w:rFonts w:ascii="Verdana" w:hAnsi="Verdana"/>
                <w:i/>
                <w:sz w:val="18"/>
                <w:szCs w:val="18"/>
                <w:lang w:val="ru-RU"/>
              </w:rPr>
              <w:t>»</w:t>
            </w:r>
          </w:p>
        </w:tc>
        <w:tc>
          <w:tcPr>
            <w:tcW w:w="1701"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2019-2021</w:t>
            </w:r>
          </w:p>
        </w:tc>
        <w:tc>
          <w:tcPr>
            <w:tcW w:w="2126"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Муниципальный бюджет;</w:t>
            </w:r>
          </w:p>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внешние источники</w:t>
            </w:r>
          </w:p>
        </w:tc>
        <w:tc>
          <w:tcPr>
            <w:tcW w:w="1276" w:type="dxa"/>
          </w:tcPr>
          <w:p w:rsidR="005703A4" w:rsidRPr="0093424B" w:rsidRDefault="005703A4" w:rsidP="005703A4">
            <w:pPr>
              <w:jc w:val="both"/>
              <w:rPr>
                <w:rFonts w:ascii="Verdana" w:hAnsi="Verdana"/>
                <w:sz w:val="18"/>
                <w:szCs w:val="18"/>
                <w:lang w:val="ru-RU"/>
              </w:rPr>
            </w:pPr>
          </w:p>
        </w:tc>
        <w:tc>
          <w:tcPr>
            <w:tcW w:w="2410"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 xml:space="preserve">МПА, УСОЗС, </w:t>
            </w:r>
            <w:r w:rsidRPr="0093424B">
              <w:rPr>
                <w:rFonts w:ascii="Verdana" w:hAnsi="Verdana"/>
                <w:iCs/>
                <w:sz w:val="18"/>
                <w:szCs w:val="18"/>
                <w:lang w:val="ru-RU"/>
              </w:rPr>
              <w:t>НПО</w:t>
            </w:r>
            <w:r w:rsidRPr="0093424B">
              <w:rPr>
                <w:rFonts w:ascii="Verdana" w:hAnsi="Verdana"/>
                <w:sz w:val="18"/>
                <w:szCs w:val="18"/>
                <w:lang w:val="ru-RU"/>
              </w:rPr>
              <w:t>, Социальные центры</w:t>
            </w:r>
          </w:p>
        </w:tc>
        <w:tc>
          <w:tcPr>
            <w:tcW w:w="2268"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Количество принятых на работу лиц</w:t>
            </w:r>
          </w:p>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Количество взрослых, получающих помощь</w:t>
            </w:r>
          </w:p>
        </w:tc>
      </w:tr>
      <w:tr w:rsidR="005703A4" w:rsidRPr="0093424B" w:rsidTr="005703A4">
        <w:tc>
          <w:tcPr>
            <w:tcW w:w="2411" w:type="dxa"/>
            <w:vMerge/>
          </w:tcPr>
          <w:p w:rsidR="005703A4" w:rsidRPr="0093424B" w:rsidRDefault="005703A4" w:rsidP="005703A4">
            <w:pPr>
              <w:jc w:val="both"/>
              <w:rPr>
                <w:rFonts w:ascii="Verdana" w:hAnsi="Verdana"/>
                <w:sz w:val="18"/>
                <w:szCs w:val="18"/>
                <w:lang w:val="ru-RU"/>
              </w:rPr>
            </w:pPr>
          </w:p>
        </w:tc>
        <w:tc>
          <w:tcPr>
            <w:tcW w:w="2693"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4.5.3. Создание услуги семейного размещения для взрослых.</w:t>
            </w:r>
          </w:p>
        </w:tc>
        <w:tc>
          <w:tcPr>
            <w:tcW w:w="1701"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2020-2021</w:t>
            </w:r>
          </w:p>
        </w:tc>
        <w:tc>
          <w:tcPr>
            <w:tcW w:w="2126"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Муниципальный бюджет;</w:t>
            </w:r>
          </w:p>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внешние источники</w:t>
            </w:r>
          </w:p>
        </w:tc>
        <w:tc>
          <w:tcPr>
            <w:tcW w:w="1276" w:type="dxa"/>
          </w:tcPr>
          <w:p w:rsidR="005703A4" w:rsidRPr="0093424B" w:rsidRDefault="005703A4" w:rsidP="005703A4">
            <w:pPr>
              <w:jc w:val="both"/>
              <w:rPr>
                <w:rFonts w:ascii="Verdana" w:hAnsi="Verdana"/>
                <w:sz w:val="18"/>
                <w:szCs w:val="18"/>
                <w:lang w:val="ru-RU"/>
              </w:rPr>
            </w:pPr>
          </w:p>
        </w:tc>
        <w:tc>
          <w:tcPr>
            <w:tcW w:w="2410"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 xml:space="preserve">МПА, УСОЗС, </w:t>
            </w:r>
            <w:r w:rsidRPr="0093424B">
              <w:rPr>
                <w:rFonts w:ascii="Verdana" w:hAnsi="Verdana"/>
                <w:iCs/>
                <w:sz w:val="18"/>
                <w:szCs w:val="18"/>
                <w:lang w:val="ru-RU"/>
              </w:rPr>
              <w:t>НПО</w:t>
            </w:r>
            <w:r w:rsidRPr="0093424B">
              <w:rPr>
                <w:rFonts w:ascii="Verdana" w:hAnsi="Verdana"/>
                <w:sz w:val="18"/>
                <w:szCs w:val="18"/>
                <w:lang w:val="ru-RU"/>
              </w:rPr>
              <w:t>, Социальные центры</w:t>
            </w:r>
          </w:p>
        </w:tc>
        <w:tc>
          <w:tcPr>
            <w:tcW w:w="2268"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Количество принятых на работу лиц</w:t>
            </w:r>
          </w:p>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Количество детей/ взрослых, получающих помощь</w:t>
            </w:r>
          </w:p>
        </w:tc>
      </w:tr>
      <w:tr w:rsidR="005703A4" w:rsidRPr="0093424B" w:rsidTr="005703A4">
        <w:tc>
          <w:tcPr>
            <w:tcW w:w="2411" w:type="dxa"/>
            <w:vMerge/>
          </w:tcPr>
          <w:p w:rsidR="005703A4" w:rsidRPr="0093424B" w:rsidRDefault="005703A4" w:rsidP="005703A4">
            <w:pPr>
              <w:jc w:val="both"/>
              <w:rPr>
                <w:rFonts w:ascii="Verdana" w:hAnsi="Verdana"/>
                <w:sz w:val="18"/>
                <w:szCs w:val="18"/>
                <w:lang w:val="ru-RU"/>
              </w:rPr>
            </w:pPr>
          </w:p>
        </w:tc>
        <w:tc>
          <w:tcPr>
            <w:tcW w:w="2693"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4.5.4. Создание услуги временного размещения  детей с ограниченными возможностями</w:t>
            </w:r>
          </w:p>
        </w:tc>
        <w:tc>
          <w:tcPr>
            <w:tcW w:w="1701"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2019-2021</w:t>
            </w:r>
          </w:p>
        </w:tc>
        <w:tc>
          <w:tcPr>
            <w:tcW w:w="2126"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Муниципальный бюджет;</w:t>
            </w:r>
          </w:p>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внешние источники</w:t>
            </w:r>
          </w:p>
        </w:tc>
        <w:tc>
          <w:tcPr>
            <w:tcW w:w="1276" w:type="dxa"/>
          </w:tcPr>
          <w:p w:rsidR="005703A4" w:rsidRPr="0093424B" w:rsidRDefault="005703A4" w:rsidP="005703A4">
            <w:pPr>
              <w:jc w:val="both"/>
              <w:rPr>
                <w:rFonts w:ascii="Verdana" w:hAnsi="Verdana"/>
                <w:sz w:val="18"/>
                <w:szCs w:val="18"/>
                <w:lang w:val="ru-RU"/>
              </w:rPr>
            </w:pPr>
          </w:p>
        </w:tc>
        <w:tc>
          <w:tcPr>
            <w:tcW w:w="2410"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МПА, УСОЗС</w:t>
            </w:r>
            <w:proofErr w:type="gramStart"/>
            <w:r w:rsidRPr="0093424B">
              <w:rPr>
                <w:rFonts w:ascii="Verdana" w:hAnsi="Verdana"/>
                <w:sz w:val="18"/>
                <w:szCs w:val="18"/>
                <w:lang w:val="ru-RU"/>
              </w:rPr>
              <w:t>,С</w:t>
            </w:r>
            <w:proofErr w:type="gramEnd"/>
            <w:r w:rsidRPr="0093424B">
              <w:rPr>
                <w:rFonts w:ascii="Verdana" w:hAnsi="Verdana"/>
                <w:sz w:val="18"/>
                <w:szCs w:val="18"/>
                <w:lang w:val="ru-RU"/>
              </w:rPr>
              <w:t xml:space="preserve">С,   Социальные центры, </w:t>
            </w:r>
            <w:r w:rsidRPr="0093424B">
              <w:rPr>
                <w:rFonts w:ascii="Verdana" w:hAnsi="Verdana"/>
                <w:iCs/>
                <w:sz w:val="18"/>
                <w:szCs w:val="18"/>
                <w:lang w:val="ru-RU"/>
              </w:rPr>
              <w:t>НПО</w:t>
            </w:r>
            <w:r w:rsidRPr="0093424B">
              <w:rPr>
                <w:rFonts w:ascii="Verdana" w:hAnsi="Verdana"/>
                <w:sz w:val="18"/>
                <w:szCs w:val="18"/>
                <w:lang w:val="ru-RU"/>
              </w:rPr>
              <w:t>,</w:t>
            </w:r>
          </w:p>
        </w:tc>
        <w:tc>
          <w:tcPr>
            <w:tcW w:w="2268"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Количество принятых на работу лиц</w:t>
            </w:r>
          </w:p>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Количество детей, получающих помощь</w:t>
            </w:r>
          </w:p>
        </w:tc>
      </w:tr>
      <w:tr w:rsidR="005703A4" w:rsidRPr="0093424B" w:rsidTr="005703A4">
        <w:tc>
          <w:tcPr>
            <w:tcW w:w="2411" w:type="dxa"/>
            <w:vMerge/>
          </w:tcPr>
          <w:p w:rsidR="005703A4" w:rsidRPr="0093424B" w:rsidRDefault="005703A4" w:rsidP="005703A4">
            <w:pPr>
              <w:jc w:val="both"/>
              <w:rPr>
                <w:rFonts w:ascii="Verdana" w:hAnsi="Verdana"/>
                <w:sz w:val="18"/>
                <w:szCs w:val="18"/>
                <w:lang w:val="ru-RU"/>
              </w:rPr>
            </w:pPr>
          </w:p>
        </w:tc>
        <w:tc>
          <w:tcPr>
            <w:tcW w:w="2693" w:type="dxa"/>
          </w:tcPr>
          <w:p w:rsidR="005703A4" w:rsidRPr="0093424B" w:rsidRDefault="005703A4" w:rsidP="002D463D">
            <w:pPr>
              <w:jc w:val="both"/>
              <w:rPr>
                <w:rFonts w:ascii="Verdana" w:hAnsi="Verdana"/>
                <w:sz w:val="18"/>
                <w:szCs w:val="18"/>
                <w:lang w:val="ru-RU"/>
              </w:rPr>
            </w:pPr>
            <w:r w:rsidRPr="0093424B">
              <w:rPr>
                <w:rFonts w:ascii="Verdana" w:hAnsi="Verdana"/>
                <w:sz w:val="18"/>
                <w:szCs w:val="18"/>
                <w:lang w:val="ru-RU"/>
              </w:rPr>
              <w:t xml:space="preserve">4.5.4. Расширение социальной </w:t>
            </w:r>
            <w:r w:rsidR="002D463D" w:rsidRPr="0093424B">
              <w:rPr>
                <w:rFonts w:ascii="Verdana" w:hAnsi="Verdana"/>
                <w:sz w:val="18"/>
                <w:szCs w:val="18"/>
                <w:lang w:val="ru-RU"/>
              </w:rPr>
              <w:t>службы</w:t>
            </w:r>
            <w:r w:rsidRPr="0093424B">
              <w:rPr>
                <w:rFonts w:ascii="Verdana" w:hAnsi="Verdana"/>
                <w:sz w:val="18"/>
                <w:szCs w:val="18"/>
                <w:lang w:val="ru-RU"/>
              </w:rPr>
              <w:t xml:space="preserve"> «</w:t>
            </w:r>
            <w:r w:rsidR="002D463D" w:rsidRPr="0093424B">
              <w:rPr>
                <w:rFonts w:ascii="Verdana" w:hAnsi="Verdana"/>
                <w:sz w:val="18"/>
                <w:szCs w:val="18"/>
                <w:lang w:val="ru-RU"/>
              </w:rPr>
              <w:t>Персональный ассистент</w:t>
            </w:r>
            <w:r w:rsidRPr="0093424B">
              <w:rPr>
                <w:rFonts w:ascii="Verdana" w:hAnsi="Verdana"/>
                <w:sz w:val="18"/>
                <w:szCs w:val="18"/>
                <w:lang w:val="ru-RU"/>
              </w:rPr>
              <w:t xml:space="preserve">» для взрослых/ детей с тяжелыми ограниченными возможностями. </w:t>
            </w:r>
          </w:p>
        </w:tc>
        <w:tc>
          <w:tcPr>
            <w:tcW w:w="1701"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2019-2021</w:t>
            </w:r>
          </w:p>
        </w:tc>
        <w:tc>
          <w:tcPr>
            <w:tcW w:w="2126"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Целевые трансферты, муниципальный бюджет</w:t>
            </w:r>
          </w:p>
        </w:tc>
        <w:tc>
          <w:tcPr>
            <w:tcW w:w="1276" w:type="dxa"/>
          </w:tcPr>
          <w:p w:rsidR="005703A4" w:rsidRPr="0093424B" w:rsidRDefault="005703A4" w:rsidP="005703A4">
            <w:pPr>
              <w:jc w:val="both"/>
              <w:rPr>
                <w:rFonts w:ascii="Verdana" w:hAnsi="Verdana"/>
                <w:sz w:val="18"/>
                <w:szCs w:val="18"/>
                <w:lang w:val="ru-RU"/>
              </w:rPr>
            </w:pPr>
          </w:p>
        </w:tc>
        <w:tc>
          <w:tcPr>
            <w:tcW w:w="2410" w:type="dxa"/>
          </w:tcPr>
          <w:p w:rsidR="005703A4" w:rsidRPr="0093424B" w:rsidRDefault="005703A4" w:rsidP="002D463D">
            <w:pPr>
              <w:jc w:val="both"/>
              <w:rPr>
                <w:rFonts w:ascii="Verdana" w:hAnsi="Verdana"/>
                <w:sz w:val="18"/>
                <w:szCs w:val="18"/>
                <w:lang w:val="ru-RU"/>
              </w:rPr>
            </w:pPr>
            <w:proofErr w:type="gramStart"/>
            <w:r w:rsidRPr="0093424B">
              <w:rPr>
                <w:rFonts w:ascii="Verdana" w:hAnsi="Verdana"/>
                <w:sz w:val="18"/>
                <w:szCs w:val="18"/>
                <w:lang w:val="ru-RU"/>
              </w:rPr>
              <w:t xml:space="preserve">МПА, УСОЗС, Социальная </w:t>
            </w:r>
            <w:r w:rsidR="002D463D" w:rsidRPr="0093424B">
              <w:rPr>
                <w:rFonts w:ascii="Verdana" w:hAnsi="Verdana"/>
                <w:sz w:val="18"/>
                <w:szCs w:val="18"/>
                <w:lang w:val="ru-RU"/>
              </w:rPr>
              <w:t>службы</w:t>
            </w:r>
            <w:r w:rsidRPr="0093424B">
              <w:rPr>
                <w:rFonts w:ascii="Verdana" w:hAnsi="Verdana"/>
                <w:sz w:val="18"/>
                <w:szCs w:val="18"/>
                <w:lang w:val="ru-RU"/>
              </w:rPr>
              <w:t xml:space="preserve"> «</w:t>
            </w:r>
            <w:r w:rsidR="002D463D" w:rsidRPr="0093424B">
              <w:rPr>
                <w:rFonts w:ascii="Verdana" w:hAnsi="Verdana"/>
                <w:sz w:val="18"/>
                <w:szCs w:val="18"/>
                <w:lang w:val="ru-RU"/>
              </w:rPr>
              <w:t>Персональный ассистент</w:t>
            </w:r>
            <w:r w:rsidRPr="0093424B">
              <w:rPr>
                <w:rFonts w:ascii="Verdana" w:hAnsi="Verdana"/>
                <w:sz w:val="18"/>
                <w:szCs w:val="18"/>
                <w:lang w:val="ru-RU"/>
              </w:rPr>
              <w:t>»</w:t>
            </w:r>
            <w:proofErr w:type="gramEnd"/>
          </w:p>
        </w:tc>
        <w:tc>
          <w:tcPr>
            <w:tcW w:w="2268"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Количество принятых на работу лиц</w:t>
            </w:r>
          </w:p>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Количество взрослых/детей, получающих помощь</w:t>
            </w:r>
          </w:p>
          <w:p w:rsidR="005703A4" w:rsidRPr="0093424B" w:rsidRDefault="005703A4" w:rsidP="005703A4">
            <w:pPr>
              <w:jc w:val="both"/>
              <w:rPr>
                <w:rFonts w:ascii="Verdana" w:hAnsi="Verdana"/>
                <w:b/>
                <w:sz w:val="18"/>
                <w:szCs w:val="18"/>
                <w:lang w:val="ru-RU"/>
              </w:rPr>
            </w:pPr>
            <w:r w:rsidRPr="0093424B">
              <w:rPr>
                <w:rFonts w:ascii="Verdana" w:hAnsi="Verdana"/>
                <w:b/>
                <w:sz w:val="18"/>
                <w:szCs w:val="18"/>
                <w:lang w:val="ru-RU"/>
              </w:rPr>
              <w:t>Социальная интеграция и защита прав лиц с ограниченными возможностями</w:t>
            </w:r>
          </w:p>
        </w:tc>
      </w:tr>
      <w:tr w:rsidR="005703A4" w:rsidRPr="0093424B" w:rsidTr="005703A4">
        <w:trPr>
          <w:trHeight w:val="501"/>
        </w:trPr>
        <w:tc>
          <w:tcPr>
            <w:tcW w:w="2411" w:type="dxa"/>
            <w:vMerge/>
          </w:tcPr>
          <w:p w:rsidR="005703A4" w:rsidRPr="0093424B" w:rsidRDefault="005703A4" w:rsidP="005703A4">
            <w:pPr>
              <w:jc w:val="both"/>
              <w:rPr>
                <w:rFonts w:ascii="Verdana" w:hAnsi="Verdana"/>
                <w:sz w:val="18"/>
                <w:szCs w:val="18"/>
                <w:lang w:val="ru-RU"/>
              </w:rPr>
            </w:pPr>
          </w:p>
        </w:tc>
        <w:tc>
          <w:tcPr>
            <w:tcW w:w="2693"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 xml:space="preserve">4.5.6. Создание медико-социальных услуг вмешательства при расстройствах </w:t>
            </w:r>
            <w:proofErr w:type="spellStart"/>
            <w:r w:rsidRPr="0093424B">
              <w:rPr>
                <w:rFonts w:ascii="Verdana" w:hAnsi="Verdana"/>
                <w:sz w:val="18"/>
                <w:szCs w:val="18"/>
                <w:lang w:val="ru-RU"/>
              </w:rPr>
              <w:t>аутистического</w:t>
            </w:r>
            <w:proofErr w:type="spellEnd"/>
            <w:r w:rsidRPr="0093424B">
              <w:rPr>
                <w:rFonts w:ascii="Verdana" w:hAnsi="Verdana"/>
                <w:sz w:val="18"/>
                <w:szCs w:val="18"/>
                <w:lang w:val="ru-RU"/>
              </w:rPr>
              <w:t xml:space="preserve"> спектра. </w:t>
            </w:r>
          </w:p>
        </w:tc>
        <w:tc>
          <w:tcPr>
            <w:tcW w:w="1701"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2020-2021</w:t>
            </w:r>
          </w:p>
        </w:tc>
        <w:tc>
          <w:tcPr>
            <w:tcW w:w="2126"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Муниципальный бюджет/бюджет</w:t>
            </w:r>
          </w:p>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НМСК;</w:t>
            </w:r>
          </w:p>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внешние источники</w:t>
            </w:r>
          </w:p>
        </w:tc>
        <w:tc>
          <w:tcPr>
            <w:tcW w:w="1276" w:type="dxa"/>
          </w:tcPr>
          <w:p w:rsidR="005703A4" w:rsidRPr="0093424B" w:rsidRDefault="005703A4" w:rsidP="005703A4">
            <w:pPr>
              <w:jc w:val="both"/>
              <w:rPr>
                <w:rFonts w:ascii="Verdana" w:hAnsi="Verdana"/>
                <w:sz w:val="18"/>
                <w:szCs w:val="18"/>
                <w:lang w:val="ru-RU"/>
              </w:rPr>
            </w:pPr>
          </w:p>
        </w:tc>
        <w:tc>
          <w:tcPr>
            <w:tcW w:w="2410"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МПА, СС, УСОЗС,  Социальные центры,</w:t>
            </w:r>
            <w:r w:rsidRPr="0093424B">
              <w:rPr>
                <w:rFonts w:ascii="Verdana" w:hAnsi="Verdana"/>
                <w:iCs/>
                <w:sz w:val="18"/>
                <w:szCs w:val="18"/>
                <w:lang w:val="ru-RU"/>
              </w:rPr>
              <w:t xml:space="preserve"> НПО</w:t>
            </w:r>
          </w:p>
        </w:tc>
        <w:tc>
          <w:tcPr>
            <w:tcW w:w="2268"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Количество принятых на работу лиц</w:t>
            </w:r>
          </w:p>
          <w:p w:rsidR="005703A4" w:rsidRPr="00C90C26" w:rsidRDefault="005703A4" w:rsidP="005703A4">
            <w:pPr>
              <w:jc w:val="both"/>
              <w:rPr>
                <w:rFonts w:ascii="Verdana" w:hAnsi="Verdana"/>
                <w:sz w:val="18"/>
                <w:szCs w:val="18"/>
                <w:lang w:val="ru-RU"/>
              </w:rPr>
            </w:pPr>
            <w:r w:rsidRPr="0093424B">
              <w:rPr>
                <w:rFonts w:ascii="Verdana" w:hAnsi="Verdana"/>
                <w:sz w:val="18"/>
                <w:szCs w:val="18"/>
                <w:lang w:val="ru-RU"/>
              </w:rPr>
              <w:t>Количество детей, получающих помощь</w:t>
            </w:r>
          </w:p>
        </w:tc>
      </w:tr>
    </w:tbl>
    <w:p w:rsidR="005703A4" w:rsidRPr="005C3202" w:rsidRDefault="005703A4" w:rsidP="005703A4">
      <w:pPr>
        <w:spacing w:after="0" w:line="240" w:lineRule="auto"/>
        <w:jc w:val="both"/>
        <w:rPr>
          <w:rFonts w:ascii="Verdana" w:eastAsia="Times New Roman" w:hAnsi="Verdana" w:cs="Arial"/>
          <w:b/>
          <w:sz w:val="24"/>
          <w:szCs w:val="24"/>
          <w:lang w:val="ru-RU"/>
        </w:rPr>
      </w:pPr>
    </w:p>
    <w:p w:rsidR="00E22FCF" w:rsidRPr="005C3202" w:rsidRDefault="00E22FCF" w:rsidP="005703A4">
      <w:pPr>
        <w:spacing w:after="0" w:line="240" w:lineRule="auto"/>
        <w:jc w:val="both"/>
        <w:rPr>
          <w:rFonts w:ascii="Verdana" w:eastAsia="Times New Roman" w:hAnsi="Verdana" w:cs="Arial"/>
          <w:b/>
          <w:sz w:val="24"/>
          <w:szCs w:val="24"/>
          <w:lang w:val="ru-RU"/>
        </w:rPr>
      </w:pPr>
    </w:p>
    <w:p w:rsidR="00E22FCF" w:rsidRPr="005C3202" w:rsidRDefault="00E22FCF" w:rsidP="005703A4">
      <w:pPr>
        <w:spacing w:after="0" w:line="240" w:lineRule="auto"/>
        <w:jc w:val="both"/>
        <w:rPr>
          <w:rFonts w:ascii="Verdana" w:eastAsia="Times New Roman" w:hAnsi="Verdana" w:cs="Arial"/>
          <w:b/>
          <w:sz w:val="24"/>
          <w:szCs w:val="24"/>
          <w:lang w:val="ru-RU"/>
        </w:rPr>
      </w:pPr>
    </w:p>
    <w:p w:rsidR="00E22FCF" w:rsidRPr="005C3202" w:rsidRDefault="00E22FCF" w:rsidP="005703A4">
      <w:pPr>
        <w:spacing w:after="0" w:line="240" w:lineRule="auto"/>
        <w:jc w:val="both"/>
        <w:rPr>
          <w:rFonts w:ascii="Verdana" w:eastAsia="Times New Roman" w:hAnsi="Verdana" w:cs="Arial"/>
          <w:b/>
          <w:sz w:val="24"/>
          <w:szCs w:val="24"/>
          <w:lang w:val="ru-RU"/>
        </w:rPr>
      </w:pPr>
    </w:p>
    <w:p w:rsidR="00E22FCF" w:rsidRPr="005C3202" w:rsidRDefault="00E22FCF" w:rsidP="005703A4">
      <w:pPr>
        <w:spacing w:after="0" w:line="240" w:lineRule="auto"/>
        <w:jc w:val="both"/>
        <w:rPr>
          <w:rFonts w:ascii="Verdana" w:eastAsia="Times New Roman" w:hAnsi="Verdana" w:cs="Arial"/>
          <w:b/>
          <w:sz w:val="24"/>
          <w:szCs w:val="24"/>
          <w:lang w:val="ru-RU"/>
        </w:rPr>
      </w:pPr>
    </w:p>
    <w:p w:rsidR="00E22FCF" w:rsidRPr="005C3202" w:rsidRDefault="00E22FCF" w:rsidP="005703A4">
      <w:pPr>
        <w:spacing w:after="0" w:line="240" w:lineRule="auto"/>
        <w:jc w:val="both"/>
        <w:rPr>
          <w:rFonts w:ascii="Verdana" w:eastAsia="Times New Roman" w:hAnsi="Verdana" w:cs="Arial"/>
          <w:b/>
          <w:sz w:val="24"/>
          <w:szCs w:val="24"/>
          <w:lang w:val="ru-RU"/>
        </w:rPr>
      </w:pPr>
    </w:p>
    <w:p w:rsidR="00E22FCF" w:rsidRPr="005C3202" w:rsidRDefault="00E22FCF" w:rsidP="005703A4">
      <w:pPr>
        <w:spacing w:after="0" w:line="240" w:lineRule="auto"/>
        <w:jc w:val="both"/>
        <w:rPr>
          <w:rFonts w:ascii="Verdana" w:eastAsia="Times New Roman" w:hAnsi="Verdana" w:cs="Arial"/>
          <w:b/>
          <w:sz w:val="24"/>
          <w:szCs w:val="24"/>
          <w:lang w:val="ru-RU"/>
        </w:rPr>
      </w:pPr>
    </w:p>
    <w:p w:rsidR="00E22FCF" w:rsidRPr="005C3202" w:rsidRDefault="00E22FCF" w:rsidP="005703A4">
      <w:pPr>
        <w:spacing w:after="0" w:line="240" w:lineRule="auto"/>
        <w:jc w:val="both"/>
        <w:rPr>
          <w:rFonts w:ascii="Verdana" w:eastAsia="Times New Roman" w:hAnsi="Verdana" w:cs="Arial"/>
          <w:b/>
          <w:sz w:val="24"/>
          <w:szCs w:val="24"/>
          <w:lang w:val="ru-RU"/>
        </w:rPr>
      </w:pPr>
    </w:p>
    <w:p w:rsidR="00E22FCF" w:rsidRPr="005C3202" w:rsidRDefault="00E22FCF" w:rsidP="005703A4">
      <w:pPr>
        <w:spacing w:after="0" w:line="240" w:lineRule="auto"/>
        <w:jc w:val="both"/>
        <w:rPr>
          <w:rFonts w:ascii="Verdana" w:eastAsia="Times New Roman" w:hAnsi="Verdana" w:cs="Arial"/>
          <w:b/>
          <w:sz w:val="24"/>
          <w:szCs w:val="24"/>
          <w:lang w:val="ru-RU"/>
        </w:rPr>
      </w:pPr>
    </w:p>
    <w:p w:rsidR="00E22FCF" w:rsidRPr="005C3202" w:rsidRDefault="00E22FCF" w:rsidP="005703A4">
      <w:pPr>
        <w:spacing w:after="0" w:line="240" w:lineRule="auto"/>
        <w:jc w:val="both"/>
        <w:rPr>
          <w:rFonts w:ascii="Verdana" w:eastAsia="Times New Roman" w:hAnsi="Verdana" w:cs="Arial"/>
          <w:b/>
          <w:sz w:val="24"/>
          <w:szCs w:val="24"/>
          <w:lang w:val="ru-RU"/>
        </w:rPr>
      </w:pPr>
    </w:p>
    <w:p w:rsidR="00E22FCF" w:rsidRPr="005C3202" w:rsidRDefault="00E22FCF" w:rsidP="005703A4">
      <w:pPr>
        <w:spacing w:after="0" w:line="240" w:lineRule="auto"/>
        <w:jc w:val="both"/>
        <w:rPr>
          <w:rFonts w:ascii="Verdana" w:eastAsia="Times New Roman" w:hAnsi="Verdana" w:cs="Arial"/>
          <w:b/>
          <w:sz w:val="24"/>
          <w:szCs w:val="24"/>
          <w:lang w:val="ru-RU"/>
        </w:rPr>
      </w:pPr>
    </w:p>
    <w:p w:rsidR="00E22FCF" w:rsidRPr="005C3202" w:rsidRDefault="00E22FCF" w:rsidP="005703A4">
      <w:pPr>
        <w:spacing w:after="0" w:line="240" w:lineRule="auto"/>
        <w:jc w:val="both"/>
        <w:rPr>
          <w:rFonts w:ascii="Verdana" w:eastAsia="Times New Roman" w:hAnsi="Verdana" w:cs="Arial"/>
          <w:b/>
          <w:sz w:val="24"/>
          <w:szCs w:val="24"/>
          <w:lang w:val="ru-RU"/>
        </w:rPr>
      </w:pPr>
    </w:p>
    <w:p w:rsidR="00E22FCF" w:rsidRPr="005C3202" w:rsidRDefault="00E22FCF" w:rsidP="005703A4">
      <w:pPr>
        <w:spacing w:after="0" w:line="240" w:lineRule="auto"/>
        <w:jc w:val="both"/>
        <w:rPr>
          <w:rFonts w:ascii="Verdana" w:eastAsia="Times New Roman" w:hAnsi="Verdana" w:cs="Arial"/>
          <w:b/>
          <w:sz w:val="24"/>
          <w:szCs w:val="24"/>
          <w:lang w:val="ru-RU"/>
        </w:rPr>
      </w:pPr>
    </w:p>
    <w:p w:rsidR="005703A4" w:rsidRPr="00C90C26" w:rsidRDefault="005703A4" w:rsidP="005703A4">
      <w:pPr>
        <w:spacing w:after="0" w:line="240" w:lineRule="auto"/>
        <w:ind w:left="-851"/>
        <w:jc w:val="both"/>
        <w:rPr>
          <w:rFonts w:ascii="Verdana" w:hAnsi="Verdana"/>
          <w:b/>
          <w:bCs/>
          <w:color w:val="0070C0"/>
          <w:sz w:val="24"/>
          <w:szCs w:val="24"/>
          <w:highlight w:val="yellow"/>
          <w:lang w:val="ru-RU"/>
        </w:rPr>
      </w:pPr>
      <w:r w:rsidRPr="00C90C26">
        <w:rPr>
          <w:rFonts w:ascii="Verdana" w:eastAsia="Times New Roman" w:hAnsi="Verdana" w:cs="Arial"/>
          <w:b/>
          <w:sz w:val="24"/>
          <w:szCs w:val="24"/>
          <w:lang w:val="ru-RU"/>
        </w:rPr>
        <w:lastRenderedPageBreak/>
        <w:t xml:space="preserve">ОБЩАЯ ЗАДАЧА 5. </w:t>
      </w:r>
      <w:r w:rsidRPr="00C90C26">
        <w:rPr>
          <w:rFonts w:ascii="Verdana" w:hAnsi="Verdana"/>
          <w:b/>
          <w:color w:val="0070C0"/>
          <w:sz w:val="24"/>
          <w:lang w:val="ru-RU"/>
        </w:rPr>
        <w:t>Повышение степени социальной сплоченности и повышения уровня осознания населением основных прав и способн</w:t>
      </w:r>
      <w:r>
        <w:rPr>
          <w:rFonts w:ascii="Verdana" w:hAnsi="Verdana"/>
          <w:b/>
          <w:color w:val="0070C0"/>
          <w:sz w:val="24"/>
          <w:lang w:val="ru-RU"/>
        </w:rPr>
        <w:t>о</w:t>
      </w:r>
      <w:r w:rsidRPr="00C90C26">
        <w:rPr>
          <w:rFonts w:ascii="Verdana" w:hAnsi="Verdana"/>
          <w:b/>
          <w:color w:val="0070C0"/>
          <w:sz w:val="24"/>
          <w:lang w:val="ru-RU"/>
        </w:rPr>
        <w:t xml:space="preserve">стей уязвимых лиц </w:t>
      </w:r>
      <w:r>
        <w:rPr>
          <w:rFonts w:ascii="Verdana" w:hAnsi="Verdana"/>
          <w:b/>
          <w:color w:val="0070C0"/>
          <w:sz w:val="24"/>
          <w:lang w:val="ru-RU"/>
        </w:rPr>
        <w:t>и</w:t>
      </w:r>
      <w:r w:rsidRPr="00C90C26">
        <w:rPr>
          <w:rFonts w:ascii="Verdana" w:hAnsi="Verdana"/>
          <w:b/>
          <w:color w:val="0070C0"/>
          <w:sz w:val="24"/>
          <w:lang w:val="ru-RU"/>
        </w:rPr>
        <w:t xml:space="preserve"> лиц в ситуации риска</w:t>
      </w:r>
    </w:p>
    <w:p w:rsidR="005703A4" w:rsidRPr="00C90C26" w:rsidRDefault="005703A4" w:rsidP="005703A4">
      <w:pPr>
        <w:spacing w:after="0"/>
        <w:jc w:val="both"/>
        <w:rPr>
          <w:rFonts w:ascii="Verdana" w:eastAsia="Times New Roman" w:hAnsi="Verdana" w:cs="Arial"/>
          <w:b/>
          <w:sz w:val="24"/>
          <w:szCs w:val="24"/>
          <w:lang w:val="ru-RU"/>
        </w:rPr>
      </w:pPr>
    </w:p>
    <w:tbl>
      <w:tblPr>
        <w:tblStyle w:val="a7"/>
        <w:tblW w:w="14885" w:type="dxa"/>
        <w:tblInd w:w="-743" w:type="dxa"/>
        <w:tblLayout w:type="fixed"/>
        <w:tblLook w:val="04A0"/>
      </w:tblPr>
      <w:tblGrid>
        <w:gridCol w:w="2411"/>
        <w:gridCol w:w="2693"/>
        <w:gridCol w:w="1701"/>
        <w:gridCol w:w="2126"/>
        <w:gridCol w:w="1276"/>
        <w:gridCol w:w="2410"/>
        <w:gridCol w:w="2268"/>
      </w:tblGrid>
      <w:tr w:rsidR="005703A4" w:rsidRPr="00C90C26" w:rsidTr="005703A4">
        <w:tc>
          <w:tcPr>
            <w:tcW w:w="2411" w:type="dxa"/>
          </w:tcPr>
          <w:p w:rsidR="005703A4" w:rsidRPr="00C90C26" w:rsidRDefault="005703A4" w:rsidP="005703A4">
            <w:pPr>
              <w:jc w:val="both"/>
              <w:rPr>
                <w:rFonts w:ascii="Verdana" w:eastAsia="Times New Roman" w:hAnsi="Verdana" w:cs="Arial"/>
                <w:color w:val="0070C0"/>
                <w:sz w:val="18"/>
                <w:szCs w:val="18"/>
                <w:lang w:val="ru-RU"/>
              </w:rPr>
            </w:pPr>
            <w:r w:rsidRPr="00C90C26">
              <w:rPr>
                <w:rFonts w:ascii="Verdana" w:hAnsi="Verdana"/>
                <w:b/>
                <w:color w:val="0070C0"/>
                <w:sz w:val="18"/>
                <w:szCs w:val="18"/>
                <w:lang w:val="ru-RU"/>
              </w:rPr>
              <w:t>Конкретные задачи</w:t>
            </w:r>
          </w:p>
        </w:tc>
        <w:tc>
          <w:tcPr>
            <w:tcW w:w="2693" w:type="dxa"/>
          </w:tcPr>
          <w:p w:rsidR="005703A4" w:rsidRPr="00C90C26" w:rsidRDefault="005703A4" w:rsidP="005703A4">
            <w:pPr>
              <w:jc w:val="both"/>
              <w:rPr>
                <w:rFonts w:ascii="Verdana" w:eastAsia="Times New Roman" w:hAnsi="Verdana" w:cs="Arial"/>
                <w:color w:val="0070C0"/>
                <w:sz w:val="18"/>
                <w:szCs w:val="18"/>
                <w:lang w:val="ru-RU"/>
              </w:rPr>
            </w:pPr>
            <w:r w:rsidRPr="00C90C26">
              <w:rPr>
                <w:rFonts w:ascii="Verdana" w:hAnsi="Verdana"/>
                <w:b/>
                <w:color w:val="0070C0"/>
                <w:sz w:val="18"/>
                <w:szCs w:val="18"/>
                <w:lang w:val="ru-RU"/>
              </w:rPr>
              <w:t>Действия</w:t>
            </w:r>
          </w:p>
        </w:tc>
        <w:tc>
          <w:tcPr>
            <w:tcW w:w="1701" w:type="dxa"/>
          </w:tcPr>
          <w:p w:rsidR="005703A4" w:rsidRPr="00C90C26" w:rsidRDefault="005703A4" w:rsidP="005703A4">
            <w:pPr>
              <w:jc w:val="both"/>
              <w:rPr>
                <w:rFonts w:ascii="Verdana" w:eastAsia="Times New Roman" w:hAnsi="Verdana" w:cs="Arial"/>
                <w:color w:val="0070C0"/>
                <w:sz w:val="18"/>
                <w:szCs w:val="18"/>
                <w:lang w:val="ru-RU"/>
              </w:rPr>
            </w:pPr>
            <w:r w:rsidRPr="00C90C26">
              <w:rPr>
                <w:rFonts w:ascii="Verdana" w:hAnsi="Verdana"/>
                <w:b/>
                <w:color w:val="0070C0"/>
                <w:sz w:val="18"/>
                <w:szCs w:val="18"/>
                <w:lang w:val="ru-RU"/>
              </w:rPr>
              <w:t>Период внедрения</w:t>
            </w:r>
          </w:p>
        </w:tc>
        <w:tc>
          <w:tcPr>
            <w:tcW w:w="2126" w:type="dxa"/>
          </w:tcPr>
          <w:p w:rsidR="005703A4" w:rsidRPr="00C90C26" w:rsidRDefault="005703A4" w:rsidP="005703A4">
            <w:pPr>
              <w:jc w:val="both"/>
              <w:rPr>
                <w:rFonts w:ascii="Verdana" w:eastAsia="Times New Roman" w:hAnsi="Verdana" w:cs="Arial"/>
                <w:color w:val="0070C0"/>
                <w:sz w:val="18"/>
                <w:szCs w:val="18"/>
                <w:lang w:val="ru-RU"/>
              </w:rPr>
            </w:pPr>
            <w:r w:rsidRPr="00C90C26">
              <w:rPr>
                <w:rFonts w:ascii="Verdana" w:hAnsi="Verdana"/>
                <w:b/>
                <w:color w:val="0070C0"/>
                <w:sz w:val="18"/>
                <w:szCs w:val="18"/>
                <w:lang w:val="ru-RU"/>
              </w:rPr>
              <w:t>Потенциальный источник финансирования</w:t>
            </w:r>
          </w:p>
        </w:tc>
        <w:tc>
          <w:tcPr>
            <w:tcW w:w="1276" w:type="dxa"/>
          </w:tcPr>
          <w:p w:rsidR="005703A4" w:rsidRPr="00C90C26" w:rsidRDefault="005703A4" w:rsidP="005703A4">
            <w:pPr>
              <w:jc w:val="both"/>
              <w:rPr>
                <w:rFonts w:ascii="Verdana" w:eastAsia="Times New Roman" w:hAnsi="Verdana" w:cs="Arial"/>
                <w:color w:val="0070C0"/>
                <w:sz w:val="18"/>
                <w:szCs w:val="18"/>
                <w:lang w:val="ru-RU"/>
              </w:rPr>
            </w:pPr>
            <w:r w:rsidRPr="00C90C26">
              <w:rPr>
                <w:rFonts w:ascii="Verdana" w:hAnsi="Verdana"/>
                <w:b/>
                <w:color w:val="0070C0"/>
                <w:sz w:val="18"/>
                <w:szCs w:val="18"/>
                <w:lang w:val="ru-RU"/>
              </w:rPr>
              <w:t>Потенциал</w:t>
            </w:r>
            <w:r>
              <w:rPr>
                <w:rFonts w:ascii="Verdana" w:hAnsi="Verdana"/>
                <w:b/>
                <w:color w:val="0070C0"/>
                <w:sz w:val="18"/>
                <w:szCs w:val="18"/>
                <w:lang w:val="ru-RU"/>
              </w:rPr>
              <w:t>ь</w:t>
            </w:r>
            <w:r w:rsidRPr="00C90C26">
              <w:rPr>
                <w:rFonts w:ascii="Verdana" w:hAnsi="Verdana"/>
                <w:b/>
                <w:color w:val="0070C0"/>
                <w:sz w:val="18"/>
                <w:szCs w:val="18"/>
                <w:lang w:val="ru-RU"/>
              </w:rPr>
              <w:t>ная стоимость действия</w:t>
            </w:r>
          </w:p>
        </w:tc>
        <w:tc>
          <w:tcPr>
            <w:tcW w:w="2410" w:type="dxa"/>
          </w:tcPr>
          <w:p w:rsidR="005703A4" w:rsidRPr="00C90C26" w:rsidRDefault="005703A4" w:rsidP="005703A4">
            <w:pPr>
              <w:jc w:val="both"/>
              <w:rPr>
                <w:rFonts w:ascii="Verdana" w:eastAsia="Times New Roman" w:hAnsi="Verdana" w:cs="Arial"/>
                <w:color w:val="0070C0"/>
                <w:sz w:val="18"/>
                <w:szCs w:val="18"/>
                <w:lang w:val="ru-RU"/>
              </w:rPr>
            </w:pPr>
            <w:proofErr w:type="gramStart"/>
            <w:r w:rsidRPr="00C90C26">
              <w:rPr>
                <w:rFonts w:ascii="Verdana" w:hAnsi="Verdana"/>
                <w:b/>
                <w:color w:val="0070C0"/>
                <w:sz w:val="18"/>
                <w:szCs w:val="18"/>
                <w:lang w:val="ru-RU"/>
              </w:rPr>
              <w:t>Ответственный</w:t>
            </w:r>
            <w:proofErr w:type="gramEnd"/>
            <w:r w:rsidRPr="00C90C26">
              <w:rPr>
                <w:rFonts w:ascii="Verdana" w:hAnsi="Verdana"/>
                <w:b/>
                <w:color w:val="0070C0"/>
                <w:sz w:val="18"/>
                <w:szCs w:val="18"/>
                <w:lang w:val="ru-RU"/>
              </w:rPr>
              <w:t xml:space="preserve"> за выполнение</w:t>
            </w:r>
          </w:p>
        </w:tc>
        <w:tc>
          <w:tcPr>
            <w:tcW w:w="2268" w:type="dxa"/>
          </w:tcPr>
          <w:p w:rsidR="005703A4" w:rsidRPr="00C90C26" w:rsidRDefault="005703A4" w:rsidP="005703A4">
            <w:pPr>
              <w:jc w:val="both"/>
              <w:rPr>
                <w:rFonts w:ascii="Verdana" w:hAnsi="Verdana"/>
                <w:b/>
                <w:color w:val="0070C0"/>
                <w:sz w:val="18"/>
                <w:szCs w:val="18"/>
                <w:lang w:val="ru-RU"/>
              </w:rPr>
            </w:pPr>
            <w:r w:rsidRPr="00C90C26">
              <w:rPr>
                <w:rFonts w:ascii="Verdana" w:hAnsi="Verdana"/>
                <w:b/>
                <w:color w:val="0070C0"/>
                <w:sz w:val="18"/>
                <w:szCs w:val="18"/>
                <w:lang w:val="ru-RU"/>
              </w:rPr>
              <w:t>Показатели</w:t>
            </w:r>
          </w:p>
        </w:tc>
      </w:tr>
      <w:tr w:rsidR="005703A4" w:rsidRPr="00C90C26" w:rsidTr="005703A4">
        <w:tc>
          <w:tcPr>
            <w:tcW w:w="2411" w:type="dxa"/>
          </w:tcPr>
          <w:p w:rsidR="005703A4" w:rsidRPr="00C90C26" w:rsidRDefault="005703A4" w:rsidP="005703A4">
            <w:pPr>
              <w:jc w:val="center"/>
              <w:rPr>
                <w:rFonts w:ascii="Verdana" w:hAnsi="Verdana"/>
                <w:b/>
                <w:color w:val="0070C0"/>
                <w:sz w:val="18"/>
                <w:szCs w:val="18"/>
                <w:lang w:val="ru-RU"/>
              </w:rPr>
            </w:pPr>
            <w:r w:rsidRPr="00C90C26">
              <w:rPr>
                <w:rFonts w:ascii="Verdana" w:hAnsi="Verdana"/>
                <w:b/>
                <w:color w:val="0070C0"/>
                <w:sz w:val="18"/>
                <w:szCs w:val="18"/>
                <w:lang w:val="ru-RU"/>
              </w:rPr>
              <w:t>1</w:t>
            </w:r>
          </w:p>
        </w:tc>
        <w:tc>
          <w:tcPr>
            <w:tcW w:w="2693" w:type="dxa"/>
          </w:tcPr>
          <w:p w:rsidR="005703A4" w:rsidRPr="00C90C26" w:rsidRDefault="005703A4" w:rsidP="005703A4">
            <w:pPr>
              <w:jc w:val="center"/>
              <w:rPr>
                <w:rFonts w:ascii="Verdana" w:hAnsi="Verdana"/>
                <w:b/>
                <w:color w:val="0070C0"/>
                <w:sz w:val="18"/>
                <w:szCs w:val="18"/>
                <w:lang w:val="ru-RU"/>
              </w:rPr>
            </w:pPr>
            <w:r w:rsidRPr="00C90C26">
              <w:rPr>
                <w:rFonts w:ascii="Verdana" w:hAnsi="Verdana"/>
                <w:b/>
                <w:color w:val="0070C0"/>
                <w:sz w:val="18"/>
                <w:szCs w:val="18"/>
                <w:lang w:val="ru-RU"/>
              </w:rPr>
              <w:t>2</w:t>
            </w:r>
          </w:p>
        </w:tc>
        <w:tc>
          <w:tcPr>
            <w:tcW w:w="1701" w:type="dxa"/>
          </w:tcPr>
          <w:p w:rsidR="005703A4" w:rsidRPr="00C90C26" w:rsidRDefault="005703A4" w:rsidP="005703A4">
            <w:pPr>
              <w:jc w:val="center"/>
              <w:rPr>
                <w:rFonts w:ascii="Verdana" w:hAnsi="Verdana"/>
                <w:b/>
                <w:color w:val="0070C0"/>
                <w:sz w:val="18"/>
                <w:szCs w:val="18"/>
                <w:lang w:val="ru-RU"/>
              </w:rPr>
            </w:pPr>
            <w:r w:rsidRPr="00C90C26">
              <w:rPr>
                <w:rFonts w:ascii="Verdana" w:hAnsi="Verdana"/>
                <w:b/>
                <w:color w:val="0070C0"/>
                <w:sz w:val="18"/>
                <w:szCs w:val="18"/>
                <w:lang w:val="ru-RU"/>
              </w:rPr>
              <w:t>3</w:t>
            </w:r>
          </w:p>
        </w:tc>
        <w:tc>
          <w:tcPr>
            <w:tcW w:w="2126" w:type="dxa"/>
          </w:tcPr>
          <w:p w:rsidR="005703A4" w:rsidRPr="00C90C26" w:rsidRDefault="005703A4" w:rsidP="005703A4">
            <w:pPr>
              <w:jc w:val="center"/>
              <w:rPr>
                <w:rFonts w:ascii="Verdana" w:hAnsi="Verdana"/>
                <w:b/>
                <w:color w:val="0070C0"/>
                <w:sz w:val="18"/>
                <w:szCs w:val="18"/>
                <w:lang w:val="ru-RU"/>
              </w:rPr>
            </w:pPr>
            <w:r w:rsidRPr="00C90C26">
              <w:rPr>
                <w:rFonts w:ascii="Verdana" w:hAnsi="Verdana"/>
                <w:b/>
                <w:color w:val="0070C0"/>
                <w:sz w:val="18"/>
                <w:szCs w:val="18"/>
                <w:lang w:val="ru-RU"/>
              </w:rPr>
              <w:t>4</w:t>
            </w:r>
          </w:p>
        </w:tc>
        <w:tc>
          <w:tcPr>
            <w:tcW w:w="1276" w:type="dxa"/>
          </w:tcPr>
          <w:p w:rsidR="005703A4" w:rsidRPr="00C90C26" w:rsidRDefault="005703A4" w:rsidP="005703A4">
            <w:pPr>
              <w:jc w:val="center"/>
              <w:rPr>
                <w:rFonts w:ascii="Verdana" w:hAnsi="Verdana"/>
                <w:b/>
                <w:color w:val="0070C0"/>
                <w:sz w:val="18"/>
                <w:szCs w:val="18"/>
                <w:lang w:val="ru-RU"/>
              </w:rPr>
            </w:pPr>
            <w:r w:rsidRPr="00C90C26">
              <w:rPr>
                <w:rFonts w:ascii="Verdana" w:hAnsi="Verdana"/>
                <w:b/>
                <w:color w:val="0070C0"/>
                <w:sz w:val="18"/>
                <w:szCs w:val="18"/>
                <w:lang w:val="ru-RU"/>
              </w:rPr>
              <w:t>5</w:t>
            </w:r>
          </w:p>
        </w:tc>
        <w:tc>
          <w:tcPr>
            <w:tcW w:w="2410" w:type="dxa"/>
          </w:tcPr>
          <w:p w:rsidR="005703A4" w:rsidRPr="00C90C26" w:rsidRDefault="005703A4" w:rsidP="005703A4">
            <w:pPr>
              <w:jc w:val="center"/>
              <w:rPr>
                <w:rFonts w:ascii="Verdana" w:hAnsi="Verdana"/>
                <w:b/>
                <w:color w:val="0070C0"/>
                <w:sz w:val="18"/>
                <w:szCs w:val="18"/>
                <w:lang w:val="ru-RU"/>
              </w:rPr>
            </w:pPr>
            <w:r w:rsidRPr="00C90C26">
              <w:rPr>
                <w:rFonts w:ascii="Verdana" w:hAnsi="Verdana"/>
                <w:b/>
                <w:color w:val="0070C0"/>
                <w:sz w:val="18"/>
                <w:szCs w:val="18"/>
                <w:lang w:val="ru-RU"/>
              </w:rPr>
              <w:t>6</w:t>
            </w:r>
          </w:p>
        </w:tc>
        <w:tc>
          <w:tcPr>
            <w:tcW w:w="2268" w:type="dxa"/>
          </w:tcPr>
          <w:p w:rsidR="005703A4" w:rsidRPr="00C90C26" w:rsidRDefault="005703A4" w:rsidP="005703A4">
            <w:pPr>
              <w:jc w:val="center"/>
              <w:rPr>
                <w:rFonts w:ascii="Verdana" w:hAnsi="Verdana"/>
                <w:b/>
                <w:color w:val="0070C0"/>
                <w:sz w:val="18"/>
                <w:szCs w:val="18"/>
                <w:lang w:val="ru-RU"/>
              </w:rPr>
            </w:pPr>
            <w:r w:rsidRPr="00C90C26">
              <w:rPr>
                <w:rFonts w:ascii="Verdana" w:hAnsi="Verdana"/>
                <w:b/>
                <w:color w:val="0070C0"/>
                <w:sz w:val="18"/>
                <w:szCs w:val="18"/>
                <w:lang w:val="ru-RU"/>
              </w:rPr>
              <w:t>7</w:t>
            </w:r>
          </w:p>
        </w:tc>
      </w:tr>
      <w:tr w:rsidR="005703A4" w:rsidRPr="00C90C26" w:rsidTr="005703A4">
        <w:tc>
          <w:tcPr>
            <w:tcW w:w="2411" w:type="dxa"/>
            <w:vMerge w:val="restart"/>
          </w:tcPr>
          <w:p w:rsidR="005703A4" w:rsidRPr="00C90C26" w:rsidRDefault="005703A4" w:rsidP="005703A4">
            <w:pPr>
              <w:rPr>
                <w:rFonts w:ascii="Verdana" w:hAnsi="Verdana"/>
                <w:b/>
                <w:color w:val="0070C0"/>
                <w:sz w:val="18"/>
                <w:szCs w:val="18"/>
                <w:lang w:val="ru-RU"/>
              </w:rPr>
            </w:pPr>
            <w:r w:rsidRPr="00C90C26">
              <w:rPr>
                <w:rFonts w:ascii="Verdana" w:hAnsi="Verdana"/>
                <w:b/>
                <w:sz w:val="18"/>
                <w:szCs w:val="18"/>
                <w:lang w:val="ru-RU"/>
              </w:rPr>
              <w:t>5.1.Привлечение внимания общественности  к потребностям уязвимых лиц</w:t>
            </w:r>
          </w:p>
        </w:tc>
        <w:tc>
          <w:tcPr>
            <w:tcW w:w="2693"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5.1.1.Проведение кампании по привлечению внимания «</w:t>
            </w:r>
            <w:proofErr w:type="spellStart"/>
            <w:r w:rsidRPr="00C90C26">
              <w:rPr>
                <w:rFonts w:ascii="Verdana" w:hAnsi="Verdana"/>
                <w:i/>
                <w:sz w:val="18"/>
                <w:szCs w:val="18"/>
                <w:lang w:val="ru-RU"/>
              </w:rPr>
              <w:t>Бэлць</w:t>
            </w:r>
            <w:proofErr w:type="spellEnd"/>
            <w:r w:rsidRPr="00C90C26">
              <w:rPr>
                <w:rFonts w:ascii="Verdana" w:hAnsi="Verdana"/>
                <w:i/>
                <w:sz w:val="18"/>
                <w:szCs w:val="18"/>
                <w:lang w:val="ru-RU"/>
              </w:rPr>
              <w:t xml:space="preserve"> – общедоступная среда обитания»</w:t>
            </w:r>
            <w:r w:rsidRPr="00C90C26">
              <w:rPr>
                <w:rFonts w:ascii="Verdana" w:hAnsi="Verdana"/>
                <w:sz w:val="18"/>
                <w:szCs w:val="18"/>
                <w:lang w:val="ru-RU"/>
              </w:rPr>
              <w:t>.</w:t>
            </w:r>
          </w:p>
          <w:p w:rsidR="005703A4" w:rsidRPr="00C90C26" w:rsidRDefault="005703A4" w:rsidP="005703A4">
            <w:pPr>
              <w:jc w:val="both"/>
              <w:rPr>
                <w:rFonts w:ascii="Verdana" w:hAnsi="Verdana"/>
                <w:b/>
                <w:color w:val="0070C0"/>
                <w:sz w:val="18"/>
                <w:szCs w:val="18"/>
                <w:lang w:val="ru-RU"/>
              </w:rPr>
            </w:pPr>
          </w:p>
        </w:tc>
        <w:tc>
          <w:tcPr>
            <w:tcW w:w="1701"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2019-2020</w:t>
            </w:r>
          </w:p>
        </w:tc>
        <w:tc>
          <w:tcPr>
            <w:tcW w:w="2126"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В пределах средств, выделенных в муниципальном бюджете;</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 xml:space="preserve">внешние источники </w:t>
            </w:r>
          </w:p>
        </w:tc>
        <w:tc>
          <w:tcPr>
            <w:tcW w:w="1276" w:type="dxa"/>
          </w:tcPr>
          <w:p w:rsidR="005703A4" w:rsidRPr="00C90C26" w:rsidRDefault="005703A4" w:rsidP="005703A4">
            <w:pPr>
              <w:jc w:val="both"/>
              <w:rPr>
                <w:rFonts w:ascii="Verdana" w:hAnsi="Verdana"/>
                <w:sz w:val="18"/>
                <w:szCs w:val="18"/>
                <w:lang w:val="ru-RU"/>
              </w:rPr>
            </w:pPr>
          </w:p>
        </w:tc>
        <w:tc>
          <w:tcPr>
            <w:tcW w:w="2410"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УСОЗС, Социальные центры, НПО, СМИ; сообщество доноров</w:t>
            </w:r>
          </w:p>
        </w:tc>
        <w:tc>
          <w:tcPr>
            <w:tcW w:w="2268"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статей</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передач</w:t>
            </w:r>
          </w:p>
        </w:tc>
      </w:tr>
      <w:tr w:rsidR="005703A4" w:rsidRPr="00C90C26" w:rsidTr="005703A4">
        <w:tc>
          <w:tcPr>
            <w:tcW w:w="2411" w:type="dxa"/>
            <w:vMerge/>
          </w:tcPr>
          <w:p w:rsidR="005703A4" w:rsidRPr="00C90C26" w:rsidRDefault="005703A4" w:rsidP="005703A4">
            <w:pPr>
              <w:jc w:val="both"/>
              <w:rPr>
                <w:rFonts w:ascii="Verdana" w:hAnsi="Verdana"/>
                <w:sz w:val="18"/>
                <w:szCs w:val="18"/>
                <w:lang w:val="ru-RU"/>
              </w:rPr>
            </w:pPr>
          </w:p>
        </w:tc>
        <w:tc>
          <w:tcPr>
            <w:tcW w:w="2693" w:type="dxa"/>
          </w:tcPr>
          <w:p w:rsidR="005703A4" w:rsidRPr="00C90C26" w:rsidRDefault="005703A4" w:rsidP="00FE61B1">
            <w:pPr>
              <w:jc w:val="both"/>
              <w:rPr>
                <w:rFonts w:ascii="Verdana" w:hAnsi="Verdana"/>
                <w:sz w:val="18"/>
                <w:szCs w:val="18"/>
                <w:lang w:val="ru-RU"/>
              </w:rPr>
            </w:pPr>
            <w:r w:rsidRPr="00C90C26">
              <w:rPr>
                <w:rFonts w:ascii="Verdana" w:hAnsi="Verdana"/>
                <w:sz w:val="18"/>
                <w:szCs w:val="18"/>
                <w:lang w:val="ru-RU"/>
              </w:rPr>
              <w:t>5.1.2.Организация культурных мероприятий с привлечением и участием лиц с ограниченными возможностями.</w:t>
            </w:r>
          </w:p>
        </w:tc>
        <w:tc>
          <w:tcPr>
            <w:tcW w:w="1701"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2018-2021</w:t>
            </w:r>
          </w:p>
        </w:tc>
        <w:tc>
          <w:tcPr>
            <w:tcW w:w="2126"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В пределах средств, выделенных в муниципальном бюджете;</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внешние источники</w:t>
            </w:r>
          </w:p>
        </w:tc>
        <w:tc>
          <w:tcPr>
            <w:tcW w:w="1276" w:type="dxa"/>
          </w:tcPr>
          <w:p w:rsidR="005703A4" w:rsidRPr="00C90C26" w:rsidRDefault="005703A4" w:rsidP="005703A4">
            <w:pPr>
              <w:jc w:val="both"/>
              <w:rPr>
                <w:rFonts w:ascii="Verdana" w:hAnsi="Verdana"/>
                <w:sz w:val="18"/>
                <w:szCs w:val="18"/>
                <w:lang w:val="ru-RU"/>
              </w:rPr>
            </w:pPr>
          </w:p>
        </w:tc>
        <w:tc>
          <w:tcPr>
            <w:tcW w:w="2410"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УСОЗС, Социальные центры, МС, НПО, сообщество доноров</w:t>
            </w:r>
          </w:p>
        </w:tc>
        <w:tc>
          <w:tcPr>
            <w:tcW w:w="2268"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мероприятий</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человек</w:t>
            </w:r>
          </w:p>
        </w:tc>
      </w:tr>
      <w:tr w:rsidR="005703A4" w:rsidRPr="0093424B" w:rsidTr="005703A4">
        <w:tc>
          <w:tcPr>
            <w:tcW w:w="2411" w:type="dxa"/>
            <w:vMerge/>
          </w:tcPr>
          <w:p w:rsidR="005703A4" w:rsidRPr="00C90C26" w:rsidRDefault="005703A4" w:rsidP="005703A4">
            <w:pPr>
              <w:jc w:val="both"/>
              <w:rPr>
                <w:rFonts w:ascii="Verdana" w:hAnsi="Verdana"/>
                <w:sz w:val="18"/>
                <w:szCs w:val="18"/>
                <w:lang w:val="ru-RU"/>
              </w:rPr>
            </w:pPr>
          </w:p>
        </w:tc>
        <w:tc>
          <w:tcPr>
            <w:tcW w:w="2693" w:type="dxa"/>
          </w:tcPr>
          <w:p w:rsidR="005703A4" w:rsidRPr="00C90C26" w:rsidRDefault="005703A4" w:rsidP="00FE61B1">
            <w:pPr>
              <w:jc w:val="both"/>
              <w:rPr>
                <w:rFonts w:ascii="Verdana" w:hAnsi="Verdana"/>
                <w:sz w:val="18"/>
                <w:szCs w:val="18"/>
                <w:lang w:val="ru-RU"/>
              </w:rPr>
            </w:pPr>
            <w:r w:rsidRPr="00C90C26">
              <w:rPr>
                <w:rFonts w:ascii="Verdana" w:hAnsi="Verdana"/>
                <w:sz w:val="18"/>
                <w:szCs w:val="18"/>
                <w:lang w:val="ru-RU"/>
              </w:rPr>
              <w:t xml:space="preserve">5.1.3.Организация кампаний по привлечению внимания через действия по информированию, социальный театр, </w:t>
            </w:r>
            <w:proofErr w:type="spellStart"/>
            <w:r w:rsidRPr="00C90C26">
              <w:rPr>
                <w:rFonts w:ascii="Verdana" w:hAnsi="Verdana"/>
                <w:sz w:val="18"/>
                <w:szCs w:val="18"/>
                <w:lang w:val="ru-RU"/>
              </w:rPr>
              <w:t>волонтерство</w:t>
            </w:r>
            <w:proofErr w:type="spellEnd"/>
            <w:r w:rsidRPr="00C90C26">
              <w:rPr>
                <w:rFonts w:ascii="Verdana" w:hAnsi="Verdana"/>
                <w:sz w:val="18"/>
                <w:szCs w:val="18"/>
                <w:lang w:val="ru-RU"/>
              </w:rPr>
              <w:t>, благотворительность, рекламу, справочные доски, день открытых дверей.</w:t>
            </w:r>
          </w:p>
        </w:tc>
        <w:tc>
          <w:tcPr>
            <w:tcW w:w="1701"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2018-2021</w:t>
            </w:r>
          </w:p>
        </w:tc>
        <w:tc>
          <w:tcPr>
            <w:tcW w:w="2126"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В пределах средств, выделенных в муниципальном бюджете;</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внешние источники</w:t>
            </w:r>
          </w:p>
        </w:tc>
        <w:tc>
          <w:tcPr>
            <w:tcW w:w="1276" w:type="dxa"/>
          </w:tcPr>
          <w:p w:rsidR="005703A4" w:rsidRPr="00C90C26" w:rsidRDefault="005703A4" w:rsidP="005703A4">
            <w:pPr>
              <w:jc w:val="both"/>
              <w:rPr>
                <w:rFonts w:ascii="Verdana" w:hAnsi="Verdana"/>
                <w:sz w:val="18"/>
                <w:szCs w:val="18"/>
                <w:lang w:val="ru-RU"/>
              </w:rPr>
            </w:pPr>
          </w:p>
        </w:tc>
        <w:tc>
          <w:tcPr>
            <w:tcW w:w="2410"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УСОЗС, Социальные центры, НПО, местные СМИ, сообщество доноров</w:t>
            </w:r>
          </w:p>
        </w:tc>
        <w:tc>
          <w:tcPr>
            <w:tcW w:w="2268"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мероприятий</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семей</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мероприятий</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волонтеров</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справочных досок</w:t>
            </w:r>
          </w:p>
        </w:tc>
      </w:tr>
      <w:tr w:rsidR="005703A4" w:rsidRPr="00C90C26" w:rsidTr="005703A4">
        <w:tc>
          <w:tcPr>
            <w:tcW w:w="2411" w:type="dxa"/>
            <w:vMerge/>
          </w:tcPr>
          <w:p w:rsidR="005703A4" w:rsidRPr="00C90C26" w:rsidRDefault="005703A4" w:rsidP="005703A4">
            <w:pPr>
              <w:jc w:val="both"/>
              <w:rPr>
                <w:rFonts w:ascii="Verdana" w:hAnsi="Verdana"/>
                <w:sz w:val="18"/>
                <w:szCs w:val="18"/>
                <w:lang w:val="ru-RU"/>
              </w:rPr>
            </w:pPr>
          </w:p>
        </w:tc>
        <w:tc>
          <w:tcPr>
            <w:tcW w:w="2693" w:type="dxa"/>
          </w:tcPr>
          <w:p w:rsidR="005703A4" w:rsidRPr="00C90C26" w:rsidRDefault="005703A4" w:rsidP="00FE61B1">
            <w:pPr>
              <w:jc w:val="both"/>
              <w:rPr>
                <w:rFonts w:ascii="Verdana" w:hAnsi="Verdana"/>
                <w:sz w:val="18"/>
                <w:szCs w:val="18"/>
                <w:lang w:val="ru-RU"/>
              </w:rPr>
            </w:pPr>
            <w:r w:rsidRPr="00C90C26">
              <w:rPr>
                <w:rFonts w:ascii="Verdana" w:hAnsi="Verdana"/>
                <w:sz w:val="18"/>
                <w:szCs w:val="18"/>
                <w:lang w:val="ru-RU"/>
              </w:rPr>
              <w:t>5.1.4. Организация родительских собраний в учебных заведениях в духе социальной интеграции и создания дружественной среды для всех детей.</w:t>
            </w:r>
          </w:p>
        </w:tc>
        <w:tc>
          <w:tcPr>
            <w:tcW w:w="1701"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2018-2021</w:t>
            </w:r>
          </w:p>
        </w:tc>
        <w:tc>
          <w:tcPr>
            <w:tcW w:w="2126"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В пределах средств, выделенных в муниципальном бюджете;</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внешние источники</w:t>
            </w:r>
          </w:p>
        </w:tc>
        <w:tc>
          <w:tcPr>
            <w:tcW w:w="1276" w:type="dxa"/>
          </w:tcPr>
          <w:p w:rsidR="005703A4" w:rsidRPr="00C90C26" w:rsidRDefault="005703A4" w:rsidP="005703A4">
            <w:pPr>
              <w:jc w:val="both"/>
              <w:rPr>
                <w:rFonts w:ascii="Verdana" w:hAnsi="Verdana"/>
                <w:sz w:val="18"/>
                <w:szCs w:val="18"/>
                <w:lang w:val="ru-RU"/>
              </w:rPr>
            </w:pPr>
          </w:p>
        </w:tc>
        <w:tc>
          <w:tcPr>
            <w:tcW w:w="2410"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УОМС, НПО, сообщество доноров</w:t>
            </w:r>
          </w:p>
        </w:tc>
        <w:tc>
          <w:tcPr>
            <w:tcW w:w="2268"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мероприятий</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человек</w:t>
            </w:r>
          </w:p>
        </w:tc>
      </w:tr>
      <w:tr w:rsidR="005703A4" w:rsidRPr="00C90C26" w:rsidTr="005703A4">
        <w:tc>
          <w:tcPr>
            <w:tcW w:w="2411" w:type="dxa"/>
            <w:vMerge/>
          </w:tcPr>
          <w:p w:rsidR="005703A4" w:rsidRPr="00C90C26" w:rsidRDefault="005703A4" w:rsidP="005703A4">
            <w:pPr>
              <w:jc w:val="both"/>
              <w:rPr>
                <w:rFonts w:ascii="Verdana" w:hAnsi="Verdana"/>
                <w:sz w:val="18"/>
                <w:szCs w:val="18"/>
                <w:lang w:val="ru-RU"/>
              </w:rPr>
            </w:pPr>
          </w:p>
        </w:tc>
        <w:tc>
          <w:tcPr>
            <w:tcW w:w="2693" w:type="dxa"/>
          </w:tcPr>
          <w:p w:rsidR="005703A4" w:rsidRPr="00E22FCF" w:rsidRDefault="005703A4" w:rsidP="005703A4">
            <w:pPr>
              <w:jc w:val="both"/>
              <w:rPr>
                <w:rFonts w:ascii="Verdana" w:hAnsi="Verdana"/>
                <w:sz w:val="18"/>
                <w:szCs w:val="18"/>
                <w:lang w:val="ru-RU"/>
              </w:rPr>
            </w:pPr>
            <w:r w:rsidRPr="00C90C26">
              <w:rPr>
                <w:rFonts w:ascii="Verdana" w:hAnsi="Verdana"/>
                <w:sz w:val="18"/>
                <w:szCs w:val="18"/>
                <w:lang w:val="ru-RU"/>
              </w:rPr>
              <w:t xml:space="preserve">5.1.5. Осознание и привлечение внимания общественности к </w:t>
            </w:r>
            <w:r w:rsidRPr="00C90C26">
              <w:rPr>
                <w:rFonts w:ascii="Verdana" w:hAnsi="Verdana"/>
                <w:sz w:val="18"/>
                <w:szCs w:val="18"/>
                <w:lang w:val="ru-RU"/>
              </w:rPr>
              <w:lastRenderedPageBreak/>
              <w:t xml:space="preserve">поддержанию роста качества жизни уязвимых лиц и лиц </w:t>
            </w:r>
            <w:r w:rsidR="00E22FCF">
              <w:rPr>
                <w:rFonts w:ascii="Verdana" w:hAnsi="Verdana"/>
                <w:sz w:val="18"/>
                <w:szCs w:val="18"/>
                <w:lang w:val="ru-RU"/>
              </w:rPr>
              <w:t>в ситуации риска.</w:t>
            </w:r>
          </w:p>
        </w:tc>
        <w:tc>
          <w:tcPr>
            <w:tcW w:w="1701"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lastRenderedPageBreak/>
              <w:t>2018-2021</w:t>
            </w:r>
          </w:p>
        </w:tc>
        <w:tc>
          <w:tcPr>
            <w:tcW w:w="2126"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 xml:space="preserve">В пределах средств, выделенных в </w:t>
            </w:r>
            <w:r w:rsidRPr="00C90C26">
              <w:rPr>
                <w:rFonts w:ascii="Verdana" w:hAnsi="Verdana"/>
                <w:sz w:val="18"/>
                <w:szCs w:val="18"/>
                <w:lang w:val="ru-RU"/>
              </w:rPr>
              <w:lastRenderedPageBreak/>
              <w:t>муниципальном бюджете;</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внешние источники</w:t>
            </w:r>
          </w:p>
        </w:tc>
        <w:tc>
          <w:tcPr>
            <w:tcW w:w="1276" w:type="dxa"/>
          </w:tcPr>
          <w:p w:rsidR="005703A4" w:rsidRPr="00C90C26" w:rsidRDefault="005703A4" w:rsidP="005703A4">
            <w:pPr>
              <w:jc w:val="both"/>
              <w:rPr>
                <w:rFonts w:ascii="Verdana" w:hAnsi="Verdana"/>
                <w:sz w:val="18"/>
                <w:szCs w:val="18"/>
                <w:lang w:val="ru-RU"/>
              </w:rPr>
            </w:pPr>
          </w:p>
        </w:tc>
        <w:tc>
          <w:tcPr>
            <w:tcW w:w="2410"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УСОЗС, НПО, местные СМИ, сообщество доноров</w:t>
            </w:r>
          </w:p>
        </w:tc>
        <w:tc>
          <w:tcPr>
            <w:tcW w:w="2268"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статей</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передач</w:t>
            </w:r>
          </w:p>
        </w:tc>
      </w:tr>
      <w:tr w:rsidR="00E22FCF" w:rsidRPr="00E22FCF" w:rsidTr="00E22FCF">
        <w:trPr>
          <w:trHeight w:val="1707"/>
        </w:trPr>
        <w:tc>
          <w:tcPr>
            <w:tcW w:w="2411" w:type="dxa"/>
            <w:vMerge/>
          </w:tcPr>
          <w:p w:rsidR="00E22FCF" w:rsidRPr="00C90C26" w:rsidRDefault="00E22FCF" w:rsidP="005703A4">
            <w:pPr>
              <w:jc w:val="both"/>
              <w:rPr>
                <w:rFonts w:ascii="Verdana" w:hAnsi="Verdana"/>
                <w:sz w:val="18"/>
                <w:szCs w:val="18"/>
                <w:lang w:val="ru-RU"/>
              </w:rPr>
            </w:pPr>
          </w:p>
        </w:tc>
        <w:tc>
          <w:tcPr>
            <w:tcW w:w="2693" w:type="dxa"/>
          </w:tcPr>
          <w:p w:rsidR="00E22FCF" w:rsidRPr="00E22FCF" w:rsidRDefault="00E22FCF" w:rsidP="005703A4">
            <w:pPr>
              <w:jc w:val="both"/>
              <w:rPr>
                <w:rFonts w:ascii="Verdana" w:hAnsi="Verdana"/>
                <w:sz w:val="18"/>
                <w:szCs w:val="18"/>
                <w:lang w:val="ru-RU"/>
              </w:rPr>
            </w:pPr>
            <w:r w:rsidRPr="00C90C26">
              <w:rPr>
                <w:rFonts w:ascii="Verdana" w:hAnsi="Verdana"/>
                <w:sz w:val="18"/>
                <w:szCs w:val="18"/>
                <w:lang w:val="ru-RU"/>
              </w:rPr>
              <w:t xml:space="preserve">5.1.6. Организация  </w:t>
            </w:r>
            <w:proofErr w:type="spellStart"/>
            <w:r w:rsidRPr="00C90C26">
              <w:rPr>
                <w:rFonts w:ascii="Verdana" w:hAnsi="Verdana"/>
                <w:i/>
                <w:sz w:val="18"/>
                <w:szCs w:val="18"/>
                <w:lang w:val="ru-RU"/>
              </w:rPr>
              <w:t>флэш-моба</w:t>
            </w:r>
            <w:proofErr w:type="spellEnd"/>
            <w:r w:rsidRPr="00C90C26">
              <w:rPr>
                <w:rFonts w:ascii="Verdana" w:hAnsi="Verdana"/>
                <w:i/>
                <w:sz w:val="18"/>
                <w:szCs w:val="18"/>
                <w:lang w:val="ru-RU"/>
              </w:rPr>
              <w:t xml:space="preserve"> </w:t>
            </w:r>
            <w:r w:rsidRPr="00C90C26">
              <w:rPr>
                <w:rFonts w:ascii="Verdana" w:hAnsi="Verdana"/>
                <w:sz w:val="18"/>
                <w:szCs w:val="18"/>
                <w:lang w:val="ru-RU"/>
              </w:rPr>
              <w:t>по привлечению внимания общественности к поддержанию роста качества жизни уязви</w:t>
            </w:r>
            <w:r>
              <w:rPr>
                <w:rFonts w:ascii="Verdana" w:hAnsi="Verdana"/>
                <w:sz w:val="18"/>
                <w:szCs w:val="18"/>
                <w:lang w:val="ru-RU"/>
              </w:rPr>
              <w:t>мых лиц и лиц в ситуации риска.</w:t>
            </w:r>
          </w:p>
        </w:tc>
        <w:tc>
          <w:tcPr>
            <w:tcW w:w="1701" w:type="dxa"/>
          </w:tcPr>
          <w:p w:rsidR="00E22FCF" w:rsidRPr="00C90C26" w:rsidRDefault="00E22FCF" w:rsidP="005703A4">
            <w:pPr>
              <w:jc w:val="both"/>
              <w:rPr>
                <w:lang w:val="ru-RU"/>
              </w:rPr>
            </w:pPr>
            <w:r w:rsidRPr="00C90C26">
              <w:rPr>
                <w:rFonts w:ascii="Verdana" w:hAnsi="Verdana"/>
                <w:sz w:val="18"/>
                <w:szCs w:val="18"/>
                <w:lang w:val="ru-RU"/>
              </w:rPr>
              <w:t>2018-2021</w:t>
            </w:r>
          </w:p>
        </w:tc>
        <w:tc>
          <w:tcPr>
            <w:tcW w:w="2126" w:type="dxa"/>
          </w:tcPr>
          <w:p w:rsidR="00E22FCF" w:rsidRPr="00C90C26" w:rsidRDefault="00E22FCF" w:rsidP="005703A4">
            <w:pPr>
              <w:jc w:val="both"/>
              <w:rPr>
                <w:rFonts w:ascii="Verdana" w:hAnsi="Verdana"/>
                <w:sz w:val="18"/>
                <w:szCs w:val="18"/>
                <w:lang w:val="ru-RU"/>
              </w:rPr>
            </w:pPr>
            <w:r w:rsidRPr="00C90C26">
              <w:rPr>
                <w:rFonts w:ascii="Verdana" w:hAnsi="Verdana"/>
                <w:sz w:val="18"/>
                <w:szCs w:val="18"/>
                <w:lang w:val="ru-RU"/>
              </w:rPr>
              <w:t>В пределах средств, выделенных в муниципальном бюджете;</w:t>
            </w:r>
          </w:p>
          <w:p w:rsidR="00E22FCF" w:rsidRPr="00C90C26" w:rsidRDefault="00E22FCF" w:rsidP="005703A4">
            <w:pPr>
              <w:jc w:val="both"/>
              <w:rPr>
                <w:lang w:val="ru-RU"/>
              </w:rPr>
            </w:pPr>
            <w:r w:rsidRPr="00C90C26">
              <w:rPr>
                <w:rFonts w:ascii="Verdana" w:hAnsi="Verdana"/>
                <w:sz w:val="18"/>
                <w:szCs w:val="18"/>
                <w:lang w:val="ru-RU"/>
              </w:rPr>
              <w:t>внешние источники</w:t>
            </w:r>
          </w:p>
        </w:tc>
        <w:tc>
          <w:tcPr>
            <w:tcW w:w="1276" w:type="dxa"/>
          </w:tcPr>
          <w:p w:rsidR="00E22FCF" w:rsidRPr="00C90C26" w:rsidRDefault="00E22FCF" w:rsidP="005703A4">
            <w:pPr>
              <w:jc w:val="center"/>
              <w:rPr>
                <w:lang w:val="ru-RU"/>
              </w:rPr>
            </w:pPr>
          </w:p>
        </w:tc>
        <w:tc>
          <w:tcPr>
            <w:tcW w:w="2410" w:type="dxa"/>
          </w:tcPr>
          <w:p w:rsidR="00E22FCF" w:rsidRPr="00C90C26" w:rsidRDefault="00E22FCF" w:rsidP="005703A4">
            <w:pPr>
              <w:jc w:val="both"/>
              <w:rPr>
                <w:lang w:val="ru-RU"/>
              </w:rPr>
            </w:pPr>
            <w:r w:rsidRPr="00C90C26">
              <w:rPr>
                <w:rFonts w:ascii="Verdana" w:hAnsi="Verdana"/>
                <w:sz w:val="18"/>
                <w:szCs w:val="18"/>
                <w:lang w:val="ru-RU"/>
              </w:rPr>
              <w:t>УСОЗС, НПО, сообщество доноров</w:t>
            </w:r>
          </w:p>
        </w:tc>
        <w:tc>
          <w:tcPr>
            <w:tcW w:w="2268" w:type="dxa"/>
          </w:tcPr>
          <w:p w:rsidR="00E22FCF" w:rsidRPr="00C90C26" w:rsidRDefault="00E22FCF" w:rsidP="005703A4">
            <w:pPr>
              <w:jc w:val="both"/>
              <w:rPr>
                <w:lang w:val="ru-RU"/>
              </w:rPr>
            </w:pPr>
            <w:r w:rsidRPr="00C90C26">
              <w:rPr>
                <w:rFonts w:ascii="Verdana" w:hAnsi="Verdana"/>
                <w:sz w:val="18"/>
                <w:szCs w:val="18"/>
                <w:lang w:val="ru-RU"/>
              </w:rPr>
              <w:t>Количество участников</w:t>
            </w:r>
          </w:p>
        </w:tc>
      </w:tr>
      <w:tr w:rsidR="005703A4" w:rsidRPr="0093424B" w:rsidTr="005703A4">
        <w:tc>
          <w:tcPr>
            <w:tcW w:w="2411" w:type="dxa"/>
            <w:vMerge w:val="restart"/>
          </w:tcPr>
          <w:p w:rsidR="005703A4" w:rsidRPr="0093424B" w:rsidRDefault="005703A4" w:rsidP="005703A4">
            <w:pPr>
              <w:rPr>
                <w:rFonts w:ascii="Verdana" w:hAnsi="Verdana"/>
                <w:b/>
                <w:sz w:val="18"/>
                <w:szCs w:val="18"/>
                <w:lang w:val="ru-RU"/>
              </w:rPr>
            </w:pPr>
            <w:r w:rsidRPr="0093424B">
              <w:rPr>
                <w:rFonts w:ascii="Verdana" w:hAnsi="Verdana"/>
                <w:b/>
                <w:sz w:val="18"/>
                <w:szCs w:val="18"/>
                <w:lang w:val="ru-RU"/>
              </w:rPr>
              <w:t>5.2.Повышение способностей и укрепление семейных учреждений</w:t>
            </w:r>
          </w:p>
        </w:tc>
        <w:tc>
          <w:tcPr>
            <w:tcW w:w="2693" w:type="dxa"/>
          </w:tcPr>
          <w:p w:rsidR="005703A4" w:rsidRPr="0093424B" w:rsidRDefault="005703A4" w:rsidP="005703A4">
            <w:pPr>
              <w:jc w:val="both"/>
              <w:rPr>
                <w:rFonts w:ascii="Verdana" w:hAnsi="Verdana"/>
                <w:sz w:val="16"/>
                <w:szCs w:val="18"/>
                <w:lang w:val="ru-RU"/>
              </w:rPr>
            </w:pPr>
            <w:r w:rsidRPr="0093424B">
              <w:rPr>
                <w:rFonts w:ascii="Verdana" w:hAnsi="Verdana"/>
                <w:sz w:val="18"/>
                <w:szCs w:val="18"/>
                <w:lang w:val="ru-RU"/>
              </w:rPr>
              <w:t>5.2.1. Воспитание и уважение семей в духе местной общественной солидарности и  социальной интеграции.</w:t>
            </w:r>
          </w:p>
        </w:tc>
        <w:tc>
          <w:tcPr>
            <w:tcW w:w="1701"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2018-2021</w:t>
            </w:r>
          </w:p>
        </w:tc>
        <w:tc>
          <w:tcPr>
            <w:tcW w:w="2126"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В пределах средств, выделенных в муниципальном бюджете;</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внешние источники</w:t>
            </w:r>
          </w:p>
        </w:tc>
        <w:tc>
          <w:tcPr>
            <w:tcW w:w="1276" w:type="dxa"/>
          </w:tcPr>
          <w:p w:rsidR="005703A4" w:rsidRPr="00C90C26" w:rsidRDefault="005703A4" w:rsidP="005703A4">
            <w:pPr>
              <w:jc w:val="both"/>
              <w:rPr>
                <w:rFonts w:ascii="Verdana" w:hAnsi="Verdana"/>
                <w:sz w:val="18"/>
                <w:szCs w:val="18"/>
                <w:lang w:val="ru-RU"/>
              </w:rPr>
            </w:pPr>
          </w:p>
        </w:tc>
        <w:tc>
          <w:tcPr>
            <w:tcW w:w="2410"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УСОЗС, УОМС, НПО, сообщество доноров</w:t>
            </w:r>
          </w:p>
        </w:tc>
        <w:tc>
          <w:tcPr>
            <w:tcW w:w="2268"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участников</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учебных мероприятий</w:t>
            </w:r>
          </w:p>
        </w:tc>
      </w:tr>
      <w:tr w:rsidR="005703A4" w:rsidRPr="0093424B" w:rsidTr="005703A4">
        <w:tc>
          <w:tcPr>
            <w:tcW w:w="2411" w:type="dxa"/>
            <w:vMerge/>
          </w:tcPr>
          <w:p w:rsidR="005703A4" w:rsidRPr="0093424B" w:rsidRDefault="005703A4" w:rsidP="005703A4">
            <w:pPr>
              <w:jc w:val="both"/>
              <w:rPr>
                <w:rFonts w:ascii="Verdana" w:hAnsi="Verdana"/>
                <w:sz w:val="18"/>
                <w:szCs w:val="18"/>
                <w:lang w:val="ru-RU"/>
              </w:rPr>
            </w:pPr>
          </w:p>
        </w:tc>
        <w:tc>
          <w:tcPr>
            <w:tcW w:w="2693" w:type="dxa"/>
          </w:tcPr>
          <w:p w:rsidR="005703A4" w:rsidRPr="0093424B" w:rsidRDefault="005703A4" w:rsidP="005703A4">
            <w:pPr>
              <w:jc w:val="both"/>
              <w:rPr>
                <w:rFonts w:ascii="Verdana" w:eastAsia="BatangChe" w:hAnsi="Verdana" w:cs="Courier New"/>
                <w:sz w:val="18"/>
                <w:szCs w:val="18"/>
                <w:lang w:val="ru-RU"/>
              </w:rPr>
            </w:pPr>
            <w:r w:rsidRPr="0093424B">
              <w:rPr>
                <w:rFonts w:ascii="Verdana" w:eastAsia="BatangChe" w:hAnsi="Verdana" w:cs="Courier New"/>
                <w:sz w:val="18"/>
                <w:szCs w:val="18"/>
                <w:lang w:val="ru-RU"/>
              </w:rPr>
              <w:t xml:space="preserve">5.2.2.Укрепление способностей биологических семей к предотвращению помещения в интернаты и развитие услуг, альтернативных социальным услугам. </w:t>
            </w:r>
          </w:p>
        </w:tc>
        <w:tc>
          <w:tcPr>
            <w:tcW w:w="1701"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2018-2021</w:t>
            </w:r>
          </w:p>
        </w:tc>
        <w:tc>
          <w:tcPr>
            <w:tcW w:w="2126"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В пределах средств, выделенных в муниципальном бюджете;</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внешние источники</w:t>
            </w:r>
          </w:p>
        </w:tc>
        <w:tc>
          <w:tcPr>
            <w:tcW w:w="1276" w:type="dxa"/>
          </w:tcPr>
          <w:p w:rsidR="005703A4" w:rsidRPr="00C90C26" w:rsidRDefault="005703A4" w:rsidP="005703A4">
            <w:pPr>
              <w:jc w:val="both"/>
              <w:rPr>
                <w:rFonts w:ascii="Verdana" w:hAnsi="Verdana"/>
                <w:sz w:val="18"/>
                <w:szCs w:val="18"/>
                <w:lang w:val="ru-RU"/>
              </w:rPr>
            </w:pPr>
          </w:p>
        </w:tc>
        <w:tc>
          <w:tcPr>
            <w:tcW w:w="2410"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УСОЗС, УОМС, НПО, сообщество доноров</w:t>
            </w:r>
          </w:p>
        </w:tc>
        <w:tc>
          <w:tcPr>
            <w:tcW w:w="2268"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проведенных мероприятий</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участников</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учебных мероприятий</w:t>
            </w:r>
          </w:p>
        </w:tc>
      </w:tr>
      <w:tr w:rsidR="005703A4" w:rsidRPr="0093424B" w:rsidTr="005703A4">
        <w:tc>
          <w:tcPr>
            <w:tcW w:w="2411" w:type="dxa"/>
            <w:vMerge/>
          </w:tcPr>
          <w:p w:rsidR="005703A4" w:rsidRPr="0093424B" w:rsidRDefault="005703A4" w:rsidP="005703A4">
            <w:pPr>
              <w:jc w:val="both"/>
              <w:rPr>
                <w:rFonts w:ascii="Verdana" w:hAnsi="Verdana"/>
                <w:sz w:val="18"/>
                <w:szCs w:val="18"/>
                <w:lang w:val="ru-RU"/>
              </w:rPr>
            </w:pPr>
          </w:p>
        </w:tc>
        <w:tc>
          <w:tcPr>
            <w:tcW w:w="2693" w:type="dxa"/>
          </w:tcPr>
          <w:p w:rsidR="005703A4" w:rsidRPr="0093424B" w:rsidRDefault="005703A4" w:rsidP="002D463D">
            <w:pPr>
              <w:jc w:val="both"/>
              <w:rPr>
                <w:rFonts w:ascii="Verdana" w:hAnsi="Verdana"/>
                <w:sz w:val="18"/>
                <w:szCs w:val="18"/>
                <w:lang w:val="ru-RU"/>
              </w:rPr>
            </w:pPr>
            <w:r w:rsidRPr="0093424B">
              <w:rPr>
                <w:rFonts w:ascii="Verdana" w:hAnsi="Verdana"/>
                <w:sz w:val="18"/>
                <w:szCs w:val="18"/>
                <w:lang w:val="ru-RU"/>
              </w:rPr>
              <w:t xml:space="preserve">5.2.3. </w:t>
            </w:r>
            <w:r w:rsidR="002D463D" w:rsidRPr="0093424B">
              <w:rPr>
                <w:rFonts w:ascii="Verdana" w:hAnsi="Verdana"/>
                <w:sz w:val="18"/>
                <w:szCs w:val="18"/>
                <w:lang w:val="ru-RU"/>
              </w:rPr>
              <w:t>Обучение семей</w:t>
            </w:r>
            <w:r w:rsidRPr="0093424B">
              <w:rPr>
                <w:rFonts w:ascii="Verdana" w:hAnsi="Verdana"/>
                <w:sz w:val="18"/>
                <w:szCs w:val="18"/>
                <w:lang w:val="ru-RU"/>
              </w:rPr>
              <w:t xml:space="preserve">, как помогать / способствовать развитию человека с аутизмом или </w:t>
            </w:r>
            <w:r w:rsidRPr="0093424B">
              <w:rPr>
                <w:rFonts w:ascii="Verdana" w:hAnsi="Verdana"/>
                <w:i/>
                <w:sz w:val="18"/>
                <w:szCs w:val="18"/>
                <w:lang w:val="ru-RU"/>
              </w:rPr>
              <w:t>синдромом Дауна</w:t>
            </w:r>
            <w:r w:rsidRPr="0093424B">
              <w:rPr>
                <w:rFonts w:ascii="Verdana" w:hAnsi="Verdana"/>
                <w:sz w:val="18"/>
                <w:szCs w:val="18"/>
                <w:lang w:val="ru-RU"/>
              </w:rPr>
              <w:t>.</w:t>
            </w:r>
          </w:p>
        </w:tc>
        <w:tc>
          <w:tcPr>
            <w:tcW w:w="1701"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2018-2021</w:t>
            </w:r>
          </w:p>
        </w:tc>
        <w:tc>
          <w:tcPr>
            <w:tcW w:w="2126"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В пределах средств, выделенных в муниципальном бюдже</w:t>
            </w:r>
            <w:r>
              <w:rPr>
                <w:rFonts w:ascii="Verdana" w:hAnsi="Verdana"/>
                <w:sz w:val="18"/>
                <w:szCs w:val="18"/>
                <w:lang w:val="ru-RU"/>
              </w:rPr>
              <w:t>т</w:t>
            </w:r>
            <w:r w:rsidRPr="00C90C26">
              <w:rPr>
                <w:rFonts w:ascii="Verdana" w:hAnsi="Verdana"/>
                <w:sz w:val="18"/>
                <w:szCs w:val="18"/>
                <w:lang w:val="ru-RU"/>
              </w:rPr>
              <w:t>е;</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внешние источники</w:t>
            </w:r>
          </w:p>
        </w:tc>
        <w:tc>
          <w:tcPr>
            <w:tcW w:w="1276" w:type="dxa"/>
          </w:tcPr>
          <w:p w:rsidR="005703A4" w:rsidRPr="00C90C26" w:rsidRDefault="005703A4" w:rsidP="005703A4">
            <w:pPr>
              <w:jc w:val="both"/>
              <w:rPr>
                <w:rFonts w:ascii="Verdana" w:hAnsi="Verdana"/>
                <w:sz w:val="18"/>
                <w:szCs w:val="18"/>
                <w:lang w:val="ru-RU"/>
              </w:rPr>
            </w:pPr>
          </w:p>
        </w:tc>
        <w:tc>
          <w:tcPr>
            <w:tcW w:w="2410"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УОМС, СПП, НПО, сообщество доноров</w:t>
            </w:r>
          </w:p>
        </w:tc>
        <w:tc>
          <w:tcPr>
            <w:tcW w:w="2268"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участников</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учебных мероприятий</w:t>
            </w:r>
          </w:p>
        </w:tc>
      </w:tr>
      <w:tr w:rsidR="005703A4" w:rsidRPr="0093424B" w:rsidTr="005703A4">
        <w:tc>
          <w:tcPr>
            <w:tcW w:w="2411" w:type="dxa"/>
            <w:vMerge/>
          </w:tcPr>
          <w:p w:rsidR="005703A4" w:rsidRPr="0093424B" w:rsidRDefault="005703A4" w:rsidP="005703A4">
            <w:pPr>
              <w:jc w:val="both"/>
              <w:rPr>
                <w:rFonts w:ascii="Verdana" w:hAnsi="Verdana"/>
                <w:sz w:val="18"/>
                <w:szCs w:val="18"/>
                <w:lang w:val="ru-RU"/>
              </w:rPr>
            </w:pPr>
          </w:p>
        </w:tc>
        <w:tc>
          <w:tcPr>
            <w:tcW w:w="2693" w:type="dxa"/>
          </w:tcPr>
          <w:p w:rsidR="005703A4" w:rsidRPr="0093424B" w:rsidRDefault="005703A4" w:rsidP="002D463D">
            <w:pPr>
              <w:jc w:val="both"/>
              <w:rPr>
                <w:rFonts w:ascii="Verdana" w:hAnsi="Verdana"/>
                <w:sz w:val="18"/>
                <w:szCs w:val="18"/>
                <w:lang w:val="ru-RU"/>
              </w:rPr>
            </w:pPr>
            <w:r w:rsidRPr="0093424B">
              <w:rPr>
                <w:rFonts w:ascii="Verdana" w:hAnsi="Verdana"/>
                <w:sz w:val="18"/>
                <w:szCs w:val="18"/>
                <w:lang w:val="ru-RU"/>
              </w:rPr>
              <w:t xml:space="preserve">5.2.4. </w:t>
            </w:r>
            <w:r w:rsidR="002D463D" w:rsidRPr="0093424B">
              <w:rPr>
                <w:rFonts w:ascii="Verdana" w:hAnsi="Verdana"/>
                <w:sz w:val="18"/>
                <w:szCs w:val="18"/>
                <w:lang w:val="ru-RU"/>
              </w:rPr>
              <w:t>Консультирование с</w:t>
            </w:r>
            <w:r w:rsidRPr="0093424B">
              <w:rPr>
                <w:rFonts w:ascii="Verdana" w:hAnsi="Verdana"/>
                <w:sz w:val="18"/>
                <w:szCs w:val="18"/>
                <w:lang w:val="ru-RU"/>
              </w:rPr>
              <w:t>ем</w:t>
            </w:r>
            <w:r w:rsidR="002D463D" w:rsidRPr="0093424B">
              <w:rPr>
                <w:rFonts w:ascii="Verdana" w:hAnsi="Verdana"/>
                <w:sz w:val="18"/>
                <w:szCs w:val="18"/>
                <w:lang w:val="ru-RU"/>
              </w:rPr>
              <w:t>ей</w:t>
            </w:r>
            <w:r w:rsidRPr="0093424B">
              <w:rPr>
                <w:rFonts w:ascii="Verdana" w:hAnsi="Verdana"/>
                <w:sz w:val="18"/>
                <w:szCs w:val="18"/>
                <w:lang w:val="ru-RU"/>
              </w:rPr>
              <w:t xml:space="preserve"> в вопросах оказания поддержки лицам с отклоняющимся поведением или склонным к бродяжничеству.</w:t>
            </w:r>
          </w:p>
        </w:tc>
        <w:tc>
          <w:tcPr>
            <w:tcW w:w="1701" w:type="dxa"/>
          </w:tcPr>
          <w:p w:rsidR="005703A4" w:rsidRPr="0093424B" w:rsidRDefault="005703A4" w:rsidP="005703A4">
            <w:pPr>
              <w:jc w:val="both"/>
              <w:rPr>
                <w:rFonts w:ascii="Verdana" w:hAnsi="Verdana"/>
                <w:sz w:val="18"/>
                <w:szCs w:val="18"/>
                <w:lang w:val="ru-RU"/>
              </w:rPr>
            </w:pPr>
            <w:r w:rsidRPr="0093424B">
              <w:rPr>
                <w:rFonts w:ascii="Verdana" w:hAnsi="Verdana"/>
                <w:sz w:val="18"/>
                <w:szCs w:val="18"/>
                <w:lang w:val="ru-RU"/>
              </w:rPr>
              <w:t>2018-2021</w:t>
            </w:r>
          </w:p>
        </w:tc>
        <w:tc>
          <w:tcPr>
            <w:tcW w:w="2126"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В пределах средств, выделенных в муниципальном бюджете;</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внешние источники</w:t>
            </w:r>
          </w:p>
        </w:tc>
        <w:tc>
          <w:tcPr>
            <w:tcW w:w="1276" w:type="dxa"/>
          </w:tcPr>
          <w:p w:rsidR="005703A4" w:rsidRPr="00C90C26" w:rsidRDefault="005703A4" w:rsidP="005703A4">
            <w:pPr>
              <w:jc w:val="both"/>
              <w:rPr>
                <w:rFonts w:ascii="Verdana" w:hAnsi="Verdana"/>
                <w:sz w:val="18"/>
                <w:szCs w:val="18"/>
                <w:lang w:val="ru-RU"/>
              </w:rPr>
            </w:pPr>
          </w:p>
        </w:tc>
        <w:tc>
          <w:tcPr>
            <w:tcW w:w="2410"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УСОЗС, УОМС, Социальные центры, НПО, сообщество доноров</w:t>
            </w:r>
          </w:p>
        </w:tc>
        <w:tc>
          <w:tcPr>
            <w:tcW w:w="2268"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участников</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 xml:space="preserve">Количество учебных мероприятий </w:t>
            </w:r>
          </w:p>
        </w:tc>
      </w:tr>
      <w:tr w:rsidR="005703A4" w:rsidRPr="0093424B" w:rsidTr="005703A4">
        <w:tc>
          <w:tcPr>
            <w:tcW w:w="2411" w:type="dxa"/>
            <w:vMerge/>
          </w:tcPr>
          <w:p w:rsidR="005703A4" w:rsidRPr="00C90C26" w:rsidRDefault="005703A4" w:rsidP="005703A4">
            <w:pPr>
              <w:jc w:val="both"/>
              <w:rPr>
                <w:rFonts w:ascii="Verdana" w:hAnsi="Verdana"/>
                <w:sz w:val="18"/>
                <w:szCs w:val="18"/>
                <w:lang w:val="ru-RU"/>
              </w:rPr>
            </w:pPr>
          </w:p>
        </w:tc>
        <w:tc>
          <w:tcPr>
            <w:tcW w:w="2693"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 xml:space="preserve">5.2.5.Организация и проведение кампаний по пропаганде семейных </w:t>
            </w:r>
            <w:r w:rsidRPr="00C90C26">
              <w:rPr>
                <w:rFonts w:ascii="Verdana" w:hAnsi="Verdana"/>
                <w:sz w:val="18"/>
                <w:szCs w:val="18"/>
                <w:lang w:val="ru-RU"/>
              </w:rPr>
              <w:lastRenderedPageBreak/>
              <w:t>ценностей путем празднования «</w:t>
            </w:r>
            <w:r w:rsidRPr="00C90C26">
              <w:rPr>
                <w:rFonts w:ascii="Verdana" w:hAnsi="Verdana"/>
                <w:i/>
                <w:sz w:val="18"/>
                <w:szCs w:val="18"/>
                <w:lang w:val="ru-RU"/>
              </w:rPr>
              <w:t>Дня семьи», «</w:t>
            </w:r>
            <w:proofErr w:type="spellStart"/>
            <w:proofErr w:type="gramStart"/>
            <w:r w:rsidRPr="00C90C26">
              <w:rPr>
                <w:rFonts w:ascii="Verdana" w:hAnsi="Verdana"/>
                <w:i/>
                <w:sz w:val="18"/>
                <w:szCs w:val="18"/>
                <w:lang w:val="ru-RU"/>
              </w:rPr>
              <w:t>Международ</w:t>
            </w:r>
            <w:proofErr w:type="spellEnd"/>
            <w:r w:rsidR="00236AF7">
              <w:rPr>
                <w:rFonts w:ascii="Verdana" w:hAnsi="Verdana"/>
                <w:i/>
                <w:sz w:val="18"/>
                <w:szCs w:val="18"/>
                <w:lang w:val="ro-RO"/>
              </w:rPr>
              <w:t>-</w:t>
            </w:r>
            <w:proofErr w:type="spellStart"/>
            <w:r w:rsidRPr="00C90C26">
              <w:rPr>
                <w:rFonts w:ascii="Verdana" w:hAnsi="Verdana"/>
                <w:i/>
                <w:sz w:val="18"/>
                <w:szCs w:val="18"/>
                <w:lang w:val="ru-RU"/>
              </w:rPr>
              <w:t>ного</w:t>
            </w:r>
            <w:proofErr w:type="spellEnd"/>
            <w:proofErr w:type="gramEnd"/>
            <w:r w:rsidRPr="00C90C26">
              <w:rPr>
                <w:rFonts w:ascii="Verdana" w:hAnsi="Verdana"/>
                <w:i/>
                <w:sz w:val="18"/>
                <w:szCs w:val="18"/>
                <w:lang w:val="ru-RU"/>
              </w:rPr>
              <w:t xml:space="preserve"> дня детей»</w:t>
            </w:r>
            <w:r w:rsidRPr="00C90C26">
              <w:rPr>
                <w:rFonts w:ascii="Verdana" w:hAnsi="Verdana"/>
                <w:sz w:val="18"/>
                <w:szCs w:val="18"/>
                <w:lang w:val="ru-RU"/>
              </w:rPr>
              <w:t xml:space="preserve">. </w:t>
            </w:r>
          </w:p>
        </w:tc>
        <w:tc>
          <w:tcPr>
            <w:tcW w:w="1701"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lastRenderedPageBreak/>
              <w:t>2018-2021</w:t>
            </w:r>
          </w:p>
        </w:tc>
        <w:tc>
          <w:tcPr>
            <w:tcW w:w="2126"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 xml:space="preserve">В пределах средств, выделенных в </w:t>
            </w:r>
            <w:r w:rsidRPr="00C90C26">
              <w:rPr>
                <w:rFonts w:ascii="Verdana" w:hAnsi="Verdana"/>
                <w:sz w:val="18"/>
                <w:szCs w:val="18"/>
                <w:lang w:val="ru-RU"/>
              </w:rPr>
              <w:lastRenderedPageBreak/>
              <w:t>муниципальном бюджете;</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внешние источники</w:t>
            </w:r>
          </w:p>
        </w:tc>
        <w:tc>
          <w:tcPr>
            <w:tcW w:w="1276" w:type="dxa"/>
          </w:tcPr>
          <w:p w:rsidR="005703A4" w:rsidRPr="00C90C26" w:rsidRDefault="005703A4" w:rsidP="005703A4">
            <w:pPr>
              <w:jc w:val="both"/>
              <w:rPr>
                <w:rFonts w:ascii="Verdana" w:hAnsi="Verdana"/>
                <w:sz w:val="18"/>
                <w:szCs w:val="18"/>
                <w:lang w:val="ru-RU"/>
              </w:rPr>
            </w:pPr>
          </w:p>
        </w:tc>
        <w:tc>
          <w:tcPr>
            <w:tcW w:w="2410"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УСОЗС, УОМС, НПО, СМИ, сообщество доноров</w:t>
            </w:r>
          </w:p>
        </w:tc>
        <w:tc>
          <w:tcPr>
            <w:tcW w:w="2268"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участников</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 xml:space="preserve">Количество учебных </w:t>
            </w:r>
            <w:r w:rsidRPr="00C90C26">
              <w:rPr>
                <w:rFonts w:ascii="Verdana" w:hAnsi="Verdana"/>
                <w:sz w:val="18"/>
                <w:szCs w:val="18"/>
                <w:lang w:val="ru-RU"/>
              </w:rPr>
              <w:lastRenderedPageBreak/>
              <w:t>мероприятий</w:t>
            </w:r>
          </w:p>
        </w:tc>
      </w:tr>
      <w:tr w:rsidR="005703A4" w:rsidRPr="00C90C26" w:rsidTr="005703A4">
        <w:tc>
          <w:tcPr>
            <w:tcW w:w="2411" w:type="dxa"/>
            <w:vMerge/>
          </w:tcPr>
          <w:p w:rsidR="005703A4" w:rsidRPr="00C90C26" w:rsidRDefault="005703A4" w:rsidP="005703A4">
            <w:pPr>
              <w:jc w:val="both"/>
              <w:rPr>
                <w:rFonts w:ascii="Verdana" w:hAnsi="Verdana"/>
                <w:sz w:val="18"/>
                <w:szCs w:val="18"/>
                <w:lang w:val="ru-RU"/>
              </w:rPr>
            </w:pPr>
          </w:p>
        </w:tc>
        <w:tc>
          <w:tcPr>
            <w:tcW w:w="2693" w:type="dxa"/>
          </w:tcPr>
          <w:p w:rsidR="005703A4" w:rsidRPr="00C90C26" w:rsidRDefault="005703A4" w:rsidP="005703A4">
            <w:pPr>
              <w:pStyle w:val="a6"/>
              <w:numPr>
                <w:ilvl w:val="2"/>
                <w:numId w:val="10"/>
              </w:numPr>
              <w:ind w:left="0" w:firstLine="0"/>
              <w:jc w:val="both"/>
              <w:rPr>
                <w:rFonts w:ascii="Verdana" w:hAnsi="Verdana"/>
                <w:sz w:val="18"/>
                <w:szCs w:val="18"/>
                <w:lang w:val="ru-RU"/>
              </w:rPr>
            </w:pPr>
            <w:r w:rsidRPr="00B401C7">
              <w:rPr>
                <w:rFonts w:ascii="Verdana" w:hAnsi="Verdana"/>
                <w:sz w:val="18"/>
                <w:szCs w:val="18"/>
                <w:lang w:val="ru-RU"/>
              </w:rPr>
              <w:t>Выплата</w:t>
            </w:r>
            <w:r w:rsidRPr="00C90C26">
              <w:rPr>
                <w:rFonts w:ascii="Verdana" w:hAnsi="Verdana"/>
                <w:sz w:val="18"/>
                <w:szCs w:val="18"/>
                <w:lang w:val="ru-RU"/>
              </w:rPr>
              <w:t xml:space="preserve"> единовременных пособий парам долгожителей по случаю юбилея совместной жизни (50 лет, 60 лет, 70 лет) и лицам, достигшим возраста 100 лет и старше.</w:t>
            </w:r>
          </w:p>
        </w:tc>
        <w:tc>
          <w:tcPr>
            <w:tcW w:w="1701"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2018-2021</w:t>
            </w:r>
          </w:p>
        </w:tc>
        <w:tc>
          <w:tcPr>
            <w:tcW w:w="2126"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 xml:space="preserve">В пределах средств, выделенных в муниципальном бюджете </w:t>
            </w:r>
          </w:p>
          <w:p w:rsidR="005703A4" w:rsidRPr="00C90C26" w:rsidRDefault="005703A4" w:rsidP="005703A4">
            <w:pPr>
              <w:jc w:val="both"/>
              <w:rPr>
                <w:rFonts w:ascii="Verdana" w:hAnsi="Verdana"/>
                <w:sz w:val="18"/>
                <w:szCs w:val="18"/>
                <w:lang w:val="ru-RU"/>
              </w:rPr>
            </w:pPr>
          </w:p>
        </w:tc>
        <w:tc>
          <w:tcPr>
            <w:tcW w:w="1276" w:type="dxa"/>
          </w:tcPr>
          <w:p w:rsidR="005703A4" w:rsidRPr="00C90C26" w:rsidRDefault="005703A4" w:rsidP="005703A4">
            <w:pPr>
              <w:jc w:val="both"/>
              <w:rPr>
                <w:rFonts w:ascii="Verdana" w:hAnsi="Verdana"/>
                <w:sz w:val="18"/>
                <w:szCs w:val="18"/>
                <w:lang w:val="ru-RU"/>
              </w:rPr>
            </w:pPr>
          </w:p>
        </w:tc>
        <w:tc>
          <w:tcPr>
            <w:tcW w:w="2410"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МПА, УСОЗС, СМИ</w:t>
            </w:r>
          </w:p>
        </w:tc>
        <w:tc>
          <w:tcPr>
            <w:tcW w:w="2268"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участников</w:t>
            </w:r>
          </w:p>
          <w:p w:rsidR="005703A4" w:rsidRPr="00C90C26" w:rsidRDefault="005703A4" w:rsidP="005703A4">
            <w:pPr>
              <w:jc w:val="both"/>
              <w:rPr>
                <w:rFonts w:ascii="Verdana" w:hAnsi="Verdana"/>
                <w:sz w:val="18"/>
                <w:szCs w:val="18"/>
                <w:lang w:val="ru-RU"/>
              </w:rPr>
            </w:pPr>
          </w:p>
        </w:tc>
      </w:tr>
      <w:tr w:rsidR="00236AF7" w:rsidRPr="0093424B" w:rsidTr="005C3202">
        <w:trPr>
          <w:trHeight w:val="1372"/>
        </w:trPr>
        <w:tc>
          <w:tcPr>
            <w:tcW w:w="2411" w:type="dxa"/>
            <w:vMerge/>
          </w:tcPr>
          <w:p w:rsidR="00236AF7" w:rsidRPr="00C90C26" w:rsidRDefault="00236AF7" w:rsidP="005703A4">
            <w:pPr>
              <w:jc w:val="both"/>
              <w:rPr>
                <w:rFonts w:ascii="Verdana" w:hAnsi="Verdana"/>
                <w:sz w:val="18"/>
                <w:szCs w:val="18"/>
                <w:lang w:val="ru-RU"/>
              </w:rPr>
            </w:pPr>
          </w:p>
        </w:tc>
        <w:tc>
          <w:tcPr>
            <w:tcW w:w="2693" w:type="dxa"/>
          </w:tcPr>
          <w:p w:rsidR="00236AF7" w:rsidRPr="00C90C26" w:rsidRDefault="00236AF7" w:rsidP="005703A4">
            <w:pPr>
              <w:jc w:val="both"/>
              <w:rPr>
                <w:rFonts w:ascii="Verdana" w:hAnsi="Verdana"/>
                <w:sz w:val="18"/>
                <w:szCs w:val="18"/>
                <w:lang w:val="ru-RU"/>
              </w:rPr>
            </w:pPr>
            <w:r w:rsidRPr="00C90C26">
              <w:rPr>
                <w:rFonts w:ascii="Verdana" w:hAnsi="Verdana"/>
                <w:sz w:val="18"/>
                <w:szCs w:val="18"/>
                <w:lang w:val="ru-RU"/>
              </w:rPr>
              <w:t>5.2.7. Разработка муниципальных программ по поддержке семей с аутизмом и Дауном.</w:t>
            </w:r>
          </w:p>
          <w:p w:rsidR="00236AF7" w:rsidRPr="00C90C26" w:rsidRDefault="00236AF7" w:rsidP="005703A4">
            <w:pPr>
              <w:jc w:val="both"/>
              <w:rPr>
                <w:lang w:val="ru-RU"/>
              </w:rPr>
            </w:pPr>
          </w:p>
        </w:tc>
        <w:tc>
          <w:tcPr>
            <w:tcW w:w="1701" w:type="dxa"/>
          </w:tcPr>
          <w:p w:rsidR="00236AF7" w:rsidRPr="00C90C26" w:rsidRDefault="00236AF7" w:rsidP="005703A4">
            <w:pPr>
              <w:jc w:val="both"/>
              <w:rPr>
                <w:lang w:val="ru-RU"/>
              </w:rPr>
            </w:pPr>
            <w:r w:rsidRPr="00C90C26">
              <w:rPr>
                <w:rFonts w:ascii="Verdana" w:hAnsi="Verdana"/>
                <w:sz w:val="18"/>
                <w:szCs w:val="18"/>
                <w:lang w:val="ru-RU"/>
              </w:rPr>
              <w:t>2018-2021</w:t>
            </w:r>
          </w:p>
        </w:tc>
        <w:tc>
          <w:tcPr>
            <w:tcW w:w="2126" w:type="dxa"/>
          </w:tcPr>
          <w:p w:rsidR="00236AF7" w:rsidRPr="00C90C26" w:rsidRDefault="00236AF7" w:rsidP="005703A4">
            <w:pPr>
              <w:jc w:val="both"/>
              <w:rPr>
                <w:rFonts w:ascii="Verdana" w:hAnsi="Verdana"/>
                <w:sz w:val="18"/>
                <w:szCs w:val="18"/>
                <w:lang w:val="ru-RU"/>
              </w:rPr>
            </w:pPr>
            <w:r w:rsidRPr="00C90C26">
              <w:rPr>
                <w:rFonts w:ascii="Verdana" w:hAnsi="Verdana"/>
                <w:sz w:val="18"/>
                <w:szCs w:val="18"/>
                <w:lang w:val="ru-RU"/>
              </w:rPr>
              <w:t>В пределах средств, выделенных в муниципальном бюджете;</w:t>
            </w:r>
          </w:p>
          <w:p w:rsidR="00236AF7" w:rsidRPr="00C90C26" w:rsidRDefault="00236AF7" w:rsidP="005703A4">
            <w:pPr>
              <w:jc w:val="both"/>
              <w:rPr>
                <w:lang w:val="ru-RU"/>
              </w:rPr>
            </w:pPr>
            <w:r w:rsidRPr="00C90C26">
              <w:rPr>
                <w:rFonts w:ascii="Verdana" w:hAnsi="Verdana"/>
                <w:sz w:val="18"/>
                <w:szCs w:val="18"/>
                <w:lang w:val="ru-RU"/>
              </w:rPr>
              <w:t>внешние источники</w:t>
            </w:r>
          </w:p>
        </w:tc>
        <w:tc>
          <w:tcPr>
            <w:tcW w:w="1276" w:type="dxa"/>
          </w:tcPr>
          <w:p w:rsidR="00236AF7" w:rsidRPr="00C90C26" w:rsidRDefault="00236AF7" w:rsidP="005703A4">
            <w:pPr>
              <w:jc w:val="center"/>
              <w:rPr>
                <w:lang w:val="ru-RU"/>
              </w:rPr>
            </w:pPr>
          </w:p>
        </w:tc>
        <w:tc>
          <w:tcPr>
            <w:tcW w:w="2410" w:type="dxa"/>
          </w:tcPr>
          <w:p w:rsidR="00236AF7" w:rsidRPr="00C90C26" w:rsidRDefault="00236AF7" w:rsidP="005703A4">
            <w:pPr>
              <w:jc w:val="both"/>
              <w:rPr>
                <w:lang w:val="ru-RU"/>
              </w:rPr>
            </w:pPr>
            <w:r w:rsidRPr="00C90C26">
              <w:rPr>
                <w:rFonts w:ascii="Verdana" w:hAnsi="Verdana"/>
                <w:sz w:val="18"/>
                <w:szCs w:val="18"/>
                <w:lang w:val="ru-RU"/>
              </w:rPr>
              <w:t>УОМС, СПП, УСОЗС, СС, НПО, сообщество доноров</w:t>
            </w:r>
          </w:p>
        </w:tc>
        <w:tc>
          <w:tcPr>
            <w:tcW w:w="2268" w:type="dxa"/>
          </w:tcPr>
          <w:p w:rsidR="00236AF7" w:rsidRPr="00C90C26" w:rsidRDefault="00236AF7" w:rsidP="005703A4">
            <w:pPr>
              <w:jc w:val="both"/>
              <w:rPr>
                <w:rFonts w:ascii="Verdana" w:hAnsi="Verdana"/>
                <w:sz w:val="18"/>
                <w:szCs w:val="18"/>
                <w:lang w:val="ru-RU"/>
              </w:rPr>
            </w:pPr>
            <w:r w:rsidRPr="00C90C26">
              <w:rPr>
                <w:rFonts w:ascii="Verdana" w:hAnsi="Verdana"/>
                <w:sz w:val="18"/>
                <w:szCs w:val="18"/>
                <w:lang w:val="ru-RU"/>
              </w:rPr>
              <w:t>Количество участников</w:t>
            </w:r>
          </w:p>
          <w:p w:rsidR="00236AF7" w:rsidRPr="00C90C26" w:rsidRDefault="00236AF7" w:rsidP="005703A4">
            <w:pPr>
              <w:jc w:val="both"/>
              <w:rPr>
                <w:rFonts w:ascii="Verdana" w:hAnsi="Verdana"/>
                <w:sz w:val="18"/>
                <w:szCs w:val="18"/>
                <w:lang w:val="ru-RU"/>
              </w:rPr>
            </w:pPr>
            <w:r w:rsidRPr="00C90C26">
              <w:rPr>
                <w:rFonts w:ascii="Verdana" w:hAnsi="Verdana"/>
                <w:sz w:val="18"/>
                <w:szCs w:val="18"/>
                <w:lang w:val="ru-RU"/>
              </w:rPr>
              <w:t>Количество семинаров</w:t>
            </w:r>
          </w:p>
          <w:p w:rsidR="00236AF7" w:rsidRPr="00C90C26" w:rsidRDefault="00236AF7" w:rsidP="005703A4">
            <w:pPr>
              <w:jc w:val="both"/>
              <w:rPr>
                <w:lang w:val="ru-RU"/>
              </w:rPr>
            </w:pPr>
            <w:r w:rsidRPr="00C90C26">
              <w:rPr>
                <w:rFonts w:ascii="Verdana" w:hAnsi="Verdana"/>
                <w:sz w:val="18"/>
                <w:szCs w:val="18"/>
                <w:lang w:val="ru-RU"/>
              </w:rPr>
              <w:t>Количество программ</w:t>
            </w:r>
          </w:p>
        </w:tc>
      </w:tr>
      <w:tr w:rsidR="005703A4" w:rsidRPr="0093424B" w:rsidTr="005703A4">
        <w:tc>
          <w:tcPr>
            <w:tcW w:w="2411" w:type="dxa"/>
            <w:vMerge/>
          </w:tcPr>
          <w:p w:rsidR="005703A4" w:rsidRPr="00C90C26" w:rsidRDefault="005703A4" w:rsidP="005703A4">
            <w:pPr>
              <w:jc w:val="both"/>
              <w:rPr>
                <w:rFonts w:ascii="Verdana" w:hAnsi="Verdana"/>
                <w:sz w:val="18"/>
                <w:szCs w:val="18"/>
                <w:lang w:val="ru-RU"/>
              </w:rPr>
            </w:pPr>
          </w:p>
        </w:tc>
        <w:tc>
          <w:tcPr>
            <w:tcW w:w="2693"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5.2.8. Повышение ответственности родителей за обеспечение благосостояния путем ухода и удо</w:t>
            </w:r>
            <w:r w:rsidR="00236AF7">
              <w:rPr>
                <w:rFonts w:ascii="Verdana" w:hAnsi="Verdana"/>
                <w:sz w:val="18"/>
                <w:szCs w:val="18"/>
                <w:lang w:val="ru-RU"/>
              </w:rPr>
              <w:t>влетворения потребностей детей.</w:t>
            </w:r>
          </w:p>
        </w:tc>
        <w:tc>
          <w:tcPr>
            <w:tcW w:w="1701" w:type="dxa"/>
          </w:tcPr>
          <w:p w:rsidR="005703A4" w:rsidRPr="00C90C26" w:rsidRDefault="005703A4" w:rsidP="005703A4">
            <w:pPr>
              <w:jc w:val="both"/>
              <w:rPr>
                <w:rFonts w:ascii="Verdana" w:hAnsi="Verdana"/>
                <w:sz w:val="18"/>
                <w:szCs w:val="18"/>
                <w:lang w:val="ru-RU"/>
              </w:rPr>
            </w:pPr>
          </w:p>
        </w:tc>
        <w:tc>
          <w:tcPr>
            <w:tcW w:w="2126"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В пределах средств, выделенных в муниципальном бюджете;</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внешние источники</w:t>
            </w:r>
          </w:p>
        </w:tc>
        <w:tc>
          <w:tcPr>
            <w:tcW w:w="1276" w:type="dxa"/>
          </w:tcPr>
          <w:p w:rsidR="005703A4" w:rsidRPr="00C90C26" w:rsidRDefault="005703A4" w:rsidP="005703A4">
            <w:pPr>
              <w:jc w:val="both"/>
              <w:rPr>
                <w:rFonts w:ascii="Verdana" w:hAnsi="Verdana"/>
                <w:sz w:val="18"/>
                <w:szCs w:val="18"/>
                <w:lang w:val="ru-RU"/>
              </w:rPr>
            </w:pPr>
          </w:p>
        </w:tc>
        <w:tc>
          <w:tcPr>
            <w:tcW w:w="2410"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УОМС, УСОЗС</w:t>
            </w:r>
            <w:proofErr w:type="gramStart"/>
            <w:r w:rsidRPr="00C90C26">
              <w:rPr>
                <w:rFonts w:ascii="Verdana" w:hAnsi="Verdana"/>
                <w:sz w:val="18"/>
                <w:szCs w:val="18"/>
                <w:lang w:val="ru-RU"/>
              </w:rPr>
              <w:t>,С</w:t>
            </w:r>
            <w:proofErr w:type="gramEnd"/>
            <w:r w:rsidRPr="00C90C26">
              <w:rPr>
                <w:rFonts w:ascii="Verdana" w:hAnsi="Verdana"/>
                <w:sz w:val="18"/>
                <w:szCs w:val="18"/>
                <w:lang w:val="ru-RU"/>
              </w:rPr>
              <w:t xml:space="preserve">С, НПО </w:t>
            </w:r>
          </w:p>
        </w:tc>
        <w:tc>
          <w:tcPr>
            <w:tcW w:w="2268"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более ответственных родителей</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детей</w:t>
            </w:r>
          </w:p>
        </w:tc>
      </w:tr>
      <w:tr w:rsidR="005703A4" w:rsidRPr="0093424B" w:rsidTr="005703A4">
        <w:tc>
          <w:tcPr>
            <w:tcW w:w="2411" w:type="dxa"/>
            <w:vMerge/>
          </w:tcPr>
          <w:p w:rsidR="005703A4" w:rsidRPr="00C90C26" w:rsidRDefault="005703A4" w:rsidP="005703A4">
            <w:pPr>
              <w:jc w:val="both"/>
              <w:rPr>
                <w:rFonts w:ascii="Verdana" w:hAnsi="Verdana"/>
                <w:sz w:val="18"/>
                <w:szCs w:val="18"/>
                <w:lang w:val="ru-RU"/>
              </w:rPr>
            </w:pPr>
          </w:p>
        </w:tc>
        <w:tc>
          <w:tcPr>
            <w:tcW w:w="2693"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5.2.9. Информационно-воспитательные кампании среди молодежи, с целью их информирования и оказания необходимой поддержки, чтобы они не начали у</w:t>
            </w:r>
            <w:r>
              <w:rPr>
                <w:rFonts w:ascii="Verdana" w:hAnsi="Verdana"/>
                <w:sz w:val="18"/>
                <w:szCs w:val="18"/>
                <w:lang w:val="ru-RU"/>
              </w:rPr>
              <w:t>п</w:t>
            </w:r>
            <w:r w:rsidRPr="00C90C26">
              <w:rPr>
                <w:rFonts w:ascii="Verdana" w:hAnsi="Verdana"/>
                <w:sz w:val="18"/>
                <w:szCs w:val="18"/>
                <w:lang w:val="ru-RU"/>
              </w:rPr>
              <w:t>о</w:t>
            </w:r>
            <w:r w:rsidR="00236AF7">
              <w:rPr>
                <w:rFonts w:ascii="Verdana" w:hAnsi="Verdana"/>
                <w:sz w:val="18"/>
                <w:szCs w:val="18"/>
                <w:lang w:val="ru-RU"/>
              </w:rPr>
              <w:t xml:space="preserve">треблять наркотики </w:t>
            </w:r>
          </w:p>
        </w:tc>
        <w:tc>
          <w:tcPr>
            <w:tcW w:w="1701"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2018-2021</w:t>
            </w:r>
          </w:p>
        </w:tc>
        <w:tc>
          <w:tcPr>
            <w:tcW w:w="2126"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В пределах средств, выделенных в муниципальном бюджете;</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внешние источники</w:t>
            </w:r>
          </w:p>
        </w:tc>
        <w:tc>
          <w:tcPr>
            <w:tcW w:w="1276" w:type="dxa"/>
          </w:tcPr>
          <w:p w:rsidR="005703A4" w:rsidRPr="00C90C26" w:rsidRDefault="005703A4" w:rsidP="005703A4">
            <w:pPr>
              <w:jc w:val="both"/>
              <w:rPr>
                <w:rFonts w:ascii="Verdana" w:hAnsi="Verdana"/>
                <w:sz w:val="18"/>
                <w:szCs w:val="18"/>
                <w:lang w:val="ru-RU"/>
              </w:rPr>
            </w:pPr>
          </w:p>
        </w:tc>
        <w:tc>
          <w:tcPr>
            <w:tcW w:w="2410"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 xml:space="preserve">Профильные НПО, Центр «Жизнь с надеждой», УОМС, местные СМИ </w:t>
            </w:r>
          </w:p>
        </w:tc>
        <w:tc>
          <w:tcPr>
            <w:tcW w:w="2268"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участников</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учебных мероприятий</w:t>
            </w:r>
          </w:p>
        </w:tc>
      </w:tr>
      <w:tr w:rsidR="005703A4" w:rsidRPr="00C90C26" w:rsidTr="005703A4">
        <w:tc>
          <w:tcPr>
            <w:tcW w:w="2411" w:type="dxa"/>
            <w:vMerge/>
          </w:tcPr>
          <w:p w:rsidR="005703A4" w:rsidRPr="00C90C26" w:rsidRDefault="005703A4" w:rsidP="005703A4">
            <w:pPr>
              <w:jc w:val="both"/>
              <w:rPr>
                <w:rFonts w:ascii="Verdana" w:hAnsi="Verdana"/>
                <w:sz w:val="18"/>
                <w:szCs w:val="18"/>
                <w:lang w:val="ru-RU"/>
              </w:rPr>
            </w:pPr>
          </w:p>
        </w:tc>
        <w:tc>
          <w:tcPr>
            <w:tcW w:w="2693"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5.2.10. Обеспечение доступа населения к услугам планирования семьи.</w:t>
            </w:r>
          </w:p>
          <w:p w:rsidR="005703A4" w:rsidRPr="00C90C26" w:rsidRDefault="005703A4" w:rsidP="005703A4">
            <w:pPr>
              <w:jc w:val="both"/>
              <w:rPr>
                <w:rFonts w:ascii="Verdana" w:hAnsi="Verdana"/>
                <w:sz w:val="18"/>
                <w:szCs w:val="18"/>
                <w:lang w:val="ru-RU"/>
              </w:rPr>
            </w:pPr>
          </w:p>
        </w:tc>
        <w:tc>
          <w:tcPr>
            <w:tcW w:w="1701"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2018-2021</w:t>
            </w:r>
          </w:p>
        </w:tc>
        <w:tc>
          <w:tcPr>
            <w:tcW w:w="2126"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 xml:space="preserve">В пределах бюджета </w:t>
            </w:r>
          </w:p>
        </w:tc>
        <w:tc>
          <w:tcPr>
            <w:tcW w:w="1276" w:type="dxa"/>
          </w:tcPr>
          <w:p w:rsidR="005703A4" w:rsidRPr="00C90C26" w:rsidRDefault="005703A4" w:rsidP="005703A4">
            <w:pPr>
              <w:jc w:val="both"/>
              <w:rPr>
                <w:rFonts w:ascii="Verdana" w:hAnsi="Verdana"/>
                <w:sz w:val="18"/>
                <w:szCs w:val="18"/>
                <w:lang w:val="ru-RU"/>
              </w:rPr>
            </w:pPr>
          </w:p>
        </w:tc>
        <w:tc>
          <w:tcPr>
            <w:tcW w:w="2410" w:type="dxa"/>
          </w:tcPr>
          <w:p w:rsidR="005703A4" w:rsidRDefault="005703A4" w:rsidP="005703A4">
            <w:pPr>
              <w:jc w:val="both"/>
              <w:rPr>
                <w:rFonts w:ascii="Verdana" w:hAnsi="Verdana"/>
                <w:sz w:val="18"/>
                <w:szCs w:val="18"/>
                <w:lang w:val="ru-RU"/>
              </w:rPr>
            </w:pPr>
            <w:r w:rsidRPr="00C90C26">
              <w:rPr>
                <w:rFonts w:ascii="Verdana" w:hAnsi="Verdana"/>
                <w:sz w:val="18"/>
                <w:szCs w:val="18"/>
                <w:lang w:val="ru-RU"/>
              </w:rPr>
              <w:t xml:space="preserve">СС, </w:t>
            </w:r>
          </w:p>
          <w:p w:rsidR="005703A4" w:rsidRPr="00C90C26" w:rsidRDefault="005703A4" w:rsidP="005703A4">
            <w:pPr>
              <w:jc w:val="both"/>
              <w:rPr>
                <w:rFonts w:ascii="Verdana" w:hAnsi="Verdana"/>
                <w:sz w:val="18"/>
                <w:szCs w:val="18"/>
                <w:lang w:val="ru-RU"/>
              </w:rPr>
            </w:pPr>
            <w:proofErr w:type="spellStart"/>
            <w:r w:rsidRPr="00C90C26">
              <w:rPr>
                <w:rFonts w:ascii="Verdana" w:hAnsi="Verdana"/>
                <w:sz w:val="18"/>
                <w:szCs w:val="18"/>
                <w:lang w:val="ru-RU"/>
              </w:rPr>
              <w:t>Перинатологический</w:t>
            </w:r>
            <w:proofErr w:type="spellEnd"/>
            <w:r w:rsidRPr="00C90C26">
              <w:rPr>
                <w:rFonts w:ascii="Verdana" w:hAnsi="Verdana"/>
                <w:sz w:val="18"/>
                <w:szCs w:val="18"/>
                <w:lang w:val="ru-RU"/>
              </w:rPr>
              <w:t xml:space="preserve"> центр, НПО,</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СМИ</w:t>
            </w:r>
          </w:p>
        </w:tc>
        <w:tc>
          <w:tcPr>
            <w:tcW w:w="2268"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семей, получивших помощь</w:t>
            </w:r>
          </w:p>
        </w:tc>
      </w:tr>
      <w:tr w:rsidR="005703A4" w:rsidRPr="0093424B" w:rsidTr="005703A4">
        <w:tc>
          <w:tcPr>
            <w:tcW w:w="2411" w:type="dxa"/>
            <w:vMerge/>
          </w:tcPr>
          <w:p w:rsidR="005703A4" w:rsidRPr="00C90C26" w:rsidRDefault="005703A4" w:rsidP="005703A4">
            <w:pPr>
              <w:jc w:val="both"/>
              <w:rPr>
                <w:rFonts w:ascii="Verdana" w:hAnsi="Verdana"/>
                <w:sz w:val="18"/>
                <w:szCs w:val="18"/>
                <w:lang w:val="ru-RU"/>
              </w:rPr>
            </w:pPr>
          </w:p>
        </w:tc>
        <w:tc>
          <w:tcPr>
            <w:tcW w:w="2693"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 xml:space="preserve">5.2.11. Информирование и привлечение внимания </w:t>
            </w:r>
            <w:r w:rsidRPr="00C90C26">
              <w:rPr>
                <w:rFonts w:ascii="Verdana" w:hAnsi="Verdana"/>
                <w:sz w:val="18"/>
                <w:szCs w:val="18"/>
                <w:lang w:val="ru-RU"/>
              </w:rPr>
              <w:lastRenderedPageBreak/>
              <w:t>родителей из миграционной среды к их роли в выращивании и воспитан</w:t>
            </w:r>
            <w:r w:rsidR="00236AF7">
              <w:rPr>
                <w:rFonts w:ascii="Verdana" w:hAnsi="Verdana"/>
                <w:sz w:val="18"/>
                <w:szCs w:val="18"/>
                <w:lang w:val="ru-RU"/>
              </w:rPr>
              <w:t>ии детей.</w:t>
            </w:r>
          </w:p>
        </w:tc>
        <w:tc>
          <w:tcPr>
            <w:tcW w:w="1701"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lastRenderedPageBreak/>
              <w:t>2018-2021</w:t>
            </w:r>
          </w:p>
        </w:tc>
        <w:tc>
          <w:tcPr>
            <w:tcW w:w="2126"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 xml:space="preserve">В пределах средств, </w:t>
            </w:r>
            <w:r w:rsidRPr="00C90C26">
              <w:rPr>
                <w:rFonts w:ascii="Verdana" w:hAnsi="Verdana"/>
                <w:sz w:val="18"/>
                <w:szCs w:val="18"/>
                <w:lang w:val="ru-RU"/>
              </w:rPr>
              <w:lastRenderedPageBreak/>
              <w:t>выделенных в муниципальном бюджете;</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внешние источники</w:t>
            </w:r>
          </w:p>
        </w:tc>
        <w:tc>
          <w:tcPr>
            <w:tcW w:w="1276" w:type="dxa"/>
          </w:tcPr>
          <w:p w:rsidR="005703A4" w:rsidRPr="00C90C26" w:rsidRDefault="005703A4" w:rsidP="005703A4">
            <w:pPr>
              <w:jc w:val="both"/>
              <w:rPr>
                <w:rFonts w:ascii="Verdana" w:hAnsi="Verdana"/>
                <w:sz w:val="18"/>
                <w:szCs w:val="18"/>
                <w:lang w:val="ru-RU"/>
              </w:rPr>
            </w:pPr>
          </w:p>
        </w:tc>
        <w:tc>
          <w:tcPr>
            <w:tcW w:w="2410"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УСОЗС, УОМС,</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СМИ, НПО</w:t>
            </w:r>
          </w:p>
          <w:p w:rsidR="005703A4" w:rsidRPr="00C90C26" w:rsidRDefault="005703A4" w:rsidP="005703A4">
            <w:pPr>
              <w:jc w:val="both"/>
              <w:rPr>
                <w:rFonts w:ascii="Verdana" w:hAnsi="Verdana"/>
                <w:sz w:val="18"/>
                <w:szCs w:val="18"/>
                <w:lang w:val="ru-RU"/>
              </w:rPr>
            </w:pPr>
          </w:p>
        </w:tc>
        <w:tc>
          <w:tcPr>
            <w:tcW w:w="2268"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lastRenderedPageBreak/>
              <w:t>Количество передач</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статей</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lastRenderedPageBreak/>
              <w:t>Количество дети</w:t>
            </w:r>
          </w:p>
        </w:tc>
      </w:tr>
      <w:tr w:rsidR="005703A4" w:rsidRPr="00C90C26" w:rsidTr="005703A4">
        <w:tc>
          <w:tcPr>
            <w:tcW w:w="2411" w:type="dxa"/>
            <w:vMerge/>
          </w:tcPr>
          <w:p w:rsidR="005703A4" w:rsidRPr="00C90C26" w:rsidRDefault="005703A4" w:rsidP="005703A4">
            <w:pPr>
              <w:jc w:val="both"/>
              <w:rPr>
                <w:rFonts w:ascii="Verdana" w:hAnsi="Verdana"/>
                <w:sz w:val="18"/>
                <w:szCs w:val="18"/>
                <w:lang w:val="ru-RU"/>
              </w:rPr>
            </w:pPr>
          </w:p>
        </w:tc>
        <w:tc>
          <w:tcPr>
            <w:tcW w:w="2693"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5.2.12. Обеспечение оформления страхового полиса для матерей с четырьмя и более детьми.</w:t>
            </w:r>
          </w:p>
        </w:tc>
        <w:tc>
          <w:tcPr>
            <w:tcW w:w="1701"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2018-2021</w:t>
            </w:r>
          </w:p>
        </w:tc>
        <w:tc>
          <w:tcPr>
            <w:tcW w:w="2126"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В пределах бюджета</w:t>
            </w:r>
          </w:p>
        </w:tc>
        <w:tc>
          <w:tcPr>
            <w:tcW w:w="1276" w:type="dxa"/>
          </w:tcPr>
          <w:p w:rsidR="005703A4" w:rsidRPr="00C90C26" w:rsidRDefault="005703A4" w:rsidP="005703A4">
            <w:pPr>
              <w:jc w:val="both"/>
              <w:rPr>
                <w:rFonts w:ascii="Verdana" w:hAnsi="Verdana"/>
                <w:sz w:val="18"/>
                <w:szCs w:val="18"/>
                <w:lang w:val="ru-RU"/>
              </w:rPr>
            </w:pPr>
          </w:p>
        </w:tc>
        <w:tc>
          <w:tcPr>
            <w:tcW w:w="2410"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УСОЗС, НМСК</w:t>
            </w:r>
          </w:p>
        </w:tc>
        <w:tc>
          <w:tcPr>
            <w:tcW w:w="2268"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оформленных полисов</w:t>
            </w:r>
          </w:p>
        </w:tc>
      </w:tr>
      <w:tr w:rsidR="005703A4" w:rsidRPr="0093424B" w:rsidTr="005703A4">
        <w:tc>
          <w:tcPr>
            <w:tcW w:w="2411" w:type="dxa"/>
            <w:vMerge/>
          </w:tcPr>
          <w:p w:rsidR="005703A4" w:rsidRPr="00C90C26" w:rsidRDefault="005703A4" w:rsidP="005703A4">
            <w:pPr>
              <w:jc w:val="both"/>
              <w:rPr>
                <w:rFonts w:ascii="Verdana" w:hAnsi="Verdana"/>
                <w:sz w:val="18"/>
                <w:szCs w:val="18"/>
                <w:lang w:val="ru-RU"/>
              </w:rPr>
            </w:pPr>
          </w:p>
        </w:tc>
        <w:tc>
          <w:tcPr>
            <w:tcW w:w="2693" w:type="dxa"/>
          </w:tcPr>
          <w:p w:rsidR="005703A4" w:rsidRPr="00B401C7" w:rsidRDefault="005703A4" w:rsidP="005703A4">
            <w:pPr>
              <w:jc w:val="both"/>
              <w:rPr>
                <w:rFonts w:ascii="Verdana" w:hAnsi="Verdana"/>
                <w:i/>
                <w:sz w:val="18"/>
                <w:szCs w:val="18"/>
                <w:lang w:val="ru-RU"/>
              </w:rPr>
            </w:pPr>
            <w:r w:rsidRPr="00B401C7">
              <w:rPr>
                <w:rFonts w:ascii="Verdana" w:hAnsi="Verdana"/>
                <w:sz w:val="18"/>
                <w:szCs w:val="18"/>
                <w:lang w:val="ru-RU"/>
              </w:rPr>
              <w:t>5.2.13. Ознакомление родителей с воспитательной программой «</w:t>
            </w:r>
            <w:proofErr w:type="spellStart"/>
            <w:r w:rsidRPr="00B401C7">
              <w:rPr>
                <w:rFonts w:ascii="Verdana" w:hAnsi="Verdana"/>
                <w:i/>
                <w:sz w:val="18"/>
                <w:szCs w:val="18"/>
                <w:lang w:val="ru-RU"/>
              </w:rPr>
              <w:t>Mellow</w:t>
            </w:r>
            <w:proofErr w:type="spellEnd"/>
            <w:r w:rsidRPr="00B401C7">
              <w:rPr>
                <w:rFonts w:ascii="Verdana" w:hAnsi="Verdana"/>
                <w:i/>
                <w:sz w:val="18"/>
                <w:szCs w:val="18"/>
                <w:lang w:val="ru-RU"/>
              </w:rPr>
              <w:t xml:space="preserve"> </w:t>
            </w:r>
            <w:proofErr w:type="spellStart"/>
            <w:r w:rsidRPr="00B401C7">
              <w:rPr>
                <w:rFonts w:ascii="Verdana" w:hAnsi="Verdana"/>
                <w:i/>
                <w:sz w:val="18"/>
                <w:szCs w:val="18"/>
                <w:lang w:val="ru-RU"/>
              </w:rPr>
              <w:t>Parenting</w:t>
            </w:r>
            <w:proofErr w:type="spellEnd"/>
            <w:r w:rsidRPr="00B401C7">
              <w:rPr>
                <w:rFonts w:ascii="Verdana" w:hAnsi="Verdana"/>
                <w:i/>
                <w:sz w:val="18"/>
                <w:szCs w:val="18"/>
                <w:lang w:val="ru-RU"/>
              </w:rPr>
              <w:t>».</w:t>
            </w:r>
          </w:p>
          <w:p w:rsidR="005703A4" w:rsidRPr="00B401C7" w:rsidRDefault="005703A4" w:rsidP="005703A4">
            <w:pPr>
              <w:jc w:val="both"/>
              <w:rPr>
                <w:rFonts w:ascii="Verdana" w:hAnsi="Verdana"/>
                <w:sz w:val="16"/>
                <w:szCs w:val="18"/>
                <w:lang w:val="ru-RU"/>
              </w:rPr>
            </w:pPr>
          </w:p>
        </w:tc>
        <w:tc>
          <w:tcPr>
            <w:tcW w:w="1701" w:type="dxa"/>
          </w:tcPr>
          <w:p w:rsidR="005703A4" w:rsidRPr="00B401C7" w:rsidRDefault="005703A4" w:rsidP="005703A4">
            <w:pPr>
              <w:jc w:val="both"/>
              <w:rPr>
                <w:rFonts w:ascii="Verdana" w:hAnsi="Verdana"/>
                <w:sz w:val="18"/>
                <w:szCs w:val="18"/>
                <w:lang w:val="ru-RU"/>
              </w:rPr>
            </w:pPr>
            <w:r w:rsidRPr="00B401C7">
              <w:rPr>
                <w:rFonts w:ascii="Verdana" w:hAnsi="Verdana"/>
                <w:sz w:val="18"/>
                <w:szCs w:val="18"/>
                <w:lang w:val="ru-RU"/>
              </w:rPr>
              <w:t>2018 г.-2019</w:t>
            </w:r>
          </w:p>
        </w:tc>
        <w:tc>
          <w:tcPr>
            <w:tcW w:w="2126" w:type="dxa"/>
          </w:tcPr>
          <w:p w:rsidR="005703A4" w:rsidRPr="00B401C7" w:rsidRDefault="005703A4" w:rsidP="005703A4">
            <w:pPr>
              <w:jc w:val="both"/>
              <w:rPr>
                <w:rFonts w:ascii="Verdana" w:hAnsi="Verdana"/>
                <w:sz w:val="18"/>
                <w:szCs w:val="18"/>
                <w:lang w:val="ru-RU"/>
              </w:rPr>
            </w:pPr>
            <w:r w:rsidRPr="00B401C7">
              <w:rPr>
                <w:rFonts w:ascii="Verdana" w:hAnsi="Verdana"/>
                <w:sz w:val="18"/>
                <w:szCs w:val="18"/>
                <w:lang w:val="ru-RU"/>
              </w:rPr>
              <w:t>В пределах средств, выделенных в муниципальном бюджете;</w:t>
            </w:r>
          </w:p>
          <w:p w:rsidR="005703A4" w:rsidRPr="00B401C7" w:rsidRDefault="005703A4" w:rsidP="005703A4">
            <w:pPr>
              <w:jc w:val="both"/>
              <w:rPr>
                <w:rFonts w:ascii="Verdana" w:hAnsi="Verdana"/>
                <w:sz w:val="18"/>
                <w:szCs w:val="18"/>
                <w:lang w:val="ru-RU"/>
              </w:rPr>
            </w:pPr>
            <w:r w:rsidRPr="00B401C7">
              <w:rPr>
                <w:rFonts w:ascii="Verdana" w:hAnsi="Verdana"/>
                <w:sz w:val="18"/>
                <w:szCs w:val="18"/>
                <w:lang w:val="ru-RU"/>
              </w:rPr>
              <w:t>внешние источники</w:t>
            </w:r>
          </w:p>
        </w:tc>
        <w:tc>
          <w:tcPr>
            <w:tcW w:w="1276" w:type="dxa"/>
          </w:tcPr>
          <w:p w:rsidR="005703A4" w:rsidRPr="00B401C7" w:rsidRDefault="005703A4" w:rsidP="005703A4">
            <w:pPr>
              <w:jc w:val="both"/>
              <w:rPr>
                <w:rFonts w:ascii="Verdana" w:hAnsi="Verdana"/>
                <w:sz w:val="18"/>
                <w:szCs w:val="18"/>
                <w:lang w:val="ru-RU"/>
              </w:rPr>
            </w:pPr>
          </w:p>
        </w:tc>
        <w:tc>
          <w:tcPr>
            <w:tcW w:w="2410" w:type="dxa"/>
          </w:tcPr>
          <w:p w:rsidR="005703A4" w:rsidRPr="00B401C7" w:rsidRDefault="005703A4" w:rsidP="005703A4">
            <w:pPr>
              <w:jc w:val="both"/>
              <w:rPr>
                <w:rFonts w:ascii="Verdana" w:hAnsi="Verdana"/>
                <w:sz w:val="18"/>
                <w:szCs w:val="18"/>
                <w:lang w:val="ru-RU"/>
              </w:rPr>
            </w:pPr>
            <w:r w:rsidRPr="00B401C7">
              <w:rPr>
                <w:rFonts w:ascii="Verdana" w:hAnsi="Verdana"/>
                <w:sz w:val="18"/>
                <w:szCs w:val="18"/>
                <w:lang w:val="ru-RU"/>
              </w:rPr>
              <w:t>УОМС, УСОЗС, НПО</w:t>
            </w:r>
          </w:p>
        </w:tc>
        <w:tc>
          <w:tcPr>
            <w:tcW w:w="2268" w:type="dxa"/>
          </w:tcPr>
          <w:p w:rsidR="005703A4" w:rsidRPr="00B401C7" w:rsidRDefault="005703A4" w:rsidP="005703A4">
            <w:pPr>
              <w:jc w:val="both"/>
              <w:rPr>
                <w:rFonts w:ascii="Verdana" w:hAnsi="Verdana"/>
                <w:sz w:val="18"/>
                <w:szCs w:val="18"/>
                <w:lang w:val="ru-RU"/>
              </w:rPr>
            </w:pPr>
            <w:r w:rsidRPr="00B401C7">
              <w:rPr>
                <w:rFonts w:ascii="Verdana" w:hAnsi="Verdana"/>
                <w:sz w:val="18"/>
                <w:szCs w:val="18"/>
                <w:lang w:val="ru-RU"/>
              </w:rPr>
              <w:t>Количество родителей</w:t>
            </w:r>
          </w:p>
          <w:p w:rsidR="005703A4" w:rsidRPr="00B401C7" w:rsidRDefault="005703A4" w:rsidP="005703A4">
            <w:pPr>
              <w:jc w:val="both"/>
              <w:rPr>
                <w:rFonts w:ascii="Verdana" w:hAnsi="Verdana"/>
                <w:sz w:val="18"/>
                <w:szCs w:val="18"/>
                <w:lang w:val="ru-RU"/>
              </w:rPr>
            </w:pPr>
            <w:r w:rsidRPr="00B401C7">
              <w:rPr>
                <w:rFonts w:ascii="Verdana" w:hAnsi="Verdana"/>
                <w:sz w:val="18"/>
                <w:szCs w:val="18"/>
                <w:lang w:val="ru-RU"/>
              </w:rPr>
              <w:t>Количество учебных мероприятий</w:t>
            </w:r>
          </w:p>
        </w:tc>
      </w:tr>
      <w:tr w:rsidR="005703A4" w:rsidRPr="00C90C26" w:rsidTr="005703A4">
        <w:tc>
          <w:tcPr>
            <w:tcW w:w="2411" w:type="dxa"/>
            <w:vMerge/>
          </w:tcPr>
          <w:p w:rsidR="005703A4" w:rsidRPr="00C90C26" w:rsidRDefault="005703A4" w:rsidP="005703A4">
            <w:pPr>
              <w:jc w:val="both"/>
              <w:rPr>
                <w:rFonts w:ascii="Verdana" w:hAnsi="Verdana"/>
                <w:sz w:val="18"/>
                <w:szCs w:val="18"/>
                <w:lang w:val="ru-RU"/>
              </w:rPr>
            </w:pPr>
          </w:p>
        </w:tc>
        <w:tc>
          <w:tcPr>
            <w:tcW w:w="2693" w:type="dxa"/>
          </w:tcPr>
          <w:p w:rsidR="005703A4" w:rsidRPr="0093424B" w:rsidRDefault="005703A4" w:rsidP="002D463D">
            <w:pPr>
              <w:jc w:val="both"/>
              <w:rPr>
                <w:rFonts w:ascii="Verdana" w:hAnsi="Verdana"/>
                <w:sz w:val="18"/>
                <w:szCs w:val="18"/>
                <w:lang w:val="ru-RU"/>
              </w:rPr>
            </w:pPr>
            <w:r w:rsidRPr="0093424B">
              <w:rPr>
                <w:rFonts w:ascii="Verdana" w:hAnsi="Verdana"/>
                <w:sz w:val="18"/>
                <w:szCs w:val="18"/>
                <w:lang w:val="ru-RU"/>
              </w:rPr>
              <w:t xml:space="preserve">5.2.14. Обеспечение расширения Социальной службы </w:t>
            </w:r>
            <w:r w:rsidR="002D463D" w:rsidRPr="0093424B">
              <w:rPr>
                <w:rFonts w:ascii="Verdana" w:hAnsi="Verdana"/>
                <w:sz w:val="18"/>
                <w:szCs w:val="18"/>
                <w:lang w:val="ru-RU"/>
              </w:rPr>
              <w:t>семейной поддержки для семей с детьми</w:t>
            </w:r>
            <w:r w:rsidRPr="0093424B">
              <w:rPr>
                <w:rFonts w:ascii="Verdana" w:hAnsi="Verdana"/>
                <w:sz w:val="18"/>
                <w:szCs w:val="18"/>
                <w:lang w:val="ru-RU"/>
              </w:rPr>
              <w:t xml:space="preserve"> </w:t>
            </w:r>
          </w:p>
        </w:tc>
        <w:tc>
          <w:tcPr>
            <w:tcW w:w="1701" w:type="dxa"/>
          </w:tcPr>
          <w:p w:rsidR="005703A4" w:rsidRPr="00C90C26" w:rsidRDefault="005703A4" w:rsidP="005703A4">
            <w:pPr>
              <w:jc w:val="both"/>
              <w:rPr>
                <w:rFonts w:ascii="Verdana" w:hAnsi="Verdana"/>
                <w:sz w:val="18"/>
                <w:szCs w:val="18"/>
                <w:highlight w:val="yellow"/>
                <w:lang w:val="ru-RU"/>
              </w:rPr>
            </w:pPr>
            <w:r w:rsidRPr="00C90C26">
              <w:rPr>
                <w:rFonts w:ascii="Verdana" w:hAnsi="Verdana"/>
                <w:sz w:val="18"/>
                <w:szCs w:val="18"/>
                <w:lang w:val="ru-RU"/>
              </w:rPr>
              <w:t>2018-2021</w:t>
            </w:r>
          </w:p>
        </w:tc>
        <w:tc>
          <w:tcPr>
            <w:tcW w:w="2126"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Целевые трансферты, муниципальный бюджет</w:t>
            </w:r>
          </w:p>
        </w:tc>
        <w:tc>
          <w:tcPr>
            <w:tcW w:w="1276"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2018 г. - 90.0 тыс. леев</w:t>
            </w:r>
          </w:p>
          <w:p w:rsidR="005703A4" w:rsidRPr="00C90C26" w:rsidRDefault="005703A4" w:rsidP="005703A4">
            <w:pPr>
              <w:jc w:val="both"/>
              <w:rPr>
                <w:rFonts w:ascii="Verdana" w:hAnsi="Verdana"/>
                <w:sz w:val="18"/>
                <w:szCs w:val="18"/>
                <w:highlight w:val="yellow"/>
                <w:lang w:val="ru-RU"/>
              </w:rPr>
            </w:pPr>
            <w:r w:rsidRPr="00C90C26">
              <w:rPr>
                <w:rFonts w:ascii="Verdana" w:hAnsi="Verdana"/>
                <w:sz w:val="18"/>
                <w:szCs w:val="18"/>
                <w:highlight w:val="yellow"/>
                <w:lang w:val="ru-RU"/>
              </w:rPr>
              <w:t xml:space="preserve"> </w:t>
            </w:r>
          </w:p>
        </w:tc>
        <w:tc>
          <w:tcPr>
            <w:tcW w:w="2410"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УСОЗС</w:t>
            </w:r>
          </w:p>
        </w:tc>
        <w:tc>
          <w:tcPr>
            <w:tcW w:w="2268"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поддержанных семей</w:t>
            </w:r>
          </w:p>
        </w:tc>
      </w:tr>
      <w:tr w:rsidR="00236AF7" w:rsidRPr="00236AF7" w:rsidTr="00236AF7">
        <w:trPr>
          <w:trHeight w:val="1311"/>
        </w:trPr>
        <w:tc>
          <w:tcPr>
            <w:tcW w:w="2411" w:type="dxa"/>
            <w:vMerge/>
          </w:tcPr>
          <w:p w:rsidR="00236AF7" w:rsidRPr="00C90C26" w:rsidRDefault="00236AF7" w:rsidP="005703A4">
            <w:pPr>
              <w:jc w:val="both"/>
              <w:rPr>
                <w:rFonts w:ascii="Verdana" w:hAnsi="Verdana"/>
                <w:sz w:val="18"/>
                <w:szCs w:val="18"/>
                <w:lang w:val="ru-RU"/>
              </w:rPr>
            </w:pPr>
          </w:p>
        </w:tc>
        <w:tc>
          <w:tcPr>
            <w:tcW w:w="2693" w:type="dxa"/>
          </w:tcPr>
          <w:p w:rsidR="00236AF7" w:rsidRPr="0093424B" w:rsidRDefault="00236AF7" w:rsidP="005703A4">
            <w:pPr>
              <w:jc w:val="both"/>
              <w:rPr>
                <w:rFonts w:ascii="Verdana" w:hAnsi="Verdana"/>
                <w:sz w:val="18"/>
                <w:szCs w:val="18"/>
                <w:lang w:val="ru-RU"/>
              </w:rPr>
            </w:pPr>
            <w:r w:rsidRPr="0093424B">
              <w:rPr>
                <w:rFonts w:ascii="Verdana" w:hAnsi="Verdana"/>
                <w:sz w:val="18"/>
                <w:szCs w:val="18"/>
                <w:lang w:val="ru-RU"/>
              </w:rPr>
              <w:t xml:space="preserve">5.2.15. Выплата ежедневного пособия на детей, временно оставшихся без попечения родителей, и детей-сирот </w:t>
            </w:r>
          </w:p>
        </w:tc>
        <w:tc>
          <w:tcPr>
            <w:tcW w:w="1701" w:type="dxa"/>
          </w:tcPr>
          <w:p w:rsidR="00236AF7" w:rsidRPr="00C90C26" w:rsidRDefault="00236AF7" w:rsidP="005703A4">
            <w:pPr>
              <w:jc w:val="both"/>
              <w:rPr>
                <w:lang w:val="ru-RU"/>
              </w:rPr>
            </w:pPr>
            <w:r w:rsidRPr="00C90C26">
              <w:rPr>
                <w:rFonts w:ascii="Verdana" w:hAnsi="Verdana"/>
                <w:sz w:val="18"/>
                <w:szCs w:val="18"/>
                <w:lang w:val="ru-RU"/>
              </w:rPr>
              <w:t>2018-2021</w:t>
            </w:r>
          </w:p>
        </w:tc>
        <w:tc>
          <w:tcPr>
            <w:tcW w:w="2126" w:type="dxa"/>
          </w:tcPr>
          <w:p w:rsidR="00236AF7" w:rsidRPr="00C90C26" w:rsidRDefault="00236AF7" w:rsidP="005703A4">
            <w:pPr>
              <w:jc w:val="both"/>
              <w:rPr>
                <w:lang w:val="ru-RU"/>
              </w:rPr>
            </w:pPr>
            <w:r w:rsidRPr="00C90C26">
              <w:rPr>
                <w:rFonts w:ascii="Verdana" w:hAnsi="Verdana"/>
                <w:sz w:val="18"/>
                <w:szCs w:val="18"/>
                <w:lang w:val="ru-RU"/>
              </w:rPr>
              <w:t>Целевые трансферты, муниципальный бюджет</w:t>
            </w:r>
          </w:p>
        </w:tc>
        <w:tc>
          <w:tcPr>
            <w:tcW w:w="1276" w:type="dxa"/>
          </w:tcPr>
          <w:p w:rsidR="00236AF7" w:rsidRPr="00C90C26" w:rsidRDefault="00236AF7" w:rsidP="005703A4">
            <w:pPr>
              <w:jc w:val="center"/>
              <w:rPr>
                <w:lang w:val="ru-RU"/>
              </w:rPr>
            </w:pPr>
          </w:p>
        </w:tc>
        <w:tc>
          <w:tcPr>
            <w:tcW w:w="2410" w:type="dxa"/>
          </w:tcPr>
          <w:p w:rsidR="00236AF7" w:rsidRPr="00C90C26" w:rsidRDefault="00236AF7" w:rsidP="005703A4">
            <w:pPr>
              <w:jc w:val="both"/>
              <w:rPr>
                <w:lang w:val="ru-RU"/>
              </w:rPr>
            </w:pPr>
            <w:r w:rsidRPr="00C90C26">
              <w:rPr>
                <w:rFonts w:ascii="Verdana" w:hAnsi="Verdana"/>
                <w:sz w:val="18"/>
                <w:szCs w:val="18"/>
                <w:lang w:val="ru-RU"/>
              </w:rPr>
              <w:t>УСОЗС</w:t>
            </w:r>
          </w:p>
        </w:tc>
        <w:tc>
          <w:tcPr>
            <w:tcW w:w="2268" w:type="dxa"/>
          </w:tcPr>
          <w:p w:rsidR="00236AF7" w:rsidRPr="00C90C26" w:rsidRDefault="00236AF7" w:rsidP="005703A4">
            <w:pPr>
              <w:jc w:val="both"/>
              <w:rPr>
                <w:lang w:val="ru-RU"/>
              </w:rPr>
            </w:pPr>
            <w:r w:rsidRPr="00C90C26">
              <w:rPr>
                <w:rFonts w:ascii="Verdana" w:hAnsi="Verdana"/>
                <w:sz w:val="18"/>
                <w:szCs w:val="18"/>
                <w:lang w:val="ru-RU"/>
              </w:rPr>
              <w:t xml:space="preserve">Количество поддержанных детей </w:t>
            </w:r>
          </w:p>
        </w:tc>
      </w:tr>
      <w:tr w:rsidR="005703A4" w:rsidRPr="00C90C26" w:rsidTr="005703A4">
        <w:tc>
          <w:tcPr>
            <w:tcW w:w="2411" w:type="dxa"/>
            <w:vMerge/>
          </w:tcPr>
          <w:p w:rsidR="005703A4" w:rsidRPr="00C90C26" w:rsidRDefault="005703A4" w:rsidP="005703A4">
            <w:pPr>
              <w:jc w:val="both"/>
              <w:rPr>
                <w:rFonts w:ascii="Verdana" w:hAnsi="Verdana"/>
                <w:sz w:val="18"/>
                <w:szCs w:val="18"/>
                <w:lang w:val="ru-RU"/>
              </w:rPr>
            </w:pPr>
          </w:p>
        </w:tc>
        <w:tc>
          <w:tcPr>
            <w:tcW w:w="2693" w:type="dxa"/>
          </w:tcPr>
          <w:p w:rsidR="005703A4" w:rsidRPr="00236AF7" w:rsidRDefault="005703A4" w:rsidP="005703A4">
            <w:pPr>
              <w:jc w:val="both"/>
              <w:rPr>
                <w:rFonts w:ascii="Verdana" w:hAnsi="Verdana"/>
                <w:sz w:val="18"/>
                <w:szCs w:val="18"/>
                <w:lang w:val="ru-RU"/>
              </w:rPr>
            </w:pPr>
            <w:r w:rsidRPr="00C90C26">
              <w:rPr>
                <w:rFonts w:ascii="Verdana" w:hAnsi="Verdana"/>
                <w:sz w:val="18"/>
                <w:szCs w:val="18"/>
                <w:lang w:val="ru-RU"/>
              </w:rPr>
              <w:t>5.2.16.Обеспечение освобождения от оплаты за содержание в дошкольных учреждениях не менее 500 детей из многодетных и соци</w:t>
            </w:r>
            <w:r w:rsidR="00236AF7">
              <w:rPr>
                <w:rFonts w:ascii="Verdana" w:hAnsi="Verdana"/>
                <w:sz w:val="18"/>
                <w:szCs w:val="18"/>
                <w:lang w:val="ru-RU"/>
              </w:rPr>
              <w:t>ально уязвимых семей, ежегодно.</w:t>
            </w:r>
          </w:p>
        </w:tc>
        <w:tc>
          <w:tcPr>
            <w:tcW w:w="1701"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2018-2021</w:t>
            </w:r>
          </w:p>
          <w:p w:rsidR="005703A4" w:rsidRPr="00C90C26" w:rsidRDefault="005703A4" w:rsidP="005703A4">
            <w:pPr>
              <w:jc w:val="both"/>
              <w:rPr>
                <w:rFonts w:ascii="Verdana" w:hAnsi="Verdana"/>
                <w:sz w:val="18"/>
                <w:szCs w:val="18"/>
                <w:lang w:val="ru-RU"/>
              </w:rPr>
            </w:pPr>
          </w:p>
        </w:tc>
        <w:tc>
          <w:tcPr>
            <w:tcW w:w="2126"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Целевые трансферты, муниципальный бюджет</w:t>
            </w:r>
          </w:p>
        </w:tc>
        <w:tc>
          <w:tcPr>
            <w:tcW w:w="1276"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2018 г.-593,9 (тыс. леев)</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 xml:space="preserve">2019-593,9 </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(тыс. леев)</w:t>
            </w:r>
          </w:p>
        </w:tc>
        <w:tc>
          <w:tcPr>
            <w:tcW w:w="2410"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МПА, УОМС</w:t>
            </w:r>
          </w:p>
        </w:tc>
        <w:tc>
          <w:tcPr>
            <w:tcW w:w="2268"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детей</w:t>
            </w:r>
          </w:p>
        </w:tc>
      </w:tr>
      <w:tr w:rsidR="005703A4" w:rsidRPr="00C90C26" w:rsidTr="005703A4">
        <w:tc>
          <w:tcPr>
            <w:tcW w:w="2411" w:type="dxa"/>
            <w:vMerge/>
          </w:tcPr>
          <w:p w:rsidR="005703A4" w:rsidRPr="00C90C26" w:rsidRDefault="005703A4" w:rsidP="005703A4">
            <w:pPr>
              <w:jc w:val="both"/>
              <w:rPr>
                <w:rFonts w:ascii="Verdana" w:hAnsi="Verdana"/>
                <w:sz w:val="18"/>
                <w:szCs w:val="18"/>
                <w:lang w:val="ru-RU"/>
              </w:rPr>
            </w:pPr>
          </w:p>
        </w:tc>
        <w:tc>
          <w:tcPr>
            <w:tcW w:w="2693"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 xml:space="preserve">5.2.17. Обеспечение бесплатными обедами не менее 9% общего количества учащихся 5 – 12 </w:t>
            </w:r>
            <w:r w:rsidR="00236AF7" w:rsidRPr="00C90C26">
              <w:rPr>
                <w:rFonts w:ascii="Verdana" w:hAnsi="Verdana"/>
                <w:sz w:val="18"/>
                <w:szCs w:val="18"/>
                <w:lang w:val="ru-RU"/>
              </w:rPr>
              <w:t>к</w:t>
            </w:r>
            <w:r w:rsidRPr="00C90C26">
              <w:rPr>
                <w:rFonts w:ascii="Verdana" w:hAnsi="Verdana"/>
                <w:sz w:val="18"/>
                <w:szCs w:val="18"/>
                <w:lang w:val="ru-RU"/>
              </w:rPr>
              <w:t>лассов, социально уязвимых семей, ежегодно.</w:t>
            </w:r>
          </w:p>
        </w:tc>
        <w:tc>
          <w:tcPr>
            <w:tcW w:w="1701"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2018-2021</w:t>
            </w:r>
          </w:p>
        </w:tc>
        <w:tc>
          <w:tcPr>
            <w:tcW w:w="2126"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Муниципальный бюджет, пожертвования, внешние ресурсы</w:t>
            </w:r>
          </w:p>
        </w:tc>
        <w:tc>
          <w:tcPr>
            <w:tcW w:w="1276"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2018 г.-1038,0 (тыс. леев)</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 xml:space="preserve">2019-1038,4 </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(тыс. леев)</w:t>
            </w:r>
          </w:p>
        </w:tc>
        <w:tc>
          <w:tcPr>
            <w:tcW w:w="2410"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МПА, УОМС</w:t>
            </w:r>
          </w:p>
        </w:tc>
        <w:tc>
          <w:tcPr>
            <w:tcW w:w="2268"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детей</w:t>
            </w:r>
          </w:p>
        </w:tc>
      </w:tr>
      <w:tr w:rsidR="005703A4" w:rsidRPr="00C90C26" w:rsidTr="005703A4">
        <w:tc>
          <w:tcPr>
            <w:tcW w:w="2411" w:type="dxa"/>
            <w:vMerge/>
          </w:tcPr>
          <w:p w:rsidR="005703A4" w:rsidRPr="00C90C26" w:rsidRDefault="005703A4" w:rsidP="005703A4">
            <w:pPr>
              <w:jc w:val="both"/>
              <w:rPr>
                <w:rFonts w:ascii="Verdana" w:hAnsi="Verdana"/>
                <w:sz w:val="18"/>
                <w:szCs w:val="18"/>
                <w:lang w:val="ru-RU"/>
              </w:rPr>
            </w:pPr>
          </w:p>
        </w:tc>
        <w:tc>
          <w:tcPr>
            <w:tcW w:w="2693"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 xml:space="preserve">5.2.18. Обеспечение </w:t>
            </w:r>
            <w:r w:rsidRPr="00C90C26">
              <w:rPr>
                <w:rFonts w:ascii="Verdana" w:hAnsi="Verdana"/>
                <w:sz w:val="18"/>
                <w:szCs w:val="18"/>
                <w:lang w:val="ru-RU"/>
              </w:rPr>
              <w:lastRenderedPageBreak/>
              <w:t>летнего отдыха в летних и оздоровительных детских лагерях детей «</w:t>
            </w:r>
            <w:r w:rsidRPr="00C90C26">
              <w:rPr>
                <w:rFonts w:ascii="Verdana" w:hAnsi="Verdana"/>
                <w:i/>
                <w:sz w:val="18"/>
                <w:szCs w:val="18"/>
                <w:lang w:val="ru-RU"/>
              </w:rPr>
              <w:t>Олимпиец»</w:t>
            </w:r>
            <w:r w:rsidRPr="00C90C26">
              <w:rPr>
                <w:rFonts w:ascii="Verdana" w:hAnsi="Verdana"/>
                <w:sz w:val="18"/>
                <w:szCs w:val="18"/>
                <w:lang w:val="ru-RU"/>
              </w:rPr>
              <w:t xml:space="preserve"> не менее 450 детей из </w:t>
            </w:r>
            <w:proofErr w:type="spellStart"/>
            <w:proofErr w:type="gramStart"/>
            <w:r w:rsidRPr="00C90C26">
              <w:rPr>
                <w:rFonts w:ascii="Verdana" w:hAnsi="Verdana"/>
                <w:sz w:val="18"/>
                <w:szCs w:val="18"/>
                <w:lang w:val="ru-RU"/>
              </w:rPr>
              <w:t>много-детных</w:t>
            </w:r>
            <w:proofErr w:type="spellEnd"/>
            <w:proofErr w:type="gramEnd"/>
            <w:r w:rsidRPr="00C90C26">
              <w:rPr>
                <w:rFonts w:ascii="Verdana" w:hAnsi="Verdana"/>
                <w:sz w:val="18"/>
                <w:szCs w:val="18"/>
                <w:lang w:val="ru-RU"/>
              </w:rPr>
              <w:t xml:space="preserve"> и социально уязвимых семей, ежегодно.</w:t>
            </w:r>
          </w:p>
          <w:p w:rsidR="005703A4" w:rsidRPr="00C90C26" w:rsidRDefault="005703A4" w:rsidP="005703A4">
            <w:pPr>
              <w:jc w:val="both"/>
              <w:rPr>
                <w:rFonts w:ascii="Verdana" w:hAnsi="Verdana"/>
                <w:sz w:val="18"/>
                <w:szCs w:val="18"/>
                <w:lang w:val="ru-RU"/>
              </w:rPr>
            </w:pPr>
          </w:p>
        </w:tc>
        <w:tc>
          <w:tcPr>
            <w:tcW w:w="1701"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lastRenderedPageBreak/>
              <w:t>2018-2021</w:t>
            </w:r>
          </w:p>
          <w:p w:rsidR="005703A4" w:rsidRPr="00C90C26" w:rsidRDefault="005703A4" w:rsidP="005703A4">
            <w:pPr>
              <w:jc w:val="both"/>
              <w:rPr>
                <w:rFonts w:ascii="Verdana" w:hAnsi="Verdana"/>
                <w:sz w:val="18"/>
                <w:szCs w:val="18"/>
                <w:lang w:val="ru-RU"/>
              </w:rPr>
            </w:pPr>
          </w:p>
        </w:tc>
        <w:tc>
          <w:tcPr>
            <w:tcW w:w="2126"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lastRenderedPageBreak/>
              <w:t xml:space="preserve">Муниципальный </w:t>
            </w:r>
            <w:r w:rsidRPr="00C90C26">
              <w:rPr>
                <w:rFonts w:ascii="Verdana" w:hAnsi="Verdana"/>
                <w:sz w:val="18"/>
                <w:szCs w:val="18"/>
                <w:lang w:val="ru-RU"/>
              </w:rPr>
              <w:lastRenderedPageBreak/>
              <w:t xml:space="preserve">бюджет, </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Целевые трансферты</w:t>
            </w:r>
          </w:p>
        </w:tc>
        <w:tc>
          <w:tcPr>
            <w:tcW w:w="1276"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lastRenderedPageBreak/>
              <w:t>2018 г.-</w:t>
            </w:r>
            <w:r w:rsidRPr="00C90C26">
              <w:rPr>
                <w:rFonts w:ascii="Verdana" w:hAnsi="Verdana"/>
                <w:sz w:val="18"/>
                <w:szCs w:val="18"/>
                <w:lang w:val="ru-RU"/>
              </w:rPr>
              <w:lastRenderedPageBreak/>
              <w:t>808,5 (тыс. леев)</w:t>
            </w:r>
          </w:p>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2019-808,5 (тыс. леев)</w:t>
            </w:r>
          </w:p>
        </w:tc>
        <w:tc>
          <w:tcPr>
            <w:tcW w:w="2410"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lastRenderedPageBreak/>
              <w:t>МПА, УОМС</w:t>
            </w:r>
          </w:p>
        </w:tc>
        <w:tc>
          <w:tcPr>
            <w:tcW w:w="2268" w:type="dxa"/>
          </w:tcPr>
          <w:p w:rsidR="005703A4" w:rsidRPr="00C90C26" w:rsidRDefault="005703A4" w:rsidP="005703A4">
            <w:pPr>
              <w:jc w:val="both"/>
              <w:rPr>
                <w:rFonts w:ascii="Verdana" w:hAnsi="Verdana"/>
                <w:sz w:val="18"/>
                <w:szCs w:val="18"/>
                <w:lang w:val="ru-RU"/>
              </w:rPr>
            </w:pPr>
            <w:r w:rsidRPr="00C90C26">
              <w:rPr>
                <w:rFonts w:ascii="Verdana" w:hAnsi="Verdana"/>
                <w:sz w:val="18"/>
                <w:szCs w:val="18"/>
                <w:lang w:val="ru-RU"/>
              </w:rPr>
              <w:t>Количество детей</w:t>
            </w:r>
          </w:p>
        </w:tc>
      </w:tr>
    </w:tbl>
    <w:p w:rsidR="005703A4" w:rsidRDefault="005703A4" w:rsidP="005703A4">
      <w:pPr>
        <w:spacing w:after="0"/>
        <w:jc w:val="both"/>
        <w:rPr>
          <w:rFonts w:ascii="Verdana" w:eastAsia="Times New Roman" w:hAnsi="Verdana" w:cs="Arial"/>
          <w:sz w:val="24"/>
          <w:szCs w:val="24"/>
        </w:rPr>
      </w:pPr>
    </w:p>
    <w:p w:rsidR="005703A4" w:rsidRDefault="005703A4" w:rsidP="005703A4">
      <w:pPr>
        <w:spacing w:after="0"/>
        <w:jc w:val="both"/>
        <w:rPr>
          <w:rFonts w:ascii="Verdana" w:eastAsia="Times New Roman" w:hAnsi="Verdana" w:cs="Arial"/>
          <w:sz w:val="24"/>
          <w:szCs w:val="24"/>
        </w:rPr>
      </w:pPr>
    </w:p>
    <w:p w:rsidR="005703A4" w:rsidRPr="00C90C26" w:rsidRDefault="005703A4" w:rsidP="00C43E49">
      <w:pPr>
        <w:spacing w:after="0" w:line="240" w:lineRule="auto"/>
        <w:jc w:val="both"/>
        <w:rPr>
          <w:rFonts w:ascii="Verdana" w:eastAsia="Times New Roman" w:hAnsi="Verdana" w:cs="Arial"/>
          <w:b/>
          <w:sz w:val="24"/>
          <w:szCs w:val="24"/>
          <w:lang w:val="ru-RU"/>
        </w:rPr>
      </w:pPr>
    </w:p>
    <w:bookmarkEnd w:id="1"/>
    <w:bookmarkEnd w:id="2"/>
    <w:p w:rsidR="00C43E49" w:rsidRPr="00C90C26" w:rsidRDefault="00C43E49" w:rsidP="00C43E49">
      <w:pPr>
        <w:spacing w:after="0" w:line="240" w:lineRule="auto"/>
        <w:ind w:left="-851" w:right="-1030"/>
        <w:jc w:val="both"/>
        <w:rPr>
          <w:rFonts w:ascii="Verdana" w:eastAsia="Times New Roman" w:hAnsi="Verdana" w:cs="Arial"/>
          <w:b/>
          <w:sz w:val="24"/>
          <w:szCs w:val="24"/>
          <w:lang w:val="ru-RU"/>
        </w:rPr>
      </w:pPr>
    </w:p>
    <w:p w:rsidR="00194443" w:rsidRDefault="00194443" w:rsidP="00FF1563">
      <w:pPr>
        <w:rPr>
          <w:rFonts w:ascii="Verdana" w:eastAsia="Times New Roman" w:hAnsi="Verdana" w:cs="Arial"/>
          <w:b/>
          <w:sz w:val="24"/>
          <w:szCs w:val="24"/>
          <w:lang w:val="ru-RU"/>
        </w:rPr>
        <w:sectPr w:rsidR="00194443" w:rsidSect="00194443">
          <w:pgSz w:w="15840" w:h="12240" w:orient="landscape" w:code="1"/>
          <w:pgMar w:top="1418" w:right="1418" w:bottom="1418" w:left="1418" w:header="709" w:footer="709" w:gutter="0"/>
          <w:pgNumType w:start="64"/>
          <w:cols w:space="708"/>
          <w:titlePg/>
          <w:docGrid w:linePitch="360"/>
        </w:sectPr>
      </w:pPr>
    </w:p>
    <w:p w:rsidR="00C43E49" w:rsidRPr="00C90C26" w:rsidRDefault="00C43E49" w:rsidP="00C43E49">
      <w:pPr>
        <w:pStyle w:val="1"/>
        <w:numPr>
          <w:ilvl w:val="0"/>
          <w:numId w:val="34"/>
        </w:numPr>
        <w:spacing w:before="0"/>
        <w:rPr>
          <w:rFonts w:ascii="Verdana" w:hAnsi="Verdana" w:cstheme="minorHAnsi"/>
          <w:sz w:val="24"/>
          <w:szCs w:val="24"/>
          <w:lang w:val="ru-RU"/>
        </w:rPr>
      </w:pPr>
      <w:r w:rsidRPr="00C90C26">
        <w:rPr>
          <w:rFonts w:ascii="Verdana" w:hAnsi="Verdana" w:cstheme="minorHAnsi"/>
          <w:sz w:val="24"/>
          <w:szCs w:val="24"/>
          <w:lang w:val="ru-RU"/>
        </w:rPr>
        <w:lastRenderedPageBreak/>
        <w:t>МОНИТОРИНГ И ОЦЕНКА СТРАТЕГИИ</w:t>
      </w:r>
    </w:p>
    <w:p w:rsidR="00C43E49" w:rsidRPr="00C90C26" w:rsidRDefault="00C43E49" w:rsidP="00C43E49">
      <w:pPr>
        <w:spacing w:after="0" w:line="240" w:lineRule="auto"/>
        <w:jc w:val="both"/>
        <w:rPr>
          <w:rFonts w:ascii="Verdana" w:hAnsi="Verdana"/>
          <w:sz w:val="24"/>
          <w:szCs w:val="24"/>
          <w:lang w:val="ru-RU"/>
        </w:rPr>
      </w:pPr>
      <w:r w:rsidRPr="00C90C26">
        <w:rPr>
          <w:rFonts w:ascii="Verdana" w:hAnsi="Verdana"/>
          <w:sz w:val="24"/>
          <w:szCs w:val="24"/>
          <w:lang w:val="ru-RU"/>
        </w:rPr>
        <w:t xml:space="preserve">Внедрение </w:t>
      </w:r>
      <w:r w:rsidRPr="00C90C26">
        <w:rPr>
          <w:rFonts w:ascii="Verdana" w:hAnsi="Verdana"/>
          <w:i/>
          <w:sz w:val="24"/>
          <w:szCs w:val="24"/>
          <w:lang w:val="ru-RU"/>
        </w:rPr>
        <w:t>Стратегии социальной интеграц</w:t>
      </w:r>
      <w:proofErr w:type="gramStart"/>
      <w:r w:rsidRPr="00C90C26">
        <w:rPr>
          <w:rFonts w:ascii="Verdana" w:hAnsi="Verdana"/>
          <w:i/>
          <w:sz w:val="24"/>
          <w:szCs w:val="24"/>
          <w:lang w:val="ru-RU"/>
        </w:rPr>
        <w:t>ии уя</w:t>
      </w:r>
      <w:proofErr w:type="gramEnd"/>
      <w:r w:rsidRPr="00C90C26">
        <w:rPr>
          <w:rFonts w:ascii="Verdana" w:hAnsi="Verdana"/>
          <w:i/>
          <w:sz w:val="24"/>
          <w:szCs w:val="24"/>
          <w:lang w:val="ru-RU"/>
        </w:rPr>
        <w:t xml:space="preserve">звимых лиц из  муниципия </w:t>
      </w:r>
      <w:proofErr w:type="spellStart"/>
      <w:r w:rsidRPr="00C90C26">
        <w:rPr>
          <w:rFonts w:ascii="Verdana" w:hAnsi="Verdana"/>
          <w:i/>
          <w:sz w:val="24"/>
          <w:szCs w:val="24"/>
          <w:lang w:val="ru-RU"/>
        </w:rPr>
        <w:t>Бэлць</w:t>
      </w:r>
      <w:proofErr w:type="spellEnd"/>
      <w:r w:rsidRPr="00C90C26">
        <w:rPr>
          <w:rFonts w:ascii="Verdana" w:hAnsi="Verdana"/>
          <w:i/>
          <w:sz w:val="24"/>
          <w:szCs w:val="24"/>
          <w:lang w:val="ru-RU"/>
        </w:rPr>
        <w:t xml:space="preserve"> на 2018 – 2021 годы</w:t>
      </w:r>
      <w:r w:rsidRPr="00C90C26">
        <w:rPr>
          <w:rFonts w:ascii="Verdana" w:hAnsi="Verdana"/>
          <w:sz w:val="24"/>
          <w:szCs w:val="24"/>
          <w:lang w:val="ru-RU"/>
        </w:rPr>
        <w:t xml:space="preserve"> будет осуществляться управлениями и службами </w:t>
      </w:r>
      <w:proofErr w:type="spellStart"/>
      <w:r w:rsidRPr="00C90C26">
        <w:rPr>
          <w:rFonts w:ascii="Verdana" w:hAnsi="Verdana"/>
          <w:sz w:val="24"/>
          <w:szCs w:val="24"/>
          <w:lang w:val="ru-RU"/>
        </w:rPr>
        <w:t>Примэрии</w:t>
      </w:r>
      <w:proofErr w:type="spellEnd"/>
      <w:r w:rsidRPr="00C90C26">
        <w:rPr>
          <w:rFonts w:ascii="Verdana" w:hAnsi="Verdana"/>
          <w:sz w:val="24"/>
          <w:szCs w:val="24"/>
          <w:lang w:val="ru-RU"/>
        </w:rPr>
        <w:t xml:space="preserve"> муниципия </w:t>
      </w:r>
      <w:proofErr w:type="spellStart"/>
      <w:r w:rsidRPr="00C90C26">
        <w:rPr>
          <w:rFonts w:ascii="Verdana" w:hAnsi="Verdana"/>
          <w:sz w:val="24"/>
          <w:szCs w:val="24"/>
          <w:lang w:val="ru-RU"/>
        </w:rPr>
        <w:t>Бэлць</w:t>
      </w:r>
      <w:proofErr w:type="spellEnd"/>
      <w:r w:rsidRPr="00C90C26">
        <w:rPr>
          <w:rFonts w:ascii="Verdana" w:hAnsi="Verdana"/>
          <w:sz w:val="24"/>
          <w:szCs w:val="24"/>
          <w:lang w:val="ru-RU"/>
        </w:rPr>
        <w:t xml:space="preserve">, согласно обязанностям, установленным Распоряжением </w:t>
      </w:r>
      <w:proofErr w:type="spellStart"/>
      <w:r w:rsidRPr="00C90C26">
        <w:rPr>
          <w:rFonts w:ascii="Verdana" w:hAnsi="Verdana"/>
          <w:sz w:val="24"/>
          <w:szCs w:val="24"/>
          <w:lang w:val="ru-RU"/>
        </w:rPr>
        <w:t>Примара</w:t>
      </w:r>
      <w:proofErr w:type="spellEnd"/>
      <w:r w:rsidRPr="00C90C26">
        <w:rPr>
          <w:rFonts w:ascii="Verdana" w:hAnsi="Verdana"/>
          <w:sz w:val="24"/>
          <w:szCs w:val="24"/>
          <w:lang w:val="ru-RU"/>
        </w:rPr>
        <w:t xml:space="preserve"> муниципия </w:t>
      </w:r>
      <w:proofErr w:type="spellStart"/>
      <w:r w:rsidRPr="00C90C26">
        <w:rPr>
          <w:rFonts w:ascii="Verdana" w:hAnsi="Verdana"/>
          <w:sz w:val="24"/>
          <w:szCs w:val="24"/>
          <w:lang w:val="ru-RU"/>
        </w:rPr>
        <w:t>Бэлць</w:t>
      </w:r>
      <w:proofErr w:type="spellEnd"/>
      <w:r w:rsidRPr="00C90C26">
        <w:rPr>
          <w:rFonts w:ascii="Verdana" w:hAnsi="Verdana"/>
          <w:sz w:val="24"/>
          <w:szCs w:val="24"/>
          <w:lang w:val="ru-RU"/>
        </w:rPr>
        <w:t>.</w:t>
      </w:r>
    </w:p>
    <w:p w:rsidR="00C43E49" w:rsidRPr="00C90C26" w:rsidRDefault="00C43E49" w:rsidP="00C43E49">
      <w:pPr>
        <w:spacing w:after="0" w:line="240" w:lineRule="auto"/>
        <w:jc w:val="both"/>
        <w:rPr>
          <w:rFonts w:ascii="Verdana" w:hAnsi="Verdana"/>
          <w:sz w:val="24"/>
          <w:szCs w:val="24"/>
          <w:lang w:val="ru-RU"/>
        </w:rPr>
      </w:pPr>
    </w:p>
    <w:p w:rsidR="00C43E49" w:rsidRPr="00C90C26" w:rsidRDefault="00C43E49" w:rsidP="00C43E49">
      <w:pPr>
        <w:pStyle w:val="2"/>
        <w:spacing w:line="276" w:lineRule="auto"/>
        <w:rPr>
          <w:rFonts w:ascii="Verdana" w:hAnsi="Verdana" w:cstheme="minorHAnsi"/>
          <w:lang w:val="ru-RU"/>
        </w:rPr>
      </w:pPr>
      <w:r w:rsidRPr="00C90C26">
        <w:rPr>
          <w:rFonts w:ascii="Verdana" w:hAnsi="Verdana" w:cstheme="minorHAnsi"/>
          <w:lang w:val="ru-RU"/>
        </w:rPr>
        <w:t>Успех осуществления Стратегии социальной интеграции зависит, в ма</w:t>
      </w:r>
      <w:r w:rsidR="00194443">
        <w:rPr>
          <w:rFonts w:ascii="Verdana" w:hAnsi="Verdana" w:cstheme="minorHAnsi"/>
          <w:lang w:val="ru-RU"/>
        </w:rPr>
        <w:t xml:space="preserve">ксимальной степени, от участия </w:t>
      </w:r>
      <w:r w:rsidRPr="00C90C26">
        <w:rPr>
          <w:rFonts w:ascii="Verdana" w:hAnsi="Verdana" w:cstheme="minorHAnsi"/>
          <w:lang w:val="ru-RU"/>
        </w:rPr>
        <w:t xml:space="preserve">всех местных субъектов, которые участвовали в разработке данного документа, от синергетических действий всех местных органов власти и создания партнерства между гражданским обществом и УСОЗС. </w:t>
      </w:r>
    </w:p>
    <w:p w:rsidR="00C43E49" w:rsidRPr="00C90C26" w:rsidRDefault="00C43E49" w:rsidP="00C43E49">
      <w:pPr>
        <w:pStyle w:val="2"/>
        <w:spacing w:line="276" w:lineRule="auto"/>
        <w:rPr>
          <w:rFonts w:ascii="Verdana" w:hAnsi="Verdana" w:cstheme="minorHAnsi"/>
          <w:lang w:val="ru-RU"/>
        </w:rPr>
      </w:pPr>
    </w:p>
    <w:p w:rsidR="00C43E49" w:rsidRPr="00C90C26" w:rsidRDefault="00C43E49" w:rsidP="00C43E49">
      <w:pPr>
        <w:pStyle w:val="2"/>
        <w:spacing w:line="276" w:lineRule="auto"/>
        <w:rPr>
          <w:rFonts w:ascii="Verdana" w:hAnsi="Verdana" w:cstheme="minorHAnsi"/>
          <w:lang w:val="ru-RU"/>
        </w:rPr>
      </w:pPr>
      <w:r w:rsidRPr="00C90C26">
        <w:rPr>
          <w:rFonts w:ascii="Verdana" w:hAnsi="Verdana" w:cstheme="minorHAnsi"/>
          <w:lang w:val="ru-RU"/>
        </w:rPr>
        <w:t>В процессе внедрения Плана действий будут участвовать несколько субъектов, каждый из которых будет способствовать проведению запланированных мероприятий. Это:</w:t>
      </w:r>
    </w:p>
    <w:p w:rsidR="00C43E49" w:rsidRDefault="00C43E49" w:rsidP="00194443">
      <w:pPr>
        <w:numPr>
          <w:ilvl w:val="0"/>
          <w:numId w:val="32"/>
        </w:numPr>
        <w:spacing w:after="0" w:line="240" w:lineRule="auto"/>
        <w:ind w:left="714" w:hanging="357"/>
        <w:rPr>
          <w:rFonts w:ascii="Verdana" w:hAnsi="Verdana" w:cstheme="minorHAnsi"/>
          <w:sz w:val="24"/>
          <w:szCs w:val="24"/>
          <w:lang w:val="ru-RU"/>
        </w:rPr>
      </w:pPr>
      <w:r w:rsidRPr="00C90C26">
        <w:rPr>
          <w:rFonts w:ascii="Verdana" w:hAnsi="Verdana" w:cstheme="minorHAnsi"/>
          <w:sz w:val="24"/>
          <w:szCs w:val="24"/>
          <w:lang w:val="ru-RU"/>
        </w:rPr>
        <w:t xml:space="preserve">Муниципальный совет </w:t>
      </w:r>
      <w:proofErr w:type="spellStart"/>
      <w:r w:rsidRPr="00C90C26">
        <w:rPr>
          <w:rFonts w:ascii="Verdana" w:hAnsi="Verdana" w:cstheme="minorHAnsi"/>
          <w:sz w:val="24"/>
          <w:szCs w:val="24"/>
          <w:lang w:val="ru-RU"/>
        </w:rPr>
        <w:t>Бэлць</w:t>
      </w:r>
      <w:proofErr w:type="spellEnd"/>
    </w:p>
    <w:p w:rsidR="003E566F" w:rsidRPr="0093424B" w:rsidRDefault="003E566F" w:rsidP="00194443">
      <w:pPr>
        <w:numPr>
          <w:ilvl w:val="0"/>
          <w:numId w:val="32"/>
        </w:numPr>
        <w:spacing w:after="0" w:line="240" w:lineRule="auto"/>
        <w:ind w:left="714" w:hanging="357"/>
        <w:rPr>
          <w:rFonts w:ascii="Verdana" w:hAnsi="Verdana" w:cstheme="minorHAnsi"/>
          <w:sz w:val="24"/>
          <w:szCs w:val="24"/>
          <w:lang w:val="ru-RU"/>
        </w:rPr>
      </w:pPr>
      <w:proofErr w:type="spellStart"/>
      <w:r w:rsidRPr="0093424B">
        <w:rPr>
          <w:rFonts w:ascii="Verdana" w:hAnsi="Verdana" w:cstheme="minorHAnsi"/>
          <w:sz w:val="24"/>
          <w:szCs w:val="24"/>
          <w:lang w:val="ru-RU"/>
        </w:rPr>
        <w:t>Примар</w:t>
      </w:r>
      <w:proofErr w:type="spellEnd"/>
      <w:r w:rsidRPr="0093424B">
        <w:rPr>
          <w:rFonts w:ascii="Verdana" w:hAnsi="Verdana" w:cstheme="minorHAnsi"/>
          <w:sz w:val="24"/>
          <w:szCs w:val="24"/>
          <w:lang w:val="ru-RU"/>
        </w:rPr>
        <w:t xml:space="preserve"> </w:t>
      </w:r>
      <w:proofErr w:type="spellStart"/>
      <w:r w:rsidRPr="0093424B">
        <w:rPr>
          <w:rFonts w:ascii="Verdana" w:hAnsi="Verdana" w:cstheme="minorHAnsi"/>
          <w:sz w:val="24"/>
          <w:szCs w:val="24"/>
          <w:lang w:val="ru-RU"/>
        </w:rPr>
        <w:t>мун</w:t>
      </w:r>
      <w:proofErr w:type="spellEnd"/>
      <w:r w:rsidRPr="0093424B">
        <w:rPr>
          <w:rFonts w:ascii="Verdana" w:hAnsi="Verdana" w:cstheme="minorHAnsi"/>
          <w:sz w:val="24"/>
          <w:szCs w:val="24"/>
          <w:lang w:val="ru-RU"/>
        </w:rPr>
        <w:t xml:space="preserve">. </w:t>
      </w:r>
      <w:proofErr w:type="spellStart"/>
      <w:r w:rsidRPr="0093424B">
        <w:rPr>
          <w:rFonts w:ascii="Verdana" w:hAnsi="Verdana" w:cstheme="minorHAnsi"/>
          <w:sz w:val="24"/>
          <w:szCs w:val="24"/>
          <w:lang w:val="ru-RU"/>
        </w:rPr>
        <w:t>Бэлць</w:t>
      </w:r>
      <w:proofErr w:type="spellEnd"/>
      <w:r w:rsidRPr="0093424B">
        <w:rPr>
          <w:rFonts w:ascii="Verdana" w:hAnsi="Verdana" w:cstheme="minorHAnsi"/>
          <w:sz w:val="24"/>
          <w:szCs w:val="24"/>
          <w:lang w:val="ru-RU"/>
        </w:rPr>
        <w:t xml:space="preserve">, заместители </w:t>
      </w:r>
      <w:proofErr w:type="spellStart"/>
      <w:r w:rsidRPr="0093424B">
        <w:rPr>
          <w:rFonts w:ascii="Verdana" w:hAnsi="Verdana" w:cstheme="minorHAnsi"/>
          <w:sz w:val="24"/>
          <w:szCs w:val="24"/>
          <w:lang w:val="ru-RU"/>
        </w:rPr>
        <w:t>примара</w:t>
      </w:r>
      <w:proofErr w:type="spellEnd"/>
      <w:r w:rsidRPr="0093424B">
        <w:rPr>
          <w:rFonts w:ascii="Verdana" w:hAnsi="Verdana" w:cstheme="minorHAnsi"/>
          <w:sz w:val="24"/>
          <w:szCs w:val="24"/>
          <w:lang w:val="ru-RU"/>
        </w:rPr>
        <w:t xml:space="preserve">, Секретарь Совета </w:t>
      </w:r>
      <w:proofErr w:type="spellStart"/>
      <w:r w:rsidRPr="0093424B">
        <w:rPr>
          <w:rFonts w:ascii="Verdana" w:hAnsi="Verdana" w:cstheme="minorHAnsi"/>
          <w:sz w:val="24"/>
          <w:szCs w:val="24"/>
          <w:lang w:val="ru-RU"/>
        </w:rPr>
        <w:t>мун</w:t>
      </w:r>
      <w:proofErr w:type="spellEnd"/>
      <w:r w:rsidRPr="0093424B">
        <w:rPr>
          <w:rFonts w:ascii="Verdana" w:hAnsi="Verdana" w:cstheme="minorHAnsi"/>
          <w:sz w:val="24"/>
          <w:szCs w:val="24"/>
          <w:lang w:val="ru-RU"/>
        </w:rPr>
        <w:t xml:space="preserve">. </w:t>
      </w:r>
      <w:proofErr w:type="spellStart"/>
      <w:r w:rsidRPr="0093424B">
        <w:rPr>
          <w:rFonts w:ascii="Verdana" w:hAnsi="Verdana" w:cstheme="minorHAnsi"/>
          <w:sz w:val="24"/>
          <w:szCs w:val="24"/>
          <w:lang w:val="ru-RU"/>
        </w:rPr>
        <w:t>Бэлць</w:t>
      </w:r>
      <w:proofErr w:type="spellEnd"/>
    </w:p>
    <w:p w:rsidR="003E566F" w:rsidRPr="0093424B" w:rsidRDefault="003E566F" w:rsidP="00194443">
      <w:pPr>
        <w:numPr>
          <w:ilvl w:val="0"/>
          <w:numId w:val="32"/>
        </w:numPr>
        <w:spacing w:after="0" w:line="240" w:lineRule="auto"/>
        <w:ind w:left="714" w:hanging="357"/>
        <w:rPr>
          <w:rFonts w:ascii="Verdana" w:hAnsi="Verdana" w:cstheme="minorHAnsi"/>
          <w:sz w:val="24"/>
          <w:szCs w:val="24"/>
          <w:lang w:val="ru-RU"/>
        </w:rPr>
      </w:pPr>
      <w:r w:rsidRPr="0093424B">
        <w:rPr>
          <w:rFonts w:ascii="Verdana" w:hAnsi="Verdana" w:cstheme="minorHAnsi"/>
          <w:sz w:val="24"/>
          <w:szCs w:val="24"/>
          <w:lang w:val="ru-RU"/>
        </w:rPr>
        <w:t>Главное финансово-экономическое управление</w:t>
      </w:r>
    </w:p>
    <w:p w:rsidR="00C43E49" w:rsidRPr="0093424B" w:rsidRDefault="00C43E49" w:rsidP="00194443">
      <w:pPr>
        <w:numPr>
          <w:ilvl w:val="0"/>
          <w:numId w:val="32"/>
        </w:numPr>
        <w:spacing w:after="0" w:line="240" w:lineRule="auto"/>
        <w:ind w:left="714" w:hanging="357"/>
        <w:rPr>
          <w:rFonts w:ascii="Verdana" w:hAnsi="Verdana" w:cstheme="minorHAnsi"/>
          <w:sz w:val="24"/>
          <w:szCs w:val="24"/>
          <w:lang w:val="ru-RU"/>
        </w:rPr>
      </w:pPr>
      <w:r w:rsidRPr="0093424B">
        <w:rPr>
          <w:rFonts w:ascii="Verdana" w:hAnsi="Verdana" w:cstheme="minorHAnsi"/>
          <w:sz w:val="24"/>
          <w:szCs w:val="24"/>
          <w:lang w:val="ru-RU"/>
        </w:rPr>
        <w:t xml:space="preserve">Управление социального обеспечения и защиты семьи </w:t>
      </w:r>
    </w:p>
    <w:p w:rsidR="00C43E49" w:rsidRPr="0093424B" w:rsidRDefault="003E566F" w:rsidP="00194443">
      <w:pPr>
        <w:numPr>
          <w:ilvl w:val="0"/>
          <w:numId w:val="32"/>
        </w:numPr>
        <w:spacing w:after="0" w:line="240" w:lineRule="auto"/>
        <w:ind w:left="714" w:hanging="357"/>
        <w:rPr>
          <w:rFonts w:ascii="Verdana" w:hAnsi="Verdana" w:cstheme="minorHAnsi"/>
          <w:sz w:val="24"/>
          <w:szCs w:val="24"/>
          <w:lang w:val="ru-RU"/>
        </w:rPr>
      </w:pPr>
      <w:r w:rsidRPr="0093424B">
        <w:rPr>
          <w:rFonts w:ascii="Verdana" w:hAnsi="Verdana" w:cstheme="minorHAnsi"/>
          <w:sz w:val="24"/>
          <w:szCs w:val="24"/>
          <w:lang w:val="ru-RU"/>
        </w:rPr>
        <w:t>У</w:t>
      </w:r>
      <w:r w:rsidR="00C43E49" w:rsidRPr="0093424B">
        <w:rPr>
          <w:rFonts w:ascii="Verdana" w:hAnsi="Verdana" w:cstheme="minorHAnsi"/>
          <w:sz w:val="24"/>
          <w:szCs w:val="24"/>
          <w:lang w:val="ru-RU"/>
        </w:rPr>
        <w:t xml:space="preserve">правление образования, молодежи и спорта </w:t>
      </w:r>
    </w:p>
    <w:p w:rsidR="00C43E49" w:rsidRPr="0093424B" w:rsidRDefault="00C43E49" w:rsidP="00194443">
      <w:pPr>
        <w:numPr>
          <w:ilvl w:val="0"/>
          <w:numId w:val="32"/>
        </w:numPr>
        <w:spacing w:after="0" w:line="240" w:lineRule="auto"/>
        <w:ind w:left="714" w:hanging="357"/>
        <w:rPr>
          <w:rFonts w:ascii="Verdana" w:hAnsi="Verdana" w:cstheme="minorHAnsi"/>
          <w:sz w:val="24"/>
          <w:szCs w:val="24"/>
          <w:lang w:val="ru-RU"/>
        </w:rPr>
      </w:pPr>
      <w:r w:rsidRPr="0093424B">
        <w:rPr>
          <w:rFonts w:ascii="Verdana" w:hAnsi="Verdana" w:cstheme="minorHAnsi"/>
          <w:sz w:val="24"/>
          <w:szCs w:val="24"/>
          <w:lang w:val="ru-RU"/>
        </w:rPr>
        <w:t xml:space="preserve">Управление архитектуры и строительства </w:t>
      </w:r>
    </w:p>
    <w:p w:rsidR="00C43E49" w:rsidRPr="0093424B" w:rsidRDefault="00C43E49" w:rsidP="00194443">
      <w:pPr>
        <w:numPr>
          <w:ilvl w:val="0"/>
          <w:numId w:val="32"/>
        </w:numPr>
        <w:spacing w:after="0" w:line="240" w:lineRule="auto"/>
        <w:ind w:left="714" w:hanging="357"/>
        <w:rPr>
          <w:rFonts w:ascii="Verdana" w:hAnsi="Verdana" w:cstheme="minorHAnsi"/>
          <w:sz w:val="24"/>
          <w:szCs w:val="24"/>
          <w:lang w:val="ru-RU"/>
        </w:rPr>
      </w:pPr>
      <w:proofErr w:type="spellStart"/>
      <w:r w:rsidRPr="0093424B">
        <w:rPr>
          <w:rFonts w:ascii="Verdana" w:hAnsi="Verdana" w:cstheme="minorHAnsi"/>
          <w:sz w:val="24"/>
          <w:szCs w:val="24"/>
          <w:lang w:val="ru-RU"/>
        </w:rPr>
        <w:t>Примэрии</w:t>
      </w:r>
      <w:proofErr w:type="spellEnd"/>
      <w:r w:rsidRPr="0093424B">
        <w:rPr>
          <w:rFonts w:ascii="Verdana" w:hAnsi="Verdana" w:cstheme="minorHAnsi"/>
          <w:sz w:val="24"/>
          <w:szCs w:val="24"/>
          <w:lang w:val="ru-RU"/>
        </w:rPr>
        <w:t xml:space="preserve"> сел Елизавета и </w:t>
      </w:r>
      <w:proofErr w:type="gramStart"/>
      <w:r w:rsidRPr="0093424B">
        <w:rPr>
          <w:rFonts w:ascii="Verdana" w:hAnsi="Verdana" w:cstheme="minorHAnsi"/>
          <w:sz w:val="24"/>
          <w:szCs w:val="24"/>
          <w:lang w:val="ru-RU"/>
        </w:rPr>
        <w:t>Садовое</w:t>
      </w:r>
      <w:proofErr w:type="gramEnd"/>
      <w:r w:rsidRPr="0093424B">
        <w:rPr>
          <w:rFonts w:ascii="Verdana" w:hAnsi="Verdana" w:cstheme="minorHAnsi"/>
          <w:sz w:val="24"/>
          <w:szCs w:val="24"/>
          <w:lang w:val="ru-RU"/>
        </w:rPr>
        <w:t xml:space="preserve"> </w:t>
      </w:r>
    </w:p>
    <w:p w:rsidR="00C43E49" w:rsidRPr="0093424B" w:rsidRDefault="00194443" w:rsidP="00194443">
      <w:pPr>
        <w:numPr>
          <w:ilvl w:val="0"/>
          <w:numId w:val="32"/>
        </w:numPr>
        <w:spacing w:after="0" w:line="240" w:lineRule="auto"/>
        <w:ind w:left="714" w:hanging="357"/>
        <w:rPr>
          <w:rFonts w:ascii="Verdana" w:hAnsi="Verdana" w:cstheme="minorHAnsi"/>
          <w:sz w:val="24"/>
          <w:szCs w:val="24"/>
          <w:lang w:val="ru-RU"/>
        </w:rPr>
      </w:pPr>
      <w:r w:rsidRPr="0093424B">
        <w:rPr>
          <w:rFonts w:ascii="Verdana" w:hAnsi="Verdana" w:cstheme="minorHAnsi"/>
          <w:sz w:val="24"/>
          <w:szCs w:val="24"/>
          <w:lang w:val="ru-RU"/>
        </w:rPr>
        <w:t xml:space="preserve">Местные службы </w:t>
      </w:r>
    </w:p>
    <w:p w:rsidR="00C43E49" w:rsidRPr="0093424B" w:rsidRDefault="00C43E49" w:rsidP="00194443">
      <w:pPr>
        <w:numPr>
          <w:ilvl w:val="0"/>
          <w:numId w:val="32"/>
        </w:numPr>
        <w:spacing w:after="0" w:line="240" w:lineRule="auto"/>
        <w:ind w:left="714" w:hanging="357"/>
        <w:rPr>
          <w:rFonts w:ascii="Verdana" w:hAnsi="Verdana" w:cstheme="minorHAnsi"/>
          <w:sz w:val="24"/>
          <w:szCs w:val="24"/>
          <w:lang w:val="ru-RU"/>
        </w:rPr>
      </w:pPr>
      <w:r w:rsidRPr="0093424B">
        <w:rPr>
          <w:rFonts w:ascii="Verdana" w:hAnsi="Verdana" w:cstheme="minorHAnsi"/>
          <w:sz w:val="24"/>
          <w:szCs w:val="24"/>
          <w:lang w:val="ru-RU"/>
        </w:rPr>
        <w:t xml:space="preserve">Служба </w:t>
      </w:r>
      <w:proofErr w:type="spellStart"/>
      <w:r w:rsidRPr="0093424B">
        <w:rPr>
          <w:rFonts w:ascii="Verdana" w:hAnsi="Verdana" w:cstheme="minorHAnsi"/>
          <w:sz w:val="24"/>
          <w:szCs w:val="24"/>
          <w:lang w:val="ru-RU"/>
        </w:rPr>
        <w:t>психопедагогической</w:t>
      </w:r>
      <w:proofErr w:type="spellEnd"/>
      <w:r w:rsidRPr="0093424B">
        <w:rPr>
          <w:rFonts w:ascii="Verdana" w:hAnsi="Verdana" w:cstheme="minorHAnsi"/>
          <w:sz w:val="24"/>
          <w:szCs w:val="24"/>
          <w:lang w:val="ru-RU"/>
        </w:rPr>
        <w:t xml:space="preserve"> помощи</w:t>
      </w:r>
    </w:p>
    <w:p w:rsidR="00C43E49" w:rsidRPr="00C90C26" w:rsidRDefault="00C43E49" w:rsidP="00194443">
      <w:pPr>
        <w:numPr>
          <w:ilvl w:val="0"/>
          <w:numId w:val="32"/>
        </w:numPr>
        <w:spacing w:after="0" w:line="240" w:lineRule="auto"/>
        <w:ind w:left="714" w:hanging="357"/>
        <w:rPr>
          <w:rFonts w:ascii="Verdana" w:hAnsi="Verdana" w:cstheme="minorHAnsi"/>
          <w:sz w:val="24"/>
          <w:szCs w:val="24"/>
          <w:lang w:val="ru-RU"/>
        </w:rPr>
      </w:pPr>
      <w:r w:rsidRPr="00C90C26">
        <w:rPr>
          <w:rFonts w:ascii="Verdana" w:hAnsi="Verdana" w:cstheme="minorHAnsi"/>
          <w:sz w:val="24"/>
          <w:szCs w:val="24"/>
          <w:lang w:val="ru-RU"/>
        </w:rPr>
        <w:t xml:space="preserve">Организации гражданского общества </w:t>
      </w:r>
    </w:p>
    <w:p w:rsidR="00C43E49" w:rsidRPr="00C90C26" w:rsidRDefault="00C43E49" w:rsidP="00194443">
      <w:pPr>
        <w:numPr>
          <w:ilvl w:val="0"/>
          <w:numId w:val="32"/>
        </w:numPr>
        <w:spacing w:after="0" w:line="240" w:lineRule="auto"/>
        <w:ind w:left="714" w:hanging="357"/>
        <w:rPr>
          <w:rFonts w:ascii="Verdana" w:hAnsi="Verdana" w:cstheme="minorHAnsi"/>
          <w:sz w:val="24"/>
          <w:szCs w:val="24"/>
          <w:lang w:val="ru-RU"/>
        </w:rPr>
      </w:pPr>
      <w:r w:rsidRPr="00C90C26">
        <w:rPr>
          <w:rFonts w:ascii="Verdana" w:hAnsi="Verdana" w:cstheme="minorHAnsi"/>
          <w:sz w:val="24"/>
          <w:szCs w:val="24"/>
          <w:lang w:val="ru-RU"/>
        </w:rPr>
        <w:t>Террит</w:t>
      </w:r>
      <w:r w:rsidR="00BF16E4">
        <w:rPr>
          <w:rFonts w:ascii="Verdana" w:hAnsi="Verdana" w:cstheme="minorHAnsi"/>
          <w:sz w:val="24"/>
          <w:szCs w:val="24"/>
          <w:lang w:val="ru-RU"/>
        </w:rPr>
        <w:t>о</w:t>
      </w:r>
      <w:r w:rsidRPr="00C90C26">
        <w:rPr>
          <w:rFonts w:ascii="Verdana" w:hAnsi="Verdana" w:cstheme="minorHAnsi"/>
          <w:sz w:val="24"/>
          <w:szCs w:val="24"/>
          <w:lang w:val="ru-RU"/>
        </w:rPr>
        <w:t>риальное агентство занятости населения (ТАЗН)</w:t>
      </w:r>
    </w:p>
    <w:p w:rsidR="00C43E49" w:rsidRPr="00C90C26" w:rsidRDefault="00C43E49" w:rsidP="00194443">
      <w:pPr>
        <w:numPr>
          <w:ilvl w:val="0"/>
          <w:numId w:val="32"/>
        </w:numPr>
        <w:spacing w:after="0" w:line="240" w:lineRule="auto"/>
        <w:ind w:left="714" w:hanging="357"/>
        <w:rPr>
          <w:rFonts w:ascii="Verdana" w:hAnsi="Verdana" w:cstheme="minorHAnsi"/>
          <w:sz w:val="24"/>
          <w:szCs w:val="24"/>
          <w:lang w:val="ru-RU"/>
        </w:rPr>
      </w:pPr>
      <w:r w:rsidRPr="00C90C26">
        <w:rPr>
          <w:rFonts w:ascii="Verdana" w:hAnsi="Verdana" w:cstheme="minorHAnsi"/>
          <w:sz w:val="24"/>
          <w:szCs w:val="24"/>
          <w:lang w:val="ru-RU"/>
        </w:rPr>
        <w:t xml:space="preserve">Инспекторат полиции. </w:t>
      </w:r>
    </w:p>
    <w:p w:rsidR="00C43E49" w:rsidRPr="00C90C26" w:rsidRDefault="00C43E49" w:rsidP="00C43E49">
      <w:pPr>
        <w:spacing w:before="240"/>
        <w:jc w:val="both"/>
        <w:rPr>
          <w:rFonts w:ascii="Verdana" w:hAnsi="Verdana" w:cstheme="minorHAnsi"/>
          <w:sz w:val="24"/>
          <w:szCs w:val="24"/>
          <w:lang w:val="ru-RU"/>
        </w:rPr>
      </w:pPr>
      <w:r w:rsidRPr="00C90C26">
        <w:rPr>
          <w:rFonts w:ascii="Verdana" w:hAnsi="Verdana" w:cstheme="minorHAnsi"/>
          <w:sz w:val="24"/>
          <w:szCs w:val="24"/>
          <w:lang w:val="ru-RU"/>
        </w:rPr>
        <w:t>Внедрение Стратегии социальной интеграции можно условно разделить на 3 этапа:</w:t>
      </w:r>
    </w:p>
    <w:p w:rsidR="00C43E49" w:rsidRPr="00C90C26" w:rsidRDefault="00C43E49" w:rsidP="00C43E49">
      <w:pPr>
        <w:spacing w:before="240"/>
        <w:jc w:val="both"/>
        <w:rPr>
          <w:rFonts w:ascii="Verdana" w:hAnsi="Verdana" w:cstheme="minorHAnsi"/>
          <w:sz w:val="24"/>
          <w:szCs w:val="24"/>
          <w:lang w:val="ru-RU"/>
        </w:rPr>
      </w:pPr>
      <w:r w:rsidRPr="00C90C26">
        <w:rPr>
          <w:rFonts w:ascii="Verdana" w:hAnsi="Verdana" w:cstheme="minorHAnsi"/>
          <w:b/>
          <w:bCs/>
          <w:sz w:val="24"/>
          <w:szCs w:val="24"/>
          <w:lang w:val="ru-RU"/>
        </w:rPr>
        <w:t>Утверждение Стратегии</w:t>
      </w:r>
      <w:r w:rsidRPr="00C90C26">
        <w:rPr>
          <w:rFonts w:ascii="Verdana" w:hAnsi="Verdana" w:cstheme="minorHAnsi"/>
          <w:sz w:val="24"/>
          <w:szCs w:val="24"/>
          <w:lang w:val="ru-RU"/>
        </w:rPr>
        <w:t>. На этом этапе Стратегия обсуждается с разными группами субъектов и населением, в частности, с лицами с ограниченными возможностями. После анализа предложений и рекомендаций, выдвинутых во время обсуждений и после них, Стратегия будет скорректирована и затем представлена на утве</w:t>
      </w:r>
      <w:r w:rsidR="00557377">
        <w:rPr>
          <w:rFonts w:ascii="Verdana" w:hAnsi="Verdana" w:cstheme="minorHAnsi"/>
          <w:sz w:val="24"/>
          <w:szCs w:val="24"/>
          <w:lang w:val="ru-RU"/>
        </w:rPr>
        <w:t>р</w:t>
      </w:r>
      <w:r w:rsidRPr="00C90C26">
        <w:rPr>
          <w:rFonts w:ascii="Verdana" w:hAnsi="Verdana" w:cstheme="minorHAnsi"/>
          <w:sz w:val="24"/>
          <w:szCs w:val="24"/>
          <w:lang w:val="ru-RU"/>
        </w:rPr>
        <w:t xml:space="preserve">ждение Муниципальному совету. В дальнейшем, УСОЗС будет координировать разработку годовых планов действий по выполнению Плана действий на 2018-2021 годы. </w:t>
      </w:r>
    </w:p>
    <w:p w:rsidR="00C43E49" w:rsidRPr="00C90C26" w:rsidRDefault="00C43E49" w:rsidP="00C43E49">
      <w:pPr>
        <w:jc w:val="both"/>
        <w:rPr>
          <w:rFonts w:ascii="Verdana" w:hAnsi="Verdana" w:cstheme="minorHAnsi"/>
          <w:sz w:val="24"/>
          <w:szCs w:val="24"/>
          <w:lang w:val="ru-RU"/>
        </w:rPr>
      </w:pPr>
      <w:r w:rsidRPr="00C90C26">
        <w:rPr>
          <w:rFonts w:ascii="Verdana" w:hAnsi="Verdana" w:cstheme="minorHAnsi"/>
          <w:sz w:val="24"/>
          <w:szCs w:val="24"/>
          <w:lang w:val="ru-RU"/>
        </w:rPr>
        <w:lastRenderedPageBreak/>
        <w:t>Внедрение Плана действий будет осуществляться путем реализации мероприятий (проектов). Для достижения устойчивого партнерства между УСОЗС и другими указанными в Плане действий структурами, отвечающими за подготовку проектов, управление и постоянный  мониторинг хода внедрения проектов, надзора за работами и выплатами за выполненные работы.</w:t>
      </w:r>
    </w:p>
    <w:p w:rsidR="00C43E49" w:rsidRPr="00C90C26" w:rsidRDefault="00C43E49" w:rsidP="00C43E49">
      <w:pPr>
        <w:jc w:val="both"/>
        <w:rPr>
          <w:rFonts w:ascii="Verdana" w:hAnsi="Verdana" w:cstheme="minorHAnsi"/>
          <w:sz w:val="24"/>
          <w:szCs w:val="24"/>
          <w:lang w:val="ru-RU"/>
        </w:rPr>
      </w:pPr>
      <w:r w:rsidRPr="00C90C26">
        <w:rPr>
          <w:rFonts w:ascii="Verdana" w:hAnsi="Verdana" w:cstheme="minorHAnsi"/>
          <w:sz w:val="24"/>
          <w:szCs w:val="24"/>
          <w:lang w:val="ru-RU"/>
        </w:rPr>
        <w:t>По каждому действию, проекту, будут намечены задачи, план необходимых мероприятий, период осуществления (срок), необходимые ресурсы, ответственные и партнеры, которые будут осуществлять проект. Также, будут найдены и обеспечены источники финансирования предложенных к вне</w:t>
      </w:r>
      <w:r w:rsidR="00BF16E4">
        <w:rPr>
          <w:rFonts w:ascii="Verdana" w:hAnsi="Verdana" w:cstheme="minorHAnsi"/>
          <w:sz w:val="24"/>
          <w:szCs w:val="24"/>
          <w:lang w:val="ru-RU"/>
        </w:rPr>
        <w:t>д</w:t>
      </w:r>
      <w:r w:rsidRPr="00C90C26">
        <w:rPr>
          <w:rFonts w:ascii="Verdana" w:hAnsi="Verdana" w:cstheme="minorHAnsi"/>
          <w:sz w:val="24"/>
          <w:szCs w:val="24"/>
          <w:lang w:val="ru-RU"/>
        </w:rPr>
        <w:t>рению проектов.</w:t>
      </w:r>
    </w:p>
    <w:p w:rsidR="00C43E49" w:rsidRPr="00194443" w:rsidRDefault="00C43E49" w:rsidP="00C43E49">
      <w:pPr>
        <w:spacing w:after="0" w:line="240" w:lineRule="auto"/>
        <w:jc w:val="both"/>
        <w:rPr>
          <w:rFonts w:ascii="Verdana" w:hAnsi="Verdana"/>
          <w:sz w:val="24"/>
          <w:szCs w:val="24"/>
          <w:lang w:val="ru-RU"/>
        </w:rPr>
      </w:pPr>
      <w:r w:rsidRPr="00C90C26">
        <w:rPr>
          <w:rFonts w:ascii="Verdana" w:hAnsi="Verdana" w:cstheme="minorHAnsi"/>
          <w:b/>
          <w:bCs/>
          <w:sz w:val="24"/>
          <w:szCs w:val="24"/>
          <w:lang w:val="ru-RU"/>
        </w:rPr>
        <w:t>Мониторинг Стратегии</w:t>
      </w:r>
      <w:r w:rsidRPr="00C90C26">
        <w:rPr>
          <w:rFonts w:ascii="Verdana" w:hAnsi="Verdana" w:cstheme="minorHAnsi"/>
          <w:sz w:val="24"/>
          <w:szCs w:val="24"/>
          <w:lang w:val="ru-RU"/>
        </w:rPr>
        <w:t xml:space="preserve">. </w:t>
      </w:r>
      <w:r w:rsidRPr="00C90C26">
        <w:rPr>
          <w:rFonts w:ascii="Verdana" w:hAnsi="Verdana"/>
          <w:sz w:val="24"/>
          <w:szCs w:val="24"/>
          <w:lang w:val="ru-RU"/>
        </w:rPr>
        <w:t>Мониторинг и обновление Стратегии будут обеспечены комиссией, назначенной Распоря</w:t>
      </w:r>
      <w:r w:rsidR="00194443">
        <w:rPr>
          <w:rFonts w:ascii="Verdana" w:hAnsi="Verdana"/>
          <w:sz w:val="24"/>
          <w:szCs w:val="24"/>
          <w:lang w:val="ru-RU"/>
        </w:rPr>
        <w:t xml:space="preserve">жением </w:t>
      </w:r>
      <w:proofErr w:type="spellStart"/>
      <w:r w:rsidR="00194443">
        <w:rPr>
          <w:rFonts w:ascii="Verdana" w:hAnsi="Verdana"/>
          <w:sz w:val="24"/>
          <w:szCs w:val="24"/>
          <w:lang w:val="ru-RU"/>
        </w:rPr>
        <w:t>Примара</w:t>
      </w:r>
      <w:proofErr w:type="spellEnd"/>
      <w:r w:rsidR="00194443">
        <w:rPr>
          <w:rFonts w:ascii="Verdana" w:hAnsi="Verdana"/>
          <w:sz w:val="24"/>
          <w:szCs w:val="24"/>
          <w:lang w:val="ru-RU"/>
        </w:rPr>
        <w:t xml:space="preserve"> муниципия </w:t>
      </w:r>
      <w:proofErr w:type="spellStart"/>
      <w:r w:rsidR="00194443">
        <w:rPr>
          <w:rFonts w:ascii="Verdana" w:hAnsi="Verdana"/>
          <w:sz w:val="24"/>
          <w:szCs w:val="24"/>
          <w:lang w:val="ru-RU"/>
        </w:rPr>
        <w:t>Бэлць</w:t>
      </w:r>
      <w:proofErr w:type="spellEnd"/>
      <w:r w:rsidR="00194443">
        <w:rPr>
          <w:rFonts w:ascii="Verdana" w:hAnsi="Verdana"/>
          <w:sz w:val="24"/>
          <w:szCs w:val="24"/>
          <w:lang w:val="ru-RU"/>
        </w:rPr>
        <w:t>.</w:t>
      </w:r>
      <w:r w:rsidR="00194443">
        <w:rPr>
          <w:rFonts w:ascii="Verdana" w:hAnsi="Verdana"/>
          <w:sz w:val="24"/>
          <w:szCs w:val="24"/>
          <w:lang w:val="ro-RO"/>
        </w:rPr>
        <w:t xml:space="preserve"> </w:t>
      </w:r>
      <w:r w:rsidRPr="00C90C26">
        <w:rPr>
          <w:rFonts w:ascii="Verdana" w:hAnsi="Verdana" w:cstheme="minorHAnsi"/>
          <w:sz w:val="24"/>
          <w:szCs w:val="24"/>
          <w:lang w:val="ru-RU"/>
        </w:rPr>
        <w:t xml:space="preserve">В период внедрения, ответственные за осуществление Плана действий будут докладывать о выполнении действий, проектов. </w:t>
      </w:r>
    </w:p>
    <w:p w:rsidR="00C43E49" w:rsidRPr="00C90C26" w:rsidRDefault="00C43E49" w:rsidP="00C43E49">
      <w:pPr>
        <w:spacing w:after="0" w:line="240" w:lineRule="auto"/>
        <w:jc w:val="both"/>
        <w:rPr>
          <w:rFonts w:ascii="Verdana" w:hAnsi="Verdana" w:cstheme="minorHAnsi"/>
          <w:sz w:val="24"/>
          <w:szCs w:val="24"/>
          <w:lang w:val="ru-RU"/>
        </w:rPr>
      </w:pPr>
    </w:p>
    <w:p w:rsidR="00C43E49" w:rsidRPr="00C90C26" w:rsidRDefault="00C43E49" w:rsidP="00C43E49">
      <w:pPr>
        <w:spacing w:after="0" w:line="240" w:lineRule="auto"/>
        <w:jc w:val="both"/>
        <w:rPr>
          <w:rFonts w:ascii="Verdana" w:hAnsi="Verdana" w:cstheme="minorHAnsi"/>
          <w:sz w:val="24"/>
          <w:szCs w:val="24"/>
          <w:lang w:val="ru-RU"/>
        </w:rPr>
      </w:pPr>
      <w:r w:rsidRPr="00C90C26">
        <w:rPr>
          <w:rFonts w:ascii="Verdana" w:hAnsi="Verdana" w:cstheme="minorHAnsi"/>
          <w:sz w:val="24"/>
          <w:szCs w:val="24"/>
          <w:lang w:val="ru-RU"/>
        </w:rPr>
        <w:t xml:space="preserve">Мониторинг проектов, действий будет осуществляться посредством показателей эффективности – количественных и качественных </w:t>
      </w:r>
      <w:r w:rsidRPr="00C90C26">
        <w:rPr>
          <w:rFonts w:ascii="Verdana" w:hAnsi="Verdana"/>
          <w:sz w:val="24"/>
          <w:szCs w:val="24"/>
          <w:lang w:val="ru-RU"/>
        </w:rPr>
        <w:t xml:space="preserve">показателей. Качественные показатели мониторинга и оценки касаются улучшения социальных условий для индивидуума и местного сообщества. </w:t>
      </w:r>
    </w:p>
    <w:p w:rsidR="00C43E49" w:rsidRPr="00C90C26" w:rsidRDefault="00C43E49" w:rsidP="00C43E49">
      <w:pPr>
        <w:spacing w:before="240"/>
        <w:jc w:val="both"/>
        <w:rPr>
          <w:rFonts w:ascii="Verdana" w:hAnsi="Verdana" w:cstheme="minorHAnsi"/>
          <w:sz w:val="24"/>
          <w:szCs w:val="24"/>
          <w:lang w:val="ru-RU"/>
        </w:rPr>
      </w:pPr>
      <w:r w:rsidRPr="00C90C26">
        <w:rPr>
          <w:rFonts w:ascii="Verdana" w:hAnsi="Verdana" w:cstheme="minorHAnsi"/>
          <w:sz w:val="24"/>
          <w:szCs w:val="24"/>
          <w:lang w:val="ru-RU"/>
        </w:rPr>
        <w:t xml:space="preserve">При выявлении отклонений от Плана действий, будут </w:t>
      </w:r>
      <w:proofErr w:type="gramStart"/>
      <w:r w:rsidRPr="00C90C26">
        <w:rPr>
          <w:rFonts w:ascii="Verdana" w:hAnsi="Verdana" w:cstheme="minorHAnsi"/>
          <w:sz w:val="24"/>
          <w:szCs w:val="24"/>
          <w:lang w:val="ru-RU"/>
        </w:rPr>
        <w:t>предприняты меры</w:t>
      </w:r>
      <w:proofErr w:type="gramEnd"/>
      <w:r w:rsidRPr="00C90C26">
        <w:rPr>
          <w:rFonts w:ascii="Verdana" w:hAnsi="Verdana" w:cstheme="minorHAnsi"/>
          <w:sz w:val="24"/>
          <w:szCs w:val="24"/>
          <w:lang w:val="ru-RU"/>
        </w:rPr>
        <w:t xml:space="preserve"> по исправлению или корректировке данного плана.</w:t>
      </w:r>
    </w:p>
    <w:p w:rsidR="00C43E49" w:rsidRPr="00C90C26" w:rsidRDefault="00C43E49" w:rsidP="00194443">
      <w:pPr>
        <w:spacing w:after="0"/>
        <w:jc w:val="both"/>
        <w:rPr>
          <w:rFonts w:ascii="Verdana" w:hAnsi="Verdana" w:cstheme="minorHAnsi"/>
          <w:sz w:val="24"/>
          <w:szCs w:val="24"/>
          <w:lang w:val="ru-RU"/>
        </w:rPr>
      </w:pPr>
      <w:r w:rsidRPr="00C90C26">
        <w:rPr>
          <w:rFonts w:ascii="Verdana" w:hAnsi="Verdana" w:cstheme="minorHAnsi"/>
          <w:sz w:val="24"/>
          <w:szCs w:val="24"/>
          <w:lang w:val="ru-RU"/>
        </w:rPr>
        <w:t xml:space="preserve">Процесс мониторинга стратегии состоит </w:t>
      </w:r>
      <w:proofErr w:type="gramStart"/>
      <w:r w:rsidRPr="00C90C26">
        <w:rPr>
          <w:rFonts w:ascii="Verdana" w:hAnsi="Verdana" w:cstheme="minorHAnsi"/>
          <w:sz w:val="24"/>
          <w:szCs w:val="24"/>
          <w:lang w:val="ru-RU"/>
        </w:rPr>
        <w:t>в</w:t>
      </w:r>
      <w:proofErr w:type="gramEnd"/>
      <w:r w:rsidRPr="00C90C26">
        <w:rPr>
          <w:rFonts w:ascii="Verdana" w:hAnsi="Verdana" w:cstheme="minorHAnsi"/>
          <w:sz w:val="24"/>
          <w:szCs w:val="24"/>
          <w:lang w:val="ru-RU"/>
        </w:rPr>
        <w:t xml:space="preserve">: </w:t>
      </w:r>
    </w:p>
    <w:p w:rsidR="00C43E49" w:rsidRPr="00C90C26" w:rsidRDefault="00C43E49" w:rsidP="00194443">
      <w:pPr>
        <w:numPr>
          <w:ilvl w:val="0"/>
          <w:numId w:val="33"/>
        </w:numPr>
        <w:spacing w:after="0"/>
        <w:jc w:val="both"/>
        <w:rPr>
          <w:rFonts w:ascii="Verdana" w:hAnsi="Verdana" w:cstheme="minorHAnsi"/>
          <w:sz w:val="24"/>
          <w:szCs w:val="24"/>
          <w:lang w:val="ru-RU"/>
        </w:rPr>
      </w:pPr>
      <w:r w:rsidRPr="00C90C26">
        <w:rPr>
          <w:rFonts w:ascii="Verdana" w:hAnsi="Verdana" w:cstheme="minorHAnsi"/>
          <w:sz w:val="24"/>
          <w:szCs w:val="24"/>
          <w:lang w:val="ru-RU"/>
        </w:rPr>
        <w:t>оценке достижения стратегических задач через показатели прогресса</w:t>
      </w:r>
    </w:p>
    <w:p w:rsidR="00C43E49" w:rsidRPr="0093424B" w:rsidRDefault="003E566F" w:rsidP="00194443">
      <w:pPr>
        <w:numPr>
          <w:ilvl w:val="0"/>
          <w:numId w:val="33"/>
        </w:numPr>
        <w:spacing w:after="0"/>
        <w:jc w:val="both"/>
        <w:rPr>
          <w:rFonts w:ascii="Verdana" w:hAnsi="Verdana" w:cstheme="minorHAnsi"/>
          <w:sz w:val="24"/>
          <w:szCs w:val="24"/>
          <w:lang w:val="ru-RU"/>
        </w:rPr>
      </w:pPr>
      <w:proofErr w:type="gramStart"/>
      <w:r w:rsidRPr="0093424B">
        <w:rPr>
          <w:rFonts w:ascii="Verdana" w:hAnsi="Verdana" w:cstheme="minorHAnsi"/>
          <w:sz w:val="24"/>
          <w:szCs w:val="24"/>
          <w:lang w:val="ru-RU"/>
        </w:rPr>
        <w:t>информировании</w:t>
      </w:r>
      <w:proofErr w:type="gramEnd"/>
      <w:r w:rsidRPr="0093424B">
        <w:rPr>
          <w:rFonts w:ascii="Verdana" w:hAnsi="Verdana" w:cstheme="minorHAnsi"/>
          <w:sz w:val="24"/>
          <w:szCs w:val="24"/>
          <w:lang w:val="ru-RU"/>
        </w:rPr>
        <w:t xml:space="preserve"> </w:t>
      </w:r>
      <w:r w:rsidR="00C43E49" w:rsidRPr="0093424B">
        <w:rPr>
          <w:rFonts w:ascii="Verdana" w:hAnsi="Verdana" w:cstheme="minorHAnsi"/>
          <w:sz w:val="24"/>
          <w:szCs w:val="24"/>
          <w:lang w:val="ru-RU"/>
        </w:rPr>
        <w:t xml:space="preserve">о результатах оценки. </w:t>
      </w:r>
    </w:p>
    <w:p w:rsidR="00C43E49" w:rsidRPr="00C90C26" w:rsidRDefault="00C43E49" w:rsidP="00C43E49">
      <w:pPr>
        <w:spacing w:after="0" w:line="240" w:lineRule="auto"/>
        <w:jc w:val="both"/>
        <w:rPr>
          <w:rFonts w:ascii="Verdana" w:hAnsi="Verdana" w:cstheme="minorHAnsi"/>
          <w:b/>
          <w:bCs/>
          <w:sz w:val="24"/>
          <w:szCs w:val="24"/>
          <w:lang w:val="ru-RU"/>
        </w:rPr>
      </w:pPr>
    </w:p>
    <w:p w:rsidR="00C43E49" w:rsidRPr="00C90C26" w:rsidRDefault="00C43E49" w:rsidP="00C43E49">
      <w:pPr>
        <w:spacing w:after="0" w:line="240" w:lineRule="auto"/>
        <w:jc w:val="both"/>
        <w:rPr>
          <w:rFonts w:ascii="Verdana" w:hAnsi="Verdana"/>
          <w:sz w:val="24"/>
          <w:szCs w:val="24"/>
          <w:lang w:val="ru-RU"/>
        </w:rPr>
      </w:pPr>
      <w:r w:rsidRPr="00C90C26">
        <w:rPr>
          <w:rFonts w:ascii="Verdana" w:hAnsi="Verdana" w:cstheme="minorHAnsi"/>
          <w:b/>
          <w:bCs/>
          <w:sz w:val="24"/>
          <w:szCs w:val="24"/>
          <w:lang w:val="ru-RU"/>
        </w:rPr>
        <w:t xml:space="preserve">Оценка внедрения Стратегии </w:t>
      </w:r>
      <w:r w:rsidRPr="00C90C26">
        <w:rPr>
          <w:rFonts w:ascii="Verdana" w:hAnsi="Verdana" w:cstheme="minorHAnsi"/>
          <w:bCs/>
          <w:sz w:val="24"/>
          <w:szCs w:val="24"/>
          <w:lang w:val="ru-RU"/>
        </w:rPr>
        <w:t>будет осуществляться путем</w:t>
      </w:r>
      <w:r w:rsidRPr="00C90C26">
        <w:rPr>
          <w:rFonts w:ascii="Verdana" w:hAnsi="Verdana" w:cstheme="minorHAnsi"/>
          <w:sz w:val="24"/>
          <w:szCs w:val="24"/>
          <w:lang w:val="ru-RU"/>
        </w:rPr>
        <w:t xml:space="preserve"> анализ</w:t>
      </w:r>
      <w:r w:rsidR="00557377">
        <w:rPr>
          <w:rFonts w:ascii="Verdana" w:hAnsi="Verdana" w:cstheme="minorHAnsi"/>
          <w:sz w:val="24"/>
          <w:szCs w:val="24"/>
          <w:lang w:val="ru-RU"/>
        </w:rPr>
        <w:t xml:space="preserve">а </w:t>
      </w:r>
      <w:r w:rsidRPr="00C90C26">
        <w:rPr>
          <w:rFonts w:ascii="Verdana" w:hAnsi="Verdana" w:cstheme="minorHAnsi"/>
          <w:sz w:val="24"/>
          <w:szCs w:val="24"/>
          <w:lang w:val="ru-RU"/>
        </w:rPr>
        <w:t>по</w:t>
      </w:r>
      <w:r w:rsidR="00557377">
        <w:rPr>
          <w:rFonts w:ascii="Verdana" w:hAnsi="Verdana" w:cstheme="minorHAnsi"/>
          <w:sz w:val="24"/>
          <w:szCs w:val="24"/>
          <w:lang w:val="ru-RU"/>
        </w:rPr>
        <w:t>к</w:t>
      </w:r>
      <w:r w:rsidRPr="00C90C26">
        <w:rPr>
          <w:rFonts w:ascii="Verdana" w:hAnsi="Verdana" w:cstheme="minorHAnsi"/>
          <w:sz w:val="24"/>
          <w:szCs w:val="24"/>
          <w:lang w:val="ru-RU"/>
        </w:rPr>
        <w:t>аз</w:t>
      </w:r>
      <w:r w:rsidR="00557377">
        <w:rPr>
          <w:rFonts w:ascii="Verdana" w:hAnsi="Verdana" w:cstheme="minorHAnsi"/>
          <w:sz w:val="24"/>
          <w:szCs w:val="24"/>
          <w:lang w:val="ru-RU"/>
        </w:rPr>
        <w:t>а</w:t>
      </w:r>
      <w:r w:rsidRPr="00C90C26">
        <w:rPr>
          <w:rFonts w:ascii="Verdana" w:hAnsi="Verdana" w:cstheme="minorHAnsi"/>
          <w:sz w:val="24"/>
          <w:szCs w:val="24"/>
          <w:lang w:val="ru-RU"/>
        </w:rPr>
        <w:t xml:space="preserve">телей эффективности Основным методом оценки результата  внедренных </w:t>
      </w:r>
      <w:r w:rsidRPr="00C90C26">
        <w:rPr>
          <w:rFonts w:ascii="Verdana" w:hAnsi="Verdana"/>
          <w:sz w:val="24"/>
          <w:szCs w:val="24"/>
          <w:lang w:val="ru-RU"/>
        </w:rPr>
        <w:t xml:space="preserve">проектов/программ будет метод </w:t>
      </w:r>
      <w:proofErr w:type="spellStart"/>
      <w:proofErr w:type="gramStart"/>
      <w:r w:rsidR="00BF16E4">
        <w:rPr>
          <w:rFonts w:ascii="Verdana" w:hAnsi="Verdana"/>
          <w:sz w:val="24"/>
          <w:szCs w:val="24"/>
          <w:lang w:val="ru-RU"/>
        </w:rPr>
        <w:t>затрат</w:t>
      </w:r>
      <w:r w:rsidRPr="00C90C26">
        <w:rPr>
          <w:rFonts w:ascii="Verdana" w:hAnsi="Verdana"/>
          <w:sz w:val="24"/>
          <w:szCs w:val="24"/>
          <w:lang w:val="ru-RU"/>
        </w:rPr>
        <w:t>-пользы</w:t>
      </w:r>
      <w:proofErr w:type="spellEnd"/>
      <w:proofErr w:type="gramEnd"/>
      <w:r w:rsidRPr="00C90C26">
        <w:rPr>
          <w:rFonts w:ascii="Verdana" w:hAnsi="Verdana"/>
          <w:sz w:val="24"/>
          <w:szCs w:val="24"/>
          <w:lang w:val="ru-RU"/>
        </w:rPr>
        <w:t xml:space="preserve">. Для каждого запланированного действия установлены определенные </w:t>
      </w:r>
      <w:r w:rsidRPr="00C90C26">
        <w:rPr>
          <w:rFonts w:ascii="Verdana" w:hAnsi="Verdana" w:cstheme="minorHAnsi"/>
          <w:sz w:val="24"/>
          <w:szCs w:val="24"/>
          <w:lang w:val="ru-RU"/>
        </w:rPr>
        <w:t xml:space="preserve">показатели внедрения. На основе информации, поступившей от ответственных за внедрение, бенефициаров или специализированных учреждений, будут установлены уровень и степень выполнения действий и достижения намеченных целей. </w:t>
      </w:r>
    </w:p>
    <w:p w:rsidR="00C43E49" w:rsidRPr="00C90C26" w:rsidRDefault="00C43E49" w:rsidP="00C43E49">
      <w:pPr>
        <w:jc w:val="both"/>
        <w:rPr>
          <w:rFonts w:ascii="Verdana" w:hAnsi="Verdana"/>
          <w:sz w:val="24"/>
          <w:szCs w:val="24"/>
          <w:lang w:val="ru-RU"/>
        </w:rPr>
      </w:pPr>
      <w:r w:rsidRPr="00C90C26">
        <w:rPr>
          <w:rFonts w:ascii="Verdana" w:hAnsi="Verdana" w:cstheme="minorHAnsi"/>
          <w:sz w:val="24"/>
          <w:szCs w:val="24"/>
          <w:lang w:val="ru-RU"/>
        </w:rPr>
        <w:t xml:space="preserve">Сообщение о внедрении Стратегии будет осуществляться путем составления и представления </w:t>
      </w:r>
      <w:proofErr w:type="gramStart"/>
      <w:r w:rsidRPr="00C90C26">
        <w:rPr>
          <w:rFonts w:ascii="Verdana" w:hAnsi="Verdana" w:cstheme="minorHAnsi"/>
          <w:sz w:val="24"/>
          <w:szCs w:val="24"/>
          <w:lang w:val="ru-RU"/>
        </w:rPr>
        <w:t>ответственными</w:t>
      </w:r>
      <w:proofErr w:type="gramEnd"/>
      <w:r w:rsidRPr="00C90C26">
        <w:rPr>
          <w:rFonts w:ascii="Verdana" w:hAnsi="Verdana" w:cstheme="minorHAnsi"/>
          <w:sz w:val="24"/>
          <w:szCs w:val="24"/>
          <w:lang w:val="ru-RU"/>
        </w:rPr>
        <w:t xml:space="preserve"> за внедрение ежегодных отчетов Муниципальному совету о выполнении Плана действий и </w:t>
      </w:r>
      <w:r w:rsidRPr="00C90C26">
        <w:rPr>
          <w:rFonts w:ascii="Verdana" w:hAnsi="Verdana" w:cstheme="minorHAnsi"/>
          <w:sz w:val="24"/>
          <w:szCs w:val="24"/>
          <w:lang w:val="ru-RU"/>
        </w:rPr>
        <w:lastRenderedPageBreak/>
        <w:t>стратегических задач. Ежегодно, УСОЗС будет представлять Муниципальному совету отчет об оценке внедрения Стратегии социальной интеграции лиц с ограниченными возможностями.</w:t>
      </w:r>
    </w:p>
    <w:p w:rsidR="00C43E49" w:rsidRPr="00C90C26" w:rsidRDefault="00C43E49" w:rsidP="00194443">
      <w:pPr>
        <w:pStyle w:val="1"/>
        <w:numPr>
          <w:ilvl w:val="0"/>
          <w:numId w:val="34"/>
        </w:numPr>
        <w:spacing w:before="0" w:line="240" w:lineRule="auto"/>
        <w:rPr>
          <w:rFonts w:ascii="Verdana" w:hAnsi="Verdana" w:cstheme="minorHAnsi"/>
          <w:sz w:val="24"/>
          <w:szCs w:val="24"/>
          <w:lang w:val="ru-RU"/>
        </w:rPr>
      </w:pPr>
      <w:r w:rsidRPr="00C90C26">
        <w:rPr>
          <w:rFonts w:ascii="Verdana" w:hAnsi="Verdana" w:cstheme="minorHAnsi"/>
          <w:sz w:val="24"/>
          <w:szCs w:val="24"/>
          <w:lang w:val="ru-RU"/>
        </w:rPr>
        <w:t>РИСКИ И ПРЕПЯТСТВИЯ ПРИ ВНЕДРЕНИИ СТРАТЕГИИ</w:t>
      </w:r>
    </w:p>
    <w:p w:rsidR="00C43E49" w:rsidRPr="00194443" w:rsidRDefault="00C43E49" w:rsidP="00194443">
      <w:pPr>
        <w:pStyle w:val="2"/>
        <w:rPr>
          <w:rFonts w:ascii="Verdana" w:hAnsi="Verdana" w:cstheme="minorHAnsi"/>
          <w:sz w:val="22"/>
          <w:szCs w:val="22"/>
          <w:lang w:val="ru-RU"/>
        </w:rPr>
      </w:pPr>
      <w:r w:rsidRPr="00194443">
        <w:rPr>
          <w:rFonts w:ascii="Verdana" w:hAnsi="Verdana" w:cstheme="minorHAnsi"/>
          <w:sz w:val="22"/>
          <w:szCs w:val="22"/>
          <w:lang w:val="ru-RU"/>
        </w:rPr>
        <w:t>Выполнению намеченных в Стратегии действий может поме</w:t>
      </w:r>
      <w:r w:rsidR="00BF16E4" w:rsidRPr="00194443">
        <w:rPr>
          <w:rFonts w:ascii="Verdana" w:hAnsi="Verdana" w:cstheme="minorHAnsi"/>
          <w:sz w:val="22"/>
          <w:szCs w:val="22"/>
          <w:lang w:val="ru-RU"/>
        </w:rPr>
        <w:t>ш</w:t>
      </w:r>
      <w:r w:rsidRPr="00194443">
        <w:rPr>
          <w:rFonts w:ascii="Verdana" w:hAnsi="Verdana" w:cstheme="minorHAnsi"/>
          <w:sz w:val="22"/>
          <w:szCs w:val="22"/>
          <w:lang w:val="ru-RU"/>
        </w:rPr>
        <w:t xml:space="preserve">ать наличие определенных рисков и препятствий при внедрении. Риски и препятствия, связанные с внедрением стратегии социальной интеграции, можно объединить в две категории: </w:t>
      </w:r>
    </w:p>
    <w:p w:rsidR="00C43E49" w:rsidRPr="00194443" w:rsidRDefault="00C43E49" w:rsidP="00194443">
      <w:pPr>
        <w:pStyle w:val="2"/>
        <w:numPr>
          <w:ilvl w:val="0"/>
          <w:numId w:val="31"/>
        </w:numPr>
        <w:rPr>
          <w:rFonts w:ascii="Verdana" w:hAnsi="Verdana" w:cstheme="minorHAnsi"/>
          <w:sz w:val="22"/>
          <w:szCs w:val="22"/>
          <w:lang w:val="ru-RU"/>
        </w:rPr>
      </w:pPr>
      <w:r w:rsidRPr="00194443">
        <w:rPr>
          <w:rFonts w:ascii="Verdana" w:hAnsi="Verdana" w:cstheme="minorHAnsi"/>
          <w:sz w:val="22"/>
          <w:szCs w:val="22"/>
          <w:lang w:val="ru-RU"/>
        </w:rPr>
        <w:t xml:space="preserve">Внутренние риски и препятствия </w:t>
      </w:r>
    </w:p>
    <w:p w:rsidR="00C43E49" w:rsidRPr="00194443" w:rsidRDefault="00C43E49" w:rsidP="00194443">
      <w:pPr>
        <w:pStyle w:val="2"/>
        <w:numPr>
          <w:ilvl w:val="0"/>
          <w:numId w:val="31"/>
        </w:numPr>
        <w:rPr>
          <w:rFonts w:ascii="Verdana" w:hAnsi="Verdana" w:cstheme="minorHAnsi"/>
          <w:sz w:val="22"/>
          <w:szCs w:val="22"/>
          <w:lang w:val="ru-RU"/>
        </w:rPr>
      </w:pPr>
      <w:r w:rsidRPr="00194443">
        <w:rPr>
          <w:rFonts w:ascii="Verdana" w:hAnsi="Verdana" w:cstheme="minorHAnsi"/>
          <w:sz w:val="22"/>
          <w:szCs w:val="22"/>
          <w:lang w:val="ru-RU"/>
        </w:rPr>
        <w:t>Внешние риски и препятствия.</w:t>
      </w:r>
    </w:p>
    <w:p w:rsidR="00C43E49" w:rsidRPr="00194443" w:rsidRDefault="00C43E49" w:rsidP="00194443">
      <w:pPr>
        <w:pStyle w:val="2"/>
        <w:rPr>
          <w:rFonts w:ascii="Verdana" w:hAnsi="Verdana" w:cstheme="minorHAnsi"/>
          <w:sz w:val="22"/>
          <w:szCs w:val="22"/>
          <w:lang w:val="ru-RU"/>
        </w:rPr>
      </w:pPr>
    </w:p>
    <w:tbl>
      <w:tblPr>
        <w:tblW w:w="5060" w:type="pct"/>
        <w:tblInd w:w="-106" w:type="dxa"/>
        <w:tblLook w:val="00A0"/>
      </w:tblPr>
      <w:tblGrid>
        <w:gridCol w:w="2328"/>
        <w:gridCol w:w="7407"/>
      </w:tblGrid>
      <w:tr w:rsidR="00C43E49" w:rsidRPr="00194443" w:rsidTr="00FF4D1B">
        <w:trPr>
          <w:trHeight w:val="454"/>
        </w:trPr>
        <w:tc>
          <w:tcPr>
            <w:tcW w:w="1139" w:type="pct"/>
            <w:shd w:val="clear" w:color="auto" w:fill="92CDDC" w:themeFill="accent5" w:themeFillTint="99"/>
            <w:vAlign w:val="center"/>
          </w:tcPr>
          <w:p w:rsidR="00C43E49" w:rsidRPr="00194443" w:rsidRDefault="00C43E49" w:rsidP="00194443">
            <w:pPr>
              <w:spacing w:after="0" w:line="240" w:lineRule="auto"/>
              <w:jc w:val="center"/>
              <w:rPr>
                <w:rFonts w:ascii="Verdana" w:hAnsi="Verdana" w:cstheme="minorHAnsi"/>
                <w:b/>
                <w:bCs/>
                <w:lang w:val="ru-RU"/>
              </w:rPr>
            </w:pPr>
            <w:r w:rsidRPr="00194443">
              <w:rPr>
                <w:rFonts w:ascii="Verdana" w:hAnsi="Verdana" w:cstheme="minorHAnsi"/>
                <w:b/>
                <w:bCs/>
                <w:lang w:val="ru-RU"/>
              </w:rPr>
              <w:t>Области</w:t>
            </w:r>
          </w:p>
          <w:p w:rsidR="00C43E49" w:rsidRPr="00194443" w:rsidRDefault="00C43E49" w:rsidP="00194443">
            <w:pPr>
              <w:spacing w:after="0" w:line="240" w:lineRule="auto"/>
              <w:jc w:val="center"/>
              <w:rPr>
                <w:rFonts w:ascii="Verdana" w:hAnsi="Verdana" w:cstheme="minorHAnsi"/>
                <w:b/>
                <w:bCs/>
                <w:lang w:val="ru-RU"/>
              </w:rPr>
            </w:pPr>
          </w:p>
        </w:tc>
        <w:tc>
          <w:tcPr>
            <w:tcW w:w="3861" w:type="pct"/>
            <w:shd w:val="clear" w:color="auto" w:fill="92CDDC" w:themeFill="accent5" w:themeFillTint="99"/>
            <w:vAlign w:val="center"/>
          </w:tcPr>
          <w:p w:rsidR="00C43E49" w:rsidRPr="00194443" w:rsidRDefault="00C43E49" w:rsidP="00194443">
            <w:pPr>
              <w:spacing w:after="0" w:line="240" w:lineRule="auto"/>
              <w:jc w:val="center"/>
              <w:rPr>
                <w:rFonts w:ascii="Verdana" w:hAnsi="Verdana" w:cstheme="minorHAnsi"/>
                <w:b/>
                <w:bCs/>
                <w:lang w:val="ru-RU"/>
              </w:rPr>
            </w:pPr>
            <w:r w:rsidRPr="00194443">
              <w:rPr>
                <w:rFonts w:ascii="Verdana" w:hAnsi="Verdana" w:cstheme="minorHAnsi"/>
                <w:b/>
                <w:bCs/>
                <w:lang w:val="ru-RU"/>
              </w:rPr>
              <w:t>Описание</w:t>
            </w:r>
          </w:p>
          <w:p w:rsidR="00C43E49" w:rsidRPr="00194443" w:rsidRDefault="00C43E49" w:rsidP="00194443">
            <w:pPr>
              <w:spacing w:after="0" w:line="240" w:lineRule="auto"/>
              <w:jc w:val="center"/>
              <w:rPr>
                <w:rFonts w:ascii="Verdana" w:hAnsi="Verdana" w:cstheme="minorHAnsi"/>
                <w:b/>
                <w:bCs/>
                <w:lang w:val="ru-RU"/>
              </w:rPr>
            </w:pPr>
          </w:p>
        </w:tc>
      </w:tr>
      <w:tr w:rsidR="00C43E49" w:rsidRPr="00194443" w:rsidTr="00FF4D1B">
        <w:trPr>
          <w:trHeight w:val="397"/>
        </w:trPr>
        <w:tc>
          <w:tcPr>
            <w:tcW w:w="5000" w:type="pct"/>
            <w:gridSpan w:val="2"/>
            <w:shd w:val="clear" w:color="auto" w:fill="auto"/>
            <w:vAlign w:val="center"/>
          </w:tcPr>
          <w:p w:rsidR="00C43E49" w:rsidRPr="00194443" w:rsidRDefault="00C43E49" w:rsidP="00194443">
            <w:pPr>
              <w:spacing w:after="0" w:line="240" w:lineRule="auto"/>
              <w:jc w:val="center"/>
              <w:rPr>
                <w:rFonts w:ascii="Verdana" w:hAnsi="Verdana" w:cstheme="minorHAnsi"/>
                <w:b/>
                <w:bCs/>
                <w:lang w:val="ru-RU"/>
              </w:rPr>
            </w:pPr>
          </w:p>
          <w:p w:rsidR="00C43E49" w:rsidRPr="00194443" w:rsidRDefault="00194443" w:rsidP="00194443">
            <w:pPr>
              <w:spacing w:after="0" w:line="240" w:lineRule="auto"/>
              <w:jc w:val="center"/>
              <w:rPr>
                <w:rFonts w:ascii="Verdana" w:hAnsi="Verdana" w:cstheme="minorHAnsi"/>
                <w:b/>
                <w:bCs/>
                <w:lang w:val="ru-RU"/>
              </w:rPr>
            </w:pPr>
            <w:r w:rsidRPr="00194443">
              <w:rPr>
                <w:rFonts w:ascii="Verdana" w:hAnsi="Verdana" w:cstheme="minorHAnsi"/>
                <w:b/>
                <w:bCs/>
                <w:lang w:val="ru-RU"/>
              </w:rPr>
              <w:t>Внутренние риски и препятствия</w:t>
            </w:r>
          </w:p>
        </w:tc>
      </w:tr>
      <w:tr w:rsidR="00C43E49" w:rsidRPr="00194443" w:rsidTr="00FF4D1B">
        <w:tc>
          <w:tcPr>
            <w:tcW w:w="1139" w:type="pct"/>
            <w:vAlign w:val="center"/>
          </w:tcPr>
          <w:p w:rsidR="00C43E49" w:rsidRPr="00194443" w:rsidRDefault="00C43E49" w:rsidP="00194443">
            <w:pPr>
              <w:spacing w:after="0" w:line="240" w:lineRule="auto"/>
              <w:rPr>
                <w:rFonts w:ascii="Verdana" w:hAnsi="Verdana" w:cstheme="minorHAnsi"/>
                <w:b/>
                <w:bCs/>
                <w:i/>
                <w:iCs/>
                <w:lang w:val="ru-RU"/>
              </w:rPr>
            </w:pPr>
            <w:r w:rsidRPr="00194443">
              <w:rPr>
                <w:rFonts w:ascii="Verdana" w:hAnsi="Verdana" w:cstheme="minorHAnsi"/>
                <w:b/>
                <w:bCs/>
                <w:i/>
                <w:iCs/>
                <w:lang w:val="ru-RU"/>
              </w:rPr>
              <w:t>Менеджмент внедрения стратегии</w:t>
            </w:r>
          </w:p>
        </w:tc>
        <w:tc>
          <w:tcPr>
            <w:tcW w:w="3861" w:type="pct"/>
          </w:tcPr>
          <w:p w:rsidR="00C43E49" w:rsidRPr="00194443" w:rsidRDefault="00C43E49" w:rsidP="00194443">
            <w:pPr>
              <w:numPr>
                <w:ilvl w:val="0"/>
                <w:numId w:val="30"/>
              </w:numPr>
              <w:spacing w:after="0" w:line="240" w:lineRule="auto"/>
              <w:ind w:left="284" w:hanging="284"/>
              <w:jc w:val="both"/>
              <w:rPr>
                <w:rFonts w:ascii="Verdana" w:hAnsi="Verdana" w:cstheme="minorHAnsi"/>
                <w:lang w:val="ru-RU"/>
              </w:rPr>
            </w:pPr>
            <w:r w:rsidRPr="00194443">
              <w:rPr>
                <w:rFonts w:ascii="Verdana" w:hAnsi="Verdana" w:cstheme="minorHAnsi"/>
                <w:lang w:val="ru-RU"/>
              </w:rPr>
              <w:t xml:space="preserve">Недостаточный опыт разработки, продвижения и устойчивого управления социальными проектами. </w:t>
            </w:r>
          </w:p>
          <w:p w:rsidR="00C43E49" w:rsidRPr="00194443" w:rsidRDefault="00557377" w:rsidP="00194443">
            <w:pPr>
              <w:numPr>
                <w:ilvl w:val="0"/>
                <w:numId w:val="30"/>
              </w:numPr>
              <w:spacing w:after="0" w:line="240" w:lineRule="auto"/>
              <w:ind w:left="284" w:hanging="284"/>
              <w:jc w:val="both"/>
              <w:rPr>
                <w:rFonts w:ascii="Verdana" w:hAnsi="Verdana" w:cstheme="minorHAnsi"/>
                <w:lang w:val="ru-RU"/>
              </w:rPr>
            </w:pPr>
            <w:r w:rsidRPr="00194443">
              <w:rPr>
                <w:rFonts w:ascii="Verdana" w:hAnsi="Verdana" w:cstheme="minorHAnsi"/>
                <w:lang w:val="ru-RU"/>
              </w:rPr>
              <w:t>Н</w:t>
            </w:r>
            <w:r w:rsidR="00C43E49" w:rsidRPr="00194443">
              <w:rPr>
                <w:rFonts w:ascii="Verdana" w:hAnsi="Verdana" w:cstheme="minorHAnsi"/>
                <w:lang w:val="ru-RU"/>
              </w:rPr>
              <w:t>изкие способности к привлечению инвестиций.</w:t>
            </w:r>
          </w:p>
          <w:p w:rsidR="00C43E49" w:rsidRPr="00194443" w:rsidRDefault="00C43E49" w:rsidP="00194443">
            <w:pPr>
              <w:numPr>
                <w:ilvl w:val="0"/>
                <w:numId w:val="30"/>
              </w:numPr>
              <w:spacing w:after="0" w:line="240" w:lineRule="auto"/>
              <w:ind w:left="284" w:hanging="284"/>
              <w:jc w:val="both"/>
              <w:rPr>
                <w:rFonts w:ascii="Verdana" w:hAnsi="Verdana" w:cstheme="minorHAnsi"/>
                <w:lang w:val="ru-RU"/>
              </w:rPr>
            </w:pPr>
            <w:r w:rsidRPr="00194443">
              <w:rPr>
                <w:rFonts w:ascii="Verdana" w:hAnsi="Verdana" w:cstheme="minorHAnsi"/>
                <w:lang w:val="ru-RU"/>
              </w:rPr>
              <w:t xml:space="preserve">Высокая текучесть кадров и их миграция за границу. </w:t>
            </w:r>
          </w:p>
          <w:p w:rsidR="00C43E49" w:rsidRPr="00194443" w:rsidRDefault="00C43E49" w:rsidP="00194443">
            <w:pPr>
              <w:numPr>
                <w:ilvl w:val="0"/>
                <w:numId w:val="30"/>
              </w:numPr>
              <w:spacing w:after="0" w:line="240" w:lineRule="auto"/>
              <w:ind w:left="284" w:hanging="284"/>
              <w:jc w:val="both"/>
              <w:rPr>
                <w:rFonts w:ascii="Verdana" w:hAnsi="Verdana" w:cstheme="minorHAnsi"/>
                <w:lang w:val="ru-RU"/>
              </w:rPr>
            </w:pPr>
            <w:r w:rsidRPr="00194443">
              <w:rPr>
                <w:rFonts w:ascii="Verdana" w:hAnsi="Verdana" w:cstheme="minorHAnsi"/>
                <w:lang w:val="ru-RU"/>
              </w:rPr>
              <w:t xml:space="preserve">Отсутствие </w:t>
            </w:r>
            <w:proofErr w:type="spellStart"/>
            <w:r w:rsidRPr="00194443">
              <w:rPr>
                <w:rFonts w:ascii="Verdana" w:hAnsi="Verdana" w:cstheme="minorHAnsi"/>
                <w:lang w:val="ru-RU"/>
              </w:rPr>
              <w:t>интероперабельности</w:t>
            </w:r>
            <w:proofErr w:type="spellEnd"/>
            <w:r w:rsidRPr="00194443">
              <w:rPr>
                <w:rFonts w:ascii="Verdana" w:hAnsi="Verdana" w:cstheme="minorHAnsi"/>
                <w:lang w:val="ru-RU"/>
              </w:rPr>
              <w:t xml:space="preserve"> данных.</w:t>
            </w:r>
          </w:p>
          <w:p w:rsidR="00C43E49" w:rsidRPr="00194443" w:rsidRDefault="00C43E49" w:rsidP="00194443">
            <w:pPr>
              <w:numPr>
                <w:ilvl w:val="0"/>
                <w:numId w:val="30"/>
              </w:numPr>
              <w:spacing w:after="0" w:line="240" w:lineRule="auto"/>
              <w:ind w:left="284" w:hanging="284"/>
              <w:jc w:val="both"/>
              <w:rPr>
                <w:rFonts w:ascii="Verdana" w:hAnsi="Verdana" w:cstheme="minorHAnsi"/>
                <w:lang w:val="ru-RU"/>
              </w:rPr>
            </w:pPr>
            <w:r w:rsidRPr="00194443">
              <w:rPr>
                <w:rFonts w:ascii="Verdana" w:hAnsi="Verdana" w:cstheme="minorHAnsi"/>
                <w:lang w:val="ru-RU"/>
              </w:rPr>
              <w:t xml:space="preserve">Трудности в определении критической группы, которая нуждается в надлежащей и активной поддержке системы социальной защиты. </w:t>
            </w:r>
          </w:p>
          <w:p w:rsidR="00C43E49" w:rsidRPr="00194443" w:rsidRDefault="00C43E49" w:rsidP="00194443">
            <w:pPr>
              <w:numPr>
                <w:ilvl w:val="0"/>
                <w:numId w:val="30"/>
              </w:numPr>
              <w:spacing w:after="0" w:line="240" w:lineRule="auto"/>
              <w:ind w:left="284" w:hanging="284"/>
              <w:jc w:val="both"/>
              <w:rPr>
                <w:rFonts w:ascii="Verdana" w:hAnsi="Verdana" w:cstheme="minorHAnsi"/>
                <w:lang w:val="ru-RU"/>
              </w:rPr>
            </w:pPr>
            <w:r w:rsidRPr="00194443">
              <w:rPr>
                <w:rFonts w:ascii="Verdana" w:hAnsi="Verdana" w:cstheme="minorHAnsi"/>
                <w:lang w:val="ru-RU"/>
              </w:rPr>
              <w:t>Недостаточность финансовых ресурсов.</w:t>
            </w:r>
          </w:p>
          <w:p w:rsidR="00C43E49" w:rsidRPr="00194443" w:rsidRDefault="00C43E49" w:rsidP="00194443">
            <w:pPr>
              <w:numPr>
                <w:ilvl w:val="0"/>
                <w:numId w:val="30"/>
              </w:numPr>
              <w:spacing w:after="0" w:line="240" w:lineRule="auto"/>
              <w:ind w:left="284" w:hanging="284"/>
              <w:jc w:val="both"/>
              <w:rPr>
                <w:rFonts w:ascii="Verdana" w:hAnsi="Verdana" w:cstheme="minorHAnsi"/>
                <w:lang w:val="ru-RU"/>
              </w:rPr>
            </w:pPr>
            <w:r w:rsidRPr="00194443">
              <w:rPr>
                <w:rFonts w:ascii="Verdana" w:hAnsi="Verdana" w:cstheme="minorHAnsi"/>
                <w:lang w:val="ru-RU"/>
              </w:rPr>
              <w:t>Общий дефицит финансовых ресурсов.</w:t>
            </w:r>
          </w:p>
          <w:p w:rsidR="00C43E49" w:rsidRPr="00194443" w:rsidRDefault="00C43E49" w:rsidP="00194443">
            <w:pPr>
              <w:numPr>
                <w:ilvl w:val="0"/>
                <w:numId w:val="30"/>
              </w:numPr>
              <w:spacing w:after="0" w:line="240" w:lineRule="auto"/>
              <w:ind w:left="284" w:hanging="284"/>
              <w:jc w:val="both"/>
              <w:rPr>
                <w:rFonts w:ascii="Verdana" w:hAnsi="Verdana" w:cstheme="minorHAnsi"/>
                <w:lang w:val="ru-RU"/>
              </w:rPr>
            </w:pPr>
            <w:r w:rsidRPr="00194443">
              <w:rPr>
                <w:rFonts w:ascii="Verdana" w:hAnsi="Verdana" w:cstheme="minorHAnsi"/>
                <w:lang w:val="ru-RU"/>
              </w:rPr>
              <w:t xml:space="preserve">Система социальной защиты не справляется с меняющимися уязвимыми сторонами. </w:t>
            </w:r>
          </w:p>
          <w:p w:rsidR="00C43E49" w:rsidRPr="00194443" w:rsidRDefault="00C43E49" w:rsidP="00194443">
            <w:pPr>
              <w:numPr>
                <w:ilvl w:val="0"/>
                <w:numId w:val="30"/>
              </w:numPr>
              <w:spacing w:after="0" w:line="240" w:lineRule="auto"/>
              <w:ind w:left="284" w:hanging="284"/>
              <w:jc w:val="both"/>
              <w:rPr>
                <w:rFonts w:ascii="Verdana" w:hAnsi="Verdana" w:cstheme="minorHAnsi"/>
                <w:lang w:val="ru-RU"/>
              </w:rPr>
            </w:pPr>
            <w:r w:rsidRPr="00194443">
              <w:rPr>
                <w:rFonts w:ascii="Verdana" w:hAnsi="Verdana" w:cstheme="minorHAnsi"/>
                <w:lang w:val="ru-RU"/>
              </w:rPr>
              <w:t xml:space="preserve">Нечеткие процедуры, применяемые для лицензирования и аккредитации государственных и частных социальных услуг. </w:t>
            </w:r>
          </w:p>
          <w:p w:rsidR="00C43E49" w:rsidRPr="00194443" w:rsidRDefault="00C43E49" w:rsidP="00194443">
            <w:pPr>
              <w:numPr>
                <w:ilvl w:val="0"/>
                <w:numId w:val="30"/>
              </w:numPr>
              <w:spacing w:after="0" w:line="240" w:lineRule="auto"/>
              <w:ind w:left="284" w:hanging="284"/>
              <w:jc w:val="both"/>
              <w:rPr>
                <w:rFonts w:ascii="Verdana" w:hAnsi="Verdana" w:cstheme="minorHAnsi"/>
                <w:lang w:val="ru-RU"/>
              </w:rPr>
            </w:pPr>
            <w:r w:rsidRPr="00194443">
              <w:rPr>
                <w:rFonts w:ascii="Verdana" w:hAnsi="Verdana" w:cstheme="minorHAnsi"/>
                <w:lang w:val="ru-RU"/>
              </w:rPr>
              <w:t>Дублирование функций, двоякие толкования и конфликты интересов.</w:t>
            </w:r>
          </w:p>
          <w:p w:rsidR="00C43E49" w:rsidRPr="00194443" w:rsidRDefault="00C43E49" w:rsidP="00194443">
            <w:pPr>
              <w:numPr>
                <w:ilvl w:val="0"/>
                <w:numId w:val="30"/>
              </w:numPr>
              <w:spacing w:after="0" w:line="240" w:lineRule="auto"/>
              <w:ind w:left="284" w:hanging="284"/>
              <w:jc w:val="both"/>
              <w:rPr>
                <w:rFonts w:ascii="Verdana" w:hAnsi="Verdana" w:cstheme="minorHAnsi"/>
                <w:lang w:val="ru-RU"/>
              </w:rPr>
            </w:pPr>
            <w:r w:rsidRPr="00194443">
              <w:rPr>
                <w:rFonts w:ascii="Verdana" w:hAnsi="Verdana" w:cstheme="minorHAnsi"/>
                <w:lang w:val="ru-RU"/>
              </w:rPr>
              <w:t>Низкое качество данных и показателей.</w:t>
            </w:r>
          </w:p>
          <w:p w:rsidR="00C43E49" w:rsidRPr="00194443" w:rsidRDefault="00C43E49" w:rsidP="00194443">
            <w:pPr>
              <w:numPr>
                <w:ilvl w:val="0"/>
                <w:numId w:val="30"/>
              </w:numPr>
              <w:spacing w:after="0" w:line="240" w:lineRule="auto"/>
              <w:ind w:left="284" w:hanging="284"/>
              <w:jc w:val="both"/>
              <w:rPr>
                <w:rFonts w:ascii="Verdana" w:hAnsi="Verdana" w:cstheme="minorHAnsi"/>
                <w:lang w:val="ru-RU"/>
              </w:rPr>
            </w:pPr>
            <w:r w:rsidRPr="00194443">
              <w:rPr>
                <w:rFonts w:ascii="Verdana" w:hAnsi="Verdana" w:cstheme="minorHAnsi"/>
                <w:lang w:val="ru-RU"/>
              </w:rPr>
              <w:t>Общий дефицит  человеческих ресурсов.</w:t>
            </w:r>
          </w:p>
          <w:p w:rsidR="00C43E49" w:rsidRPr="00194443" w:rsidRDefault="00C43E49" w:rsidP="00194443">
            <w:pPr>
              <w:spacing w:after="0" w:line="240" w:lineRule="auto"/>
              <w:jc w:val="both"/>
              <w:rPr>
                <w:rFonts w:ascii="Verdana" w:hAnsi="Verdana" w:cstheme="minorHAnsi"/>
                <w:lang w:val="ru-RU"/>
              </w:rPr>
            </w:pPr>
          </w:p>
        </w:tc>
      </w:tr>
      <w:tr w:rsidR="00C43E49" w:rsidRPr="0093424B" w:rsidTr="00FF4D1B">
        <w:tc>
          <w:tcPr>
            <w:tcW w:w="1139" w:type="pct"/>
            <w:shd w:val="clear" w:color="auto" w:fill="92CDDC" w:themeFill="accent5" w:themeFillTint="99"/>
            <w:vAlign w:val="center"/>
          </w:tcPr>
          <w:p w:rsidR="00C43E49" w:rsidRPr="00194443" w:rsidRDefault="00C43E49" w:rsidP="00194443">
            <w:pPr>
              <w:spacing w:after="0" w:line="240" w:lineRule="auto"/>
              <w:rPr>
                <w:rFonts w:ascii="Verdana" w:hAnsi="Verdana" w:cstheme="minorHAnsi"/>
                <w:b/>
                <w:bCs/>
                <w:i/>
                <w:iCs/>
                <w:lang w:val="ru-RU"/>
              </w:rPr>
            </w:pPr>
            <w:r w:rsidRPr="00194443">
              <w:rPr>
                <w:rFonts w:ascii="Verdana" w:hAnsi="Verdana" w:cstheme="minorHAnsi"/>
                <w:b/>
                <w:bCs/>
                <w:i/>
                <w:iCs/>
                <w:lang w:val="ru-RU"/>
              </w:rPr>
              <w:t>Партнерство</w:t>
            </w:r>
          </w:p>
        </w:tc>
        <w:tc>
          <w:tcPr>
            <w:tcW w:w="3861" w:type="pct"/>
            <w:shd w:val="clear" w:color="auto" w:fill="92CDDC" w:themeFill="accent5" w:themeFillTint="99"/>
          </w:tcPr>
          <w:p w:rsidR="00C43E49" w:rsidRPr="00194443" w:rsidRDefault="00C43E49" w:rsidP="00194443">
            <w:pPr>
              <w:numPr>
                <w:ilvl w:val="0"/>
                <w:numId w:val="30"/>
              </w:numPr>
              <w:spacing w:after="0" w:line="240" w:lineRule="auto"/>
              <w:ind w:left="284" w:hanging="284"/>
              <w:jc w:val="both"/>
              <w:rPr>
                <w:rFonts w:ascii="Verdana" w:hAnsi="Verdana" w:cstheme="minorHAnsi"/>
                <w:lang w:val="ru-RU"/>
              </w:rPr>
            </w:pPr>
            <w:r w:rsidRPr="00194443">
              <w:rPr>
                <w:rFonts w:ascii="Verdana" w:hAnsi="Verdana" w:cstheme="minorHAnsi"/>
                <w:lang w:val="ru-RU"/>
              </w:rPr>
              <w:t xml:space="preserve">Формальное участие субъектов, которых касается </w:t>
            </w:r>
            <w:r w:rsidRPr="00194443">
              <w:rPr>
                <w:rFonts w:ascii="Verdana" w:hAnsi="Verdana" w:cstheme="minorHAnsi"/>
                <w:i/>
                <w:lang w:val="ru-RU"/>
              </w:rPr>
              <w:t>Стратегия</w:t>
            </w:r>
            <w:r w:rsidRPr="00194443">
              <w:rPr>
                <w:rFonts w:ascii="Verdana" w:hAnsi="Verdana" w:cstheme="minorHAnsi"/>
                <w:lang w:val="ru-RU"/>
              </w:rPr>
              <w:t>, в поддержке запланир</w:t>
            </w:r>
            <w:r w:rsidR="00557377" w:rsidRPr="00194443">
              <w:rPr>
                <w:rFonts w:ascii="Verdana" w:hAnsi="Verdana" w:cstheme="minorHAnsi"/>
                <w:lang w:val="ru-RU"/>
              </w:rPr>
              <w:t>о</w:t>
            </w:r>
            <w:r w:rsidRPr="00194443">
              <w:rPr>
                <w:rFonts w:ascii="Verdana" w:hAnsi="Verdana" w:cstheme="minorHAnsi"/>
                <w:lang w:val="ru-RU"/>
              </w:rPr>
              <w:t xml:space="preserve">ванных мероприятий. </w:t>
            </w:r>
          </w:p>
          <w:p w:rsidR="00C43E49" w:rsidRPr="00194443" w:rsidRDefault="00C43E49" w:rsidP="00194443">
            <w:pPr>
              <w:numPr>
                <w:ilvl w:val="0"/>
                <w:numId w:val="30"/>
              </w:numPr>
              <w:spacing w:after="0" w:line="240" w:lineRule="auto"/>
              <w:ind w:left="284" w:hanging="284"/>
              <w:jc w:val="both"/>
              <w:rPr>
                <w:rFonts w:ascii="Verdana" w:hAnsi="Verdana" w:cstheme="minorHAnsi"/>
                <w:lang w:val="ru-RU"/>
              </w:rPr>
            </w:pPr>
            <w:r w:rsidRPr="00194443">
              <w:rPr>
                <w:rFonts w:ascii="Verdana" w:hAnsi="Verdana" w:cstheme="minorHAnsi"/>
                <w:lang w:val="ru-RU"/>
              </w:rPr>
              <w:t xml:space="preserve">Слабо развитое государственно-частное партнерство. </w:t>
            </w:r>
          </w:p>
          <w:p w:rsidR="00C43E49" w:rsidRPr="00194443" w:rsidRDefault="00C43E49" w:rsidP="00194443">
            <w:pPr>
              <w:numPr>
                <w:ilvl w:val="0"/>
                <w:numId w:val="30"/>
              </w:numPr>
              <w:spacing w:after="0" w:line="240" w:lineRule="auto"/>
              <w:ind w:left="284" w:hanging="284"/>
              <w:jc w:val="both"/>
              <w:rPr>
                <w:rFonts w:ascii="Verdana" w:hAnsi="Verdana" w:cstheme="minorHAnsi"/>
                <w:lang w:val="ru-RU"/>
              </w:rPr>
            </w:pPr>
            <w:r w:rsidRPr="00194443">
              <w:rPr>
                <w:rFonts w:ascii="Verdana" w:hAnsi="Verdana" w:cstheme="minorHAnsi"/>
                <w:lang w:val="ru-RU"/>
              </w:rPr>
              <w:t xml:space="preserve">Слабое взаимодействие УСОЗС </w:t>
            </w:r>
            <w:proofErr w:type="spellStart"/>
            <w:r w:rsidRPr="00194443">
              <w:rPr>
                <w:rFonts w:ascii="Verdana" w:hAnsi="Verdana" w:cstheme="minorHAnsi"/>
                <w:lang w:val="ru-RU"/>
              </w:rPr>
              <w:t>Бэлць</w:t>
            </w:r>
            <w:proofErr w:type="spellEnd"/>
            <w:r w:rsidRPr="00194443">
              <w:rPr>
                <w:rFonts w:ascii="Verdana" w:hAnsi="Verdana" w:cstheme="minorHAnsi"/>
                <w:lang w:val="ru-RU"/>
              </w:rPr>
              <w:t xml:space="preserve">, органов местного публичного управления с </w:t>
            </w:r>
            <w:proofErr w:type="spellStart"/>
            <w:proofErr w:type="gramStart"/>
            <w:r w:rsidRPr="00194443">
              <w:rPr>
                <w:rFonts w:ascii="Verdana" w:hAnsi="Verdana" w:cstheme="minorHAnsi"/>
                <w:lang w:val="ru-RU"/>
              </w:rPr>
              <w:t>бизнес-средой</w:t>
            </w:r>
            <w:proofErr w:type="spellEnd"/>
            <w:proofErr w:type="gramEnd"/>
            <w:r w:rsidRPr="00194443">
              <w:rPr>
                <w:rFonts w:ascii="Verdana" w:hAnsi="Verdana" w:cstheme="minorHAnsi"/>
                <w:lang w:val="ru-RU"/>
              </w:rPr>
              <w:t xml:space="preserve">. </w:t>
            </w:r>
          </w:p>
          <w:p w:rsidR="00C43E49" w:rsidRPr="00194443" w:rsidRDefault="00C43E49" w:rsidP="00194443">
            <w:pPr>
              <w:numPr>
                <w:ilvl w:val="0"/>
                <w:numId w:val="30"/>
              </w:numPr>
              <w:spacing w:after="0" w:line="240" w:lineRule="auto"/>
              <w:ind w:left="284" w:hanging="284"/>
              <w:jc w:val="both"/>
              <w:rPr>
                <w:rFonts w:ascii="Verdana" w:hAnsi="Verdana" w:cstheme="minorHAnsi"/>
                <w:lang w:val="ru-RU"/>
              </w:rPr>
            </w:pPr>
            <w:r w:rsidRPr="00194443">
              <w:rPr>
                <w:rFonts w:ascii="Verdana" w:hAnsi="Verdana" w:cstheme="minorHAnsi"/>
                <w:lang w:val="ru-RU"/>
              </w:rPr>
              <w:t>Слабое взаимодействие между медицинским и социальным сектором.</w:t>
            </w:r>
          </w:p>
          <w:p w:rsidR="00C43E49" w:rsidRPr="00194443" w:rsidRDefault="00C43E49" w:rsidP="00194443">
            <w:pPr>
              <w:numPr>
                <w:ilvl w:val="0"/>
                <w:numId w:val="30"/>
              </w:numPr>
              <w:spacing w:after="0" w:line="240" w:lineRule="auto"/>
              <w:ind w:left="284" w:hanging="284"/>
              <w:jc w:val="both"/>
              <w:rPr>
                <w:rFonts w:ascii="Verdana" w:hAnsi="Verdana" w:cstheme="minorHAnsi"/>
                <w:lang w:val="ru-RU"/>
              </w:rPr>
            </w:pPr>
            <w:r w:rsidRPr="00194443">
              <w:rPr>
                <w:rFonts w:ascii="Verdana" w:hAnsi="Verdana" w:cstheme="minorHAnsi"/>
                <w:lang w:val="ru-RU"/>
              </w:rPr>
              <w:t xml:space="preserve">Слабо развитые региональные, национальные партнерства. </w:t>
            </w:r>
          </w:p>
        </w:tc>
      </w:tr>
      <w:tr w:rsidR="00C43E49" w:rsidRPr="0093424B" w:rsidTr="00FF4D1B">
        <w:tc>
          <w:tcPr>
            <w:tcW w:w="1139" w:type="pct"/>
            <w:vAlign w:val="center"/>
          </w:tcPr>
          <w:p w:rsidR="00C43E49" w:rsidRPr="00194443" w:rsidRDefault="00C43E49" w:rsidP="00194443">
            <w:pPr>
              <w:spacing w:after="0" w:line="240" w:lineRule="auto"/>
              <w:rPr>
                <w:rFonts w:ascii="Verdana" w:hAnsi="Verdana" w:cstheme="minorHAnsi"/>
                <w:b/>
                <w:bCs/>
                <w:i/>
                <w:iCs/>
                <w:lang w:val="ru-RU"/>
              </w:rPr>
            </w:pPr>
            <w:r w:rsidRPr="00194443">
              <w:rPr>
                <w:rFonts w:ascii="Verdana" w:hAnsi="Verdana" w:cstheme="minorHAnsi"/>
                <w:b/>
                <w:bCs/>
                <w:i/>
                <w:iCs/>
                <w:lang w:val="ru-RU"/>
              </w:rPr>
              <w:t xml:space="preserve">Экономическая </w:t>
            </w:r>
          </w:p>
        </w:tc>
        <w:tc>
          <w:tcPr>
            <w:tcW w:w="3861" w:type="pct"/>
          </w:tcPr>
          <w:p w:rsidR="00C43E49" w:rsidRPr="00194443" w:rsidRDefault="00C43E49" w:rsidP="00194443">
            <w:pPr>
              <w:numPr>
                <w:ilvl w:val="0"/>
                <w:numId w:val="30"/>
              </w:numPr>
              <w:spacing w:after="0" w:line="240" w:lineRule="auto"/>
              <w:ind w:left="284" w:hanging="284"/>
              <w:jc w:val="both"/>
              <w:rPr>
                <w:rFonts w:ascii="Verdana" w:hAnsi="Verdana" w:cstheme="minorHAnsi"/>
                <w:lang w:val="ru-RU"/>
              </w:rPr>
            </w:pPr>
            <w:r w:rsidRPr="00194443">
              <w:rPr>
                <w:rFonts w:ascii="Verdana" w:hAnsi="Verdana" w:cstheme="minorHAnsi"/>
                <w:lang w:val="ru-RU"/>
              </w:rPr>
              <w:t>Низкий интерес со стороны хозяйствующих субъектов к приему на работу лиц с ограниченными возможностями.</w:t>
            </w:r>
          </w:p>
          <w:p w:rsidR="00C43E49" w:rsidRPr="00194443" w:rsidRDefault="00C43E49" w:rsidP="00194443">
            <w:pPr>
              <w:numPr>
                <w:ilvl w:val="0"/>
                <w:numId w:val="30"/>
              </w:numPr>
              <w:spacing w:after="0" w:line="240" w:lineRule="auto"/>
              <w:ind w:left="284" w:hanging="284"/>
              <w:jc w:val="both"/>
              <w:rPr>
                <w:rFonts w:ascii="Verdana" w:hAnsi="Verdana" w:cstheme="minorHAnsi"/>
                <w:lang w:val="ru-RU"/>
              </w:rPr>
            </w:pPr>
            <w:r w:rsidRPr="00194443">
              <w:rPr>
                <w:rFonts w:ascii="Verdana" w:hAnsi="Verdana" w:cstheme="minorHAnsi"/>
                <w:lang w:val="ru-RU"/>
              </w:rPr>
              <w:t>Слабо развитое социальное предпринимательство.</w:t>
            </w:r>
          </w:p>
          <w:p w:rsidR="00C43E49" w:rsidRPr="00194443" w:rsidRDefault="00C43E49" w:rsidP="00194443">
            <w:pPr>
              <w:numPr>
                <w:ilvl w:val="0"/>
                <w:numId w:val="30"/>
              </w:numPr>
              <w:spacing w:after="0" w:line="240" w:lineRule="auto"/>
              <w:ind w:left="284" w:hanging="284"/>
              <w:jc w:val="both"/>
              <w:rPr>
                <w:rFonts w:ascii="Verdana" w:hAnsi="Verdana" w:cstheme="minorHAnsi"/>
                <w:lang w:val="ru-RU"/>
              </w:rPr>
            </w:pPr>
            <w:r w:rsidRPr="00194443">
              <w:rPr>
                <w:rFonts w:ascii="Verdana" w:hAnsi="Verdana" w:cstheme="minorHAnsi"/>
                <w:lang w:val="ru-RU"/>
              </w:rPr>
              <w:lastRenderedPageBreak/>
              <w:t>Неосвоенный потенциал диаспоры в развитии социальных услуг.</w:t>
            </w:r>
          </w:p>
          <w:p w:rsidR="00C43E49" w:rsidRPr="00194443" w:rsidRDefault="00A94F61" w:rsidP="00194443">
            <w:pPr>
              <w:numPr>
                <w:ilvl w:val="0"/>
                <w:numId w:val="30"/>
              </w:numPr>
              <w:spacing w:after="0" w:line="240" w:lineRule="auto"/>
              <w:ind w:left="284" w:hanging="284"/>
              <w:jc w:val="both"/>
              <w:rPr>
                <w:rFonts w:ascii="Verdana" w:hAnsi="Verdana" w:cstheme="minorHAnsi"/>
                <w:lang w:val="ru-RU"/>
              </w:rPr>
            </w:pPr>
            <w:r w:rsidRPr="00194443">
              <w:rPr>
                <w:rFonts w:ascii="Verdana" w:hAnsi="Verdana" w:cstheme="minorHAnsi"/>
                <w:lang w:val="ru-RU"/>
              </w:rPr>
              <w:t>Социальные</w:t>
            </w:r>
            <w:r w:rsidR="00C43E49" w:rsidRPr="00194443">
              <w:rPr>
                <w:rFonts w:ascii="Verdana" w:hAnsi="Verdana" w:cstheme="minorHAnsi"/>
                <w:lang w:val="ru-RU"/>
              </w:rPr>
              <w:t xml:space="preserve"> услуги останутся в дальнейшем хронически слабо финансируемой сферой.</w:t>
            </w:r>
          </w:p>
          <w:p w:rsidR="00C43E49" w:rsidRPr="00194443" w:rsidRDefault="00C43E49" w:rsidP="00194443">
            <w:pPr>
              <w:spacing w:after="0" w:line="240" w:lineRule="auto"/>
              <w:ind w:left="284"/>
              <w:jc w:val="both"/>
              <w:rPr>
                <w:rFonts w:ascii="Verdana" w:hAnsi="Verdana" w:cstheme="minorHAnsi"/>
                <w:lang w:val="ru-RU"/>
              </w:rPr>
            </w:pPr>
          </w:p>
        </w:tc>
      </w:tr>
      <w:tr w:rsidR="00C43E49" w:rsidRPr="0093424B" w:rsidTr="00FF4D1B">
        <w:trPr>
          <w:trHeight w:val="920"/>
        </w:trPr>
        <w:tc>
          <w:tcPr>
            <w:tcW w:w="1139" w:type="pct"/>
            <w:shd w:val="clear" w:color="auto" w:fill="92CDDC" w:themeFill="accent5" w:themeFillTint="99"/>
            <w:vAlign w:val="center"/>
          </w:tcPr>
          <w:p w:rsidR="00C43E49" w:rsidRPr="00194443" w:rsidRDefault="00C43E49" w:rsidP="00194443">
            <w:pPr>
              <w:spacing w:after="0" w:line="240" w:lineRule="auto"/>
              <w:rPr>
                <w:rFonts w:ascii="Verdana" w:hAnsi="Verdana" w:cstheme="minorHAnsi"/>
                <w:b/>
                <w:bCs/>
                <w:i/>
                <w:iCs/>
                <w:lang w:val="ru-RU"/>
              </w:rPr>
            </w:pPr>
            <w:r w:rsidRPr="00194443">
              <w:rPr>
                <w:rFonts w:ascii="Verdana" w:hAnsi="Verdana" w:cstheme="minorHAnsi"/>
                <w:b/>
                <w:bCs/>
                <w:i/>
                <w:iCs/>
                <w:lang w:val="ru-RU"/>
              </w:rPr>
              <w:lastRenderedPageBreak/>
              <w:t>Социальная</w:t>
            </w:r>
          </w:p>
        </w:tc>
        <w:tc>
          <w:tcPr>
            <w:tcW w:w="3861" w:type="pct"/>
            <w:shd w:val="clear" w:color="auto" w:fill="92CDDC" w:themeFill="accent5" w:themeFillTint="99"/>
          </w:tcPr>
          <w:p w:rsidR="00C43E49" w:rsidRPr="00194443" w:rsidRDefault="00C43E49" w:rsidP="00194443">
            <w:pPr>
              <w:numPr>
                <w:ilvl w:val="0"/>
                <w:numId w:val="30"/>
              </w:numPr>
              <w:spacing w:after="0" w:line="240" w:lineRule="auto"/>
              <w:ind w:left="284" w:hanging="284"/>
              <w:jc w:val="both"/>
              <w:rPr>
                <w:rFonts w:ascii="Verdana" w:hAnsi="Verdana" w:cstheme="minorHAnsi"/>
                <w:lang w:val="ru-RU"/>
              </w:rPr>
            </w:pPr>
            <w:r w:rsidRPr="00194443">
              <w:rPr>
                <w:rFonts w:ascii="Verdana" w:hAnsi="Verdana" w:cstheme="minorHAnsi"/>
                <w:lang w:val="ru-RU"/>
              </w:rPr>
              <w:t>Снижение уровня жизни населения.</w:t>
            </w:r>
          </w:p>
          <w:p w:rsidR="00C43E49" w:rsidRPr="00194443" w:rsidRDefault="00C43E49" w:rsidP="00194443">
            <w:pPr>
              <w:numPr>
                <w:ilvl w:val="0"/>
                <w:numId w:val="30"/>
              </w:numPr>
              <w:spacing w:after="0" w:line="240" w:lineRule="auto"/>
              <w:ind w:left="284" w:hanging="284"/>
              <w:jc w:val="both"/>
              <w:rPr>
                <w:rFonts w:ascii="Verdana" w:hAnsi="Verdana" w:cstheme="minorHAnsi"/>
                <w:lang w:val="ru-RU"/>
              </w:rPr>
            </w:pPr>
            <w:r w:rsidRPr="00194443">
              <w:rPr>
                <w:rFonts w:ascii="Verdana" w:hAnsi="Verdana" w:cstheme="minorHAnsi"/>
                <w:lang w:val="ru-RU"/>
              </w:rPr>
              <w:t xml:space="preserve">Недостаточные ресурсы в предоставлении социальной помощи. </w:t>
            </w:r>
          </w:p>
          <w:p w:rsidR="00C43E49" w:rsidRPr="00194443" w:rsidRDefault="00C43E49" w:rsidP="00194443">
            <w:pPr>
              <w:numPr>
                <w:ilvl w:val="0"/>
                <w:numId w:val="30"/>
              </w:numPr>
              <w:spacing w:after="0" w:line="240" w:lineRule="auto"/>
              <w:ind w:left="284" w:hanging="284"/>
              <w:jc w:val="both"/>
              <w:rPr>
                <w:rFonts w:ascii="Verdana" w:hAnsi="Verdana" w:cstheme="minorHAnsi"/>
                <w:lang w:val="ru-RU"/>
              </w:rPr>
            </w:pPr>
            <w:r w:rsidRPr="00194443">
              <w:rPr>
                <w:rFonts w:ascii="Verdana" w:hAnsi="Verdana" w:cstheme="minorHAnsi"/>
                <w:lang w:val="ru-RU"/>
              </w:rPr>
              <w:t>Старение населения.</w:t>
            </w:r>
          </w:p>
          <w:p w:rsidR="00C43E49" w:rsidRPr="00194443" w:rsidRDefault="00C43E49" w:rsidP="00194443">
            <w:pPr>
              <w:numPr>
                <w:ilvl w:val="0"/>
                <w:numId w:val="30"/>
              </w:numPr>
              <w:spacing w:after="0" w:line="240" w:lineRule="auto"/>
              <w:ind w:left="284" w:hanging="284"/>
              <w:jc w:val="both"/>
              <w:rPr>
                <w:rFonts w:ascii="Verdana" w:hAnsi="Verdana" w:cstheme="minorHAnsi"/>
                <w:lang w:val="ru-RU"/>
              </w:rPr>
            </w:pPr>
            <w:r w:rsidRPr="00194443">
              <w:rPr>
                <w:rFonts w:ascii="Verdana" w:hAnsi="Verdana" w:cstheme="minorHAnsi"/>
                <w:lang w:val="ru-RU"/>
              </w:rPr>
              <w:t>Иммиграция рабочей силы.</w:t>
            </w:r>
          </w:p>
          <w:p w:rsidR="00C43E49" w:rsidRPr="00194443" w:rsidRDefault="00C43E49" w:rsidP="00194443">
            <w:pPr>
              <w:numPr>
                <w:ilvl w:val="0"/>
                <w:numId w:val="30"/>
              </w:numPr>
              <w:spacing w:after="0" w:line="240" w:lineRule="auto"/>
              <w:ind w:left="284" w:hanging="284"/>
              <w:jc w:val="both"/>
              <w:rPr>
                <w:rFonts w:ascii="Verdana" w:hAnsi="Verdana" w:cstheme="minorHAnsi"/>
                <w:lang w:val="ru-RU"/>
              </w:rPr>
            </w:pPr>
            <w:r w:rsidRPr="00194443">
              <w:rPr>
                <w:rFonts w:ascii="Verdana" w:hAnsi="Verdana" w:cstheme="minorHAnsi"/>
                <w:lang w:val="ru-RU"/>
              </w:rPr>
              <w:t>Массивная ур</w:t>
            </w:r>
            <w:r w:rsidR="00557377" w:rsidRPr="00194443">
              <w:rPr>
                <w:rFonts w:ascii="Verdana" w:hAnsi="Verdana" w:cstheme="minorHAnsi"/>
                <w:lang w:val="ru-RU"/>
              </w:rPr>
              <w:t>б</w:t>
            </w:r>
            <w:r w:rsidRPr="00194443">
              <w:rPr>
                <w:rFonts w:ascii="Verdana" w:hAnsi="Verdana" w:cstheme="minorHAnsi"/>
                <w:lang w:val="ru-RU"/>
              </w:rPr>
              <w:t>анизация.</w:t>
            </w:r>
          </w:p>
          <w:p w:rsidR="00C43E49" w:rsidRPr="00194443" w:rsidRDefault="00C43E49" w:rsidP="00194443">
            <w:pPr>
              <w:numPr>
                <w:ilvl w:val="0"/>
                <w:numId w:val="30"/>
              </w:numPr>
              <w:spacing w:after="0" w:line="240" w:lineRule="auto"/>
              <w:ind w:left="284" w:hanging="284"/>
              <w:jc w:val="both"/>
              <w:rPr>
                <w:rFonts w:ascii="Verdana" w:hAnsi="Verdana" w:cstheme="minorHAnsi"/>
                <w:lang w:val="ru-RU"/>
              </w:rPr>
            </w:pPr>
            <w:r w:rsidRPr="00194443">
              <w:rPr>
                <w:rFonts w:ascii="Verdana" w:hAnsi="Verdana" w:cstheme="minorHAnsi"/>
                <w:lang w:val="ru-RU"/>
              </w:rPr>
              <w:t>Изменение ценностей и норм в обществе.</w:t>
            </w:r>
          </w:p>
          <w:p w:rsidR="00C43E49" w:rsidRPr="00194443" w:rsidRDefault="00953C43" w:rsidP="00194443">
            <w:pPr>
              <w:numPr>
                <w:ilvl w:val="0"/>
                <w:numId w:val="30"/>
              </w:numPr>
              <w:spacing w:after="0" w:line="240" w:lineRule="auto"/>
              <w:ind w:left="284" w:hanging="284"/>
              <w:jc w:val="both"/>
              <w:rPr>
                <w:rFonts w:ascii="Verdana" w:hAnsi="Verdana" w:cstheme="minorHAnsi"/>
                <w:lang w:val="ru-RU"/>
              </w:rPr>
            </w:pPr>
            <w:r w:rsidRPr="00194443">
              <w:rPr>
                <w:rFonts w:ascii="Verdana" w:hAnsi="Verdana" w:cstheme="minorHAnsi"/>
                <w:lang w:val="ru-RU"/>
              </w:rPr>
              <w:t>Н</w:t>
            </w:r>
            <w:r w:rsidR="00C43E49" w:rsidRPr="00194443">
              <w:rPr>
                <w:rFonts w:ascii="Verdana" w:hAnsi="Verdana" w:cstheme="minorHAnsi"/>
                <w:lang w:val="ru-RU"/>
              </w:rPr>
              <w:t xml:space="preserve">егибкость системы и невозможность адаптироваться к реалиям современного общества. </w:t>
            </w:r>
          </w:p>
          <w:p w:rsidR="00C43E49" w:rsidRPr="00194443" w:rsidRDefault="00C43E49" w:rsidP="00194443">
            <w:pPr>
              <w:numPr>
                <w:ilvl w:val="0"/>
                <w:numId w:val="30"/>
              </w:numPr>
              <w:spacing w:after="0" w:line="240" w:lineRule="auto"/>
              <w:ind w:left="284" w:hanging="284"/>
              <w:jc w:val="both"/>
              <w:rPr>
                <w:rFonts w:ascii="Verdana" w:hAnsi="Verdana" w:cstheme="minorHAnsi"/>
                <w:lang w:val="ru-RU"/>
              </w:rPr>
            </w:pPr>
            <w:r w:rsidRPr="00194443">
              <w:rPr>
                <w:rFonts w:ascii="Verdana" w:hAnsi="Verdana" w:cstheme="minorHAnsi"/>
                <w:lang w:val="ru-RU"/>
              </w:rPr>
              <w:t xml:space="preserve">Высокая степень нетерпимости к существенным уязвимым точкам. </w:t>
            </w:r>
          </w:p>
          <w:p w:rsidR="00C43E49" w:rsidRPr="00194443" w:rsidRDefault="00C43E49" w:rsidP="00194443">
            <w:pPr>
              <w:numPr>
                <w:ilvl w:val="0"/>
                <w:numId w:val="30"/>
              </w:numPr>
              <w:spacing w:after="0" w:line="240" w:lineRule="auto"/>
              <w:ind w:left="284" w:hanging="284"/>
              <w:jc w:val="both"/>
              <w:rPr>
                <w:rFonts w:ascii="Verdana" w:hAnsi="Verdana" w:cstheme="minorHAnsi"/>
                <w:lang w:val="ru-RU"/>
              </w:rPr>
            </w:pPr>
            <w:r w:rsidRPr="00194443">
              <w:rPr>
                <w:rFonts w:ascii="Verdana" w:hAnsi="Verdana" w:cstheme="minorHAnsi"/>
                <w:lang w:val="ru-RU"/>
              </w:rPr>
              <w:t xml:space="preserve">Сохранение реактивного характера системы в ущерб </w:t>
            </w:r>
            <w:proofErr w:type="gramStart"/>
            <w:r w:rsidRPr="00194443">
              <w:rPr>
                <w:rFonts w:ascii="Verdana" w:hAnsi="Verdana" w:cstheme="minorHAnsi"/>
                <w:lang w:val="ru-RU"/>
              </w:rPr>
              <w:t>превентивному</w:t>
            </w:r>
            <w:proofErr w:type="gramEnd"/>
            <w:r w:rsidRPr="00194443">
              <w:rPr>
                <w:rFonts w:ascii="Verdana" w:hAnsi="Verdana" w:cstheme="minorHAnsi"/>
                <w:lang w:val="ru-RU"/>
              </w:rPr>
              <w:t xml:space="preserve">. </w:t>
            </w:r>
          </w:p>
          <w:p w:rsidR="00C43E49" w:rsidRPr="00194443" w:rsidRDefault="00C43E49" w:rsidP="00194443">
            <w:pPr>
              <w:spacing w:after="0" w:line="240" w:lineRule="auto"/>
              <w:ind w:left="284"/>
              <w:jc w:val="both"/>
              <w:rPr>
                <w:rFonts w:ascii="Verdana" w:hAnsi="Verdana" w:cstheme="minorHAnsi"/>
                <w:lang w:val="ru-RU"/>
              </w:rPr>
            </w:pPr>
          </w:p>
        </w:tc>
      </w:tr>
      <w:tr w:rsidR="00C43E49" w:rsidRPr="0093424B" w:rsidTr="00FF4D1B">
        <w:tc>
          <w:tcPr>
            <w:tcW w:w="1139" w:type="pct"/>
            <w:vAlign w:val="center"/>
          </w:tcPr>
          <w:p w:rsidR="00C43E49" w:rsidRPr="00194443" w:rsidRDefault="00C43E49" w:rsidP="00194443">
            <w:pPr>
              <w:spacing w:after="0" w:line="240" w:lineRule="auto"/>
              <w:rPr>
                <w:rFonts w:ascii="Verdana" w:hAnsi="Verdana" w:cstheme="minorHAnsi"/>
                <w:b/>
                <w:bCs/>
                <w:i/>
                <w:iCs/>
                <w:lang w:val="ru-RU"/>
              </w:rPr>
            </w:pPr>
            <w:r w:rsidRPr="00194443">
              <w:rPr>
                <w:rFonts w:ascii="Verdana" w:hAnsi="Verdana" w:cstheme="minorHAnsi"/>
                <w:b/>
                <w:bCs/>
                <w:i/>
                <w:iCs/>
                <w:lang w:val="ru-RU"/>
              </w:rPr>
              <w:t xml:space="preserve">Инфраструктура </w:t>
            </w:r>
          </w:p>
        </w:tc>
        <w:tc>
          <w:tcPr>
            <w:tcW w:w="3861" w:type="pct"/>
          </w:tcPr>
          <w:p w:rsidR="00C43E49" w:rsidRPr="00194443" w:rsidRDefault="00C43E49" w:rsidP="00194443">
            <w:pPr>
              <w:numPr>
                <w:ilvl w:val="0"/>
                <w:numId w:val="30"/>
              </w:numPr>
              <w:spacing w:after="0" w:line="240" w:lineRule="auto"/>
              <w:ind w:left="284" w:hanging="284"/>
              <w:jc w:val="both"/>
              <w:rPr>
                <w:rFonts w:ascii="Verdana" w:hAnsi="Verdana" w:cstheme="minorHAnsi"/>
                <w:lang w:val="ru-RU"/>
              </w:rPr>
            </w:pPr>
            <w:r w:rsidRPr="00194443">
              <w:rPr>
                <w:rFonts w:ascii="Verdana" w:hAnsi="Verdana" w:cstheme="minorHAnsi"/>
                <w:lang w:val="ru-RU"/>
              </w:rPr>
              <w:t xml:space="preserve">Отсутствие четкой концепции обеспечения доступности государственных учреждений, транспорта и городской среды. </w:t>
            </w:r>
          </w:p>
          <w:p w:rsidR="00C43E49" w:rsidRPr="00194443" w:rsidRDefault="00C43E49" w:rsidP="00194443">
            <w:pPr>
              <w:numPr>
                <w:ilvl w:val="0"/>
                <w:numId w:val="30"/>
              </w:numPr>
              <w:spacing w:after="0" w:line="240" w:lineRule="auto"/>
              <w:ind w:left="284" w:hanging="284"/>
              <w:jc w:val="both"/>
              <w:rPr>
                <w:rFonts w:ascii="Verdana" w:hAnsi="Verdana" w:cstheme="minorHAnsi"/>
                <w:lang w:val="ru-RU"/>
              </w:rPr>
            </w:pPr>
            <w:r w:rsidRPr="00194443">
              <w:rPr>
                <w:rFonts w:ascii="Verdana" w:hAnsi="Verdana" w:cstheme="minorHAnsi"/>
                <w:lang w:val="ru-RU"/>
              </w:rPr>
              <w:t>Низкие способности к экспертизе доступности.</w:t>
            </w:r>
          </w:p>
          <w:p w:rsidR="00C43E49" w:rsidRPr="00194443" w:rsidRDefault="00C43E49" w:rsidP="00194443">
            <w:pPr>
              <w:numPr>
                <w:ilvl w:val="0"/>
                <w:numId w:val="30"/>
              </w:numPr>
              <w:spacing w:after="0" w:line="240" w:lineRule="auto"/>
              <w:ind w:left="284" w:hanging="284"/>
              <w:jc w:val="both"/>
              <w:rPr>
                <w:rFonts w:ascii="Verdana" w:hAnsi="Verdana" w:cstheme="minorHAnsi"/>
                <w:lang w:val="ru-RU"/>
              </w:rPr>
            </w:pPr>
            <w:r w:rsidRPr="00194443">
              <w:rPr>
                <w:rFonts w:ascii="Verdana" w:hAnsi="Verdana" w:cstheme="minorHAnsi"/>
                <w:lang w:val="ru-RU"/>
              </w:rPr>
              <w:t>Низкие способности к внедрению универсального дизайна.</w:t>
            </w:r>
          </w:p>
          <w:p w:rsidR="00C43E49" w:rsidRPr="00194443" w:rsidRDefault="00C43E49" w:rsidP="00194443">
            <w:pPr>
              <w:numPr>
                <w:ilvl w:val="0"/>
                <w:numId w:val="30"/>
              </w:numPr>
              <w:spacing w:after="0" w:line="240" w:lineRule="auto"/>
              <w:ind w:left="284" w:hanging="284"/>
              <w:jc w:val="both"/>
              <w:rPr>
                <w:rFonts w:ascii="Verdana" w:hAnsi="Verdana" w:cstheme="minorHAnsi"/>
                <w:lang w:val="ru-RU"/>
              </w:rPr>
            </w:pPr>
            <w:r w:rsidRPr="00194443">
              <w:rPr>
                <w:rFonts w:ascii="Verdana" w:hAnsi="Verdana" w:cstheme="minorHAnsi"/>
                <w:lang w:val="ru-RU"/>
              </w:rPr>
              <w:t>Незнание и равнодушие широкой общественности и органов власти к особым потребностям уязвимых лиц и лиц в ситуации риска.</w:t>
            </w:r>
          </w:p>
          <w:p w:rsidR="00C43E49" w:rsidRPr="00194443" w:rsidRDefault="00C43E49" w:rsidP="00194443">
            <w:pPr>
              <w:numPr>
                <w:ilvl w:val="0"/>
                <w:numId w:val="30"/>
              </w:numPr>
              <w:spacing w:after="0" w:line="240" w:lineRule="auto"/>
              <w:ind w:left="284" w:hanging="284"/>
              <w:jc w:val="both"/>
              <w:rPr>
                <w:rFonts w:ascii="Verdana" w:hAnsi="Verdana" w:cstheme="minorHAnsi"/>
                <w:lang w:val="ru-RU"/>
              </w:rPr>
            </w:pPr>
            <w:r w:rsidRPr="00194443">
              <w:rPr>
                <w:rFonts w:ascii="Verdana" w:hAnsi="Verdana" w:cstheme="minorHAnsi"/>
                <w:lang w:val="ru-RU"/>
              </w:rPr>
              <w:t xml:space="preserve">Различные барьеры </w:t>
            </w:r>
            <w:proofErr w:type="gramStart"/>
            <w:r w:rsidRPr="00194443">
              <w:rPr>
                <w:rFonts w:ascii="Verdana" w:hAnsi="Verdana" w:cstheme="minorHAnsi"/>
                <w:lang w:val="ru-RU"/>
              </w:rPr>
              <w:t>в продвижени</w:t>
            </w:r>
            <w:r w:rsidR="00557377" w:rsidRPr="00194443">
              <w:rPr>
                <w:rFonts w:ascii="Verdana" w:hAnsi="Verdana" w:cstheme="minorHAnsi"/>
                <w:lang w:val="ru-RU"/>
              </w:rPr>
              <w:t>и</w:t>
            </w:r>
            <w:r w:rsidRPr="00194443">
              <w:rPr>
                <w:rFonts w:ascii="Verdana" w:hAnsi="Verdana" w:cstheme="minorHAnsi"/>
                <w:lang w:val="ru-RU"/>
              </w:rPr>
              <w:t xml:space="preserve"> права на самостоятельную жизнь в местном сообществе для лиц с ограниченными возможностями</w:t>
            </w:r>
            <w:proofErr w:type="gramEnd"/>
          </w:p>
          <w:p w:rsidR="00C43E49" w:rsidRPr="00194443" w:rsidRDefault="00C43E49" w:rsidP="00194443">
            <w:pPr>
              <w:spacing w:after="0" w:line="240" w:lineRule="auto"/>
              <w:ind w:left="284"/>
              <w:jc w:val="both"/>
              <w:rPr>
                <w:rFonts w:ascii="Verdana" w:hAnsi="Verdana" w:cstheme="minorHAnsi"/>
                <w:lang w:val="ru-RU"/>
              </w:rPr>
            </w:pPr>
          </w:p>
        </w:tc>
      </w:tr>
      <w:tr w:rsidR="00C43E49" w:rsidRPr="00194443" w:rsidTr="00FF4D1B">
        <w:trPr>
          <w:trHeight w:val="397"/>
        </w:trPr>
        <w:tc>
          <w:tcPr>
            <w:tcW w:w="5000" w:type="pct"/>
            <w:gridSpan w:val="2"/>
            <w:shd w:val="clear" w:color="auto" w:fill="auto"/>
            <w:vAlign w:val="center"/>
          </w:tcPr>
          <w:p w:rsidR="00C43E49" w:rsidRPr="00194443" w:rsidRDefault="00C43E49" w:rsidP="00194443">
            <w:pPr>
              <w:spacing w:after="0" w:line="240" w:lineRule="auto"/>
              <w:jc w:val="center"/>
              <w:rPr>
                <w:rFonts w:ascii="Verdana" w:hAnsi="Verdana" w:cstheme="minorHAnsi"/>
                <w:b/>
                <w:bCs/>
                <w:i/>
                <w:iCs/>
                <w:lang w:val="ru-RU"/>
              </w:rPr>
            </w:pPr>
            <w:r w:rsidRPr="00194443">
              <w:rPr>
                <w:rFonts w:ascii="Verdana" w:hAnsi="Verdana" w:cstheme="minorHAnsi"/>
                <w:b/>
                <w:bCs/>
                <w:i/>
                <w:iCs/>
                <w:lang w:val="ru-RU"/>
              </w:rPr>
              <w:t xml:space="preserve">Внешние </w:t>
            </w:r>
            <w:r w:rsidR="00194443" w:rsidRPr="00194443">
              <w:rPr>
                <w:rFonts w:ascii="Verdana" w:hAnsi="Verdana" w:cstheme="minorHAnsi"/>
                <w:b/>
                <w:bCs/>
                <w:i/>
                <w:iCs/>
                <w:lang w:val="ru-RU"/>
              </w:rPr>
              <w:t>риски и препятствия</w:t>
            </w:r>
          </w:p>
        </w:tc>
      </w:tr>
      <w:tr w:rsidR="00C43E49" w:rsidRPr="00194443" w:rsidTr="00FF4D1B">
        <w:trPr>
          <w:trHeight w:val="571"/>
        </w:trPr>
        <w:tc>
          <w:tcPr>
            <w:tcW w:w="1139" w:type="pct"/>
            <w:vAlign w:val="center"/>
          </w:tcPr>
          <w:p w:rsidR="00C43E49" w:rsidRPr="00194443" w:rsidRDefault="00C43E49" w:rsidP="00194443">
            <w:pPr>
              <w:spacing w:after="0" w:line="240" w:lineRule="auto"/>
              <w:rPr>
                <w:rFonts w:ascii="Verdana" w:hAnsi="Verdana" w:cstheme="minorHAnsi"/>
                <w:b/>
                <w:bCs/>
                <w:i/>
                <w:iCs/>
                <w:lang w:val="ru-RU"/>
              </w:rPr>
            </w:pPr>
            <w:r w:rsidRPr="00194443">
              <w:rPr>
                <w:rFonts w:ascii="Verdana" w:hAnsi="Verdana" w:cstheme="minorHAnsi"/>
                <w:b/>
                <w:bCs/>
                <w:i/>
                <w:iCs/>
                <w:lang w:val="ru-RU"/>
              </w:rPr>
              <w:t xml:space="preserve">Политико-правовая основа  </w:t>
            </w:r>
          </w:p>
        </w:tc>
        <w:tc>
          <w:tcPr>
            <w:tcW w:w="3861" w:type="pct"/>
          </w:tcPr>
          <w:p w:rsidR="00C43E49" w:rsidRPr="00194443" w:rsidRDefault="00C43E49" w:rsidP="00194443">
            <w:pPr>
              <w:numPr>
                <w:ilvl w:val="0"/>
                <w:numId w:val="30"/>
              </w:numPr>
              <w:spacing w:after="0" w:line="240" w:lineRule="auto"/>
              <w:ind w:left="284" w:hanging="284"/>
              <w:jc w:val="both"/>
              <w:rPr>
                <w:rFonts w:ascii="Verdana" w:hAnsi="Verdana" w:cstheme="minorHAnsi"/>
                <w:lang w:val="ru-RU"/>
              </w:rPr>
            </w:pPr>
            <w:r w:rsidRPr="00194443">
              <w:rPr>
                <w:rFonts w:ascii="Verdana" w:hAnsi="Verdana" w:cstheme="minorHAnsi"/>
                <w:lang w:val="ru-RU"/>
              </w:rPr>
              <w:t xml:space="preserve">Политическая нестабильность. </w:t>
            </w:r>
          </w:p>
          <w:p w:rsidR="00C43E49" w:rsidRPr="00194443" w:rsidRDefault="00C43E49" w:rsidP="00194443">
            <w:pPr>
              <w:numPr>
                <w:ilvl w:val="0"/>
                <w:numId w:val="30"/>
              </w:numPr>
              <w:spacing w:after="0" w:line="240" w:lineRule="auto"/>
              <w:ind w:left="284" w:hanging="284"/>
              <w:jc w:val="both"/>
              <w:rPr>
                <w:rFonts w:ascii="Verdana" w:hAnsi="Verdana" w:cstheme="minorHAnsi"/>
                <w:lang w:val="ru-RU"/>
              </w:rPr>
            </w:pPr>
            <w:r w:rsidRPr="00194443">
              <w:rPr>
                <w:rFonts w:ascii="Verdana" w:hAnsi="Verdana" w:cstheme="minorHAnsi"/>
                <w:lang w:val="ru-RU"/>
              </w:rPr>
              <w:t xml:space="preserve">Вмешательство политического фактора. </w:t>
            </w:r>
          </w:p>
          <w:p w:rsidR="00C43E49" w:rsidRPr="00194443" w:rsidRDefault="00C43E49" w:rsidP="00194443">
            <w:pPr>
              <w:numPr>
                <w:ilvl w:val="0"/>
                <w:numId w:val="30"/>
              </w:numPr>
              <w:spacing w:after="0" w:line="240" w:lineRule="auto"/>
              <w:ind w:left="284" w:hanging="284"/>
              <w:jc w:val="both"/>
              <w:rPr>
                <w:rFonts w:ascii="Verdana" w:hAnsi="Verdana" w:cstheme="minorHAnsi"/>
                <w:lang w:val="ru-RU"/>
              </w:rPr>
            </w:pPr>
            <w:r w:rsidRPr="00194443">
              <w:rPr>
                <w:rFonts w:ascii="Verdana" w:hAnsi="Verdana" w:cstheme="minorHAnsi"/>
                <w:lang w:val="ru-RU"/>
              </w:rPr>
              <w:t>Несоблюдение и недостатки во внедрении законодательства.</w:t>
            </w:r>
          </w:p>
          <w:p w:rsidR="00C43E49" w:rsidRPr="00194443" w:rsidRDefault="00C43E49" w:rsidP="00194443">
            <w:pPr>
              <w:numPr>
                <w:ilvl w:val="0"/>
                <w:numId w:val="30"/>
              </w:numPr>
              <w:spacing w:after="0" w:line="240" w:lineRule="auto"/>
              <w:ind w:left="284" w:hanging="284"/>
              <w:jc w:val="both"/>
              <w:rPr>
                <w:rFonts w:ascii="Verdana" w:hAnsi="Verdana" w:cstheme="minorHAnsi"/>
                <w:lang w:val="ru-RU"/>
              </w:rPr>
            </w:pPr>
            <w:r w:rsidRPr="00194443">
              <w:rPr>
                <w:rFonts w:ascii="Verdana" w:hAnsi="Verdana" w:cstheme="minorHAnsi"/>
                <w:lang w:val="ru-RU"/>
              </w:rPr>
              <w:t>Противоречия законодательного порядка.</w:t>
            </w:r>
          </w:p>
          <w:p w:rsidR="00C43E49" w:rsidRPr="00194443" w:rsidRDefault="00C43E49" w:rsidP="00194443">
            <w:pPr>
              <w:numPr>
                <w:ilvl w:val="0"/>
                <w:numId w:val="30"/>
              </w:numPr>
              <w:spacing w:after="0" w:line="240" w:lineRule="auto"/>
              <w:ind w:left="284" w:hanging="284"/>
              <w:jc w:val="both"/>
              <w:rPr>
                <w:rFonts w:ascii="Verdana" w:hAnsi="Verdana" w:cstheme="minorHAnsi"/>
                <w:lang w:val="ru-RU"/>
              </w:rPr>
            </w:pPr>
            <w:r w:rsidRPr="00194443">
              <w:rPr>
                <w:rFonts w:ascii="Verdana" w:hAnsi="Verdana" w:cstheme="minorHAnsi"/>
                <w:lang w:val="ru-RU"/>
              </w:rPr>
              <w:t>Нереалистичные, неясные и неравномерные положения о функционировании и минимальные стандарты качества.</w:t>
            </w:r>
          </w:p>
          <w:p w:rsidR="00C43E49" w:rsidRPr="00194443" w:rsidRDefault="00C43E49" w:rsidP="00194443">
            <w:pPr>
              <w:numPr>
                <w:ilvl w:val="0"/>
                <w:numId w:val="30"/>
              </w:numPr>
              <w:spacing w:after="0" w:line="240" w:lineRule="auto"/>
              <w:ind w:left="284" w:hanging="284"/>
              <w:jc w:val="both"/>
              <w:rPr>
                <w:rFonts w:ascii="Verdana" w:hAnsi="Verdana" w:cstheme="minorHAnsi"/>
                <w:lang w:val="ru-RU"/>
              </w:rPr>
            </w:pPr>
            <w:r w:rsidRPr="00194443">
              <w:rPr>
                <w:rFonts w:ascii="Verdana" w:hAnsi="Verdana" w:cstheme="minorHAnsi"/>
                <w:lang w:val="ru-RU"/>
              </w:rPr>
              <w:t>Произвольное установление приоритетов развития.</w:t>
            </w:r>
          </w:p>
          <w:p w:rsidR="00C43E49" w:rsidRPr="00194443" w:rsidRDefault="00C43E49" w:rsidP="00194443">
            <w:pPr>
              <w:spacing w:after="0" w:line="240" w:lineRule="auto"/>
              <w:ind w:left="284"/>
              <w:jc w:val="both"/>
              <w:rPr>
                <w:rFonts w:ascii="Verdana" w:hAnsi="Verdana" w:cstheme="minorHAnsi"/>
                <w:lang w:val="ru-RU"/>
              </w:rPr>
            </w:pPr>
          </w:p>
        </w:tc>
      </w:tr>
      <w:tr w:rsidR="00C43E49" w:rsidRPr="00194443" w:rsidTr="00FF4D1B">
        <w:trPr>
          <w:trHeight w:val="197"/>
        </w:trPr>
        <w:tc>
          <w:tcPr>
            <w:tcW w:w="1139" w:type="pct"/>
            <w:shd w:val="clear" w:color="auto" w:fill="92CDDC" w:themeFill="accent5" w:themeFillTint="99"/>
            <w:vAlign w:val="center"/>
          </w:tcPr>
          <w:p w:rsidR="00C43E49" w:rsidRPr="00194443" w:rsidRDefault="00C43E49" w:rsidP="00194443">
            <w:pPr>
              <w:spacing w:after="0" w:line="240" w:lineRule="auto"/>
              <w:rPr>
                <w:rFonts w:ascii="Verdana" w:hAnsi="Verdana" w:cstheme="minorHAnsi"/>
                <w:b/>
                <w:bCs/>
                <w:i/>
                <w:iCs/>
                <w:lang w:val="ru-RU"/>
              </w:rPr>
            </w:pPr>
            <w:r w:rsidRPr="00194443">
              <w:rPr>
                <w:rFonts w:ascii="Verdana" w:hAnsi="Verdana" w:cstheme="minorHAnsi"/>
                <w:b/>
                <w:bCs/>
                <w:i/>
                <w:iCs/>
                <w:lang w:val="ru-RU"/>
              </w:rPr>
              <w:t xml:space="preserve">Отношения с внешними партнерами </w:t>
            </w:r>
          </w:p>
        </w:tc>
        <w:tc>
          <w:tcPr>
            <w:tcW w:w="3861" w:type="pct"/>
            <w:shd w:val="clear" w:color="auto" w:fill="92CDDC" w:themeFill="accent5" w:themeFillTint="99"/>
          </w:tcPr>
          <w:p w:rsidR="00C43E49" w:rsidRPr="00194443" w:rsidRDefault="00C43E49" w:rsidP="00194443">
            <w:pPr>
              <w:numPr>
                <w:ilvl w:val="0"/>
                <w:numId w:val="30"/>
              </w:numPr>
              <w:spacing w:after="0" w:line="240" w:lineRule="auto"/>
              <w:ind w:left="284" w:hanging="284"/>
              <w:jc w:val="both"/>
              <w:rPr>
                <w:rFonts w:ascii="Verdana" w:hAnsi="Verdana" w:cstheme="minorHAnsi"/>
                <w:lang w:val="ru-RU"/>
              </w:rPr>
            </w:pPr>
            <w:r w:rsidRPr="00194443">
              <w:rPr>
                <w:rFonts w:ascii="Verdana" w:hAnsi="Verdana" w:cstheme="minorHAnsi"/>
                <w:lang w:val="ru-RU"/>
              </w:rPr>
              <w:t xml:space="preserve">Слабое взаимодействие органов власти разных уровней. </w:t>
            </w:r>
          </w:p>
          <w:p w:rsidR="00C43E49" w:rsidRPr="00194443" w:rsidRDefault="00C43E49" w:rsidP="00194443">
            <w:pPr>
              <w:numPr>
                <w:ilvl w:val="0"/>
                <w:numId w:val="30"/>
              </w:numPr>
              <w:spacing w:after="0" w:line="240" w:lineRule="auto"/>
              <w:ind w:left="284" w:hanging="284"/>
              <w:jc w:val="both"/>
              <w:rPr>
                <w:rFonts w:ascii="Verdana" w:hAnsi="Verdana" w:cstheme="minorHAnsi"/>
                <w:lang w:val="ru-RU"/>
              </w:rPr>
            </w:pPr>
            <w:proofErr w:type="spellStart"/>
            <w:r w:rsidRPr="00194443">
              <w:rPr>
                <w:rFonts w:ascii="Verdana" w:hAnsi="Verdana" w:cstheme="minorHAnsi"/>
                <w:lang w:val="ru-RU"/>
              </w:rPr>
              <w:t>Неосвоение</w:t>
            </w:r>
            <w:proofErr w:type="spellEnd"/>
            <w:r w:rsidRPr="00194443">
              <w:rPr>
                <w:rFonts w:ascii="Verdana" w:hAnsi="Verdana" w:cstheme="minorHAnsi"/>
                <w:lang w:val="ru-RU"/>
              </w:rPr>
              <w:t xml:space="preserve"> международных партнерств.</w:t>
            </w:r>
          </w:p>
          <w:p w:rsidR="00C43E49" w:rsidRPr="00194443" w:rsidRDefault="00C43E49" w:rsidP="00194443">
            <w:pPr>
              <w:spacing w:after="0" w:line="240" w:lineRule="auto"/>
              <w:ind w:left="284"/>
              <w:jc w:val="both"/>
              <w:rPr>
                <w:rFonts w:ascii="Verdana" w:hAnsi="Verdana" w:cstheme="minorHAnsi"/>
                <w:lang w:val="ru-RU"/>
              </w:rPr>
            </w:pPr>
          </w:p>
        </w:tc>
      </w:tr>
      <w:tr w:rsidR="00C43E49" w:rsidRPr="00194443" w:rsidTr="00FF4D1B">
        <w:tc>
          <w:tcPr>
            <w:tcW w:w="1139" w:type="pct"/>
            <w:vAlign w:val="center"/>
          </w:tcPr>
          <w:p w:rsidR="00C43E49" w:rsidRPr="00194443" w:rsidRDefault="00C43E49" w:rsidP="00194443">
            <w:pPr>
              <w:spacing w:after="0" w:line="240" w:lineRule="auto"/>
              <w:rPr>
                <w:rFonts w:ascii="Verdana" w:hAnsi="Verdana" w:cstheme="minorHAnsi"/>
                <w:b/>
                <w:bCs/>
                <w:i/>
                <w:iCs/>
                <w:lang w:val="ru-RU"/>
              </w:rPr>
            </w:pPr>
          </w:p>
          <w:p w:rsidR="00C43E49" w:rsidRPr="00194443" w:rsidRDefault="00C43E49" w:rsidP="00194443">
            <w:pPr>
              <w:spacing w:after="0" w:line="240" w:lineRule="auto"/>
              <w:rPr>
                <w:rFonts w:ascii="Verdana" w:hAnsi="Verdana" w:cstheme="minorHAnsi"/>
                <w:b/>
                <w:bCs/>
                <w:i/>
                <w:iCs/>
                <w:lang w:val="ru-RU"/>
              </w:rPr>
            </w:pPr>
            <w:r w:rsidRPr="00194443">
              <w:rPr>
                <w:rFonts w:ascii="Verdana" w:hAnsi="Verdana" w:cstheme="minorHAnsi"/>
                <w:b/>
                <w:bCs/>
                <w:i/>
                <w:iCs/>
                <w:lang w:val="ru-RU"/>
              </w:rPr>
              <w:t xml:space="preserve">Внешние источники </w:t>
            </w:r>
          </w:p>
        </w:tc>
        <w:tc>
          <w:tcPr>
            <w:tcW w:w="3861" w:type="pct"/>
          </w:tcPr>
          <w:p w:rsidR="00C43E49" w:rsidRPr="00194443" w:rsidRDefault="00C43E49" w:rsidP="00194443">
            <w:pPr>
              <w:spacing w:after="0" w:line="240" w:lineRule="auto"/>
              <w:ind w:left="284"/>
              <w:jc w:val="both"/>
              <w:rPr>
                <w:rFonts w:ascii="Verdana" w:hAnsi="Verdana" w:cstheme="minorHAnsi"/>
                <w:lang w:val="ru-RU"/>
              </w:rPr>
            </w:pPr>
          </w:p>
          <w:p w:rsidR="00C43E49" w:rsidRPr="00194443" w:rsidRDefault="00C43E49" w:rsidP="00194443">
            <w:pPr>
              <w:numPr>
                <w:ilvl w:val="0"/>
                <w:numId w:val="30"/>
              </w:numPr>
              <w:spacing w:after="0" w:line="240" w:lineRule="auto"/>
              <w:ind w:left="284" w:hanging="284"/>
              <w:jc w:val="both"/>
              <w:rPr>
                <w:rFonts w:ascii="Verdana" w:hAnsi="Verdana" w:cstheme="minorHAnsi"/>
                <w:lang w:val="ru-RU"/>
              </w:rPr>
            </w:pPr>
            <w:r w:rsidRPr="00194443">
              <w:rPr>
                <w:rFonts w:ascii="Verdana" w:hAnsi="Verdana" w:cstheme="minorHAnsi"/>
                <w:lang w:val="ru-RU"/>
              </w:rPr>
              <w:t xml:space="preserve">Низкие способности к написанию европейских проектов. </w:t>
            </w:r>
          </w:p>
          <w:p w:rsidR="00C43E49" w:rsidRPr="00194443" w:rsidRDefault="00C43E49" w:rsidP="00194443">
            <w:pPr>
              <w:numPr>
                <w:ilvl w:val="0"/>
                <w:numId w:val="30"/>
              </w:numPr>
              <w:spacing w:after="0" w:line="240" w:lineRule="auto"/>
              <w:ind w:left="284" w:hanging="284"/>
              <w:jc w:val="both"/>
              <w:rPr>
                <w:rFonts w:ascii="Verdana" w:hAnsi="Verdana" w:cstheme="minorHAnsi"/>
                <w:lang w:val="ru-RU"/>
              </w:rPr>
            </w:pPr>
            <w:r w:rsidRPr="00194443">
              <w:rPr>
                <w:rFonts w:ascii="Verdana" w:hAnsi="Verdana" w:cstheme="minorHAnsi"/>
                <w:lang w:val="ru-RU"/>
              </w:rPr>
              <w:t xml:space="preserve">Другие приоритеты доноров. </w:t>
            </w:r>
          </w:p>
        </w:tc>
      </w:tr>
    </w:tbl>
    <w:p w:rsidR="00C43E49" w:rsidRDefault="00C43E49" w:rsidP="00C43E49">
      <w:pPr>
        <w:spacing w:after="0" w:line="360" w:lineRule="auto"/>
        <w:rPr>
          <w:rFonts w:ascii="Verdana" w:hAnsi="Verdana"/>
          <w:b/>
          <w:color w:val="1F497D" w:themeColor="text2"/>
          <w:sz w:val="24"/>
          <w:szCs w:val="24"/>
          <w:lang w:val="ru-RU"/>
        </w:rPr>
      </w:pPr>
    </w:p>
    <w:p w:rsidR="00194443" w:rsidRPr="00C90C26" w:rsidRDefault="00194443" w:rsidP="00C43E49">
      <w:pPr>
        <w:spacing w:after="0" w:line="360" w:lineRule="auto"/>
        <w:rPr>
          <w:rFonts w:ascii="Verdana" w:hAnsi="Verdana"/>
          <w:b/>
          <w:color w:val="1F497D" w:themeColor="text2"/>
          <w:sz w:val="24"/>
          <w:szCs w:val="24"/>
          <w:lang w:val="ru-RU"/>
        </w:rPr>
      </w:pPr>
    </w:p>
    <w:p w:rsidR="00C43E49" w:rsidRPr="00C90C26" w:rsidRDefault="00C43E49" w:rsidP="00C43E49">
      <w:pPr>
        <w:spacing w:after="0" w:line="360" w:lineRule="auto"/>
        <w:rPr>
          <w:rFonts w:ascii="Verdana" w:hAnsi="Verdana"/>
          <w:b/>
          <w:color w:val="1F497D" w:themeColor="text2"/>
          <w:sz w:val="24"/>
          <w:szCs w:val="24"/>
          <w:lang w:val="ru-RU"/>
        </w:rPr>
      </w:pPr>
      <w:r w:rsidRPr="00C90C26">
        <w:rPr>
          <w:rFonts w:ascii="Verdana" w:hAnsi="Verdana"/>
          <w:b/>
          <w:color w:val="1F497D" w:themeColor="text2"/>
          <w:sz w:val="24"/>
          <w:szCs w:val="24"/>
          <w:lang w:val="ru-RU"/>
        </w:rPr>
        <w:t>ПРИЛОЖЕНИЕ 1. ГРУППА ПО МЕСТНОЙ ИНТЕГРАЦИИ ИЗ МУНИЦИПИЯ БЭЛЦЬ</w:t>
      </w:r>
    </w:p>
    <w:p w:rsidR="00C43E49" w:rsidRPr="00C90C26" w:rsidRDefault="00C43E49" w:rsidP="00C43E49">
      <w:pPr>
        <w:spacing w:after="0" w:line="300" w:lineRule="auto"/>
        <w:jc w:val="center"/>
        <w:rPr>
          <w:rFonts w:ascii="Arial Narrow" w:hAnsi="Arial Narrow"/>
          <w:b/>
          <w:sz w:val="6"/>
          <w:szCs w:val="24"/>
          <w:lang w:val="ru-RU"/>
        </w:rPr>
      </w:pPr>
    </w:p>
    <w:tbl>
      <w:tblPr>
        <w:tblStyle w:val="a7"/>
        <w:tblW w:w="9820" w:type="dxa"/>
        <w:jc w:val="center"/>
        <w:tblLook w:val="04A0"/>
      </w:tblPr>
      <w:tblGrid>
        <w:gridCol w:w="606"/>
        <w:gridCol w:w="5698"/>
        <w:gridCol w:w="3516"/>
      </w:tblGrid>
      <w:tr w:rsidR="00C43E49" w:rsidRPr="0093424B" w:rsidTr="00FF4D1B">
        <w:trPr>
          <w:jc w:val="center"/>
        </w:trPr>
        <w:tc>
          <w:tcPr>
            <w:tcW w:w="606" w:type="dxa"/>
          </w:tcPr>
          <w:p w:rsidR="00C43E49" w:rsidRPr="00C90C26" w:rsidRDefault="00C43E49" w:rsidP="00FF4D1B">
            <w:pPr>
              <w:jc w:val="center"/>
              <w:rPr>
                <w:rFonts w:ascii="Verdana" w:hAnsi="Verdana"/>
                <w:b/>
                <w:color w:val="548DD4" w:themeColor="text2" w:themeTint="99"/>
                <w:lang w:val="ru-RU"/>
              </w:rPr>
            </w:pPr>
            <w:r w:rsidRPr="00C90C26">
              <w:rPr>
                <w:rFonts w:ascii="Verdana" w:hAnsi="Verdana"/>
                <w:b/>
                <w:color w:val="548DD4" w:themeColor="text2" w:themeTint="99"/>
                <w:lang w:val="ru-RU"/>
              </w:rPr>
              <w:t>N°</w:t>
            </w:r>
          </w:p>
        </w:tc>
        <w:tc>
          <w:tcPr>
            <w:tcW w:w="5698" w:type="dxa"/>
          </w:tcPr>
          <w:p w:rsidR="00C43E49" w:rsidRPr="00C90C26" w:rsidRDefault="00C43E49" w:rsidP="00FF4D1B">
            <w:pPr>
              <w:jc w:val="center"/>
              <w:rPr>
                <w:rFonts w:ascii="Verdana" w:hAnsi="Verdana"/>
                <w:b/>
                <w:color w:val="548DD4" w:themeColor="text2" w:themeTint="99"/>
                <w:lang w:val="ru-RU"/>
              </w:rPr>
            </w:pPr>
            <w:r w:rsidRPr="00C90C26">
              <w:rPr>
                <w:rFonts w:ascii="Verdana" w:hAnsi="Verdana"/>
                <w:b/>
                <w:color w:val="548DD4" w:themeColor="text2" w:themeTint="99"/>
                <w:lang w:val="ru-RU"/>
              </w:rPr>
              <w:t>Наименование организации / учреждения</w:t>
            </w:r>
          </w:p>
        </w:tc>
        <w:tc>
          <w:tcPr>
            <w:tcW w:w="3516" w:type="dxa"/>
          </w:tcPr>
          <w:p w:rsidR="00C43E49" w:rsidRPr="00C90C26" w:rsidRDefault="00C43E49" w:rsidP="00FF4D1B">
            <w:pPr>
              <w:jc w:val="center"/>
              <w:rPr>
                <w:rFonts w:ascii="Verdana" w:hAnsi="Verdana"/>
                <w:b/>
                <w:color w:val="548DD4" w:themeColor="text2" w:themeTint="99"/>
                <w:lang w:val="ru-RU"/>
              </w:rPr>
            </w:pPr>
            <w:r w:rsidRPr="00C90C26">
              <w:rPr>
                <w:rFonts w:ascii="Verdana" w:hAnsi="Verdana"/>
                <w:b/>
                <w:color w:val="548DD4" w:themeColor="text2" w:themeTint="99"/>
                <w:lang w:val="ru-RU"/>
              </w:rPr>
              <w:t>Контактные данные</w:t>
            </w:r>
          </w:p>
          <w:p w:rsidR="00C43E49" w:rsidRPr="00C90C26" w:rsidRDefault="00C43E49" w:rsidP="00FF4D1B">
            <w:pPr>
              <w:jc w:val="center"/>
              <w:rPr>
                <w:rFonts w:ascii="Verdana" w:hAnsi="Verdana"/>
                <w:b/>
                <w:color w:val="548DD4" w:themeColor="text2" w:themeTint="99"/>
                <w:lang w:val="ru-RU"/>
              </w:rPr>
            </w:pPr>
            <w:r w:rsidRPr="00C90C26">
              <w:rPr>
                <w:rFonts w:ascii="Verdana" w:hAnsi="Verdana"/>
                <w:b/>
                <w:color w:val="548DD4" w:themeColor="text2" w:themeTint="99"/>
                <w:lang w:val="ru-RU"/>
              </w:rPr>
              <w:t xml:space="preserve">(Телефон, </w:t>
            </w:r>
            <w:proofErr w:type="spellStart"/>
            <w:r w:rsidRPr="00C90C26">
              <w:rPr>
                <w:rFonts w:ascii="Verdana" w:hAnsi="Verdana"/>
                <w:b/>
                <w:color w:val="548DD4" w:themeColor="text2" w:themeTint="99"/>
                <w:lang w:val="ru-RU"/>
              </w:rPr>
              <w:t>e-mail</w:t>
            </w:r>
            <w:proofErr w:type="spellEnd"/>
            <w:r w:rsidRPr="00C90C26">
              <w:rPr>
                <w:rFonts w:ascii="Verdana" w:hAnsi="Verdana"/>
                <w:b/>
                <w:color w:val="548DD4" w:themeColor="text2" w:themeTint="99"/>
                <w:lang w:val="ru-RU"/>
              </w:rPr>
              <w:t>)</w:t>
            </w:r>
          </w:p>
        </w:tc>
      </w:tr>
      <w:tr w:rsidR="00C43E49" w:rsidRPr="00C90C26" w:rsidTr="00FF4D1B">
        <w:trPr>
          <w:jc w:val="center"/>
        </w:trPr>
        <w:tc>
          <w:tcPr>
            <w:tcW w:w="606" w:type="dxa"/>
          </w:tcPr>
          <w:p w:rsidR="00C43E49" w:rsidRPr="00C90C26" w:rsidRDefault="00C43E49" w:rsidP="00C43E49">
            <w:pPr>
              <w:pStyle w:val="a6"/>
              <w:numPr>
                <w:ilvl w:val="0"/>
                <w:numId w:val="22"/>
              </w:numPr>
              <w:rPr>
                <w:rFonts w:ascii="Verdana" w:hAnsi="Verdana"/>
                <w:b/>
                <w:color w:val="548DD4" w:themeColor="text2" w:themeTint="99"/>
                <w:lang w:val="ru-RU"/>
              </w:rPr>
            </w:pPr>
          </w:p>
        </w:tc>
        <w:tc>
          <w:tcPr>
            <w:tcW w:w="5698" w:type="dxa"/>
          </w:tcPr>
          <w:p w:rsidR="00C43E49" w:rsidRPr="00C90C26" w:rsidRDefault="00C43E49" w:rsidP="00FF4D1B">
            <w:pPr>
              <w:rPr>
                <w:rFonts w:ascii="Verdana" w:hAnsi="Verdana"/>
                <w:b/>
                <w:lang w:val="ru-RU"/>
              </w:rPr>
            </w:pPr>
            <w:r w:rsidRPr="00C90C26">
              <w:rPr>
                <w:rFonts w:ascii="Verdana" w:hAnsi="Verdana"/>
                <w:lang w:val="ru-RU"/>
              </w:rPr>
              <w:t xml:space="preserve">Управление социального обеспечения и защиты семьи </w:t>
            </w:r>
            <w:proofErr w:type="spellStart"/>
            <w:r w:rsidRPr="00C90C26">
              <w:rPr>
                <w:rFonts w:ascii="Verdana" w:hAnsi="Verdana"/>
                <w:lang w:val="ru-RU"/>
              </w:rPr>
              <w:t>Бэлць</w:t>
            </w:r>
            <w:proofErr w:type="spellEnd"/>
          </w:p>
        </w:tc>
        <w:tc>
          <w:tcPr>
            <w:tcW w:w="3516" w:type="dxa"/>
          </w:tcPr>
          <w:p w:rsidR="00C43E49" w:rsidRPr="00C90C26" w:rsidRDefault="00C43E49" w:rsidP="00FF4D1B">
            <w:pPr>
              <w:rPr>
                <w:rFonts w:ascii="Verdana" w:hAnsi="Verdana"/>
                <w:lang w:val="ru-RU"/>
              </w:rPr>
            </w:pPr>
            <w:r w:rsidRPr="00C90C26">
              <w:rPr>
                <w:rFonts w:ascii="Verdana" w:hAnsi="Verdana"/>
                <w:lang w:val="ru-RU"/>
              </w:rPr>
              <w:t xml:space="preserve">Вероника </w:t>
            </w:r>
            <w:proofErr w:type="spellStart"/>
            <w:r w:rsidRPr="00C90C26">
              <w:rPr>
                <w:rFonts w:ascii="Verdana" w:hAnsi="Verdana"/>
                <w:lang w:val="ru-RU"/>
              </w:rPr>
              <w:t>Мунтяну</w:t>
            </w:r>
            <w:proofErr w:type="spellEnd"/>
            <w:r w:rsidRPr="00C90C26">
              <w:rPr>
                <w:rFonts w:ascii="Verdana" w:hAnsi="Verdana"/>
                <w:lang w:val="ru-RU"/>
              </w:rPr>
              <w:t xml:space="preserve"> </w:t>
            </w:r>
          </w:p>
          <w:p w:rsidR="00C43E49" w:rsidRPr="00C90C26" w:rsidRDefault="00C43E49" w:rsidP="00FF4D1B">
            <w:pPr>
              <w:jc w:val="right"/>
              <w:rPr>
                <w:rFonts w:ascii="Verdana" w:hAnsi="Verdana"/>
                <w:lang w:val="ru-RU"/>
              </w:rPr>
            </w:pPr>
            <w:r w:rsidRPr="00C90C26">
              <w:rPr>
                <w:rFonts w:ascii="Verdana" w:hAnsi="Verdana"/>
                <w:lang w:val="ru-RU"/>
              </w:rPr>
              <w:t>023123333</w:t>
            </w:r>
          </w:p>
          <w:p w:rsidR="00C43E49" w:rsidRPr="00C90C26" w:rsidRDefault="00C43E49" w:rsidP="00FF4D1B">
            <w:pPr>
              <w:jc w:val="right"/>
              <w:rPr>
                <w:rFonts w:ascii="Verdana" w:hAnsi="Verdana"/>
                <w:sz w:val="14"/>
                <w:lang w:val="ru-RU"/>
              </w:rPr>
            </w:pPr>
          </w:p>
        </w:tc>
      </w:tr>
      <w:tr w:rsidR="00C43E49" w:rsidRPr="00C90C26" w:rsidTr="00FF4D1B">
        <w:trPr>
          <w:jc w:val="center"/>
        </w:trPr>
        <w:tc>
          <w:tcPr>
            <w:tcW w:w="606" w:type="dxa"/>
          </w:tcPr>
          <w:p w:rsidR="00C43E49" w:rsidRPr="00C90C26" w:rsidRDefault="00C43E49" w:rsidP="00C43E49">
            <w:pPr>
              <w:pStyle w:val="a6"/>
              <w:numPr>
                <w:ilvl w:val="0"/>
                <w:numId w:val="22"/>
              </w:numPr>
              <w:rPr>
                <w:rFonts w:ascii="Verdana" w:hAnsi="Verdana"/>
                <w:b/>
                <w:color w:val="548DD4" w:themeColor="text2" w:themeTint="99"/>
                <w:lang w:val="ru-RU"/>
              </w:rPr>
            </w:pPr>
          </w:p>
        </w:tc>
        <w:tc>
          <w:tcPr>
            <w:tcW w:w="5698" w:type="dxa"/>
          </w:tcPr>
          <w:p w:rsidR="00C43E49" w:rsidRPr="00C90C26" w:rsidRDefault="00C43E49" w:rsidP="00FF4D1B">
            <w:pPr>
              <w:rPr>
                <w:rFonts w:ascii="Verdana" w:hAnsi="Verdana"/>
                <w:b/>
                <w:lang w:val="ru-RU"/>
              </w:rPr>
            </w:pPr>
            <w:r w:rsidRPr="00C90C26">
              <w:rPr>
                <w:rFonts w:ascii="Verdana" w:hAnsi="Verdana"/>
                <w:lang w:val="ru-RU"/>
              </w:rPr>
              <w:t xml:space="preserve">Управление социального обеспечения и защиты семьи </w:t>
            </w:r>
            <w:proofErr w:type="spellStart"/>
            <w:r w:rsidRPr="00C90C26">
              <w:rPr>
                <w:rFonts w:ascii="Verdana" w:hAnsi="Verdana"/>
                <w:lang w:val="ru-RU"/>
              </w:rPr>
              <w:t>Бэлць</w:t>
            </w:r>
            <w:proofErr w:type="spellEnd"/>
          </w:p>
        </w:tc>
        <w:tc>
          <w:tcPr>
            <w:tcW w:w="3516" w:type="dxa"/>
          </w:tcPr>
          <w:p w:rsidR="00C43E49" w:rsidRPr="00C90C26" w:rsidRDefault="00C43E49" w:rsidP="00FF4D1B">
            <w:pPr>
              <w:rPr>
                <w:rFonts w:ascii="Verdana" w:hAnsi="Verdana"/>
                <w:lang w:val="ru-RU"/>
              </w:rPr>
            </w:pPr>
            <w:r w:rsidRPr="00C90C26">
              <w:rPr>
                <w:rFonts w:ascii="Verdana" w:hAnsi="Verdana"/>
                <w:lang w:val="ru-RU"/>
              </w:rPr>
              <w:t xml:space="preserve">Надежда </w:t>
            </w:r>
            <w:proofErr w:type="spellStart"/>
            <w:r w:rsidRPr="00C90C26">
              <w:rPr>
                <w:rFonts w:ascii="Verdana" w:hAnsi="Verdana"/>
                <w:lang w:val="ru-RU"/>
              </w:rPr>
              <w:t>Крыжановская</w:t>
            </w:r>
            <w:proofErr w:type="spellEnd"/>
          </w:p>
          <w:p w:rsidR="00C43E49" w:rsidRPr="00C90C26" w:rsidRDefault="00C43E49" w:rsidP="00FF4D1B">
            <w:pPr>
              <w:jc w:val="right"/>
              <w:rPr>
                <w:rFonts w:ascii="Verdana" w:hAnsi="Verdana"/>
                <w:lang w:val="ru-RU"/>
              </w:rPr>
            </w:pPr>
            <w:r w:rsidRPr="00C90C26">
              <w:rPr>
                <w:rFonts w:ascii="Verdana" w:hAnsi="Verdana"/>
                <w:lang w:val="ru-RU"/>
              </w:rPr>
              <w:t>023154681</w:t>
            </w:r>
          </w:p>
          <w:p w:rsidR="00C43E49" w:rsidRPr="00C90C26" w:rsidRDefault="00C43E49" w:rsidP="00FF4D1B">
            <w:pPr>
              <w:jc w:val="right"/>
              <w:rPr>
                <w:rFonts w:ascii="Verdana" w:hAnsi="Verdana"/>
                <w:b/>
                <w:sz w:val="14"/>
                <w:lang w:val="ru-RU"/>
              </w:rPr>
            </w:pPr>
          </w:p>
        </w:tc>
      </w:tr>
      <w:tr w:rsidR="00C43E49" w:rsidRPr="00C90C26" w:rsidTr="00FF4D1B">
        <w:trPr>
          <w:jc w:val="center"/>
        </w:trPr>
        <w:tc>
          <w:tcPr>
            <w:tcW w:w="606" w:type="dxa"/>
          </w:tcPr>
          <w:p w:rsidR="00C43E49" w:rsidRPr="00C90C26" w:rsidRDefault="00C43E49" w:rsidP="00C43E49">
            <w:pPr>
              <w:pStyle w:val="a6"/>
              <w:numPr>
                <w:ilvl w:val="0"/>
                <w:numId w:val="22"/>
              </w:numPr>
              <w:rPr>
                <w:rFonts w:ascii="Verdana" w:hAnsi="Verdana"/>
                <w:b/>
                <w:color w:val="548DD4" w:themeColor="text2" w:themeTint="99"/>
                <w:lang w:val="ru-RU"/>
              </w:rPr>
            </w:pPr>
          </w:p>
        </w:tc>
        <w:tc>
          <w:tcPr>
            <w:tcW w:w="5698" w:type="dxa"/>
          </w:tcPr>
          <w:p w:rsidR="00C43E49" w:rsidRPr="00C90C26" w:rsidRDefault="00C43E49" w:rsidP="00FF4D1B">
            <w:pPr>
              <w:rPr>
                <w:rFonts w:ascii="Verdana" w:hAnsi="Verdana"/>
                <w:b/>
                <w:lang w:val="ru-RU"/>
              </w:rPr>
            </w:pPr>
            <w:r w:rsidRPr="00C90C26">
              <w:rPr>
                <w:rFonts w:ascii="Verdana" w:hAnsi="Verdana"/>
                <w:lang w:val="ru-RU"/>
              </w:rPr>
              <w:t xml:space="preserve">Управление социального обеспечения и защиты семьи </w:t>
            </w:r>
            <w:proofErr w:type="spellStart"/>
            <w:r w:rsidRPr="00C90C26">
              <w:rPr>
                <w:rFonts w:ascii="Verdana" w:hAnsi="Verdana"/>
                <w:lang w:val="ru-RU"/>
              </w:rPr>
              <w:t>Бэлць</w:t>
            </w:r>
            <w:proofErr w:type="spellEnd"/>
          </w:p>
        </w:tc>
        <w:tc>
          <w:tcPr>
            <w:tcW w:w="3516" w:type="dxa"/>
          </w:tcPr>
          <w:p w:rsidR="00C43E49" w:rsidRPr="00C90C26" w:rsidRDefault="00C43E49" w:rsidP="00FF4D1B">
            <w:pPr>
              <w:rPr>
                <w:rFonts w:ascii="Verdana" w:hAnsi="Verdana"/>
                <w:lang w:val="ru-RU"/>
              </w:rPr>
            </w:pPr>
            <w:r w:rsidRPr="00C90C26">
              <w:rPr>
                <w:rFonts w:ascii="Verdana" w:hAnsi="Verdana"/>
                <w:lang w:val="ru-RU"/>
              </w:rPr>
              <w:t xml:space="preserve">Наталья </w:t>
            </w:r>
            <w:proofErr w:type="spellStart"/>
            <w:r w:rsidRPr="00C90C26">
              <w:rPr>
                <w:rFonts w:ascii="Verdana" w:hAnsi="Verdana"/>
                <w:lang w:val="ru-RU"/>
              </w:rPr>
              <w:t>Тигиняну</w:t>
            </w:r>
            <w:proofErr w:type="spellEnd"/>
          </w:p>
          <w:p w:rsidR="00C43E49" w:rsidRPr="00C90C26" w:rsidRDefault="00C43E49" w:rsidP="00FF4D1B">
            <w:pPr>
              <w:jc w:val="right"/>
              <w:rPr>
                <w:rFonts w:ascii="Verdana" w:hAnsi="Verdana"/>
                <w:lang w:val="ru-RU"/>
              </w:rPr>
            </w:pPr>
            <w:r w:rsidRPr="00C90C26">
              <w:rPr>
                <w:rFonts w:ascii="Verdana" w:hAnsi="Verdana"/>
                <w:lang w:val="ru-RU"/>
              </w:rPr>
              <w:t>023154684</w:t>
            </w:r>
          </w:p>
          <w:p w:rsidR="00C43E49" w:rsidRPr="00C90C26" w:rsidRDefault="00C43E49" w:rsidP="00FF4D1B">
            <w:pPr>
              <w:jc w:val="right"/>
              <w:rPr>
                <w:rFonts w:ascii="Verdana" w:hAnsi="Verdana"/>
                <w:b/>
                <w:sz w:val="14"/>
                <w:lang w:val="ru-RU"/>
              </w:rPr>
            </w:pPr>
          </w:p>
        </w:tc>
      </w:tr>
      <w:tr w:rsidR="00C43E49" w:rsidRPr="00C90C26" w:rsidTr="00FF4D1B">
        <w:trPr>
          <w:jc w:val="center"/>
        </w:trPr>
        <w:tc>
          <w:tcPr>
            <w:tcW w:w="606" w:type="dxa"/>
          </w:tcPr>
          <w:p w:rsidR="00C43E49" w:rsidRPr="0093424B" w:rsidRDefault="00C43E49" w:rsidP="00C43E49">
            <w:pPr>
              <w:pStyle w:val="a6"/>
              <w:numPr>
                <w:ilvl w:val="0"/>
                <w:numId w:val="22"/>
              </w:numPr>
              <w:rPr>
                <w:rFonts w:ascii="Verdana" w:hAnsi="Verdana"/>
                <w:b/>
                <w:color w:val="548DD4" w:themeColor="text2" w:themeTint="99"/>
                <w:lang w:val="ru-RU"/>
              </w:rPr>
            </w:pPr>
          </w:p>
        </w:tc>
        <w:tc>
          <w:tcPr>
            <w:tcW w:w="5698" w:type="dxa"/>
          </w:tcPr>
          <w:p w:rsidR="00C43E49" w:rsidRPr="0093424B" w:rsidRDefault="00C43E49" w:rsidP="00C13BF9">
            <w:pPr>
              <w:rPr>
                <w:rFonts w:ascii="Verdana" w:hAnsi="Verdana"/>
                <w:b/>
                <w:lang w:val="ru-RU"/>
              </w:rPr>
            </w:pPr>
            <w:r w:rsidRPr="0093424B">
              <w:rPr>
                <w:rFonts w:ascii="Verdana" w:hAnsi="Verdana"/>
                <w:lang w:val="ru-RU"/>
              </w:rPr>
              <w:t xml:space="preserve">Служба </w:t>
            </w:r>
            <w:r w:rsidR="00C13BF9" w:rsidRPr="0093424B">
              <w:rPr>
                <w:rFonts w:ascii="Verdana" w:hAnsi="Verdana"/>
                <w:lang w:val="ru-RU"/>
              </w:rPr>
              <w:t>социального обеспечения местного уровня (</w:t>
            </w:r>
            <w:proofErr w:type="spellStart"/>
            <w:r w:rsidR="00C13BF9" w:rsidRPr="0093424B">
              <w:rPr>
                <w:rFonts w:ascii="Verdana" w:hAnsi="Verdana"/>
                <w:lang w:val="ru-RU"/>
              </w:rPr>
              <w:t>комунитарных</w:t>
            </w:r>
            <w:proofErr w:type="spellEnd"/>
            <w:r w:rsidR="00C13BF9" w:rsidRPr="0093424B">
              <w:rPr>
                <w:rFonts w:ascii="Verdana" w:hAnsi="Verdana"/>
                <w:lang w:val="ru-RU"/>
              </w:rPr>
              <w:t xml:space="preserve"> социальных ассистентов)</w:t>
            </w:r>
          </w:p>
        </w:tc>
        <w:tc>
          <w:tcPr>
            <w:tcW w:w="3516" w:type="dxa"/>
          </w:tcPr>
          <w:p w:rsidR="00C43E49" w:rsidRPr="00C90C26" w:rsidRDefault="00C43E49" w:rsidP="00FF4D1B">
            <w:pPr>
              <w:rPr>
                <w:rFonts w:ascii="Verdana" w:hAnsi="Verdana"/>
                <w:lang w:val="ru-RU"/>
              </w:rPr>
            </w:pPr>
            <w:r w:rsidRPr="00C90C26">
              <w:rPr>
                <w:rFonts w:ascii="Verdana" w:hAnsi="Verdana"/>
                <w:lang w:val="ru-RU"/>
              </w:rPr>
              <w:t xml:space="preserve">Диана </w:t>
            </w:r>
            <w:proofErr w:type="spellStart"/>
            <w:r w:rsidRPr="00C90C26">
              <w:rPr>
                <w:rFonts w:ascii="Verdana" w:hAnsi="Verdana"/>
                <w:lang w:val="ru-RU"/>
              </w:rPr>
              <w:t>Статник</w:t>
            </w:r>
            <w:proofErr w:type="spellEnd"/>
          </w:p>
          <w:p w:rsidR="00C43E49" w:rsidRPr="00C90C26" w:rsidRDefault="00C43E49" w:rsidP="00FF4D1B">
            <w:pPr>
              <w:jc w:val="right"/>
              <w:rPr>
                <w:rFonts w:ascii="Verdana" w:hAnsi="Verdana"/>
                <w:lang w:val="ru-RU"/>
              </w:rPr>
            </w:pPr>
            <w:r w:rsidRPr="00C90C26">
              <w:rPr>
                <w:rFonts w:ascii="Verdana" w:hAnsi="Verdana"/>
                <w:lang w:val="ru-RU"/>
              </w:rPr>
              <w:t>023154685</w:t>
            </w:r>
          </w:p>
          <w:p w:rsidR="00C43E49" w:rsidRPr="00C90C26" w:rsidRDefault="00C43E49" w:rsidP="00FF4D1B">
            <w:pPr>
              <w:jc w:val="right"/>
              <w:rPr>
                <w:rFonts w:ascii="Verdana" w:hAnsi="Verdana"/>
                <w:sz w:val="14"/>
                <w:lang w:val="ru-RU"/>
              </w:rPr>
            </w:pPr>
          </w:p>
        </w:tc>
      </w:tr>
      <w:tr w:rsidR="00C13BF9" w:rsidRPr="00C90C26" w:rsidTr="00FF4D1B">
        <w:trPr>
          <w:jc w:val="center"/>
        </w:trPr>
        <w:tc>
          <w:tcPr>
            <w:tcW w:w="606" w:type="dxa"/>
          </w:tcPr>
          <w:p w:rsidR="00C13BF9" w:rsidRPr="0093424B" w:rsidRDefault="00C13BF9" w:rsidP="00C43E49">
            <w:pPr>
              <w:pStyle w:val="a6"/>
              <w:numPr>
                <w:ilvl w:val="0"/>
                <w:numId w:val="22"/>
              </w:numPr>
              <w:rPr>
                <w:rFonts w:ascii="Verdana" w:hAnsi="Verdana"/>
                <w:b/>
                <w:color w:val="548DD4" w:themeColor="text2" w:themeTint="99"/>
                <w:lang w:val="ru-RU"/>
              </w:rPr>
            </w:pPr>
          </w:p>
        </w:tc>
        <w:tc>
          <w:tcPr>
            <w:tcW w:w="5698" w:type="dxa"/>
          </w:tcPr>
          <w:p w:rsidR="00C13BF9" w:rsidRPr="0093424B" w:rsidRDefault="00C13BF9" w:rsidP="00F06080">
            <w:pPr>
              <w:rPr>
                <w:rFonts w:ascii="Verdana" w:hAnsi="Verdana"/>
                <w:b/>
                <w:lang w:val="ru-RU"/>
              </w:rPr>
            </w:pPr>
            <w:r w:rsidRPr="0093424B">
              <w:rPr>
                <w:rFonts w:ascii="Verdana" w:hAnsi="Verdana"/>
                <w:lang w:val="ru-RU"/>
              </w:rPr>
              <w:t>Служба социального обеспечения местного уровня (</w:t>
            </w:r>
            <w:proofErr w:type="spellStart"/>
            <w:r w:rsidRPr="0093424B">
              <w:rPr>
                <w:rFonts w:ascii="Verdana" w:hAnsi="Verdana"/>
                <w:lang w:val="ru-RU"/>
              </w:rPr>
              <w:t>комунитарных</w:t>
            </w:r>
            <w:proofErr w:type="spellEnd"/>
            <w:r w:rsidRPr="0093424B">
              <w:rPr>
                <w:rFonts w:ascii="Verdana" w:hAnsi="Verdana"/>
                <w:lang w:val="ru-RU"/>
              </w:rPr>
              <w:t xml:space="preserve"> социальных ассистентов)</w:t>
            </w:r>
          </w:p>
        </w:tc>
        <w:tc>
          <w:tcPr>
            <w:tcW w:w="3516" w:type="dxa"/>
          </w:tcPr>
          <w:p w:rsidR="00C13BF9" w:rsidRPr="00C90C26" w:rsidRDefault="00C13BF9" w:rsidP="00FF4D1B">
            <w:pPr>
              <w:rPr>
                <w:rFonts w:ascii="Verdana" w:hAnsi="Verdana"/>
                <w:lang w:val="ru-RU"/>
              </w:rPr>
            </w:pPr>
            <w:r w:rsidRPr="00C90C26">
              <w:rPr>
                <w:rFonts w:ascii="Verdana" w:hAnsi="Verdana"/>
                <w:lang w:val="ru-RU"/>
              </w:rPr>
              <w:t xml:space="preserve">Виктория </w:t>
            </w:r>
            <w:proofErr w:type="spellStart"/>
            <w:r w:rsidRPr="00C90C26">
              <w:rPr>
                <w:rFonts w:ascii="Verdana" w:hAnsi="Verdana"/>
                <w:lang w:val="ru-RU"/>
              </w:rPr>
              <w:t>Грацияну</w:t>
            </w:r>
            <w:proofErr w:type="spellEnd"/>
          </w:p>
          <w:p w:rsidR="00C13BF9" w:rsidRPr="00C90C26" w:rsidRDefault="00C13BF9" w:rsidP="00FF4D1B">
            <w:pPr>
              <w:jc w:val="right"/>
              <w:rPr>
                <w:rFonts w:ascii="Verdana" w:hAnsi="Verdana"/>
                <w:lang w:val="ru-RU"/>
              </w:rPr>
            </w:pPr>
            <w:r w:rsidRPr="00C90C26">
              <w:rPr>
                <w:rFonts w:ascii="Verdana" w:hAnsi="Verdana"/>
                <w:lang w:val="ru-RU"/>
              </w:rPr>
              <w:t>023120157</w:t>
            </w:r>
          </w:p>
          <w:p w:rsidR="00C13BF9" w:rsidRPr="00C90C26" w:rsidRDefault="00C13BF9" w:rsidP="00FF4D1B">
            <w:pPr>
              <w:jc w:val="right"/>
              <w:rPr>
                <w:rFonts w:ascii="Verdana" w:hAnsi="Verdana"/>
                <w:sz w:val="14"/>
                <w:lang w:val="ru-RU"/>
              </w:rPr>
            </w:pPr>
          </w:p>
        </w:tc>
      </w:tr>
      <w:tr w:rsidR="00C13BF9" w:rsidRPr="00C90C26" w:rsidTr="00FF4D1B">
        <w:trPr>
          <w:jc w:val="center"/>
        </w:trPr>
        <w:tc>
          <w:tcPr>
            <w:tcW w:w="606" w:type="dxa"/>
          </w:tcPr>
          <w:p w:rsidR="00C13BF9" w:rsidRPr="0093424B" w:rsidRDefault="00C13BF9" w:rsidP="00C43E49">
            <w:pPr>
              <w:pStyle w:val="a6"/>
              <w:numPr>
                <w:ilvl w:val="0"/>
                <w:numId w:val="22"/>
              </w:numPr>
              <w:rPr>
                <w:rFonts w:ascii="Verdana" w:hAnsi="Verdana"/>
                <w:b/>
                <w:color w:val="548DD4" w:themeColor="text2" w:themeTint="99"/>
                <w:lang w:val="ru-RU"/>
              </w:rPr>
            </w:pPr>
          </w:p>
        </w:tc>
        <w:tc>
          <w:tcPr>
            <w:tcW w:w="5698" w:type="dxa"/>
          </w:tcPr>
          <w:p w:rsidR="00C13BF9" w:rsidRPr="0093424B" w:rsidRDefault="003E566F" w:rsidP="003E566F">
            <w:pPr>
              <w:rPr>
                <w:rFonts w:ascii="Verdana" w:hAnsi="Verdana"/>
                <w:b/>
                <w:lang w:val="ru-RU"/>
              </w:rPr>
            </w:pPr>
            <w:r w:rsidRPr="0093424B">
              <w:rPr>
                <w:rFonts w:ascii="Verdana" w:hAnsi="Verdana"/>
                <w:lang w:val="ru-RU"/>
              </w:rPr>
              <w:t xml:space="preserve">Социальная </w:t>
            </w:r>
            <w:r w:rsidR="00C13BF9" w:rsidRPr="0093424B">
              <w:rPr>
                <w:rFonts w:ascii="Verdana" w:hAnsi="Verdana"/>
                <w:lang w:val="ru-RU"/>
              </w:rPr>
              <w:t>Служба «</w:t>
            </w:r>
            <w:r w:rsidR="00C13BF9" w:rsidRPr="0093424B">
              <w:rPr>
                <w:rFonts w:ascii="Verdana" w:hAnsi="Verdana"/>
                <w:i/>
                <w:lang w:val="ru-RU"/>
              </w:rPr>
              <w:t>Защищенное жилье»</w:t>
            </w:r>
          </w:p>
        </w:tc>
        <w:tc>
          <w:tcPr>
            <w:tcW w:w="3516" w:type="dxa"/>
          </w:tcPr>
          <w:p w:rsidR="00C13BF9" w:rsidRPr="00C90C26" w:rsidRDefault="00C13BF9" w:rsidP="00FF4D1B">
            <w:pPr>
              <w:rPr>
                <w:rFonts w:ascii="Verdana" w:hAnsi="Verdana"/>
                <w:lang w:val="ru-RU"/>
              </w:rPr>
            </w:pPr>
            <w:proofErr w:type="spellStart"/>
            <w:r w:rsidRPr="00C90C26">
              <w:rPr>
                <w:rFonts w:ascii="Verdana" w:hAnsi="Verdana"/>
                <w:lang w:val="ru-RU"/>
              </w:rPr>
              <w:t>Оня</w:t>
            </w:r>
            <w:proofErr w:type="spellEnd"/>
            <w:r w:rsidRPr="00C90C26">
              <w:rPr>
                <w:rFonts w:ascii="Verdana" w:hAnsi="Verdana"/>
                <w:lang w:val="ru-RU"/>
              </w:rPr>
              <w:t xml:space="preserve"> Алина</w:t>
            </w:r>
          </w:p>
          <w:p w:rsidR="00C13BF9" w:rsidRPr="00C90C26" w:rsidRDefault="00C13BF9" w:rsidP="00FF4D1B">
            <w:pPr>
              <w:jc w:val="right"/>
              <w:rPr>
                <w:rFonts w:ascii="Verdana" w:hAnsi="Verdana"/>
                <w:lang w:val="ru-RU"/>
              </w:rPr>
            </w:pPr>
            <w:r w:rsidRPr="00C90C26">
              <w:rPr>
                <w:rFonts w:ascii="Verdana" w:hAnsi="Verdana"/>
                <w:lang w:val="ru-RU"/>
              </w:rPr>
              <w:t>068045975</w:t>
            </w:r>
          </w:p>
          <w:p w:rsidR="00C13BF9" w:rsidRPr="00C90C26" w:rsidRDefault="00C13BF9" w:rsidP="00FF4D1B">
            <w:pPr>
              <w:jc w:val="right"/>
              <w:rPr>
                <w:rFonts w:ascii="Verdana" w:hAnsi="Verdana"/>
                <w:sz w:val="14"/>
                <w:lang w:val="ru-RU"/>
              </w:rPr>
            </w:pPr>
          </w:p>
        </w:tc>
      </w:tr>
      <w:tr w:rsidR="00C13BF9" w:rsidRPr="00C90C26" w:rsidTr="00FF4D1B">
        <w:trPr>
          <w:jc w:val="center"/>
        </w:trPr>
        <w:tc>
          <w:tcPr>
            <w:tcW w:w="606" w:type="dxa"/>
          </w:tcPr>
          <w:p w:rsidR="00C13BF9" w:rsidRPr="0093424B" w:rsidRDefault="00C13BF9" w:rsidP="00C43E49">
            <w:pPr>
              <w:pStyle w:val="a6"/>
              <w:numPr>
                <w:ilvl w:val="0"/>
                <w:numId w:val="22"/>
              </w:numPr>
              <w:rPr>
                <w:rFonts w:ascii="Verdana" w:hAnsi="Verdana"/>
                <w:b/>
                <w:color w:val="548DD4" w:themeColor="text2" w:themeTint="99"/>
                <w:lang w:val="ru-RU"/>
              </w:rPr>
            </w:pPr>
          </w:p>
        </w:tc>
        <w:tc>
          <w:tcPr>
            <w:tcW w:w="5698" w:type="dxa"/>
          </w:tcPr>
          <w:p w:rsidR="00C13BF9" w:rsidRPr="0093424B" w:rsidRDefault="00C13BF9" w:rsidP="00FF4D1B">
            <w:pPr>
              <w:rPr>
                <w:rFonts w:ascii="Verdana" w:hAnsi="Verdana"/>
                <w:b/>
                <w:lang w:val="ru-RU"/>
              </w:rPr>
            </w:pPr>
            <w:proofErr w:type="spellStart"/>
            <w:r w:rsidRPr="0093424B">
              <w:rPr>
                <w:rFonts w:ascii="Verdana" w:hAnsi="Verdana"/>
                <w:lang w:val="ru-RU"/>
              </w:rPr>
              <w:t>Комунитарный</w:t>
            </w:r>
            <w:proofErr w:type="spellEnd"/>
            <w:r w:rsidRPr="0093424B">
              <w:rPr>
                <w:rFonts w:ascii="Verdana" w:hAnsi="Verdana"/>
                <w:lang w:val="ru-RU"/>
              </w:rPr>
              <w:t xml:space="preserve"> центр психического здоровья</w:t>
            </w:r>
          </w:p>
        </w:tc>
        <w:tc>
          <w:tcPr>
            <w:tcW w:w="3516" w:type="dxa"/>
          </w:tcPr>
          <w:p w:rsidR="00C13BF9" w:rsidRPr="00C90C26" w:rsidRDefault="00C13BF9" w:rsidP="00FF4D1B">
            <w:pPr>
              <w:rPr>
                <w:rFonts w:ascii="Verdana" w:hAnsi="Verdana"/>
                <w:lang w:val="ru-RU"/>
              </w:rPr>
            </w:pPr>
            <w:proofErr w:type="spellStart"/>
            <w:r w:rsidRPr="00C90C26">
              <w:rPr>
                <w:rFonts w:ascii="Verdana" w:hAnsi="Verdana"/>
                <w:lang w:val="ru-RU"/>
              </w:rPr>
              <w:t>Райляну</w:t>
            </w:r>
            <w:proofErr w:type="spellEnd"/>
            <w:r w:rsidRPr="00C90C26">
              <w:rPr>
                <w:rFonts w:ascii="Verdana" w:hAnsi="Verdana"/>
                <w:lang w:val="ru-RU"/>
              </w:rPr>
              <w:t xml:space="preserve"> </w:t>
            </w:r>
            <w:proofErr w:type="spellStart"/>
            <w:r w:rsidRPr="00C90C26">
              <w:rPr>
                <w:rFonts w:ascii="Verdana" w:hAnsi="Verdana"/>
                <w:lang w:val="ru-RU"/>
              </w:rPr>
              <w:t>Дорин</w:t>
            </w:r>
            <w:proofErr w:type="spellEnd"/>
          </w:p>
          <w:p w:rsidR="00C13BF9" w:rsidRPr="00C90C26" w:rsidRDefault="00C13BF9" w:rsidP="00FF4D1B">
            <w:pPr>
              <w:jc w:val="right"/>
              <w:rPr>
                <w:rFonts w:ascii="Verdana" w:hAnsi="Verdana"/>
                <w:lang w:val="ru-RU"/>
              </w:rPr>
            </w:pPr>
            <w:r w:rsidRPr="00C90C26">
              <w:rPr>
                <w:rFonts w:ascii="Verdana" w:hAnsi="Verdana"/>
                <w:lang w:val="ru-RU"/>
              </w:rPr>
              <w:t>023134530  &amp;  069621708</w:t>
            </w:r>
          </w:p>
          <w:p w:rsidR="00C13BF9" w:rsidRPr="00C90C26" w:rsidRDefault="00C13BF9" w:rsidP="00FF4D1B">
            <w:pPr>
              <w:jc w:val="right"/>
              <w:rPr>
                <w:rFonts w:ascii="Verdana" w:hAnsi="Verdana"/>
                <w:sz w:val="14"/>
                <w:lang w:val="ru-RU"/>
              </w:rPr>
            </w:pPr>
          </w:p>
        </w:tc>
      </w:tr>
      <w:tr w:rsidR="00C13BF9" w:rsidRPr="00C90C26" w:rsidTr="00FF4D1B">
        <w:trPr>
          <w:jc w:val="center"/>
        </w:trPr>
        <w:tc>
          <w:tcPr>
            <w:tcW w:w="606" w:type="dxa"/>
          </w:tcPr>
          <w:p w:rsidR="00C13BF9" w:rsidRPr="00C90C26" w:rsidRDefault="00C13BF9" w:rsidP="00C43E49">
            <w:pPr>
              <w:pStyle w:val="a6"/>
              <w:numPr>
                <w:ilvl w:val="0"/>
                <w:numId w:val="22"/>
              </w:numPr>
              <w:rPr>
                <w:rFonts w:ascii="Verdana" w:hAnsi="Verdana"/>
                <w:b/>
                <w:color w:val="548DD4" w:themeColor="text2" w:themeTint="99"/>
                <w:lang w:val="ru-RU"/>
              </w:rPr>
            </w:pPr>
          </w:p>
        </w:tc>
        <w:tc>
          <w:tcPr>
            <w:tcW w:w="5698" w:type="dxa"/>
          </w:tcPr>
          <w:p w:rsidR="00C13BF9" w:rsidRPr="00C90C26" w:rsidRDefault="00C13BF9" w:rsidP="00FF4D1B">
            <w:pPr>
              <w:rPr>
                <w:rFonts w:ascii="Verdana" w:hAnsi="Verdana"/>
                <w:lang w:val="ru-RU"/>
              </w:rPr>
            </w:pPr>
            <w:r w:rsidRPr="00C90C26">
              <w:rPr>
                <w:rFonts w:ascii="Verdana" w:hAnsi="Verdana"/>
                <w:lang w:val="ru-RU"/>
              </w:rPr>
              <w:t xml:space="preserve">ГМСУ Психиатрическая больница </w:t>
            </w:r>
            <w:proofErr w:type="spellStart"/>
            <w:r w:rsidRPr="00C90C26">
              <w:rPr>
                <w:rFonts w:ascii="Verdana" w:hAnsi="Verdana"/>
                <w:lang w:val="ru-RU"/>
              </w:rPr>
              <w:t>мун</w:t>
            </w:r>
            <w:proofErr w:type="gramStart"/>
            <w:r w:rsidRPr="00C90C26">
              <w:rPr>
                <w:rFonts w:ascii="Verdana" w:hAnsi="Verdana"/>
                <w:lang w:val="ru-RU"/>
              </w:rPr>
              <w:t>.Б</w:t>
            </w:r>
            <w:proofErr w:type="gramEnd"/>
            <w:r w:rsidRPr="00C90C26">
              <w:rPr>
                <w:rFonts w:ascii="Verdana" w:hAnsi="Verdana"/>
                <w:lang w:val="ru-RU"/>
              </w:rPr>
              <w:t>элць</w:t>
            </w:r>
            <w:proofErr w:type="spellEnd"/>
          </w:p>
        </w:tc>
        <w:tc>
          <w:tcPr>
            <w:tcW w:w="3516" w:type="dxa"/>
          </w:tcPr>
          <w:p w:rsidR="00C13BF9" w:rsidRPr="00C90C26" w:rsidRDefault="00C13BF9" w:rsidP="00FF4D1B">
            <w:pPr>
              <w:rPr>
                <w:rFonts w:ascii="Verdana" w:hAnsi="Verdana"/>
                <w:lang w:val="ru-RU"/>
              </w:rPr>
            </w:pPr>
            <w:r w:rsidRPr="00C90C26">
              <w:rPr>
                <w:rFonts w:ascii="Verdana" w:hAnsi="Verdana"/>
                <w:lang w:val="ru-RU"/>
              </w:rPr>
              <w:t>Негру Мария</w:t>
            </w:r>
          </w:p>
          <w:p w:rsidR="00C13BF9" w:rsidRPr="00C90C26" w:rsidRDefault="00C13BF9" w:rsidP="00FF4D1B">
            <w:pPr>
              <w:jc w:val="right"/>
              <w:rPr>
                <w:rFonts w:ascii="Verdana" w:hAnsi="Verdana"/>
                <w:lang w:val="ru-RU"/>
              </w:rPr>
            </w:pPr>
            <w:r w:rsidRPr="00C90C26">
              <w:rPr>
                <w:rFonts w:ascii="Verdana" w:hAnsi="Verdana"/>
                <w:lang w:val="ru-RU"/>
              </w:rPr>
              <w:t>023124321  &amp;  079723299</w:t>
            </w:r>
          </w:p>
          <w:p w:rsidR="00C13BF9" w:rsidRPr="00C90C26" w:rsidRDefault="00C13BF9" w:rsidP="00FF4D1B">
            <w:pPr>
              <w:jc w:val="right"/>
              <w:rPr>
                <w:rFonts w:ascii="Verdana" w:hAnsi="Verdana"/>
                <w:sz w:val="14"/>
                <w:lang w:val="ru-RU"/>
              </w:rPr>
            </w:pPr>
          </w:p>
        </w:tc>
      </w:tr>
      <w:tr w:rsidR="00C13BF9" w:rsidRPr="00C13BF9" w:rsidTr="00FF4D1B">
        <w:trPr>
          <w:jc w:val="center"/>
        </w:trPr>
        <w:tc>
          <w:tcPr>
            <w:tcW w:w="606" w:type="dxa"/>
          </w:tcPr>
          <w:p w:rsidR="00C13BF9" w:rsidRPr="00C90C26" w:rsidRDefault="00C13BF9" w:rsidP="00C43E49">
            <w:pPr>
              <w:pStyle w:val="a6"/>
              <w:numPr>
                <w:ilvl w:val="0"/>
                <w:numId w:val="22"/>
              </w:numPr>
              <w:rPr>
                <w:rFonts w:ascii="Verdana" w:hAnsi="Verdana"/>
                <w:b/>
                <w:color w:val="548DD4" w:themeColor="text2" w:themeTint="99"/>
                <w:lang w:val="ru-RU"/>
              </w:rPr>
            </w:pPr>
          </w:p>
        </w:tc>
        <w:tc>
          <w:tcPr>
            <w:tcW w:w="5698" w:type="dxa"/>
          </w:tcPr>
          <w:p w:rsidR="00C13BF9" w:rsidRPr="00C90C26" w:rsidRDefault="00C13BF9" w:rsidP="00FF4D1B">
            <w:pPr>
              <w:rPr>
                <w:rFonts w:ascii="Verdana" w:hAnsi="Verdana"/>
                <w:lang w:val="ru-RU"/>
              </w:rPr>
            </w:pPr>
            <w:r w:rsidRPr="00C90C26">
              <w:rPr>
                <w:rFonts w:ascii="Verdana" w:hAnsi="Verdana"/>
                <w:lang w:val="ru-RU"/>
              </w:rPr>
              <w:t>Агентство занятости населения</w:t>
            </w:r>
          </w:p>
        </w:tc>
        <w:tc>
          <w:tcPr>
            <w:tcW w:w="3516" w:type="dxa"/>
          </w:tcPr>
          <w:p w:rsidR="00C13BF9" w:rsidRPr="00C90C26" w:rsidRDefault="00C13BF9" w:rsidP="00FF4D1B">
            <w:pPr>
              <w:rPr>
                <w:rFonts w:ascii="Verdana" w:hAnsi="Verdana"/>
                <w:lang w:val="ru-RU"/>
              </w:rPr>
            </w:pPr>
            <w:proofErr w:type="spellStart"/>
            <w:r w:rsidRPr="00C90C26">
              <w:rPr>
                <w:rFonts w:ascii="Verdana" w:hAnsi="Verdana"/>
                <w:lang w:val="ru-RU"/>
              </w:rPr>
              <w:t>Постолаки</w:t>
            </w:r>
            <w:proofErr w:type="spellEnd"/>
            <w:r w:rsidRPr="00C90C26">
              <w:rPr>
                <w:rFonts w:ascii="Verdana" w:hAnsi="Verdana"/>
                <w:lang w:val="ru-RU"/>
              </w:rPr>
              <w:t xml:space="preserve"> </w:t>
            </w:r>
            <w:proofErr w:type="spellStart"/>
            <w:r w:rsidRPr="00C90C26">
              <w:rPr>
                <w:rFonts w:ascii="Verdana" w:hAnsi="Verdana"/>
                <w:lang w:val="ru-RU"/>
              </w:rPr>
              <w:t>Лилиана</w:t>
            </w:r>
            <w:proofErr w:type="spellEnd"/>
            <w:r w:rsidRPr="00C90C26">
              <w:rPr>
                <w:rFonts w:ascii="Verdana" w:hAnsi="Verdana"/>
                <w:lang w:val="ru-RU"/>
              </w:rPr>
              <w:t xml:space="preserve"> </w:t>
            </w:r>
          </w:p>
          <w:p w:rsidR="00C13BF9" w:rsidRPr="00C90C26" w:rsidRDefault="00C13BF9" w:rsidP="00FF4D1B">
            <w:pPr>
              <w:jc w:val="right"/>
              <w:rPr>
                <w:rFonts w:ascii="Verdana" w:hAnsi="Verdana"/>
                <w:lang w:val="ru-RU"/>
              </w:rPr>
            </w:pPr>
            <w:r w:rsidRPr="00C90C26">
              <w:rPr>
                <w:rFonts w:ascii="Verdana" w:hAnsi="Verdana"/>
                <w:lang w:val="ru-RU"/>
              </w:rPr>
              <w:t>060391275</w:t>
            </w:r>
          </w:p>
          <w:p w:rsidR="00C13BF9" w:rsidRPr="00C90C26" w:rsidRDefault="00C13BF9" w:rsidP="00FF4D1B">
            <w:pPr>
              <w:jc w:val="right"/>
              <w:rPr>
                <w:rFonts w:ascii="Verdana" w:hAnsi="Verdana"/>
                <w:sz w:val="14"/>
                <w:lang w:val="ru-RU"/>
              </w:rPr>
            </w:pPr>
          </w:p>
        </w:tc>
      </w:tr>
      <w:tr w:rsidR="00C13BF9" w:rsidRPr="00C90C26" w:rsidTr="00FF4D1B">
        <w:trPr>
          <w:jc w:val="center"/>
        </w:trPr>
        <w:tc>
          <w:tcPr>
            <w:tcW w:w="606" w:type="dxa"/>
          </w:tcPr>
          <w:p w:rsidR="00C13BF9" w:rsidRPr="00C90C26" w:rsidRDefault="00C13BF9" w:rsidP="00C43E49">
            <w:pPr>
              <w:pStyle w:val="a6"/>
              <w:numPr>
                <w:ilvl w:val="0"/>
                <w:numId w:val="22"/>
              </w:numPr>
              <w:rPr>
                <w:rFonts w:ascii="Verdana" w:hAnsi="Verdana"/>
                <w:b/>
                <w:color w:val="548DD4" w:themeColor="text2" w:themeTint="99"/>
                <w:lang w:val="ru-RU"/>
              </w:rPr>
            </w:pPr>
          </w:p>
        </w:tc>
        <w:tc>
          <w:tcPr>
            <w:tcW w:w="5698" w:type="dxa"/>
          </w:tcPr>
          <w:p w:rsidR="00C13BF9" w:rsidRPr="00C90C26" w:rsidRDefault="00C13BF9" w:rsidP="00FF4D1B">
            <w:pPr>
              <w:rPr>
                <w:rFonts w:ascii="Verdana" w:hAnsi="Verdana"/>
                <w:lang w:val="ru-RU"/>
              </w:rPr>
            </w:pPr>
            <w:r w:rsidRPr="00C90C26">
              <w:rPr>
                <w:rFonts w:ascii="Verdana" w:hAnsi="Verdana"/>
                <w:lang w:val="ru-RU"/>
              </w:rPr>
              <w:t>Управление образования, молодежи и спорта</w:t>
            </w:r>
          </w:p>
        </w:tc>
        <w:tc>
          <w:tcPr>
            <w:tcW w:w="3516" w:type="dxa"/>
          </w:tcPr>
          <w:p w:rsidR="00C13BF9" w:rsidRPr="00C90C26" w:rsidRDefault="00C13BF9" w:rsidP="00FF4D1B">
            <w:pPr>
              <w:tabs>
                <w:tab w:val="left" w:pos="540"/>
              </w:tabs>
              <w:jc w:val="both"/>
              <w:rPr>
                <w:rFonts w:ascii="Verdana" w:hAnsi="Verdana"/>
                <w:lang w:val="ru-RU"/>
              </w:rPr>
            </w:pPr>
            <w:r w:rsidRPr="00C90C26">
              <w:rPr>
                <w:rFonts w:ascii="Verdana" w:hAnsi="Verdana"/>
                <w:lang w:val="ru-RU"/>
              </w:rPr>
              <w:t xml:space="preserve">Лилия </w:t>
            </w:r>
            <w:proofErr w:type="spellStart"/>
            <w:r w:rsidRPr="00C90C26">
              <w:rPr>
                <w:rFonts w:ascii="Verdana" w:hAnsi="Verdana"/>
                <w:lang w:val="ru-RU"/>
              </w:rPr>
              <w:t>Параскан</w:t>
            </w:r>
            <w:proofErr w:type="spellEnd"/>
            <w:r w:rsidRPr="00C90C26">
              <w:rPr>
                <w:rFonts w:ascii="Verdana" w:hAnsi="Verdana"/>
                <w:lang w:val="ru-RU"/>
              </w:rPr>
              <w:t xml:space="preserve"> </w:t>
            </w:r>
          </w:p>
          <w:p w:rsidR="00C13BF9" w:rsidRPr="00C90C26" w:rsidRDefault="00C13BF9" w:rsidP="00FF4D1B">
            <w:pPr>
              <w:tabs>
                <w:tab w:val="left" w:pos="540"/>
              </w:tabs>
              <w:jc w:val="right"/>
              <w:rPr>
                <w:rFonts w:ascii="Verdana" w:hAnsi="Verdana"/>
                <w:lang w:val="ru-RU"/>
              </w:rPr>
            </w:pPr>
            <w:r w:rsidRPr="00C90C26">
              <w:rPr>
                <w:rFonts w:ascii="Verdana" w:hAnsi="Verdana"/>
                <w:lang w:val="ru-RU"/>
              </w:rPr>
              <w:t>0231 54672</w:t>
            </w:r>
          </w:p>
          <w:p w:rsidR="00C13BF9" w:rsidRPr="00C90C26" w:rsidRDefault="00C13BF9" w:rsidP="00FF4D1B">
            <w:pPr>
              <w:tabs>
                <w:tab w:val="left" w:pos="540"/>
              </w:tabs>
              <w:jc w:val="right"/>
              <w:rPr>
                <w:rFonts w:ascii="Verdana" w:hAnsi="Verdana"/>
                <w:sz w:val="14"/>
                <w:lang w:val="ru-RU"/>
              </w:rPr>
            </w:pPr>
          </w:p>
        </w:tc>
      </w:tr>
      <w:tr w:rsidR="00C13BF9" w:rsidRPr="00C90C26" w:rsidTr="00FF4D1B">
        <w:trPr>
          <w:jc w:val="center"/>
        </w:trPr>
        <w:tc>
          <w:tcPr>
            <w:tcW w:w="606" w:type="dxa"/>
          </w:tcPr>
          <w:p w:rsidR="00C13BF9" w:rsidRPr="00C90C26" w:rsidRDefault="00C13BF9" w:rsidP="00C43E49">
            <w:pPr>
              <w:pStyle w:val="a6"/>
              <w:numPr>
                <w:ilvl w:val="0"/>
                <w:numId w:val="22"/>
              </w:numPr>
              <w:rPr>
                <w:rFonts w:ascii="Verdana" w:hAnsi="Verdana"/>
                <w:b/>
                <w:color w:val="548DD4" w:themeColor="text2" w:themeTint="99"/>
                <w:lang w:val="ru-RU"/>
              </w:rPr>
            </w:pPr>
          </w:p>
        </w:tc>
        <w:tc>
          <w:tcPr>
            <w:tcW w:w="5698" w:type="dxa"/>
          </w:tcPr>
          <w:p w:rsidR="00C13BF9" w:rsidRPr="00C90C26" w:rsidRDefault="00C13BF9" w:rsidP="00FF4D1B">
            <w:pPr>
              <w:rPr>
                <w:rFonts w:ascii="Verdana" w:hAnsi="Verdana"/>
                <w:lang w:val="ru-RU"/>
              </w:rPr>
            </w:pPr>
            <w:r w:rsidRPr="00C90C26">
              <w:rPr>
                <w:rFonts w:ascii="Verdana" w:hAnsi="Verdana"/>
                <w:lang w:val="ru-RU"/>
              </w:rPr>
              <w:t xml:space="preserve">Служба </w:t>
            </w:r>
            <w:proofErr w:type="spellStart"/>
            <w:r w:rsidRPr="00C90C26">
              <w:rPr>
                <w:rFonts w:ascii="Verdana" w:hAnsi="Verdana"/>
                <w:lang w:val="ru-RU"/>
              </w:rPr>
              <w:t>психопедагогической</w:t>
            </w:r>
            <w:proofErr w:type="spellEnd"/>
            <w:r w:rsidRPr="00C90C26">
              <w:rPr>
                <w:rFonts w:ascii="Verdana" w:hAnsi="Verdana"/>
                <w:lang w:val="ru-RU"/>
              </w:rPr>
              <w:t xml:space="preserve"> помощи</w:t>
            </w:r>
          </w:p>
        </w:tc>
        <w:tc>
          <w:tcPr>
            <w:tcW w:w="3516" w:type="dxa"/>
          </w:tcPr>
          <w:p w:rsidR="00C13BF9" w:rsidRPr="00C90C26" w:rsidRDefault="00C13BF9" w:rsidP="00FF4D1B">
            <w:pPr>
              <w:rPr>
                <w:rFonts w:ascii="Verdana" w:hAnsi="Verdana"/>
                <w:lang w:val="ru-RU"/>
              </w:rPr>
            </w:pPr>
            <w:proofErr w:type="spellStart"/>
            <w:r w:rsidRPr="00C90C26">
              <w:rPr>
                <w:rFonts w:ascii="Verdana" w:hAnsi="Verdana"/>
                <w:lang w:val="ru-RU"/>
              </w:rPr>
              <w:t>Ликий</w:t>
            </w:r>
            <w:proofErr w:type="spellEnd"/>
            <w:r w:rsidRPr="00C90C26">
              <w:rPr>
                <w:rFonts w:ascii="Verdana" w:hAnsi="Verdana"/>
                <w:lang w:val="ru-RU"/>
              </w:rPr>
              <w:t xml:space="preserve"> Диана</w:t>
            </w:r>
          </w:p>
          <w:p w:rsidR="00C13BF9" w:rsidRPr="00C90C26" w:rsidRDefault="00C13BF9" w:rsidP="00FF4D1B">
            <w:pPr>
              <w:jc w:val="right"/>
              <w:rPr>
                <w:rFonts w:ascii="Verdana" w:hAnsi="Verdana"/>
                <w:sz w:val="14"/>
                <w:lang w:val="ru-RU"/>
              </w:rPr>
            </w:pPr>
            <w:r w:rsidRPr="00C90C26">
              <w:rPr>
                <w:rFonts w:ascii="Verdana" w:hAnsi="Verdana"/>
                <w:lang w:val="ru-RU"/>
              </w:rPr>
              <w:t>060785757</w:t>
            </w:r>
          </w:p>
        </w:tc>
      </w:tr>
      <w:tr w:rsidR="00C13BF9" w:rsidRPr="00C90C26" w:rsidTr="00FF4D1B">
        <w:trPr>
          <w:jc w:val="center"/>
        </w:trPr>
        <w:tc>
          <w:tcPr>
            <w:tcW w:w="606" w:type="dxa"/>
          </w:tcPr>
          <w:p w:rsidR="00C13BF9" w:rsidRPr="00C90C26" w:rsidRDefault="00C13BF9" w:rsidP="00C43E49">
            <w:pPr>
              <w:pStyle w:val="a6"/>
              <w:numPr>
                <w:ilvl w:val="0"/>
                <w:numId w:val="22"/>
              </w:numPr>
              <w:rPr>
                <w:rFonts w:ascii="Verdana" w:hAnsi="Verdana"/>
                <w:b/>
                <w:color w:val="548DD4" w:themeColor="text2" w:themeTint="99"/>
                <w:lang w:val="ru-RU"/>
              </w:rPr>
            </w:pPr>
          </w:p>
        </w:tc>
        <w:tc>
          <w:tcPr>
            <w:tcW w:w="5698" w:type="dxa"/>
          </w:tcPr>
          <w:p w:rsidR="00C13BF9" w:rsidRPr="0093424B" w:rsidRDefault="00C13BF9" w:rsidP="00FF4D1B">
            <w:pPr>
              <w:rPr>
                <w:rFonts w:ascii="Verdana" w:hAnsi="Verdana"/>
                <w:lang w:val="ru-RU"/>
              </w:rPr>
            </w:pPr>
            <w:r w:rsidRPr="0093424B">
              <w:rPr>
                <w:rFonts w:ascii="Verdana" w:hAnsi="Verdana"/>
                <w:lang w:val="ru-RU"/>
              </w:rPr>
              <w:t xml:space="preserve">Центр временного размещения </w:t>
            </w:r>
            <w:r w:rsidR="002163E5" w:rsidRPr="0093424B">
              <w:rPr>
                <w:rFonts w:ascii="Times New Roman" w:hAnsi="Times New Roman" w:cs="Times New Roman"/>
                <w:sz w:val="26"/>
                <w:szCs w:val="26"/>
                <w:lang w:val="ru-RU"/>
              </w:rPr>
              <w:t xml:space="preserve">детей группы риска </w:t>
            </w:r>
            <w:r w:rsidRPr="0093424B">
              <w:rPr>
                <w:rFonts w:ascii="Verdana" w:hAnsi="Verdana"/>
                <w:lang w:val="ru-RU"/>
              </w:rPr>
              <w:t>«</w:t>
            </w:r>
            <w:r w:rsidRPr="0093424B">
              <w:rPr>
                <w:rFonts w:ascii="Verdana" w:hAnsi="Verdana"/>
                <w:i/>
                <w:lang w:val="ru-RU"/>
              </w:rPr>
              <w:t>Дорога к дому»</w:t>
            </w:r>
          </w:p>
        </w:tc>
        <w:tc>
          <w:tcPr>
            <w:tcW w:w="3516" w:type="dxa"/>
          </w:tcPr>
          <w:p w:rsidR="00C13BF9" w:rsidRPr="00C90C26" w:rsidRDefault="002163E5" w:rsidP="00FF4D1B">
            <w:pPr>
              <w:rPr>
                <w:rFonts w:ascii="Verdana" w:hAnsi="Verdana"/>
                <w:lang w:val="ru-RU"/>
              </w:rPr>
            </w:pPr>
            <w:r>
              <w:rPr>
                <w:rFonts w:ascii="Verdana" w:hAnsi="Verdana"/>
                <w:lang w:val="ru-RU"/>
              </w:rPr>
              <w:t>Шевчук Наталья</w:t>
            </w:r>
            <w:r w:rsidR="00C13BF9" w:rsidRPr="00C90C26">
              <w:rPr>
                <w:rFonts w:ascii="Verdana" w:hAnsi="Verdana"/>
                <w:lang w:val="ru-RU"/>
              </w:rPr>
              <w:t xml:space="preserve">  </w:t>
            </w:r>
          </w:p>
          <w:p w:rsidR="00C13BF9" w:rsidRPr="00C90C26" w:rsidRDefault="00C13BF9" w:rsidP="00FF4D1B">
            <w:pPr>
              <w:jc w:val="right"/>
              <w:rPr>
                <w:rFonts w:ascii="Verdana" w:hAnsi="Verdana"/>
                <w:sz w:val="14"/>
                <w:lang w:val="ru-RU"/>
              </w:rPr>
            </w:pPr>
            <w:r w:rsidRPr="002163E5">
              <w:rPr>
                <w:rFonts w:ascii="Verdana" w:hAnsi="Verdana"/>
                <w:lang w:val="ru-RU"/>
              </w:rPr>
              <w:t>068199385</w:t>
            </w:r>
          </w:p>
        </w:tc>
      </w:tr>
      <w:tr w:rsidR="00C13BF9" w:rsidRPr="00C90C26" w:rsidTr="00FF4D1B">
        <w:trPr>
          <w:jc w:val="center"/>
        </w:trPr>
        <w:tc>
          <w:tcPr>
            <w:tcW w:w="606" w:type="dxa"/>
          </w:tcPr>
          <w:p w:rsidR="00C13BF9" w:rsidRPr="00C90C26" w:rsidRDefault="00C13BF9" w:rsidP="00C43E49">
            <w:pPr>
              <w:pStyle w:val="a6"/>
              <w:numPr>
                <w:ilvl w:val="0"/>
                <w:numId w:val="22"/>
              </w:numPr>
              <w:rPr>
                <w:rFonts w:ascii="Verdana" w:hAnsi="Verdana"/>
                <w:b/>
                <w:color w:val="548DD4" w:themeColor="text2" w:themeTint="99"/>
                <w:lang w:val="ru-RU"/>
              </w:rPr>
            </w:pPr>
          </w:p>
        </w:tc>
        <w:tc>
          <w:tcPr>
            <w:tcW w:w="5698" w:type="dxa"/>
          </w:tcPr>
          <w:p w:rsidR="00C13BF9" w:rsidRPr="0093424B" w:rsidRDefault="00C13BF9" w:rsidP="00FF4D1B">
            <w:pPr>
              <w:rPr>
                <w:rFonts w:ascii="Verdana" w:hAnsi="Verdana"/>
                <w:lang w:val="ru-RU"/>
              </w:rPr>
            </w:pPr>
            <w:r w:rsidRPr="0093424B">
              <w:rPr>
                <w:rFonts w:ascii="Verdana" w:hAnsi="Verdana"/>
                <w:lang w:val="ru-RU"/>
              </w:rPr>
              <w:t>Ассоциация деловых женщин</w:t>
            </w:r>
          </w:p>
        </w:tc>
        <w:tc>
          <w:tcPr>
            <w:tcW w:w="3516" w:type="dxa"/>
          </w:tcPr>
          <w:p w:rsidR="00C13BF9" w:rsidRPr="00C90C26" w:rsidRDefault="00C13BF9" w:rsidP="00FF4D1B">
            <w:pPr>
              <w:rPr>
                <w:rFonts w:ascii="Verdana" w:hAnsi="Verdana"/>
                <w:lang w:val="ru-RU"/>
              </w:rPr>
            </w:pPr>
            <w:proofErr w:type="spellStart"/>
            <w:r w:rsidRPr="00C90C26">
              <w:rPr>
                <w:rFonts w:ascii="Verdana" w:hAnsi="Verdana"/>
                <w:lang w:val="ru-RU"/>
              </w:rPr>
              <w:t>Пуга</w:t>
            </w:r>
            <w:proofErr w:type="spellEnd"/>
            <w:r w:rsidRPr="00C90C26">
              <w:rPr>
                <w:rFonts w:ascii="Verdana" w:hAnsi="Verdana"/>
                <w:lang w:val="ru-RU"/>
              </w:rPr>
              <w:t xml:space="preserve"> Татьяна </w:t>
            </w:r>
          </w:p>
          <w:p w:rsidR="00C13BF9" w:rsidRPr="00C90C26" w:rsidRDefault="00C13BF9" w:rsidP="00FF4D1B">
            <w:pPr>
              <w:jc w:val="right"/>
              <w:rPr>
                <w:rFonts w:ascii="Verdana" w:hAnsi="Verdana"/>
                <w:sz w:val="14"/>
                <w:lang w:val="ru-RU"/>
              </w:rPr>
            </w:pPr>
            <w:r w:rsidRPr="00C90C26">
              <w:rPr>
                <w:rFonts w:ascii="Verdana" w:hAnsi="Verdana"/>
                <w:lang w:val="ru-RU"/>
              </w:rPr>
              <w:t>069113950</w:t>
            </w:r>
          </w:p>
        </w:tc>
      </w:tr>
      <w:tr w:rsidR="00C13BF9" w:rsidRPr="00C90C26" w:rsidTr="00FF4D1B">
        <w:trPr>
          <w:jc w:val="center"/>
        </w:trPr>
        <w:tc>
          <w:tcPr>
            <w:tcW w:w="606" w:type="dxa"/>
          </w:tcPr>
          <w:p w:rsidR="00C13BF9" w:rsidRPr="00C90C26" w:rsidRDefault="00C13BF9" w:rsidP="00C43E49">
            <w:pPr>
              <w:pStyle w:val="a6"/>
              <w:numPr>
                <w:ilvl w:val="0"/>
                <w:numId w:val="22"/>
              </w:numPr>
              <w:rPr>
                <w:rFonts w:ascii="Verdana" w:hAnsi="Verdana"/>
                <w:b/>
                <w:color w:val="548DD4" w:themeColor="text2" w:themeTint="99"/>
                <w:lang w:val="ru-RU"/>
              </w:rPr>
            </w:pPr>
          </w:p>
        </w:tc>
        <w:tc>
          <w:tcPr>
            <w:tcW w:w="5698" w:type="dxa"/>
          </w:tcPr>
          <w:p w:rsidR="00C13BF9" w:rsidRPr="00C90C26" w:rsidRDefault="00C13BF9" w:rsidP="00FF4D1B">
            <w:pPr>
              <w:rPr>
                <w:rFonts w:ascii="Verdana" w:hAnsi="Verdana"/>
                <w:lang w:val="ru-RU"/>
              </w:rPr>
            </w:pPr>
            <w:r w:rsidRPr="00C90C26">
              <w:rPr>
                <w:rFonts w:ascii="Verdana" w:hAnsi="Verdana"/>
                <w:lang w:val="ru-RU"/>
              </w:rPr>
              <w:t>AO «CASMED»</w:t>
            </w:r>
          </w:p>
        </w:tc>
        <w:tc>
          <w:tcPr>
            <w:tcW w:w="3516" w:type="dxa"/>
          </w:tcPr>
          <w:p w:rsidR="00C13BF9" w:rsidRPr="00C90C26" w:rsidRDefault="00C13BF9" w:rsidP="00FF4D1B">
            <w:pPr>
              <w:ind w:right="-567"/>
              <w:jc w:val="both"/>
              <w:rPr>
                <w:rFonts w:ascii="Verdana" w:hAnsi="Verdana"/>
                <w:lang w:val="ru-RU"/>
              </w:rPr>
            </w:pPr>
            <w:r w:rsidRPr="00C90C26">
              <w:rPr>
                <w:rFonts w:ascii="Verdana" w:hAnsi="Verdana"/>
                <w:lang w:val="ru-RU"/>
              </w:rPr>
              <w:t xml:space="preserve">Наталья </w:t>
            </w:r>
            <w:proofErr w:type="spellStart"/>
            <w:r w:rsidRPr="00C90C26">
              <w:rPr>
                <w:rFonts w:ascii="Verdana" w:hAnsi="Verdana"/>
                <w:lang w:val="ru-RU"/>
              </w:rPr>
              <w:t>Постолаке</w:t>
            </w:r>
            <w:proofErr w:type="spellEnd"/>
            <w:r w:rsidRPr="00C90C26">
              <w:rPr>
                <w:rFonts w:ascii="Verdana" w:hAnsi="Verdana"/>
                <w:lang w:val="ru-RU"/>
              </w:rPr>
              <w:t xml:space="preserve"> </w:t>
            </w:r>
          </w:p>
          <w:p w:rsidR="00C13BF9" w:rsidRPr="00C90C26" w:rsidRDefault="00C13BF9" w:rsidP="00FF4D1B">
            <w:pPr>
              <w:jc w:val="right"/>
              <w:rPr>
                <w:rFonts w:ascii="Verdana" w:hAnsi="Verdana"/>
                <w:sz w:val="14"/>
                <w:lang w:val="ru-RU"/>
              </w:rPr>
            </w:pPr>
            <w:r w:rsidRPr="00C90C26">
              <w:rPr>
                <w:rFonts w:ascii="Verdana" w:hAnsi="Verdana"/>
                <w:lang w:val="ru-RU"/>
              </w:rPr>
              <w:t>0231 27674</w:t>
            </w:r>
          </w:p>
        </w:tc>
      </w:tr>
      <w:tr w:rsidR="00C13BF9" w:rsidRPr="00C90C26" w:rsidTr="00FF4D1B">
        <w:trPr>
          <w:jc w:val="center"/>
        </w:trPr>
        <w:tc>
          <w:tcPr>
            <w:tcW w:w="606" w:type="dxa"/>
          </w:tcPr>
          <w:p w:rsidR="00C13BF9" w:rsidRPr="00C90C26" w:rsidRDefault="00C13BF9" w:rsidP="00C43E49">
            <w:pPr>
              <w:pStyle w:val="a6"/>
              <w:numPr>
                <w:ilvl w:val="0"/>
                <w:numId w:val="22"/>
              </w:numPr>
              <w:rPr>
                <w:rFonts w:ascii="Verdana" w:hAnsi="Verdana"/>
                <w:b/>
                <w:color w:val="548DD4" w:themeColor="text2" w:themeTint="99"/>
                <w:lang w:val="ru-RU"/>
              </w:rPr>
            </w:pPr>
          </w:p>
        </w:tc>
        <w:tc>
          <w:tcPr>
            <w:tcW w:w="5698" w:type="dxa"/>
          </w:tcPr>
          <w:p w:rsidR="00C13BF9" w:rsidRPr="00C90C26" w:rsidRDefault="00C13BF9" w:rsidP="00FF4D1B">
            <w:pPr>
              <w:rPr>
                <w:rFonts w:ascii="Verdana" w:hAnsi="Verdana"/>
                <w:lang w:val="ru-RU"/>
              </w:rPr>
            </w:pPr>
            <w:r w:rsidRPr="00C90C26">
              <w:rPr>
                <w:rFonts w:ascii="Verdana" w:hAnsi="Verdana"/>
                <w:lang w:val="ru-RU"/>
              </w:rPr>
              <w:t xml:space="preserve">Психоневрологический интернат </w:t>
            </w:r>
            <w:proofErr w:type="spellStart"/>
            <w:r w:rsidRPr="00C90C26">
              <w:rPr>
                <w:rFonts w:ascii="Verdana" w:hAnsi="Verdana"/>
                <w:lang w:val="ru-RU"/>
              </w:rPr>
              <w:t>мун</w:t>
            </w:r>
            <w:proofErr w:type="spellEnd"/>
            <w:r w:rsidRPr="00C90C26">
              <w:rPr>
                <w:rFonts w:ascii="Verdana" w:hAnsi="Verdana"/>
                <w:lang w:val="ru-RU"/>
              </w:rPr>
              <w:t xml:space="preserve">. </w:t>
            </w:r>
            <w:proofErr w:type="spellStart"/>
            <w:r w:rsidRPr="00C90C26">
              <w:rPr>
                <w:rFonts w:ascii="Verdana" w:hAnsi="Verdana"/>
                <w:lang w:val="ru-RU"/>
              </w:rPr>
              <w:t>Бэлць</w:t>
            </w:r>
            <w:proofErr w:type="spellEnd"/>
          </w:p>
        </w:tc>
        <w:tc>
          <w:tcPr>
            <w:tcW w:w="3516" w:type="dxa"/>
          </w:tcPr>
          <w:p w:rsidR="00C13BF9" w:rsidRPr="00C90C26" w:rsidRDefault="00C13BF9" w:rsidP="00FF4D1B">
            <w:pPr>
              <w:rPr>
                <w:rFonts w:ascii="Verdana" w:hAnsi="Verdana"/>
                <w:lang w:val="ru-RU"/>
              </w:rPr>
            </w:pPr>
            <w:r w:rsidRPr="00C13BF9">
              <w:rPr>
                <w:rFonts w:ascii="Verdana" w:hAnsi="Verdana"/>
                <w:lang w:val="ru-RU"/>
              </w:rPr>
              <w:t>Лилия Мельник</w:t>
            </w:r>
            <w:r w:rsidRPr="00C90C26">
              <w:rPr>
                <w:rFonts w:ascii="Verdana" w:hAnsi="Verdana"/>
                <w:lang w:val="ru-RU"/>
              </w:rPr>
              <w:t xml:space="preserve"> </w:t>
            </w:r>
          </w:p>
          <w:p w:rsidR="00C13BF9" w:rsidRPr="00C90C26" w:rsidRDefault="00C13BF9" w:rsidP="00FF4D1B">
            <w:pPr>
              <w:jc w:val="right"/>
              <w:rPr>
                <w:rFonts w:ascii="Verdana" w:hAnsi="Verdana"/>
                <w:lang w:val="ru-RU"/>
              </w:rPr>
            </w:pPr>
            <w:r w:rsidRPr="00C90C26">
              <w:rPr>
                <w:rFonts w:ascii="Verdana" w:hAnsi="Verdana"/>
                <w:lang w:val="ru-RU"/>
              </w:rPr>
              <w:t>023125142</w:t>
            </w:r>
          </w:p>
          <w:p w:rsidR="00C13BF9" w:rsidRPr="00C90C26" w:rsidRDefault="00C13BF9" w:rsidP="00FF4D1B">
            <w:pPr>
              <w:jc w:val="right"/>
              <w:rPr>
                <w:rFonts w:ascii="Verdana" w:hAnsi="Verdana"/>
                <w:sz w:val="14"/>
                <w:lang w:val="ru-RU"/>
              </w:rPr>
            </w:pPr>
          </w:p>
        </w:tc>
      </w:tr>
    </w:tbl>
    <w:p w:rsidR="00C43E49" w:rsidRPr="00C90C26" w:rsidRDefault="00C43E49" w:rsidP="00C43E49">
      <w:pPr>
        <w:spacing w:after="0" w:line="360" w:lineRule="auto"/>
        <w:jc w:val="both"/>
        <w:rPr>
          <w:rFonts w:ascii="Verdana" w:hAnsi="Verdana"/>
          <w:b/>
          <w:color w:val="1F497D" w:themeColor="text2"/>
          <w:sz w:val="24"/>
          <w:szCs w:val="24"/>
          <w:lang w:val="ru-RU"/>
        </w:rPr>
      </w:pPr>
    </w:p>
    <w:p w:rsidR="00C43E49" w:rsidRPr="00C90C26" w:rsidRDefault="00C43E49" w:rsidP="00C43E49">
      <w:pPr>
        <w:spacing w:after="0" w:line="360" w:lineRule="auto"/>
        <w:jc w:val="both"/>
        <w:rPr>
          <w:rFonts w:ascii="Arial" w:hAnsi="Arial" w:cs="Arial"/>
          <w:iCs/>
          <w:color w:val="000000"/>
          <w:lang w:val="ru-RU" w:eastAsia="zh-CN"/>
        </w:rPr>
      </w:pPr>
      <w:r w:rsidRPr="00C90C26">
        <w:rPr>
          <w:rFonts w:ascii="Verdana" w:hAnsi="Verdana"/>
          <w:b/>
          <w:color w:val="1F497D" w:themeColor="text2"/>
          <w:sz w:val="24"/>
          <w:szCs w:val="24"/>
          <w:lang w:val="ru-RU"/>
        </w:rPr>
        <w:lastRenderedPageBreak/>
        <w:t>ПРИЛОЖЕНИЕ 2. ОБОБЩЕНИЕ ЗАМЕЧАНИЙ/ПРЕДЛОЖЕНИЙ, ПОСТУПИВШИХ В ХОДЕ ПУБЛИЧНЫХ ОБСУЖДЕНИЙ ПО ПРОЕКТУ СТРАТЕГИИ МЕСТНОЙ ИНТЕГРАЦИИ</w:t>
      </w:r>
    </w:p>
    <w:tbl>
      <w:tblPr>
        <w:tblW w:w="10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4"/>
        <w:gridCol w:w="2758"/>
        <w:gridCol w:w="3673"/>
        <w:gridCol w:w="3376"/>
      </w:tblGrid>
      <w:tr w:rsidR="00C43E49" w:rsidRPr="00C90C26" w:rsidTr="00FF4D1B">
        <w:trPr>
          <w:trHeight w:val="727"/>
          <w:jc w:val="center"/>
        </w:trPr>
        <w:tc>
          <w:tcPr>
            <w:tcW w:w="587" w:type="dxa"/>
            <w:vAlign w:val="center"/>
          </w:tcPr>
          <w:p w:rsidR="00C43E49" w:rsidRPr="00C90C26" w:rsidRDefault="00C43E49" w:rsidP="00FF4D1B">
            <w:pPr>
              <w:spacing w:after="0" w:line="240" w:lineRule="auto"/>
              <w:jc w:val="center"/>
              <w:rPr>
                <w:rFonts w:ascii="Verdana" w:hAnsi="Verdana"/>
                <w:b/>
                <w:color w:val="548DD4" w:themeColor="text2" w:themeTint="99"/>
                <w:lang w:val="ru-RU"/>
              </w:rPr>
            </w:pPr>
            <w:r w:rsidRPr="00C90C26">
              <w:rPr>
                <w:rFonts w:ascii="Verdana" w:hAnsi="Verdana"/>
                <w:b/>
                <w:color w:val="548DD4" w:themeColor="text2" w:themeTint="99"/>
                <w:lang w:val="ru-RU"/>
              </w:rPr>
              <w:t xml:space="preserve">№  </w:t>
            </w:r>
            <w:proofErr w:type="spellStart"/>
            <w:proofErr w:type="gramStart"/>
            <w:r w:rsidRPr="00C90C26">
              <w:rPr>
                <w:rFonts w:ascii="Verdana" w:hAnsi="Verdana"/>
                <w:b/>
                <w:color w:val="548DD4" w:themeColor="text2" w:themeTint="99"/>
                <w:lang w:val="ru-RU"/>
              </w:rPr>
              <w:t>п</w:t>
            </w:r>
            <w:proofErr w:type="spellEnd"/>
            <w:proofErr w:type="gramEnd"/>
            <w:r w:rsidRPr="00C90C26">
              <w:rPr>
                <w:rFonts w:ascii="Verdana" w:hAnsi="Verdana"/>
                <w:b/>
                <w:color w:val="548DD4" w:themeColor="text2" w:themeTint="99"/>
                <w:lang w:val="ru-RU"/>
              </w:rPr>
              <w:t>/п.</w:t>
            </w:r>
          </w:p>
        </w:tc>
        <w:tc>
          <w:tcPr>
            <w:tcW w:w="2816" w:type="dxa"/>
            <w:vAlign w:val="center"/>
          </w:tcPr>
          <w:p w:rsidR="00C43E49" w:rsidRPr="00C90C26" w:rsidRDefault="00C43E49" w:rsidP="00FF4D1B">
            <w:pPr>
              <w:spacing w:after="0" w:line="240" w:lineRule="auto"/>
              <w:jc w:val="center"/>
              <w:rPr>
                <w:rFonts w:ascii="Verdana" w:hAnsi="Verdana"/>
                <w:b/>
                <w:color w:val="548DD4" w:themeColor="text2" w:themeTint="99"/>
                <w:lang w:val="ru-RU"/>
              </w:rPr>
            </w:pPr>
            <w:r w:rsidRPr="00C90C26">
              <w:rPr>
                <w:rFonts w:ascii="Verdana" w:hAnsi="Verdana"/>
                <w:b/>
                <w:color w:val="548DD4" w:themeColor="text2" w:themeTint="99"/>
                <w:lang w:val="ru-RU"/>
              </w:rPr>
              <w:t>Автор предложений и замечаний</w:t>
            </w:r>
          </w:p>
        </w:tc>
        <w:tc>
          <w:tcPr>
            <w:tcW w:w="3685" w:type="dxa"/>
            <w:vAlign w:val="center"/>
          </w:tcPr>
          <w:p w:rsidR="00C43E49" w:rsidRPr="00C90C26" w:rsidRDefault="00C43E49" w:rsidP="00FF4D1B">
            <w:pPr>
              <w:spacing w:after="0" w:line="240" w:lineRule="auto"/>
              <w:jc w:val="center"/>
              <w:rPr>
                <w:rFonts w:ascii="Verdana" w:hAnsi="Verdana"/>
                <w:b/>
                <w:color w:val="548DD4" w:themeColor="text2" w:themeTint="99"/>
                <w:lang w:val="ru-RU"/>
              </w:rPr>
            </w:pPr>
            <w:r w:rsidRPr="00C90C26">
              <w:rPr>
                <w:rFonts w:ascii="Verdana" w:hAnsi="Verdana"/>
                <w:b/>
                <w:color w:val="548DD4" w:themeColor="text2" w:themeTint="99"/>
                <w:lang w:val="ru-RU"/>
              </w:rPr>
              <w:t>Замечания/предложения</w:t>
            </w:r>
          </w:p>
        </w:tc>
        <w:tc>
          <w:tcPr>
            <w:tcW w:w="3483" w:type="dxa"/>
            <w:vAlign w:val="center"/>
          </w:tcPr>
          <w:p w:rsidR="00C43E49" w:rsidRPr="00C90C26" w:rsidRDefault="00C43E49" w:rsidP="00FF4D1B">
            <w:pPr>
              <w:spacing w:after="0" w:line="240" w:lineRule="auto"/>
              <w:jc w:val="center"/>
              <w:rPr>
                <w:rFonts w:ascii="Verdana" w:hAnsi="Verdana"/>
                <w:b/>
                <w:color w:val="548DD4" w:themeColor="text2" w:themeTint="99"/>
                <w:lang w:val="ru-RU"/>
              </w:rPr>
            </w:pPr>
            <w:r w:rsidRPr="00C90C26">
              <w:rPr>
                <w:rFonts w:ascii="Verdana" w:hAnsi="Verdana"/>
                <w:b/>
                <w:color w:val="548DD4" w:themeColor="text2" w:themeTint="99"/>
                <w:lang w:val="ru-RU"/>
              </w:rPr>
              <w:t>Комментарии</w:t>
            </w:r>
          </w:p>
        </w:tc>
      </w:tr>
      <w:tr w:rsidR="00C43E49" w:rsidRPr="00C90C26" w:rsidTr="00FF4D1B">
        <w:trPr>
          <w:trHeight w:val="364"/>
          <w:jc w:val="center"/>
        </w:trPr>
        <w:tc>
          <w:tcPr>
            <w:tcW w:w="587" w:type="dxa"/>
            <w:vAlign w:val="center"/>
          </w:tcPr>
          <w:p w:rsidR="00C43E49" w:rsidRPr="00C90C26" w:rsidRDefault="00C43E49" w:rsidP="00FF4D1B">
            <w:pPr>
              <w:spacing w:after="0" w:line="240" w:lineRule="auto"/>
              <w:rPr>
                <w:rFonts w:ascii="Verdana" w:hAnsi="Verdana"/>
                <w:lang w:val="ru-RU"/>
              </w:rPr>
            </w:pPr>
            <w:r w:rsidRPr="00C90C26">
              <w:rPr>
                <w:rFonts w:ascii="Verdana" w:hAnsi="Verdana"/>
                <w:lang w:val="ru-RU"/>
              </w:rPr>
              <w:t>1.</w:t>
            </w:r>
          </w:p>
        </w:tc>
        <w:tc>
          <w:tcPr>
            <w:tcW w:w="2816" w:type="dxa"/>
            <w:vAlign w:val="center"/>
          </w:tcPr>
          <w:p w:rsidR="00C43E49" w:rsidRPr="00C90C26" w:rsidRDefault="00C43E49" w:rsidP="00FF4D1B">
            <w:pPr>
              <w:spacing w:after="0" w:line="240" w:lineRule="auto"/>
              <w:rPr>
                <w:rFonts w:ascii="Verdana" w:hAnsi="Verdana"/>
                <w:lang w:val="ru-RU"/>
              </w:rPr>
            </w:pPr>
          </w:p>
        </w:tc>
        <w:tc>
          <w:tcPr>
            <w:tcW w:w="3685" w:type="dxa"/>
            <w:vAlign w:val="center"/>
          </w:tcPr>
          <w:p w:rsidR="00C43E49" w:rsidRPr="00C90C26" w:rsidRDefault="00C43E49" w:rsidP="00FF4D1B">
            <w:pPr>
              <w:spacing w:after="0" w:line="240" w:lineRule="auto"/>
              <w:rPr>
                <w:rFonts w:ascii="Verdana" w:hAnsi="Verdana"/>
                <w:lang w:val="ru-RU"/>
              </w:rPr>
            </w:pPr>
          </w:p>
        </w:tc>
        <w:tc>
          <w:tcPr>
            <w:tcW w:w="3483" w:type="dxa"/>
            <w:vAlign w:val="center"/>
          </w:tcPr>
          <w:p w:rsidR="00C43E49" w:rsidRPr="00C90C26" w:rsidRDefault="00C43E49" w:rsidP="00FF4D1B">
            <w:pPr>
              <w:spacing w:after="0" w:line="240" w:lineRule="auto"/>
              <w:rPr>
                <w:rFonts w:ascii="Verdana" w:hAnsi="Verdana"/>
                <w:lang w:val="ru-RU"/>
              </w:rPr>
            </w:pPr>
          </w:p>
        </w:tc>
      </w:tr>
      <w:tr w:rsidR="00C43E49" w:rsidRPr="00C90C26" w:rsidTr="00FF4D1B">
        <w:trPr>
          <w:trHeight w:val="364"/>
          <w:jc w:val="center"/>
        </w:trPr>
        <w:tc>
          <w:tcPr>
            <w:tcW w:w="587" w:type="dxa"/>
            <w:vAlign w:val="center"/>
          </w:tcPr>
          <w:p w:rsidR="00C43E49" w:rsidRPr="00C90C26" w:rsidRDefault="00C43E49" w:rsidP="00FF4D1B">
            <w:pPr>
              <w:spacing w:after="0" w:line="240" w:lineRule="auto"/>
              <w:rPr>
                <w:rFonts w:ascii="Verdana" w:hAnsi="Verdana"/>
                <w:lang w:val="ru-RU"/>
              </w:rPr>
            </w:pPr>
            <w:r w:rsidRPr="00C90C26">
              <w:rPr>
                <w:rFonts w:ascii="Verdana" w:hAnsi="Verdana"/>
                <w:lang w:val="ru-RU"/>
              </w:rPr>
              <w:t>2.</w:t>
            </w:r>
          </w:p>
        </w:tc>
        <w:tc>
          <w:tcPr>
            <w:tcW w:w="2816" w:type="dxa"/>
            <w:vAlign w:val="center"/>
          </w:tcPr>
          <w:p w:rsidR="00C43E49" w:rsidRPr="00C90C26" w:rsidRDefault="00C43E49" w:rsidP="00FF4D1B">
            <w:pPr>
              <w:spacing w:after="0" w:line="240" w:lineRule="auto"/>
              <w:rPr>
                <w:rFonts w:ascii="Verdana" w:hAnsi="Verdana"/>
                <w:lang w:val="ru-RU"/>
              </w:rPr>
            </w:pPr>
          </w:p>
        </w:tc>
        <w:tc>
          <w:tcPr>
            <w:tcW w:w="3685" w:type="dxa"/>
            <w:vAlign w:val="center"/>
          </w:tcPr>
          <w:p w:rsidR="00C43E49" w:rsidRPr="00C90C26" w:rsidRDefault="00C43E49" w:rsidP="00FF4D1B">
            <w:pPr>
              <w:spacing w:after="0" w:line="240" w:lineRule="auto"/>
              <w:rPr>
                <w:rFonts w:ascii="Verdana" w:hAnsi="Verdana"/>
                <w:lang w:val="ru-RU"/>
              </w:rPr>
            </w:pPr>
          </w:p>
        </w:tc>
        <w:tc>
          <w:tcPr>
            <w:tcW w:w="3483" w:type="dxa"/>
            <w:vAlign w:val="center"/>
          </w:tcPr>
          <w:p w:rsidR="00C43E49" w:rsidRPr="00C90C26" w:rsidRDefault="00C43E49" w:rsidP="00FF4D1B">
            <w:pPr>
              <w:spacing w:after="0" w:line="240" w:lineRule="auto"/>
              <w:rPr>
                <w:rFonts w:ascii="Verdana" w:hAnsi="Verdana"/>
                <w:lang w:val="ru-RU"/>
              </w:rPr>
            </w:pPr>
          </w:p>
        </w:tc>
      </w:tr>
      <w:tr w:rsidR="00C43E49" w:rsidRPr="00C90C26" w:rsidTr="00FF4D1B">
        <w:trPr>
          <w:trHeight w:val="364"/>
          <w:jc w:val="center"/>
        </w:trPr>
        <w:tc>
          <w:tcPr>
            <w:tcW w:w="587" w:type="dxa"/>
            <w:vAlign w:val="center"/>
          </w:tcPr>
          <w:p w:rsidR="00C43E49" w:rsidRPr="00C90C26" w:rsidRDefault="00C43E49" w:rsidP="00FF4D1B">
            <w:pPr>
              <w:spacing w:after="0" w:line="240" w:lineRule="auto"/>
              <w:rPr>
                <w:rFonts w:ascii="Verdana" w:hAnsi="Verdana"/>
                <w:lang w:val="ru-RU"/>
              </w:rPr>
            </w:pPr>
            <w:r w:rsidRPr="00C90C26">
              <w:rPr>
                <w:rFonts w:ascii="Verdana" w:hAnsi="Verdana"/>
                <w:lang w:val="ru-RU"/>
              </w:rPr>
              <w:t>3.</w:t>
            </w:r>
          </w:p>
        </w:tc>
        <w:tc>
          <w:tcPr>
            <w:tcW w:w="2816" w:type="dxa"/>
            <w:vAlign w:val="center"/>
          </w:tcPr>
          <w:p w:rsidR="00C43E49" w:rsidRPr="00C90C26" w:rsidRDefault="00C43E49" w:rsidP="00FF4D1B">
            <w:pPr>
              <w:spacing w:after="0" w:line="240" w:lineRule="auto"/>
              <w:rPr>
                <w:rFonts w:ascii="Verdana" w:hAnsi="Verdana"/>
                <w:lang w:val="ru-RU"/>
              </w:rPr>
            </w:pPr>
          </w:p>
        </w:tc>
        <w:tc>
          <w:tcPr>
            <w:tcW w:w="3685" w:type="dxa"/>
            <w:vAlign w:val="center"/>
          </w:tcPr>
          <w:p w:rsidR="00C43E49" w:rsidRPr="00C90C26" w:rsidRDefault="00C43E49" w:rsidP="00FF4D1B">
            <w:pPr>
              <w:spacing w:after="0" w:line="240" w:lineRule="auto"/>
              <w:rPr>
                <w:rFonts w:ascii="Verdana" w:hAnsi="Verdana"/>
                <w:lang w:val="ru-RU"/>
              </w:rPr>
            </w:pPr>
          </w:p>
        </w:tc>
        <w:tc>
          <w:tcPr>
            <w:tcW w:w="3483" w:type="dxa"/>
            <w:vAlign w:val="center"/>
          </w:tcPr>
          <w:p w:rsidR="00C43E49" w:rsidRPr="00C90C26" w:rsidRDefault="00C43E49" w:rsidP="00FF4D1B">
            <w:pPr>
              <w:spacing w:after="0" w:line="240" w:lineRule="auto"/>
              <w:rPr>
                <w:rFonts w:ascii="Verdana" w:hAnsi="Verdana"/>
                <w:lang w:val="ru-RU"/>
              </w:rPr>
            </w:pPr>
          </w:p>
        </w:tc>
      </w:tr>
      <w:tr w:rsidR="00C43E49" w:rsidRPr="00C90C26" w:rsidTr="00FF4D1B">
        <w:trPr>
          <w:trHeight w:val="364"/>
          <w:jc w:val="center"/>
        </w:trPr>
        <w:tc>
          <w:tcPr>
            <w:tcW w:w="587" w:type="dxa"/>
            <w:vAlign w:val="center"/>
          </w:tcPr>
          <w:p w:rsidR="00C43E49" w:rsidRPr="00C90C26" w:rsidRDefault="00C43E49" w:rsidP="00FF4D1B">
            <w:pPr>
              <w:spacing w:after="0" w:line="240" w:lineRule="auto"/>
              <w:rPr>
                <w:rFonts w:ascii="Verdana" w:hAnsi="Verdana"/>
                <w:lang w:val="ru-RU"/>
              </w:rPr>
            </w:pPr>
            <w:r w:rsidRPr="00C90C26">
              <w:rPr>
                <w:rFonts w:ascii="Verdana" w:hAnsi="Verdana"/>
                <w:lang w:val="ru-RU"/>
              </w:rPr>
              <w:t>…</w:t>
            </w:r>
          </w:p>
        </w:tc>
        <w:tc>
          <w:tcPr>
            <w:tcW w:w="2816" w:type="dxa"/>
            <w:vAlign w:val="center"/>
          </w:tcPr>
          <w:p w:rsidR="00C43E49" w:rsidRPr="00C90C26" w:rsidRDefault="00C43E49" w:rsidP="00FF4D1B">
            <w:pPr>
              <w:spacing w:after="0" w:line="240" w:lineRule="auto"/>
              <w:rPr>
                <w:rFonts w:ascii="Verdana" w:hAnsi="Verdana"/>
                <w:lang w:val="ru-RU"/>
              </w:rPr>
            </w:pPr>
          </w:p>
        </w:tc>
        <w:tc>
          <w:tcPr>
            <w:tcW w:w="3685" w:type="dxa"/>
            <w:vAlign w:val="center"/>
          </w:tcPr>
          <w:p w:rsidR="00C43E49" w:rsidRPr="00C90C26" w:rsidRDefault="00C43E49" w:rsidP="00FF4D1B">
            <w:pPr>
              <w:spacing w:after="0" w:line="240" w:lineRule="auto"/>
              <w:rPr>
                <w:rFonts w:ascii="Verdana" w:hAnsi="Verdana"/>
                <w:lang w:val="ru-RU"/>
              </w:rPr>
            </w:pPr>
          </w:p>
        </w:tc>
        <w:tc>
          <w:tcPr>
            <w:tcW w:w="3483" w:type="dxa"/>
            <w:vAlign w:val="center"/>
          </w:tcPr>
          <w:p w:rsidR="00C43E49" w:rsidRPr="00C90C26" w:rsidRDefault="00C43E49" w:rsidP="00FF4D1B">
            <w:pPr>
              <w:spacing w:after="0" w:line="240" w:lineRule="auto"/>
              <w:rPr>
                <w:rFonts w:ascii="Verdana" w:hAnsi="Verdana"/>
                <w:lang w:val="ru-RU"/>
              </w:rPr>
            </w:pPr>
          </w:p>
        </w:tc>
      </w:tr>
    </w:tbl>
    <w:p w:rsidR="00C43E49" w:rsidRPr="00C90C26" w:rsidRDefault="00C43E49" w:rsidP="00C43E49">
      <w:pPr>
        <w:spacing w:after="0" w:line="360" w:lineRule="auto"/>
        <w:rPr>
          <w:rFonts w:ascii="Verdana" w:hAnsi="Verdana"/>
          <w:sz w:val="24"/>
          <w:szCs w:val="24"/>
          <w:lang w:val="ru-RU"/>
        </w:rPr>
      </w:pPr>
    </w:p>
    <w:p w:rsidR="00D0172C" w:rsidRPr="00C90C26" w:rsidRDefault="00D0172C">
      <w:pPr>
        <w:rPr>
          <w:lang w:val="ru-RU"/>
        </w:rPr>
      </w:pPr>
    </w:p>
    <w:sectPr w:rsidR="00D0172C" w:rsidRPr="00C90C26" w:rsidSect="00194443">
      <w:pgSz w:w="12240" w:h="15840" w:code="1"/>
      <w:pgMar w:top="1418" w:right="1418" w:bottom="1418" w:left="1418" w:header="709" w:footer="709" w:gutter="0"/>
      <w:pgNumType w:start="9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F91" w:rsidRDefault="00DC1F91">
      <w:pPr>
        <w:spacing w:after="0" w:line="240" w:lineRule="auto"/>
      </w:pPr>
      <w:r>
        <w:separator/>
      </w:r>
    </w:p>
  </w:endnote>
  <w:endnote w:type="continuationSeparator" w:id="0">
    <w:p w:rsidR="00DC1F91" w:rsidRDefault="00DC1F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MT">
    <w:altName w:val="Times New Roman"/>
    <w:panose1 w:val="00000000000000000000"/>
    <w:charset w:val="EE"/>
    <w:family w:val="auto"/>
    <w:notTrueType/>
    <w:pitch w:val="default"/>
    <w:sig w:usb0="00000005" w:usb1="00000000" w:usb2="00000000" w:usb3="00000000" w:csb0="00000002" w:csb1="00000000"/>
  </w:font>
  <w:font w:name="Times New Roman CE">
    <w:altName w:val="Times New Roman"/>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7150904"/>
      <w:docPartObj>
        <w:docPartGallery w:val="Page Numbers (Bottom of Page)"/>
        <w:docPartUnique/>
      </w:docPartObj>
    </w:sdtPr>
    <w:sdtContent>
      <w:p w:rsidR="00F06080" w:rsidRDefault="00B413CB">
        <w:pPr>
          <w:pStyle w:val="ad"/>
        </w:pPr>
        <w:r>
          <w:rPr>
            <w:noProof/>
            <w:lang w:val="ru-RU"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Автофигура 13" o:spid="_x0000_s4098" type="#_x0000_t5" style="position:absolute;margin-left:498.4pt;margin-top:0;width:167.4pt;height:161.8pt;z-index:251659264;visibility:visible;mso-position-horizontal:right;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3YsgIAAC4FAAAOAAAAZHJzL2Uyb0RvYy54bWysVE2O0zAU3iNxB8v7Tn5IO0006WhmShHS&#10;ACMNHMCNncbg2MF2mw4ICQEH4CgINqw4Q3sjnp20tLBBiC5cv9h+/r7vfc9n5+taoBXThiuZ4+gk&#10;xIjJQlEuFzl+8Xw2GGNkLJGUCCVZju+YweeT+/fO2iZjsaqUoEwjSCJN1jY5rqxtsiAwRcVqYk5U&#10;wyQslkrXxEKoFwHVpIXstQjiMBwFrdK00apgxsDXabeIJz5/WbLCPitLwywSOQZs1o/aj3M3BpMz&#10;ki00aSpe9DDIP6CoCZdw6T7VlFiClpr/karmhVZGlfakUHWgypIXzHMANlH4G5vbijTMcwFxTLOX&#10;yfy/tMXT1Y1GnOZ4NEwwkqSGIm0+b75uP2x+bD9tvm++bT9u32++oOiBE6ttTAZnbpsb7eia5loV&#10;rwyS6qoicsEutFZtxQgFiJHbHxwdcIGBo2jePlEUbiJLq7xu61LXLiEogta+PHf78rC1RQV8jKN4&#10;mI6higWsxeEwGY98AQOS7Y432thHTNXITXJsNQdUwmlIMrK6NtbXiPY8CX2JUVkLqPiKCBSF7udR&#10;73dD7l1Oz1cJTmdcCB/oxfxKaARnczyNH17MOsogy+E2gN9f7Ih4U7xNozgJL+N0MBuNTwfJLBkO&#10;0tNwPAij9DIdhUmaTGfvHOooySpOKZPXXLKdQaPk7wzQt0pnLW9R1OY4HcZDL8gRSnNIxguxU+Jo&#10;W80t9KvgdY7He7lI5kr+UFLfTZZw0c2DY/jgBpKBBrt/r4o3iPNE5y27nq97m80VvQOraAWFhKLD&#10;IwOTSuk3GLXQsDk2r5dEM4zEYwl2S6MkcR3ug2R4GkOgD1fmhytEFpAKHIJRN72y3auwbDRfVHBT&#10;5DWS6gIsWnK783KHqjc2NKUn0z8grusPY7/r1zM3+QkAAP//AwBQSwMEFAAGAAgAAAAhAFkk0Qfc&#10;AAAABQEAAA8AAABkcnMvZG93bnJldi54bWxMj0tPwzAQhO9I/AdrkbhRhwZVJcSpEOIhUeVAeZzd&#10;eImj2uvIdtvw71m4wGW1q1nNfFOvJu/EAWMaAim4nBUgkLpgBuoVvL0+XCxBpKzJaBcIFXxhglVz&#10;elLryoQjveBhk3vBJpQqrcDmPFZSps6i12kWRiTWPkP0OvMZe2miPrK5d3JeFAvp9UCcYPWIdxa7&#10;3WbvOWRa3g/Rtbv39bh+bq/bxyc7fih1fjbd3oDIOOW/Z/jBZ3RomGkb9mSScAq4SP6drJXlFdfY&#10;8jIvFyCbWv6nb74BAAD//wMAUEsBAi0AFAAGAAgAAAAhALaDOJL+AAAA4QEAABMAAAAAAAAAAAAA&#10;AAAAAAAAAFtDb250ZW50X1R5cGVzXS54bWxQSwECLQAUAAYACAAAACEAOP0h/9YAAACUAQAACwAA&#10;AAAAAAAAAAAAAAAvAQAAX3JlbHMvLnJlbHNQSwECLQAUAAYACAAAACEAjg5t2LICAAAuBQAADgAA&#10;AAAAAAAAAAAAAAAuAgAAZHJzL2Uyb0RvYy54bWxQSwECLQAUAAYACAAAACEAWSTRB9wAAAAFAQAA&#10;DwAAAAAAAAAAAAAAAAAMBQAAZHJzL2Rvd25yZXYueG1sUEsFBgAAAAAEAAQA8wAAABUGAAAAAA==&#10;" adj="21600" fillcolor="#d2eaf1" stroked="f">
              <v:textbox style="mso-next-textbox:#Автофигура 13">
                <w:txbxContent>
                  <w:p w:rsidR="00F06080" w:rsidRPr="00F100C4" w:rsidRDefault="00B413CB">
                    <w:pPr>
                      <w:jc w:val="center"/>
                      <w:rPr>
                        <w:color w:val="FF0000"/>
                        <w:szCs w:val="72"/>
                      </w:rPr>
                    </w:pPr>
                    <w:r w:rsidRPr="00B413CB">
                      <w:rPr>
                        <w:rFonts w:eastAsiaTheme="minorEastAsia"/>
                        <w:color w:val="FF0000"/>
                      </w:rPr>
                      <w:fldChar w:fldCharType="begin"/>
                    </w:r>
                    <w:r w:rsidR="00F06080" w:rsidRPr="00F100C4">
                      <w:rPr>
                        <w:color w:val="FF0000"/>
                      </w:rPr>
                      <w:instrText>PAGE    \* MERGEFORMAT</w:instrText>
                    </w:r>
                    <w:r w:rsidRPr="00B413CB">
                      <w:rPr>
                        <w:rFonts w:eastAsiaTheme="minorEastAsia"/>
                        <w:color w:val="FF0000"/>
                      </w:rPr>
                      <w:fldChar w:fldCharType="separate"/>
                    </w:r>
                    <w:r w:rsidR="0093424B" w:rsidRPr="0093424B">
                      <w:rPr>
                        <w:rFonts w:asciiTheme="majorHAnsi" w:eastAsiaTheme="majorEastAsia" w:hAnsiTheme="majorHAnsi" w:cstheme="majorBidi"/>
                        <w:noProof/>
                        <w:color w:val="FF0000"/>
                        <w:sz w:val="72"/>
                        <w:szCs w:val="72"/>
                        <w:lang w:val="ru-RU"/>
                      </w:rPr>
                      <w:t>101</w:t>
                    </w:r>
                    <w:r w:rsidRPr="00F100C4">
                      <w:rPr>
                        <w:rFonts w:asciiTheme="majorHAnsi" w:eastAsiaTheme="majorEastAsia" w:hAnsiTheme="majorHAnsi" w:cstheme="majorBidi"/>
                        <w:color w:val="FF0000"/>
                        <w:sz w:val="72"/>
                        <w:szCs w:val="72"/>
                      </w:rPr>
                      <w:fldChar w:fldCharType="end"/>
                    </w:r>
                  </w:p>
                </w:txbxContent>
              </v:textbox>
              <w10:wrap anchorx="page" anchory="page"/>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191405"/>
      <w:docPartObj>
        <w:docPartGallery w:val="Page Numbers (Bottom of Page)"/>
        <w:docPartUnique/>
      </w:docPartObj>
    </w:sdtPr>
    <w:sdtContent>
      <w:p w:rsidR="00F06080" w:rsidRPr="00F100C4" w:rsidRDefault="00B413CB" w:rsidP="00FF4D1B">
        <w:pPr>
          <w:pStyle w:val="ad"/>
          <w:tabs>
            <w:tab w:val="clear" w:pos="9406"/>
          </w:tabs>
          <w:jc w:val="right"/>
          <w:rPr>
            <w:color w:val="FF0000"/>
          </w:rPr>
        </w:pPr>
        <w:r w:rsidRPr="00B413CB">
          <w:rPr>
            <w:noProof/>
            <w:lang w:val="ru-RU"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4097" type="#_x0000_t5" style="position:absolute;left:0;text-align:left;margin-left:498.4pt;margin-top:0;width:167.4pt;height:161.8pt;z-index:251660288;visibility:visible;mso-position-horizontal:right;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1susgIAADQFAAAOAAAAZHJzL2Uyb0RvYy54bWysVE2O0zAU3iNxB8v7Tn5IO0006WhmShHS&#10;ACMNHMCNncbg2MF2mw4ICQEH4CgINqw4Q3sjnp2mtLBBiC5cv9h+ft/P89n5uhZoxbThSuY4Ogkx&#10;YrJQlMtFjl88nw3GGBlLJCVCSZbjO2bw+eT+vbO2yVisKiUo0wiSSJO1TY4ra5ssCExRsZqYE9Uw&#10;CYul0jWxEOpFQDVpIXstgjgMR0GrNG20Kpgx8HXaLeKJz1+WrLDPytIwi0SOoTbrR+3HuRuDyRnJ&#10;Fpo0FS92ZZB/qKImXMKl+1RTYglaav5HqpoXWhlV2pNC1YEqS14wjwHQROFvaG4r0jCPBcgxzZ4m&#10;8//SFk9XNxpxCtrFGElSg0abz5uv2w+bH9tPm++bb9uP2/ebLyh64LhqG5PBkdvmRju0prlWxSuD&#10;pLqqiFywC61VWzFCocLI7Q+ODrjAwFE0b58oCjeRpVWetnWpa5cQCEFrr87dXh22tqiAj3EUD9Mx&#10;iFjAWhwOk/HI6xeQrD/eaGMfMVUjN8mx1RyqEo5CkpHVtbFeIrrDSehLjMpagOArIlAUup+ver8b&#10;cvc5PV4lOJ1xIXygF/MroRGczfE0fngx6yADLYfboPzdxQ6I98TbNIqT8DJOB7PR+HSQzJLhID0N&#10;x4MwSi/TUZikyXT2zlUdJVnFKWXymkvW+zNK/k7/Xad0zvIORW2O02E89IQcVWkOwXgieiaOttXc&#10;QrsKXud4vKeLZE7yh5L6ZrKEi24eHJcPbiAZcND/e1a8QZwnOm/Z9XzdubF321zRO3CMVqAnaA9P&#10;DUwqpd9g1ELb5ti8XhLNMBKPJbgujZLE9bkPkuFpDIE+XJkfrhBZQCowCkbd9Mp2b8Oy0XxRwU2R&#10;p0qqC3BqyW1v6a6qnb+hNT2m3TPiev8w9rt+PXaTnwAAAP//AwBQSwMEFAAGAAgAAAAhAFkk0Qfc&#10;AAAABQEAAA8AAABkcnMvZG93bnJldi54bWxMj0tPwzAQhO9I/AdrkbhRhwZVJcSpEOIhUeVAeZzd&#10;eImj2uvIdtvw71m4wGW1q1nNfFOvJu/EAWMaAim4nBUgkLpgBuoVvL0+XCxBpKzJaBcIFXxhglVz&#10;elLryoQjveBhk3vBJpQqrcDmPFZSps6i12kWRiTWPkP0OvMZe2miPrK5d3JeFAvp9UCcYPWIdxa7&#10;3WbvOWRa3g/Rtbv39bh+bq/bxyc7fih1fjbd3oDIOOW/Z/jBZ3RomGkb9mSScAq4SP6drJXlFdfY&#10;8jIvFyCbWv6nb74BAAD//wMAUEsBAi0AFAAGAAgAAAAhALaDOJL+AAAA4QEAABMAAAAAAAAAAAAA&#10;AAAAAAAAAFtDb250ZW50X1R5cGVzXS54bWxQSwECLQAUAAYACAAAACEAOP0h/9YAAACUAQAACwAA&#10;AAAAAAAAAAAAAAAvAQAAX3JlbHMvLnJlbHNQSwECLQAUAAYACAAAACEA1HtbLrICAAA0BQAADgAA&#10;AAAAAAAAAAAAAAAuAgAAZHJzL2Uyb0RvYy54bWxQSwECLQAUAAYACAAAACEAWSTRB9wAAAAFAQAA&#10;DwAAAAAAAAAAAAAAAAAMBQAAZHJzL2Rvd25yZXYueG1sUEsFBgAAAAAEAAQA8wAAABUGAAAAAA==&#10;" adj="21600" fillcolor="#d2eaf1" stroked="f">
              <v:textbox style="mso-next-textbox:#_x0000_s4097">
                <w:txbxContent>
                  <w:p w:rsidR="00F06080" w:rsidRPr="00F100C4" w:rsidRDefault="00B413CB">
                    <w:pPr>
                      <w:jc w:val="center"/>
                      <w:rPr>
                        <w:color w:val="FF0000"/>
                        <w:szCs w:val="72"/>
                      </w:rPr>
                    </w:pPr>
                    <w:r w:rsidRPr="00B413CB">
                      <w:rPr>
                        <w:rFonts w:eastAsiaTheme="minorEastAsia"/>
                        <w:color w:val="FF0000"/>
                      </w:rPr>
                      <w:fldChar w:fldCharType="begin"/>
                    </w:r>
                    <w:r w:rsidR="00F06080" w:rsidRPr="00F100C4">
                      <w:rPr>
                        <w:color w:val="FF0000"/>
                      </w:rPr>
                      <w:instrText>PAGE    \* MERGEFORMAT</w:instrText>
                    </w:r>
                    <w:r w:rsidRPr="00B413CB">
                      <w:rPr>
                        <w:rFonts w:eastAsiaTheme="minorEastAsia"/>
                        <w:color w:val="FF0000"/>
                      </w:rPr>
                      <w:fldChar w:fldCharType="separate"/>
                    </w:r>
                    <w:r w:rsidR="0093424B" w:rsidRPr="0093424B">
                      <w:rPr>
                        <w:rFonts w:asciiTheme="majorHAnsi" w:eastAsiaTheme="majorEastAsia" w:hAnsiTheme="majorHAnsi" w:cstheme="majorBidi"/>
                        <w:noProof/>
                        <w:color w:val="FF0000"/>
                        <w:sz w:val="72"/>
                        <w:szCs w:val="72"/>
                        <w:lang w:val="ru-RU"/>
                      </w:rPr>
                      <w:t>96</w:t>
                    </w:r>
                    <w:r w:rsidRPr="00F100C4">
                      <w:rPr>
                        <w:rFonts w:asciiTheme="majorHAnsi" w:eastAsiaTheme="majorEastAsia" w:hAnsiTheme="majorHAnsi" w:cstheme="majorBidi"/>
                        <w:color w:val="FF0000"/>
                        <w:sz w:val="72"/>
                        <w:szCs w:val="72"/>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F91" w:rsidRDefault="00DC1F91">
      <w:pPr>
        <w:spacing w:after="0" w:line="240" w:lineRule="auto"/>
      </w:pPr>
      <w:r>
        <w:separator/>
      </w:r>
    </w:p>
  </w:footnote>
  <w:footnote w:type="continuationSeparator" w:id="0">
    <w:p w:rsidR="00DC1F91" w:rsidRDefault="00DC1F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422D"/>
    <w:multiLevelType w:val="hybridMultilevel"/>
    <w:tmpl w:val="001C8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A09B7"/>
    <w:multiLevelType w:val="hybridMultilevel"/>
    <w:tmpl w:val="EA682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C72670"/>
    <w:multiLevelType w:val="hybridMultilevel"/>
    <w:tmpl w:val="F02C6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783242"/>
    <w:multiLevelType w:val="hybridMultilevel"/>
    <w:tmpl w:val="0A885A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A60585"/>
    <w:multiLevelType w:val="hybridMultilevel"/>
    <w:tmpl w:val="E1A89A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B25435"/>
    <w:multiLevelType w:val="hybridMultilevel"/>
    <w:tmpl w:val="7F1E3A1E"/>
    <w:lvl w:ilvl="0" w:tplc="0418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5A4E21"/>
    <w:multiLevelType w:val="hybridMultilevel"/>
    <w:tmpl w:val="31DC29D4"/>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892E09"/>
    <w:multiLevelType w:val="hybridMultilevel"/>
    <w:tmpl w:val="157C8D2C"/>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1E68C1"/>
    <w:multiLevelType w:val="hybridMultilevel"/>
    <w:tmpl w:val="ADBA67FA"/>
    <w:lvl w:ilvl="0" w:tplc="363AC5A4">
      <w:numFmt w:val="bullet"/>
      <w:lvlText w:val="-"/>
      <w:lvlJc w:val="left"/>
      <w:pPr>
        <w:ind w:left="1080" w:hanging="360"/>
      </w:pPr>
      <w:rPr>
        <w:rFonts w:ascii="Verdana" w:eastAsiaTheme="minorHAnsi" w:hAnsi="Verdana"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6955FF4"/>
    <w:multiLevelType w:val="hybridMultilevel"/>
    <w:tmpl w:val="06DC9920"/>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660809"/>
    <w:multiLevelType w:val="hybridMultilevel"/>
    <w:tmpl w:val="D10A079A"/>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AC01F3"/>
    <w:multiLevelType w:val="hybridMultilevel"/>
    <w:tmpl w:val="E7C63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BD7C82"/>
    <w:multiLevelType w:val="hybridMultilevel"/>
    <w:tmpl w:val="0F323AF6"/>
    <w:lvl w:ilvl="0" w:tplc="0418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040EBD"/>
    <w:multiLevelType w:val="hybridMultilevel"/>
    <w:tmpl w:val="DC124CDE"/>
    <w:lvl w:ilvl="0" w:tplc="509E0DE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4">
    <w:nsid w:val="308A4D8E"/>
    <w:multiLevelType w:val="hybridMultilevel"/>
    <w:tmpl w:val="04C42A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9E3AB2"/>
    <w:multiLevelType w:val="hybridMultilevel"/>
    <w:tmpl w:val="DF320B48"/>
    <w:lvl w:ilvl="0" w:tplc="0B981A4A">
      <w:start w:val="23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1E83FB8"/>
    <w:multiLevelType w:val="hybridMultilevel"/>
    <w:tmpl w:val="569029DA"/>
    <w:lvl w:ilvl="0" w:tplc="04190005">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37225226"/>
    <w:multiLevelType w:val="hybridMultilevel"/>
    <w:tmpl w:val="7B72228A"/>
    <w:lvl w:ilvl="0" w:tplc="A2622C94">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1634A1"/>
    <w:multiLevelType w:val="hybridMultilevel"/>
    <w:tmpl w:val="BA80464A"/>
    <w:lvl w:ilvl="0" w:tplc="1CDA2D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2F051B"/>
    <w:multiLevelType w:val="hybridMultilevel"/>
    <w:tmpl w:val="B11C07F0"/>
    <w:lvl w:ilvl="0" w:tplc="19D672D4">
      <w:start w:val="32"/>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0">
    <w:nsid w:val="39DB44B0"/>
    <w:multiLevelType w:val="hybridMultilevel"/>
    <w:tmpl w:val="9B3E273E"/>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67244F"/>
    <w:multiLevelType w:val="hybridMultilevel"/>
    <w:tmpl w:val="619CF7FA"/>
    <w:lvl w:ilvl="0" w:tplc="CE2CEA70">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nsid w:val="47775520"/>
    <w:multiLevelType w:val="hybridMultilevel"/>
    <w:tmpl w:val="835E4CCE"/>
    <w:lvl w:ilvl="0" w:tplc="2598C1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ED7760"/>
    <w:multiLevelType w:val="hybridMultilevel"/>
    <w:tmpl w:val="DC2A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B829B0"/>
    <w:multiLevelType w:val="hybridMultilevel"/>
    <w:tmpl w:val="20805500"/>
    <w:lvl w:ilvl="0" w:tplc="517ECF38">
      <w:start w:val="10"/>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746654E"/>
    <w:multiLevelType w:val="hybridMultilevel"/>
    <w:tmpl w:val="5C4896C2"/>
    <w:lvl w:ilvl="0" w:tplc="0418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D05070"/>
    <w:multiLevelType w:val="hybridMultilevel"/>
    <w:tmpl w:val="BB703FF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5FCE3D64"/>
    <w:multiLevelType w:val="hybridMultilevel"/>
    <w:tmpl w:val="C4E89F14"/>
    <w:lvl w:ilvl="0" w:tplc="0418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7A7C24"/>
    <w:multiLevelType w:val="hybridMultilevel"/>
    <w:tmpl w:val="A374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A4515A"/>
    <w:multiLevelType w:val="hybridMultilevel"/>
    <w:tmpl w:val="7406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395D5D"/>
    <w:multiLevelType w:val="hybridMultilevel"/>
    <w:tmpl w:val="8160B770"/>
    <w:lvl w:ilvl="0" w:tplc="E00A8F00">
      <w:start w:val="231"/>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656D6334"/>
    <w:multiLevelType w:val="hybridMultilevel"/>
    <w:tmpl w:val="3DDA2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86430F"/>
    <w:multiLevelType w:val="hybridMultilevel"/>
    <w:tmpl w:val="C82232D6"/>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633160"/>
    <w:multiLevelType w:val="hybridMultilevel"/>
    <w:tmpl w:val="D35E3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AC222C"/>
    <w:multiLevelType w:val="hybridMultilevel"/>
    <w:tmpl w:val="6EE48E6A"/>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793ABD"/>
    <w:multiLevelType w:val="hybridMultilevel"/>
    <w:tmpl w:val="5BA0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E66AFF"/>
    <w:multiLevelType w:val="hybridMultilevel"/>
    <w:tmpl w:val="0EBC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614BFF"/>
    <w:multiLevelType w:val="multilevel"/>
    <w:tmpl w:val="5180046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C0F120D"/>
    <w:multiLevelType w:val="hybridMultilevel"/>
    <w:tmpl w:val="801AE2D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nsid w:val="7D9A4CD4"/>
    <w:multiLevelType w:val="hybridMultilevel"/>
    <w:tmpl w:val="54A0FC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543E6A"/>
    <w:multiLevelType w:val="hybridMultilevel"/>
    <w:tmpl w:val="64D0E710"/>
    <w:lvl w:ilvl="0" w:tplc="08C0F38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A726E5"/>
    <w:multiLevelType w:val="hybridMultilevel"/>
    <w:tmpl w:val="C5AA8EB2"/>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3"/>
  </w:num>
  <w:num w:numId="3">
    <w:abstractNumId w:val="17"/>
  </w:num>
  <w:num w:numId="4">
    <w:abstractNumId w:val="12"/>
  </w:num>
  <w:num w:numId="5">
    <w:abstractNumId w:val="39"/>
  </w:num>
  <w:num w:numId="6">
    <w:abstractNumId w:val="33"/>
  </w:num>
  <w:num w:numId="7">
    <w:abstractNumId w:val="3"/>
  </w:num>
  <w:num w:numId="8">
    <w:abstractNumId w:val="15"/>
  </w:num>
  <w:num w:numId="9">
    <w:abstractNumId w:val="30"/>
  </w:num>
  <w:num w:numId="10">
    <w:abstractNumId w:val="21"/>
  </w:num>
  <w:num w:numId="11">
    <w:abstractNumId w:val="29"/>
  </w:num>
  <w:num w:numId="12">
    <w:abstractNumId w:val="0"/>
  </w:num>
  <w:num w:numId="13">
    <w:abstractNumId w:val="40"/>
  </w:num>
  <w:num w:numId="14">
    <w:abstractNumId w:val="9"/>
  </w:num>
  <w:num w:numId="15">
    <w:abstractNumId w:val="19"/>
  </w:num>
  <w:num w:numId="16">
    <w:abstractNumId w:val="14"/>
  </w:num>
  <w:num w:numId="17">
    <w:abstractNumId w:val="10"/>
  </w:num>
  <w:num w:numId="18">
    <w:abstractNumId w:val="25"/>
  </w:num>
  <w:num w:numId="19">
    <w:abstractNumId w:val="6"/>
  </w:num>
  <w:num w:numId="20">
    <w:abstractNumId w:val="34"/>
  </w:num>
  <w:num w:numId="21">
    <w:abstractNumId w:val="27"/>
  </w:num>
  <w:num w:numId="22">
    <w:abstractNumId w:val="4"/>
  </w:num>
  <w:num w:numId="23">
    <w:abstractNumId w:val="20"/>
  </w:num>
  <w:num w:numId="24">
    <w:abstractNumId w:val="7"/>
  </w:num>
  <w:num w:numId="25">
    <w:abstractNumId w:val="28"/>
  </w:num>
  <w:num w:numId="26">
    <w:abstractNumId w:val="36"/>
  </w:num>
  <w:num w:numId="27">
    <w:abstractNumId w:val="22"/>
  </w:num>
  <w:num w:numId="28">
    <w:abstractNumId w:val="1"/>
  </w:num>
  <w:num w:numId="29">
    <w:abstractNumId w:val="35"/>
  </w:num>
  <w:num w:numId="30">
    <w:abstractNumId w:val="16"/>
  </w:num>
  <w:num w:numId="31">
    <w:abstractNumId w:val="11"/>
  </w:num>
  <w:num w:numId="32">
    <w:abstractNumId w:val="26"/>
  </w:num>
  <w:num w:numId="33">
    <w:abstractNumId w:val="38"/>
  </w:num>
  <w:num w:numId="34">
    <w:abstractNumId w:val="18"/>
  </w:num>
  <w:num w:numId="35">
    <w:abstractNumId w:val="41"/>
  </w:num>
  <w:num w:numId="36">
    <w:abstractNumId w:val="32"/>
  </w:num>
  <w:num w:numId="37">
    <w:abstractNumId w:val="37"/>
  </w:num>
  <w:num w:numId="38">
    <w:abstractNumId w:val="2"/>
  </w:num>
  <w:num w:numId="39">
    <w:abstractNumId w:val="13"/>
  </w:num>
  <w:num w:numId="40">
    <w:abstractNumId w:val="24"/>
  </w:num>
  <w:num w:numId="41">
    <w:abstractNumId w:val="8"/>
  </w:num>
  <w:num w:numId="4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A42B9C"/>
    <w:rsid w:val="00015071"/>
    <w:rsid w:val="00054065"/>
    <w:rsid w:val="000B1C87"/>
    <w:rsid w:val="00160694"/>
    <w:rsid w:val="001939FE"/>
    <w:rsid w:val="00194443"/>
    <w:rsid w:val="001C7D41"/>
    <w:rsid w:val="002163E5"/>
    <w:rsid w:val="00231A74"/>
    <w:rsid w:val="00236AF7"/>
    <w:rsid w:val="00296C19"/>
    <w:rsid w:val="002D463D"/>
    <w:rsid w:val="00315D0A"/>
    <w:rsid w:val="00334B01"/>
    <w:rsid w:val="0036252A"/>
    <w:rsid w:val="00383467"/>
    <w:rsid w:val="00390922"/>
    <w:rsid w:val="003D2491"/>
    <w:rsid w:val="003E566F"/>
    <w:rsid w:val="003E696D"/>
    <w:rsid w:val="004358C5"/>
    <w:rsid w:val="0043664B"/>
    <w:rsid w:val="004B72AD"/>
    <w:rsid w:val="004B779A"/>
    <w:rsid w:val="00513523"/>
    <w:rsid w:val="00513C80"/>
    <w:rsid w:val="005170F7"/>
    <w:rsid w:val="0053263E"/>
    <w:rsid w:val="005535F4"/>
    <w:rsid w:val="00557377"/>
    <w:rsid w:val="005703A4"/>
    <w:rsid w:val="005C3202"/>
    <w:rsid w:val="005E3F9B"/>
    <w:rsid w:val="00616CB9"/>
    <w:rsid w:val="00643318"/>
    <w:rsid w:val="006529EF"/>
    <w:rsid w:val="006E56F7"/>
    <w:rsid w:val="00706EBA"/>
    <w:rsid w:val="00747237"/>
    <w:rsid w:val="00757016"/>
    <w:rsid w:val="0078580C"/>
    <w:rsid w:val="007C025C"/>
    <w:rsid w:val="008423CA"/>
    <w:rsid w:val="00866A79"/>
    <w:rsid w:val="008E6425"/>
    <w:rsid w:val="0093424B"/>
    <w:rsid w:val="009370CA"/>
    <w:rsid w:val="00946FA3"/>
    <w:rsid w:val="00953C43"/>
    <w:rsid w:val="009A241F"/>
    <w:rsid w:val="009D34D1"/>
    <w:rsid w:val="00A01E67"/>
    <w:rsid w:val="00A067F3"/>
    <w:rsid w:val="00A24E88"/>
    <w:rsid w:val="00A264E3"/>
    <w:rsid w:val="00A42B9C"/>
    <w:rsid w:val="00A94F61"/>
    <w:rsid w:val="00AA0447"/>
    <w:rsid w:val="00AB4A8F"/>
    <w:rsid w:val="00B413CB"/>
    <w:rsid w:val="00B62A65"/>
    <w:rsid w:val="00B65F2D"/>
    <w:rsid w:val="00B664AD"/>
    <w:rsid w:val="00BC4622"/>
    <w:rsid w:val="00BD5E99"/>
    <w:rsid w:val="00BF16E4"/>
    <w:rsid w:val="00C13BF9"/>
    <w:rsid w:val="00C43E49"/>
    <w:rsid w:val="00C90C26"/>
    <w:rsid w:val="00C96BDC"/>
    <w:rsid w:val="00D0172C"/>
    <w:rsid w:val="00D250E5"/>
    <w:rsid w:val="00D830B5"/>
    <w:rsid w:val="00DA6B23"/>
    <w:rsid w:val="00DC1F91"/>
    <w:rsid w:val="00DD5473"/>
    <w:rsid w:val="00E22FCF"/>
    <w:rsid w:val="00E41A17"/>
    <w:rsid w:val="00EB3A0A"/>
    <w:rsid w:val="00EB6D9E"/>
    <w:rsid w:val="00F06080"/>
    <w:rsid w:val="00F32514"/>
    <w:rsid w:val="00F6543A"/>
    <w:rsid w:val="00FB58D5"/>
    <w:rsid w:val="00FD2D09"/>
    <w:rsid w:val="00FE61B1"/>
    <w:rsid w:val="00FF1563"/>
    <w:rsid w:val="00FF4D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E49"/>
    <w:rPr>
      <w:lang w:val="en-US"/>
    </w:rPr>
  </w:style>
  <w:style w:type="paragraph" w:styleId="1">
    <w:name w:val="heading 1"/>
    <w:basedOn w:val="a"/>
    <w:next w:val="a"/>
    <w:link w:val="10"/>
    <w:uiPriority w:val="9"/>
    <w:qFormat/>
    <w:rsid w:val="00C43E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C43E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3E49"/>
    <w:rPr>
      <w:rFonts w:asciiTheme="majorHAnsi" w:eastAsiaTheme="majorEastAsia" w:hAnsiTheme="majorHAnsi" w:cstheme="majorBidi"/>
      <w:b/>
      <w:bCs/>
      <w:color w:val="365F91" w:themeColor="accent1" w:themeShade="BF"/>
      <w:sz w:val="28"/>
      <w:szCs w:val="28"/>
      <w:lang w:val="en-US"/>
    </w:rPr>
  </w:style>
  <w:style w:type="character" w:customStyle="1" w:styleId="30">
    <w:name w:val="Заголовок 3 Знак"/>
    <w:basedOn w:val="a0"/>
    <w:link w:val="3"/>
    <w:uiPriority w:val="9"/>
    <w:rsid w:val="00C43E49"/>
    <w:rPr>
      <w:rFonts w:ascii="Times New Roman" w:eastAsia="Times New Roman" w:hAnsi="Times New Roman" w:cs="Times New Roman"/>
      <w:b/>
      <w:bCs/>
      <w:sz w:val="27"/>
      <w:szCs w:val="27"/>
      <w:lang w:val="en-US"/>
    </w:rPr>
  </w:style>
  <w:style w:type="paragraph" w:styleId="a3">
    <w:name w:val="Balloon Text"/>
    <w:basedOn w:val="a"/>
    <w:link w:val="a4"/>
    <w:uiPriority w:val="99"/>
    <w:semiHidden/>
    <w:unhideWhenUsed/>
    <w:rsid w:val="00C43E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3E49"/>
    <w:rPr>
      <w:rFonts w:ascii="Tahoma" w:hAnsi="Tahoma" w:cs="Tahoma"/>
      <w:sz w:val="16"/>
      <w:szCs w:val="16"/>
      <w:lang w:val="en-US"/>
    </w:rPr>
  </w:style>
  <w:style w:type="character" w:styleId="a5">
    <w:name w:val="Hyperlink"/>
    <w:basedOn w:val="a0"/>
    <w:uiPriority w:val="99"/>
    <w:unhideWhenUsed/>
    <w:rsid w:val="00C43E49"/>
    <w:rPr>
      <w:color w:val="0000FF" w:themeColor="hyperlink"/>
      <w:u w:val="single"/>
    </w:rPr>
  </w:style>
  <w:style w:type="paragraph" w:styleId="a6">
    <w:name w:val="List Paragraph"/>
    <w:basedOn w:val="a"/>
    <w:uiPriority w:val="99"/>
    <w:qFormat/>
    <w:rsid w:val="00C43E49"/>
    <w:pPr>
      <w:ind w:left="720"/>
      <w:contextualSpacing/>
    </w:pPr>
  </w:style>
  <w:style w:type="table" w:styleId="a7">
    <w:name w:val="Table Grid"/>
    <w:basedOn w:val="a1"/>
    <w:uiPriority w:val="59"/>
    <w:rsid w:val="00C43E4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a0"/>
    <w:rsid w:val="00C43E49"/>
  </w:style>
  <w:style w:type="character" w:customStyle="1" w:styleId="mw-editsection">
    <w:name w:val="mw-editsection"/>
    <w:basedOn w:val="a0"/>
    <w:rsid w:val="00C43E49"/>
  </w:style>
  <w:style w:type="character" w:customStyle="1" w:styleId="mw-editsection-bracket">
    <w:name w:val="mw-editsection-bracket"/>
    <w:basedOn w:val="a0"/>
    <w:rsid w:val="00C43E49"/>
  </w:style>
  <w:style w:type="character" w:customStyle="1" w:styleId="mw-editsection-divider">
    <w:name w:val="mw-editsection-divider"/>
    <w:basedOn w:val="a0"/>
    <w:rsid w:val="00C43E49"/>
  </w:style>
  <w:style w:type="paragraph" w:styleId="a8">
    <w:name w:val="Normal (Web)"/>
    <w:basedOn w:val="a"/>
    <w:uiPriority w:val="99"/>
    <w:unhideWhenUsed/>
    <w:rsid w:val="00C43E49"/>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Emphasis"/>
    <w:basedOn w:val="a0"/>
    <w:uiPriority w:val="20"/>
    <w:qFormat/>
    <w:rsid w:val="00C43E49"/>
    <w:rPr>
      <w:i/>
      <w:iCs/>
    </w:rPr>
  </w:style>
  <w:style w:type="character" w:styleId="aa">
    <w:name w:val="Strong"/>
    <w:basedOn w:val="a0"/>
    <w:uiPriority w:val="22"/>
    <w:qFormat/>
    <w:rsid w:val="00C43E49"/>
    <w:rPr>
      <w:b/>
      <w:bCs/>
    </w:rPr>
  </w:style>
  <w:style w:type="paragraph" w:styleId="ab">
    <w:name w:val="header"/>
    <w:basedOn w:val="a"/>
    <w:link w:val="ac"/>
    <w:uiPriority w:val="99"/>
    <w:unhideWhenUsed/>
    <w:rsid w:val="00C43E49"/>
    <w:pPr>
      <w:tabs>
        <w:tab w:val="center" w:pos="4703"/>
        <w:tab w:val="right" w:pos="9406"/>
      </w:tabs>
      <w:spacing w:after="0" w:line="240" w:lineRule="auto"/>
    </w:pPr>
  </w:style>
  <w:style w:type="character" w:customStyle="1" w:styleId="ac">
    <w:name w:val="Верхний колонтитул Знак"/>
    <w:basedOn w:val="a0"/>
    <w:link w:val="ab"/>
    <w:uiPriority w:val="99"/>
    <w:rsid w:val="00C43E49"/>
    <w:rPr>
      <w:lang w:val="en-US"/>
    </w:rPr>
  </w:style>
  <w:style w:type="paragraph" w:styleId="ad">
    <w:name w:val="footer"/>
    <w:basedOn w:val="a"/>
    <w:link w:val="ae"/>
    <w:uiPriority w:val="99"/>
    <w:unhideWhenUsed/>
    <w:rsid w:val="00C43E49"/>
    <w:pPr>
      <w:tabs>
        <w:tab w:val="center" w:pos="4703"/>
        <w:tab w:val="right" w:pos="9406"/>
      </w:tabs>
      <w:spacing w:after="0" w:line="240" w:lineRule="auto"/>
    </w:pPr>
  </w:style>
  <w:style w:type="character" w:customStyle="1" w:styleId="ae">
    <w:name w:val="Нижний колонтитул Знак"/>
    <w:basedOn w:val="a0"/>
    <w:link w:val="ad"/>
    <w:uiPriority w:val="99"/>
    <w:rsid w:val="00C43E49"/>
    <w:rPr>
      <w:lang w:val="en-US"/>
    </w:rPr>
  </w:style>
  <w:style w:type="character" w:customStyle="1" w:styleId="jv-listing-title">
    <w:name w:val="jv-listing-title"/>
    <w:basedOn w:val="a0"/>
    <w:rsid w:val="00C43E49"/>
  </w:style>
  <w:style w:type="character" w:customStyle="1" w:styleId="alt-edited">
    <w:name w:val="alt-edited"/>
    <w:rsid w:val="00C43E49"/>
  </w:style>
  <w:style w:type="paragraph" w:customStyle="1" w:styleId="m-3116660846628634587msolistparagraph">
    <w:name w:val="m_-3116660846628634587msolistparagraph"/>
    <w:basedOn w:val="a"/>
    <w:rsid w:val="00C43E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1">
    <w:name w:val="No Spacing1"/>
    <w:link w:val="NoSpacingChar"/>
    <w:rsid w:val="00C43E49"/>
    <w:pPr>
      <w:spacing w:after="0" w:line="240" w:lineRule="auto"/>
    </w:pPr>
    <w:rPr>
      <w:rFonts w:ascii="Calibri" w:eastAsia="Times New Roman" w:hAnsi="Calibri" w:cs="Times New Roman"/>
      <w:lang w:eastAsia="ru-RU"/>
    </w:rPr>
  </w:style>
  <w:style w:type="character" w:customStyle="1" w:styleId="NoSpacingChar">
    <w:name w:val="No Spacing Char"/>
    <w:link w:val="NoSpacing1"/>
    <w:locked/>
    <w:rsid w:val="00C43E49"/>
    <w:rPr>
      <w:rFonts w:ascii="Calibri" w:eastAsia="Times New Roman" w:hAnsi="Calibri" w:cs="Times New Roman"/>
      <w:lang w:eastAsia="ru-RU"/>
    </w:rPr>
  </w:style>
  <w:style w:type="paragraph" w:customStyle="1" w:styleId="ListParagraph1">
    <w:name w:val="List Paragraph1"/>
    <w:basedOn w:val="a"/>
    <w:link w:val="ListParagraphChar"/>
    <w:rsid w:val="00C43E49"/>
    <w:pPr>
      <w:ind w:left="720"/>
      <w:contextualSpacing/>
    </w:pPr>
    <w:rPr>
      <w:rFonts w:ascii="Calibri" w:eastAsia="Times New Roman" w:hAnsi="Calibri" w:cs="Times New Roman"/>
      <w:lang w:val="ru-RU" w:eastAsia="ru-RU"/>
    </w:rPr>
  </w:style>
  <w:style w:type="character" w:customStyle="1" w:styleId="ListParagraphChar">
    <w:name w:val="List Paragraph Char"/>
    <w:link w:val="ListParagraph1"/>
    <w:locked/>
    <w:rsid w:val="00C43E49"/>
    <w:rPr>
      <w:rFonts w:ascii="Calibri" w:eastAsia="Times New Roman" w:hAnsi="Calibri" w:cs="Times New Roman"/>
      <w:lang w:eastAsia="ru-RU"/>
    </w:rPr>
  </w:style>
  <w:style w:type="paragraph" w:customStyle="1" w:styleId="11">
    <w:name w:val="Абзац списка1"/>
    <w:basedOn w:val="a"/>
    <w:uiPriority w:val="99"/>
    <w:qFormat/>
    <w:rsid w:val="00C43E49"/>
    <w:pPr>
      <w:spacing w:before="100" w:beforeAutospacing="1" w:after="100" w:afterAutospacing="1" w:line="240" w:lineRule="auto"/>
    </w:pPr>
    <w:rPr>
      <w:rFonts w:ascii="Times New Roman" w:eastAsia="Batang" w:hAnsi="Times New Roman" w:cs="Times New Roman"/>
      <w:sz w:val="24"/>
      <w:szCs w:val="20"/>
      <w:lang w:val="ru-RU" w:eastAsia="ru-RU"/>
    </w:rPr>
  </w:style>
  <w:style w:type="paragraph" w:customStyle="1" w:styleId="regionsell">
    <w:name w:val="regionsell"/>
    <w:basedOn w:val="a"/>
    <w:rsid w:val="00C43E4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
    <w:name w:val="Стиль"/>
    <w:rsid w:val="00C43E49"/>
    <w:pPr>
      <w:spacing w:after="0" w:line="240" w:lineRule="auto"/>
    </w:pPr>
    <w:rPr>
      <w:rFonts w:ascii="Times New Roman" w:eastAsia="Times New Roman" w:hAnsi="Times New Roman" w:cs="Times New Roman"/>
      <w:sz w:val="20"/>
      <w:szCs w:val="20"/>
      <w:lang w:eastAsia="ru-RU"/>
    </w:rPr>
  </w:style>
  <w:style w:type="paragraph" w:customStyle="1" w:styleId="SingleTxtG">
    <w:name w:val="_ Single Txt_G"/>
    <w:basedOn w:val="a"/>
    <w:link w:val="SingleTxtGChar"/>
    <w:qFormat/>
    <w:rsid w:val="00C43E49"/>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locked/>
    <w:rsid w:val="00C43E49"/>
    <w:rPr>
      <w:rFonts w:ascii="Times New Roman" w:eastAsia="Times New Roman" w:hAnsi="Times New Roman" w:cs="Times New Roman"/>
      <w:sz w:val="20"/>
      <w:szCs w:val="20"/>
      <w:lang w:val="en-GB"/>
    </w:rPr>
  </w:style>
  <w:style w:type="paragraph" w:customStyle="1" w:styleId="HChG">
    <w:name w:val="_ H _Ch_G"/>
    <w:basedOn w:val="a"/>
    <w:next w:val="a"/>
    <w:rsid w:val="00C43E49"/>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styleId="af0">
    <w:name w:val="footnote reference"/>
    <w:aliases w:val="4_G,Footnote Reference Superscript,BVI fnr,16 Point,Superscript 6 Point,Footnote Reference Number,Footnote Reference_LVL6,Footnote Reference_LVL61,Footnote Reference_LVL62,Footnote Reference_LVL63,Footnote Reference_LVL64,Footnote Ref"/>
    <w:link w:val="BVIfnrCharCharCharChar"/>
    <w:uiPriority w:val="99"/>
    <w:rsid w:val="00C43E49"/>
    <w:rPr>
      <w:rFonts w:ascii="Times New Roman" w:hAnsi="Times New Roman"/>
      <w:sz w:val="18"/>
      <w:vertAlign w:val="superscript"/>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
    <w:basedOn w:val="a"/>
    <w:link w:val="af0"/>
    <w:uiPriority w:val="99"/>
    <w:rsid w:val="00C43E49"/>
    <w:pPr>
      <w:spacing w:after="160" w:line="240" w:lineRule="exact"/>
    </w:pPr>
    <w:rPr>
      <w:rFonts w:ascii="Times New Roman" w:hAnsi="Times New Roman"/>
      <w:sz w:val="18"/>
      <w:vertAlign w:val="superscript"/>
      <w:lang w:val="ru-RU"/>
    </w:rPr>
  </w:style>
  <w:style w:type="paragraph" w:styleId="af1">
    <w:name w:val="footnote text"/>
    <w:aliases w:val="5_G,single space,Char Char Char,Footnote Text Char Char,Char,f,Текст сноски Знак1 Знак Знак,Текст сноски Знак1 Знак,ft,Geneva 9,Font: Geneva 9,Boston 10,Текст сноски Знак1,Текст сноски Знак1 Char Char Char Char Char Char,Footnote Text1 Cha"/>
    <w:basedOn w:val="a"/>
    <w:link w:val="af2"/>
    <w:rsid w:val="00C43E49"/>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rPr>
  </w:style>
  <w:style w:type="character" w:customStyle="1" w:styleId="af2">
    <w:name w:val="Текст сноски Знак"/>
    <w:aliases w:val="5_G Знак,single space Знак,Char Char Char Знак,Footnote Text Char Char Знак,Char Знак,f Знак,Текст сноски Знак1 Знак Знак Знак,Текст сноски Знак1 Знак Знак1,ft Знак,Geneva 9 Знак,Font: Geneva 9 Знак,Boston 10 Знак"/>
    <w:basedOn w:val="a0"/>
    <w:link w:val="af1"/>
    <w:rsid w:val="00C43E49"/>
    <w:rPr>
      <w:rFonts w:ascii="Times New Roman" w:eastAsia="Times New Roman" w:hAnsi="Times New Roman" w:cs="Times New Roman"/>
      <w:sz w:val="18"/>
      <w:szCs w:val="20"/>
      <w:lang w:val="en-GB"/>
    </w:rPr>
  </w:style>
  <w:style w:type="paragraph" w:styleId="2">
    <w:name w:val="Body Text 2"/>
    <w:basedOn w:val="a"/>
    <w:link w:val="20"/>
    <w:rsid w:val="00C43E49"/>
    <w:pPr>
      <w:spacing w:after="0" w:line="240" w:lineRule="auto"/>
      <w:jc w:val="both"/>
    </w:pPr>
    <w:rPr>
      <w:rFonts w:ascii="Times New Roman" w:eastAsia="Calibri" w:hAnsi="Times New Roman" w:cs="Times New Roman"/>
      <w:sz w:val="24"/>
      <w:szCs w:val="24"/>
      <w:lang w:val="ro-RO" w:eastAsia="zh-CN"/>
    </w:rPr>
  </w:style>
  <w:style w:type="character" w:customStyle="1" w:styleId="20">
    <w:name w:val="Основной текст 2 Знак"/>
    <w:basedOn w:val="a0"/>
    <w:link w:val="2"/>
    <w:rsid w:val="00C43E49"/>
    <w:rPr>
      <w:rFonts w:ascii="Times New Roman" w:eastAsia="Calibri" w:hAnsi="Times New Roman" w:cs="Times New Roman"/>
      <w:sz w:val="24"/>
      <w:szCs w:val="24"/>
      <w:lang w:val="ro-RO" w:eastAsia="zh-CN"/>
    </w:rPr>
  </w:style>
  <w:style w:type="paragraph" w:styleId="af3">
    <w:name w:val="Body Text Indent"/>
    <w:basedOn w:val="a"/>
    <w:link w:val="af4"/>
    <w:uiPriority w:val="99"/>
    <w:unhideWhenUsed/>
    <w:rsid w:val="00C43E49"/>
    <w:pPr>
      <w:spacing w:after="120"/>
      <w:ind w:left="283"/>
    </w:pPr>
  </w:style>
  <w:style w:type="character" w:customStyle="1" w:styleId="af4">
    <w:name w:val="Основной текст с отступом Знак"/>
    <w:basedOn w:val="a0"/>
    <w:link w:val="af3"/>
    <w:uiPriority w:val="99"/>
    <w:rsid w:val="00C43E49"/>
    <w:rPr>
      <w:lang w:val="en-US"/>
    </w:rPr>
  </w:style>
  <w:style w:type="character" w:customStyle="1" w:styleId="BodytextChar">
    <w:name w:val="Body text Char"/>
    <w:aliases w:val="OPM Char Char"/>
    <w:link w:val="12"/>
    <w:locked/>
    <w:rsid w:val="00C43E49"/>
    <w:rPr>
      <w:sz w:val="24"/>
      <w:lang w:val="en-GB"/>
    </w:rPr>
  </w:style>
  <w:style w:type="paragraph" w:customStyle="1" w:styleId="12">
    <w:name w:val="Основной текст1"/>
    <w:aliases w:val="OPM"/>
    <w:basedOn w:val="a"/>
    <w:link w:val="BodytextChar"/>
    <w:rsid w:val="00C43E49"/>
    <w:pPr>
      <w:tabs>
        <w:tab w:val="left" w:pos="720"/>
      </w:tabs>
      <w:spacing w:after="240" w:line="240" w:lineRule="auto"/>
      <w:ind w:left="720" w:hanging="720"/>
      <w:jc w:val="both"/>
    </w:pPr>
    <w:rPr>
      <w:sz w:val="24"/>
      <w:lang w:val="en-GB"/>
    </w:rPr>
  </w:style>
  <w:style w:type="character" w:customStyle="1" w:styleId="docbody">
    <w:name w:val="doc_body"/>
    <w:basedOn w:val="a0"/>
    <w:rsid w:val="00C43E49"/>
  </w:style>
  <w:style w:type="paragraph" w:styleId="af5">
    <w:name w:val="No Spacing"/>
    <w:link w:val="af6"/>
    <w:uiPriority w:val="1"/>
    <w:qFormat/>
    <w:rsid w:val="00C43E49"/>
    <w:pPr>
      <w:spacing w:after="0" w:line="240" w:lineRule="auto"/>
    </w:pPr>
    <w:rPr>
      <w:rFonts w:ascii="Times New Roman" w:eastAsia="Times New Roman" w:hAnsi="Times New Roman" w:cs="Times New Roman"/>
      <w:sz w:val="24"/>
      <w:szCs w:val="24"/>
      <w:lang w:eastAsia="ru-RU"/>
    </w:rPr>
  </w:style>
  <w:style w:type="character" w:customStyle="1" w:styleId="af6">
    <w:name w:val="Без интервала Знак"/>
    <w:basedOn w:val="a0"/>
    <w:link w:val="af5"/>
    <w:uiPriority w:val="1"/>
    <w:rsid w:val="00C43E4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2.png"/><Relationship Id="rId39" Type="http://schemas.openxmlformats.org/officeDocument/2006/relationships/hyperlink" Target="http://balti.md/" TargetMode="External"/><Relationship Id="rId3" Type="http://schemas.openxmlformats.org/officeDocument/2006/relationships/styles" Target="styles.xml"/><Relationship Id="rId21" Type="http://schemas.openxmlformats.org/officeDocument/2006/relationships/hyperlink" Target="https://ro.wikipedia.org/wiki/Fi%C8%99ier:Cametro_line_1.svg" TargetMode="External"/><Relationship Id="rId34" Type="http://schemas.openxmlformats.org/officeDocument/2006/relationships/image" Target="media/image14.png"/><Relationship Id="rId42" Type="http://schemas.openxmlformats.org/officeDocument/2006/relationships/hyperlink" Target="http://esp.md/" TargetMode="External"/><Relationship Id="rId7" Type="http://schemas.openxmlformats.org/officeDocument/2006/relationships/endnotes" Target="endnotes.xml"/><Relationship Id="rId12" Type="http://schemas.openxmlformats.org/officeDocument/2006/relationships/hyperlink" Target="http://www.balti.md" TargetMode="External"/><Relationship Id="rId17" Type="http://schemas.openxmlformats.org/officeDocument/2006/relationships/image" Target="media/image9.png"/><Relationship Id="rId25" Type="http://schemas.openxmlformats.org/officeDocument/2006/relationships/hyperlink" Target="https://ro.wikipedia.org/wiki/Fi%C8%99ier:Paris_m_2_jms.svg" TargetMode="External"/><Relationship Id="rId33" Type="http://schemas.openxmlformats.org/officeDocument/2006/relationships/hyperlink" Target="https://ro.wikipedia.org/wiki/Fi%C8%99ier:Paris_m_5_jms.svg" TargetMode="External"/><Relationship Id="rId38" Type="http://schemas.openxmlformats.org/officeDocument/2006/relationships/image" Target="media/image15.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esp.md/" TargetMode="External"/><Relationship Id="rId29" Type="http://schemas.openxmlformats.org/officeDocument/2006/relationships/hyperlink" Target="https://ro.wikipedia.org/wiki/Fi%C8%99ier:Paris_m_3_jms.svg" TargetMode="External"/><Relationship Id="rId41" Type="http://schemas.openxmlformats.org/officeDocument/2006/relationships/hyperlink" Target="http://adrnord.m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ro.wikipedia.org/wiki/Aeroportul_B%C4%83l%C8%9Bi-Ora%C8%99" TargetMode="External"/><Relationship Id="rId32" Type="http://schemas.openxmlformats.org/officeDocument/2006/relationships/hyperlink" Target="https://ro.wikipedia.org/wiki/Autogara_B%C4%83l%C8%9Bi" TargetMode="External"/><Relationship Id="rId37" Type="http://schemas.openxmlformats.org/officeDocument/2006/relationships/hyperlink" Target="mailto:artur242@mail.ru" TargetMode="External"/><Relationship Id="rId40" Type="http://schemas.openxmlformats.org/officeDocument/2006/relationships/hyperlink" Target="http://dits-balti.md/"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ro.wikipedia.org/wiki/Molodova" TargetMode="External"/><Relationship Id="rId28" Type="http://schemas.openxmlformats.org/officeDocument/2006/relationships/hyperlink" Target="https://ro.wikipedia.org/wiki/Dacia,_B%C4%83l%C8%9Bi" TargetMode="External"/><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www.tvn.md" TargetMode="External"/><Relationship Id="rId31" Type="http://schemas.openxmlformats.org/officeDocument/2006/relationships/hyperlink" Target="https://ro.wikipedia.org/wiki/Basarabia_Nord" TargetMode="External"/><Relationship Id="rId44" Type="http://schemas.openxmlformats.org/officeDocument/2006/relationships/hyperlink" Target="http://www.w3c.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1.png"/><Relationship Id="rId27" Type="http://schemas.openxmlformats.org/officeDocument/2006/relationships/hyperlink" Target="https://ro.wikipedia.org/wiki/Gara_B%C4%83l%C8%9Bi-Slobozia" TargetMode="External"/><Relationship Id="rId30" Type="http://schemas.openxmlformats.org/officeDocument/2006/relationships/image" Target="media/image13.png"/><Relationship Id="rId35" Type="http://schemas.openxmlformats.org/officeDocument/2006/relationships/footer" Target="footer1.xml"/><Relationship Id="rId43" Type="http://schemas.openxmlformats.org/officeDocument/2006/relationships/hyperlink" Target="http://www.w3.org/W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A8E5D-7104-492E-8A57-72AA25680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102</Pages>
  <Words>23738</Words>
  <Characters>135311</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User</cp:lastModifiedBy>
  <cp:revision>58</cp:revision>
  <cp:lastPrinted>2018-09-06T06:44:00Z</cp:lastPrinted>
  <dcterms:created xsi:type="dcterms:W3CDTF">2018-08-28T08:20:00Z</dcterms:created>
  <dcterms:modified xsi:type="dcterms:W3CDTF">2018-09-06T07:01:00Z</dcterms:modified>
</cp:coreProperties>
</file>