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8" w:rsidRPr="00FA7178" w:rsidRDefault="00902228" w:rsidP="00FA7178">
      <w:pPr>
        <w:tabs>
          <w:tab w:val="left" w:pos="0"/>
        </w:tabs>
        <w:ind w:left="5387" w:right="-1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Coordonat</w:t>
      </w:r>
      <w:r w:rsidR="00FA7178">
        <w:rPr>
          <w:b/>
          <w:sz w:val="28"/>
          <w:szCs w:val="28"/>
          <w:lang w:val="ro-RO"/>
        </w:rPr>
        <w:t>:</w:t>
      </w:r>
    </w:p>
    <w:p w:rsidR="00FA7178" w:rsidRDefault="00FA7178" w:rsidP="00FA7178">
      <w:pPr>
        <w:ind w:left="538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Preşedinte grupului de lucru pentru achiziţii publice a Primăriei mun. Bălţi,</w:t>
      </w:r>
      <w:r>
        <w:rPr>
          <w:b/>
          <w:sz w:val="28"/>
          <w:szCs w:val="28"/>
          <w:lang w:val="en-US"/>
        </w:rPr>
        <w:t xml:space="preserve"> </w:t>
      </w:r>
    </w:p>
    <w:p w:rsidR="00902228" w:rsidRDefault="00902228" w:rsidP="00FA7178">
      <w:pPr>
        <w:ind w:left="538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Vice </w:t>
      </w:r>
      <w:r>
        <w:rPr>
          <w:b/>
          <w:sz w:val="28"/>
          <w:szCs w:val="28"/>
          <w:lang w:val="ro-RO"/>
        </w:rPr>
        <w:t>primar al mun. Bălţi</w:t>
      </w:r>
    </w:p>
    <w:p w:rsidR="00902228" w:rsidRDefault="00902228" w:rsidP="00FA7178">
      <w:pPr>
        <w:ind w:left="538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 G. Șmulischii</w:t>
      </w:r>
    </w:p>
    <w:p w:rsidR="00902228" w:rsidRDefault="00902228" w:rsidP="00FA7178">
      <w:pPr>
        <w:ind w:left="5387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„_____”__________</w:t>
      </w:r>
      <w:r>
        <w:rPr>
          <w:b/>
          <w:sz w:val="28"/>
          <w:szCs w:val="28"/>
          <w:lang w:val="ro-RO"/>
        </w:rPr>
        <w:t>2018</w:t>
      </w:r>
    </w:p>
    <w:p w:rsidR="00902228" w:rsidRDefault="00902228" w:rsidP="00902228">
      <w:pPr>
        <w:rPr>
          <w:b/>
          <w:sz w:val="24"/>
          <w:szCs w:val="24"/>
          <w:lang w:val="ro-RO"/>
        </w:rPr>
      </w:pPr>
    </w:p>
    <w:p w:rsidR="00902228" w:rsidRDefault="00902228" w:rsidP="0090222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Caiet de sarcini </w:t>
      </w:r>
    </w:p>
    <w:p w:rsidR="00902228" w:rsidRDefault="00902228" w:rsidP="00FA7178">
      <w:pPr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pentru achiziţionarea </w:t>
      </w:r>
      <w:r w:rsidR="00664D6A" w:rsidRPr="002226C2">
        <w:rPr>
          <w:b/>
          <w:sz w:val="24"/>
          <w:szCs w:val="24"/>
          <w:lang w:val="ro-RO"/>
        </w:rPr>
        <w:t>”Platformă tractată de ridicare cu braț telescopic articulat”</w:t>
      </w:r>
    </w:p>
    <w:p w:rsidR="00FA7178" w:rsidRPr="00FA7178" w:rsidRDefault="00FA7178" w:rsidP="00FA7178">
      <w:pPr>
        <w:jc w:val="center"/>
        <w:rPr>
          <w:sz w:val="24"/>
          <w:szCs w:val="24"/>
          <w:lang w:val="ro-RO"/>
        </w:rPr>
      </w:pPr>
    </w:p>
    <w:tbl>
      <w:tblPr>
        <w:tblW w:w="10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1259"/>
        <w:gridCol w:w="1549"/>
        <w:gridCol w:w="851"/>
        <w:gridCol w:w="709"/>
        <w:gridCol w:w="5379"/>
      </w:tblGrid>
      <w:tr w:rsidR="00902228" w:rsidRPr="0076591F" w:rsidTr="00664D6A">
        <w:trPr>
          <w:trHeight w:val="70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28" w:rsidRDefault="00902228">
            <w:pPr>
              <w:pStyle w:val="a5"/>
              <w:spacing w:line="276" w:lineRule="auto"/>
              <w:ind w:left="-108" w:right="-162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 d/o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28" w:rsidRDefault="00902228">
            <w:pPr>
              <w:spacing w:line="240" w:lineRule="exac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 CPV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28" w:rsidRDefault="00902228">
            <w:pPr>
              <w:spacing w:line="240" w:lineRule="exac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 Servicii solicitate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28" w:rsidRDefault="00902228">
            <w:pPr>
              <w:spacing w:line="240" w:lineRule="exac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28" w:rsidRDefault="00902228">
            <w:pPr>
              <w:spacing w:line="240" w:lineRule="exac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Cantitatea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28" w:rsidRDefault="00902228">
            <w:pPr>
              <w:spacing w:line="240" w:lineRule="exac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Specificarea tehnică deplină solicitată, </w:t>
            </w:r>
          </w:p>
          <w:p w:rsidR="00902228" w:rsidRDefault="00902228">
            <w:pPr>
              <w:spacing w:line="240" w:lineRule="exac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Standarde de referinţă</w:t>
            </w:r>
          </w:p>
        </w:tc>
      </w:tr>
      <w:tr w:rsidR="00902228" w:rsidRPr="0076591F" w:rsidTr="00664D6A">
        <w:trPr>
          <w:trHeight w:val="70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228" w:rsidRDefault="00902228">
            <w:pPr>
              <w:pStyle w:val="a5"/>
              <w:spacing w:line="276" w:lineRule="auto"/>
              <w:ind w:left="-108" w:right="-162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228" w:rsidRPr="00664D6A" w:rsidRDefault="00664D6A">
            <w:pPr>
              <w:spacing w:line="240" w:lineRule="exact"/>
              <w:jc w:val="center"/>
              <w:rPr>
                <w:b/>
                <w:lang w:val="ro-RO"/>
              </w:rPr>
            </w:pPr>
            <w:r w:rsidRPr="00664D6A">
              <w:rPr>
                <w:b/>
                <w:spacing w:val="-2"/>
                <w:lang w:val="ro-RO"/>
              </w:rPr>
              <w:t>42410000-3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228" w:rsidRPr="00664D6A" w:rsidRDefault="00664D6A">
            <w:pPr>
              <w:spacing w:line="240" w:lineRule="exact"/>
              <w:jc w:val="center"/>
              <w:rPr>
                <w:b/>
                <w:lang w:val="ro-RO"/>
              </w:rPr>
            </w:pPr>
            <w:r w:rsidRPr="00664D6A">
              <w:rPr>
                <w:b/>
                <w:lang w:val="ro-RO"/>
              </w:rPr>
              <w:t>Platformă tractată de ridicare cu braț telescopic articulat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228" w:rsidRDefault="00902228">
            <w:pPr>
              <w:spacing w:line="240" w:lineRule="exac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228" w:rsidRDefault="00902228">
            <w:pPr>
              <w:spacing w:line="240" w:lineRule="exac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228" w:rsidRPr="00664D6A" w:rsidRDefault="00664D6A">
            <w:pPr>
              <w:adjustRightInd w:val="0"/>
              <w:spacing w:line="276" w:lineRule="auto"/>
              <w:jc w:val="both"/>
              <w:rPr>
                <w:b/>
                <w:lang w:val="ro-RO"/>
              </w:rPr>
            </w:pPr>
            <w:r w:rsidRPr="00664D6A">
              <w:rPr>
                <w:b/>
                <w:lang w:val="ro-RO"/>
              </w:rPr>
              <w:t>Platformă tractată de ridicare cu braț telescopic articulat</w:t>
            </w:r>
            <w:r w:rsidR="00CE5B68">
              <w:rPr>
                <w:b/>
                <w:lang w:val="ro-RO"/>
              </w:rPr>
              <w:t>.</w:t>
            </w:r>
          </w:p>
          <w:p w:rsidR="00664D6A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Înălțimea d</w:t>
            </w:r>
            <w:r w:rsidR="00664D6A">
              <w:rPr>
                <w:b/>
                <w:lang w:val="en-US"/>
              </w:rPr>
              <w:t>e lucru</w:t>
            </w:r>
            <w:r w:rsidR="007F31DD">
              <w:rPr>
                <w:b/>
                <w:lang w:val="en-US"/>
              </w:rPr>
              <w:t xml:space="preserve"> – nu mai puțin de</w:t>
            </w:r>
            <w:r w:rsidR="00664D6A">
              <w:rPr>
                <w:b/>
                <w:lang w:val="en-US"/>
              </w:rPr>
              <w:t xml:space="preserve"> 24</w:t>
            </w:r>
            <w:r w:rsidR="00CE5B68">
              <w:rPr>
                <w:b/>
                <w:lang w:val="en-US"/>
              </w:rPr>
              <w:t xml:space="preserve"> m.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Capacitatea de ridicare </w:t>
            </w:r>
            <w:r w:rsidR="00664D6A">
              <w:rPr>
                <w:b/>
                <w:lang w:val="en-US"/>
              </w:rPr>
              <w:t>a leaganului maximală - de la       25</w:t>
            </w:r>
            <w:r>
              <w:rPr>
                <w:b/>
                <w:lang w:val="en-US"/>
              </w:rPr>
              <w:t>0 kg</w:t>
            </w:r>
            <w:r w:rsidR="00CE5B68">
              <w:rPr>
                <w:b/>
                <w:lang w:val="en-US"/>
              </w:rPr>
              <w:t>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Distanta de lucru laterala maximală – nu mai putin de 10 m.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Unghiul de rota</w:t>
            </w:r>
            <w:r w:rsidR="00664D6A">
              <w:rPr>
                <w:b/>
                <w:lang w:val="en-US"/>
              </w:rPr>
              <w:t>tie a brațului</w:t>
            </w:r>
            <w:r w:rsidR="00CE5B68">
              <w:rPr>
                <w:b/>
                <w:lang w:val="en-US"/>
              </w:rPr>
              <w:t xml:space="preserve"> - 360 grade.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Unghiul de rotație a leagănului în plan orizontal 90 </w:t>
            </w:r>
            <w:bookmarkStart w:id="0" w:name="_GoBack"/>
            <w:bookmarkEnd w:id="0"/>
            <w:r>
              <w:rPr>
                <w:b/>
                <w:lang w:val="en-US"/>
              </w:rPr>
              <w:t>grade</w:t>
            </w:r>
            <w:r w:rsidR="00CE5B68">
              <w:rPr>
                <w:b/>
                <w:lang w:val="en-US"/>
              </w:rPr>
              <w:t>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Furtunurile de presiune și cabluri - amplasate în interiorul brațului</w:t>
            </w:r>
            <w:r w:rsidR="00CE5B68">
              <w:rPr>
                <w:b/>
                <w:lang w:val="en-US"/>
              </w:rPr>
              <w:t>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Tipul de izolație leagăn - izolator polimeric, a permis de lucru sub tensiune electrică min. 2000 </w:t>
            </w:r>
            <w:r w:rsidR="00CE5B68">
              <w:rPr>
                <w:b/>
                <w:lang w:val="en-US"/>
              </w:rPr>
              <w:t>V.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Dotat cu pompa de urgență manuală.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Echipat cu 2 panouri de control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Sistemul de securitate hidraulica.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Sub-sisteme de sigurante:</w:t>
            </w:r>
          </w:p>
          <w:p w:rsidR="00902228" w:rsidRPr="00471E95" w:rsidRDefault="00902228" w:rsidP="00B85C73">
            <w:pPr>
              <w:pStyle w:val="a3"/>
              <w:numPr>
                <w:ilvl w:val="0"/>
                <w:numId w:val="1"/>
              </w:numPr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471E95">
              <w:rPr>
                <w:b/>
                <w:sz w:val="20"/>
                <w:szCs w:val="20"/>
                <w:lang w:val="en-US"/>
              </w:rPr>
              <w:t>pentru a urmări poziția platformei;</w:t>
            </w:r>
          </w:p>
          <w:p w:rsidR="00902228" w:rsidRPr="00471E95" w:rsidRDefault="00902228" w:rsidP="00B85C73">
            <w:pPr>
              <w:pStyle w:val="a3"/>
              <w:numPr>
                <w:ilvl w:val="0"/>
                <w:numId w:val="1"/>
              </w:numPr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471E95">
              <w:rPr>
                <w:b/>
                <w:sz w:val="20"/>
                <w:szCs w:val="20"/>
                <w:lang w:val="en-US"/>
              </w:rPr>
              <w:t>blocarea leaganului în caz de supragreutate;</w:t>
            </w:r>
          </w:p>
          <w:p w:rsidR="00902228" w:rsidRPr="00471E95" w:rsidRDefault="00902228" w:rsidP="00B85C73">
            <w:pPr>
              <w:pStyle w:val="a3"/>
              <w:numPr>
                <w:ilvl w:val="0"/>
                <w:numId w:val="1"/>
              </w:numPr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471E95">
              <w:rPr>
                <w:b/>
                <w:sz w:val="20"/>
                <w:szCs w:val="20"/>
                <w:lang w:val="en-US"/>
              </w:rPr>
              <w:t>urmarirea asupra distantei brațului în rapor</w:t>
            </w:r>
            <w:r w:rsidR="00CE5B68" w:rsidRPr="00471E95">
              <w:rPr>
                <w:b/>
                <w:sz w:val="20"/>
                <w:szCs w:val="20"/>
                <w:lang w:val="en-US"/>
              </w:rPr>
              <w:t>t cu greutatea încărcăturii.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Sasiu:</w:t>
            </w:r>
            <w:r w:rsidR="00CE5B68">
              <w:rPr>
                <w:b/>
                <w:lang w:val="en-US"/>
              </w:rPr>
              <w:t xml:space="preserve"> remorcă cu două axe cu sistem de frînare inerțial.</w:t>
            </w:r>
          </w:p>
          <w:p w:rsidR="0068278D" w:rsidRDefault="0068278D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Acționare autonomă a platformei – motor cu arderea internă, nu mai puțin de 10 KW.</w:t>
            </w:r>
          </w:p>
          <w:p w:rsidR="00902228" w:rsidRDefault="0090222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Masa totală să nu depăşeas</w:t>
            </w:r>
            <w:r w:rsidR="00CE5B68">
              <w:rPr>
                <w:b/>
                <w:lang w:val="en-US"/>
              </w:rPr>
              <w:t>că 29</w:t>
            </w:r>
            <w:r>
              <w:rPr>
                <w:b/>
                <w:lang w:val="en-US"/>
              </w:rPr>
              <w:t>00 kg</w:t>
            </w:r>
            <w:r w:rsidR="00CE5B68">
              <w:rPr>
                <w:b/>
                <w:lang w:val="en-US"/>
              </w:rPr>
              <w:t>.</w:t>
            </w:r>
          </w:p>
          <w:p w:rsidR="00902228" w:rsidRDefault="00CE5B6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Gabarite (max), mm – 6850x2000x29</w:t>
            </w:r>
            <w:r w:rsidR="00902228">
              <w:rPr>
                <w:b/>
                <w:lang w:val="en-US"/>
              </w:rPr>
              <w:t>00</w:t>
            </w:r>
            <w:r>
              <w:rPr>
                <w:b/>
                <w:lang w:val="en-US"/>
              </w:rPr>
              <w:t>.</w:t>
            </w:r>
          </w:p>
          <w:p w:rsidR="00902228" w:rsidRDefault="00CE5B68">
            <w:pPr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Utilaj</w:t>
            </w:r>
            <w:r w:rsidR="00902228">
              <w:rPr>
                <w:b/>
                <w:lang w:val="en-US"/>
              </w:rPr>
              <w:t xml:space="preserve"> nou, anul producerii 2018</w:t>
            </w:r>
            <w:r>
              <w:rPr>
                <w:b/>
                <w:lang w:val="en-US"/>
              </w:rPr>
              <w:t>.</w:t>
            </w:r>
          </w:p>
          <w:p w:rsidR="00902228" w:rsidRDefault="00CE5B68" w:rsidP="00CE5B68">
            <w:pPr>
              <w:spacing w:line="240" w:lineRule="exact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Perioada de garantie - nu mai putin de 24 luni.</w:t>
            </w:r>
          </w:p>
        </w:tc>
      </w:tr>
    </w:tbl>
    <w:p w:rsidR="00471E95" w:rsidRDefault="00471E95" w:rsidP="00471E95">
      <w:pPr>
        <w:spacing w:line="480" w:lineRule="auto"/>
        <w:jc w:val="both"/>
        <w:rPr>
          <w:b/>
          <w:sz w:val="24"/>
          <w:szCs w:val="24"/>
          <w:lang w:val="ro-RO"/>
        </w:rPr>
      </w:pPr>
    </w:p>
    <w:p w:rsidR="00471E95" w:rsidRDefault="00471E95" w:rsidP="00471E95">
      <w:pPr>
        <w:spacing w:line="480" w:lineRule="auto"/>
        <w:jc w:val="both"/>
        <w:rPr>
          <w:b/>
          <w:sz w:val="24"/>
          <w:szCs w:val="24"/>
          <w:lang w:val="ro-RO"/>
        </w:rPr>
      </w:pPr>
    </w:p>
    <w:p w:rsidR="00E5685F" w:rsidRDefault="00902228" w:rsidP="00471E95">
      <w:pPr>
        <w:spacing w:line="48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Şef DGC</w:t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 w:rsidR="00CE5B68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V. Zincovschi</w:t>
      </w:r>
    </w:p>
    <w:p w:rsidR="00471E95" w:rsidRDefault="00471E95" w:rsidP="00471E95">
      <w:pPr>
        <w:jc w:val="both"/>
        <w:rPr>
          <w:b/>
          <w:sz w:val="24"/>
          <w:szCs w:val="24"/>
          <w:lang w:val="ro-RO"/>
        </w:rPr>
      </w:pPr>
    </w:p>
    <w:p w:rsidR="00471E95" w:rsidRDefault="00471E95" w:rsidP="00471E95">
      <w:pPr>
        <w:jc w:val="both"/>
        <w:rPr>
          <w:b/>
          <w:sz w:val="24"/>
          <w:szCs w:val="24"/>
          <w:lang w:val="ro-RO"/>
        </w:rPr>
      </w:pPr>
    </w:p>
    <w:p w:rsidR="00CE5B68" w:rsidRDefault="00CE5B68" w:rsidP="00471E95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Executor</w:t>
      </w:r>
      <w:r w:rsidR="002917A2">
        <w:rPr>
          <w:b/>
          <w:sz w:val="24"/>
          <w:szCs w:val="24"/>
          <w:lang w:val="ro-RO"/>
        </w:rPr>
        <w:t>:</w:t>
      </w:r>
    </w:p>
    <w:p w:rsidR="002917A2" w:rsidRDefault="002917A2" w:rsidP="00471E95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Şef adjunct DGC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A. Cudreașov</w:t>
      </w:r>
    </w:p>
    <w:p w:rsidR="002F0729" w:rsidRDefault="002F0729" w:rsidP="00471E95">
      <w:pPr>
        <w:jc w:val="both"/>
        <w:rPr>
          <w:b/>
          <w:sz w:val="24"/>
          <w:szCs w:val="24"/>
          <w:lang w:val="ro-RO"/>
        </w:rPr>
      </w:pPr>
    </w:p>
    <w:p w:rsidR="002F0729" w:rsidRDefault="002F0729" w:rsidP="00471E95">
      <w:pPr>
        <w:jc w:val="both"/>
        <w:rPr>
          <w:b/>
          <w:sz w:val="24"/>
          <w:szCs w:val="24"/>
          <w:lang w:val="ro-RO"/>
        </w:rPr>
      </w:pPr>
    </w:p>
    <w:p w:rsidR="002F0729" w:rsidRDefault="002F0729" w:rsidP="002F072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lastRenderedPageBreak/>
        <w:t xml:space="preserve">Cerinţe de calificare: </w:t>
      </w:r>
    </w:p>
    <w:p w:rsidR="002F0729" w:rsidRDefault="002F0729" w:rsidP="002F0729">
      <w:pPr>
        <w:autoSpaceDE/>
        <w:spacing w:after="200" w:line="276" w:lineRule="auto"/>
        <w:rPr>
          <w:b/>
          <w:sz w:val="24"/>
          <w:szCs w:val="24"/>
          <w:lang w:val="ro-RO"/>
        </w:rPr>
      </w:pP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Oferta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Certificat/decizie de înregistrare a întreprinderii sau extras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Certificat de atribuire a contului bancar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Certificat de efectuare sistematică a plăţii impozitelor, contribuţiilor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Ultimul raport financiar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Formularul informativ despre ofertant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Specificaţia tehnică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Specificaţia de preţ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Declaraţie pentru termenul de garanţie a bunurilor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Garanţia pentru ofertă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Garanţia de bună execuţie a contractului (la semnarea contractului)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Garanţie de bună execuţie a contractului 15% (scrisoare bancară emisă de o bancă comercială)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Declaraţia privind conduita etică şi neimplicarea în practici frauduloase şi de corupere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Declaraţia vamală – (în cazul livrării bunurilor de peste hotarele Republicii Moldova; la etapa livrării pentru ofertant câștigător)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Certificat de conformitate sau alt certificat echivalent ce confirmă calitatea bunurilor oferite 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Certificat de originea a bunurilor de la producător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Minim ani de experienţă – 3 ani (pentru confirmare de anexa copii de contracte, facturi, etc.)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Neimplicarea în situaţiile descrise în art. 18 al Legii privind achiziţiile publice nr.131 din 03.07.2015.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b/>
          <w:sz w:val="24"/>
          <w:szCs w:val="24"/>
          <w:lang w:val="ro-RO"/>
        </w:rPr>
      </w:pPr>
      <w:r>
        <w:rPr>
          <w:rFonts w:eastAsia="Times New Roman"/>
          <w:b/>
          <w:color w:val="000000"/>
          <w:sz w:val="24"/>
          <w:szCs w:val="24"/>
          <w:lang w:val="en-US"/>
        </w:rPr>
        <w:t>Licenţa de activitate (Diler oficial pe teritoriul RM)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Livrarea şi transportarea se va face din contul operatorului economic câștigător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Termen de livrare maxim de 60 de zile lucrătoare din data înregistrării contractului la Trezoreria de Stat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Ofertanţii vor prezenta prospecte, imagini, fotografii ale bunurilor oferite din care să reiasă caracteristicile tehnice şi proprietăţile lor.</w:t>
      </w:r>
    </w:p>
    <w:p w:rsidR="002F0729" w:rsidRDefault="002F0729" w:rsidP="002F0729">
      <w:pPr>
        <w:numPr>
          <w:ilvl w:val="0"/>
          <w:numId w:val="2"/>
        </w:numPr>
        <w:autoSpaceDE/>
        <w:spacing w:after="200" w:line="276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Prestatorul  se obligă să livreze bunurile la adresa: Î.M.”</w:t>
      </w:r>
      <w:r w:rsidR="00E561DA">
        <w:rPr>
          <w:b/>
          <w:sz w:val="24"/>
          <w:szCs w:val="24"/>
          <w:lang w:val="ro-RO"/>
        </w:rPr>
        <w:t>Gospodăria Locativ-Ccomunală Bălți”, str. I.Franco</w:t>
      </w:r>
      <w:r>
        <w:rPr>
          <w:b/>
          <w:sz w:val="24"/>
          <w:szCs w:val="24"/>
          <w:lang w:val="ro-RO"/>
        </w:rPr>
        <w:t>, 19 mun. Bălţi, Republica Moldova, din contul operatorului economic câștigător</w:t>
      </w:r>
    </w:p>
    <w:p w:rsidR="002F0729" w:rsidRDefault="002F0729" w:rsidP="002F0729">
      <w:pPr>
        <w:spacing w:line="480" w:lineRule="auto"/>
        <w:jc w:val="center"/>
        <w:rPr>
          <w:b/>
          <w:sz w:val="24"/>
          <w:szCs w:val="24"/>
          <w:lang w:val="ro-RO"/>
        </w:rPr>
      </w:pPr>
    </w:p>
    <w:p w:rsidR="002F0729" w:rsidRDefault="002F0729" w:rsidP="002F0729">
      <w:pPr>
        <w:spacing w:line="480" w:lineRule="auto"/>
        <w:jc w:val="center"/>
        <w:rPr>
          <w:b/>
          <w:sz w:val="24"/>
          <w:szCs w:val="24"/>
          <w:lang w:val="ro-RO"/>
        </w:rPr>
      </w:pPr>
    </w:p>
    <w:p w:rsidR="002F0729" w:rsidRDefault="002F0729" w:rsidP="002F0729">
      <w:r>
        <w:rPr>
          <w:b/>
          <w:sz w:val="24"/>
          <w:szCs w:val="24"/>
          <w:lang w:val="ro-RO"/>
        </w:rPr>
        <w:t>Şef DGC                                                                                                          V. Zincovschi</w:t>
      </w:r>
    </w:p>
    <w:p w:rsidR="002F0729" w:rsidRDefault="002F0729" w:rsidP="002F0729">
      <w:pPr>
        <w:rPr>
          <w:sz w:val="24"/>
          <w:szCs w:val="24"/>
          <w:lang w:val="en-US"/>
        </w:rPr>
      </w:pPr>
    </w:p>
    <w:p w:rsidR="002F0729" w:rsidRDefault="002F0729" w:rsidP="002F0729"/>
    <w:p w:rsidR="002F0729" w:rsidRDefault="002F0729" w:rsidP="002F0729"/>
    <w:p w:rsidR="002F0729" w:rsidRDefault="002F0729" w:rsidP="002F0729"/>
    <w:p w:rsidR="002F0729" w:rsidRDefault="002F0729" w:rsidP="002F0729">
      <w:pPr>
        <w:rPr>
          <w:lang w:val="ro-RO"/>
        </w:rPr>
      </w:pPr>
    </w:p>
    <w:p w:rsidR="002F0729" w:rsidRPr="00902228" w:rsidRDefault="002F0729" w:rsidP="00471E95">
      <w:pPr>
        <w:jc w:val="both"/>
        <w:rPr>
          <w:lang w:val="ro-RO"/>
        </w:rPr>
      </w:pPr>
    </w:p>
    <w:sectPr w:rsidR="002F0729" w:rsidRPr="00902228" w:rsidSect="00E5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1"/>
    <w:multiLevelType w:val="hybridMultilevel"/>
    <w:tmpl w:val="39F6FF0E"/>
    <w:lvl w:ilvl="0" w:tplc="55BC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42647"/>
    <w:multiLevelType w:val="hybridMultilevel"/>
    <w:tmpl w:val="4E2E8C36"/>
    <w:lvl w:ilvl="0" w:tplc="2F38EE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2228"/>
    <w:rsid w:val="000475E7"/>
    <w:rsid w:val="000B793B"/>
    <w:rsid w:val="002226C2"/>
    <w:rsid w:val="002917A2"/>
    <w:rsid w:val="002F0729"/>
    <w:rsid w:val="002F1084"/>
    <w:rsid w:val="00471E95"/>
    <w:rsid w:val="0050270B"/>
    <w:rsid w:val="00664D6A"/>
    <w:rsid w:val="0068278D"/>
    <w:rsid w:val="0076591F"/>
    <w:rsid w:val="007F31DD"/>
    <w:rsid w:val="008278A6"/>
    <w:rsid w:val="00902228"/>
    <w:rsid w:val="009933C4"/>
    <w:rsid w:val="00A917AF"/>
    <w:rsid w:val="00B85C73"/>
    <w:rsid w:val="00CE5B68"/>
    <w:rsid w:val="00D82EF7"/>
    <w:rsid w:val="00E561DA"/>
    <w:rsid w:val="00E5685F"/>
    <w:rsid w:val="00F712A5"/>
    <w:rsid w:val="00F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A6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basedOn w:val="a0"/>
    <w:unhideWhenUsed/>
    <w:rsid w:val="00902228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902228"/>
    <w:pPr>
      <w:autoSpaceDE/>
      <w:autoSpaceDN/>
      <w:ind w:firstLine="720"/>
      <w:jc w:val="both"/>
    </w:pPr>
    <w:rPr>
      <w:lang w:val="ro-RO" w:eastAsia="zh-CN"/>
    </w:rPr>
  </w:style>
  <w:style w:type="character" w:customStyle="1" w:styleId="a6">
    <w:name w:val="Основной текст с отступом Знак"/>
    <w:basedOn w:val="a0"/>
    <w:link w:val="a5"/>
    <w:rsid w:val="00902228"/>
    <w:rPr>
      <w:rFonts w:ascii="Times New Roman" w:hAnsi="Times New Roman" w:cs="Times New Roman"/>
      <w:sz w:val="20"/>
      <w:szCs w:val="20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2018-06-05T12:51:00Z</cp:lastPrinted>
  <dcterms:created xsi:type="dcterms:W3CDTF">2018-06-05T08:32:00Z</dcterms:created>
  <dcterms:modified xsi:type="dcterms:W3CDTF">2018-08-21T13:19:00Z</dcterms:modified>
</cp:coreProperties>
</file>