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6"/>
        <w:gridCol w:w="5245"/>
      </w:tblGrid>
      <w:tr w:rsidR="00275A92">
        <w:tblPrEx>
          <w:tblCellMar>
            <w:top w:w="0" w:type="dxa"/>
            <w:bottom w:w="0" w:type="dxa"/>
          </w:tblCellMar>
        </w:tblPrEx>
        <w:tc>
          <w:tcPr>
            <w:tcW w:w="4786" w:type="dxa"/>
            <w:tcBorders>
              <w:top w:val="nil"/>
              <w:left w:val="nil"/>
              <w:bottom w:val="single" w:sz="6" w:space="0" w:color="auto"/>
              <w:right w:val="nil"/>
            </w:tcBorders>
          </w:tcPr>
          <w:p w:rsidR="00275A92" w:rsidRDefault="00275A92">
            <w:pPr>
              <w:jc w:val="center"/>
              <w:rPr>
                <w:b/>
                <w:bCs/>
                <w:sz w:val="32"/>
                <w:szCs w:val="32"/>
              </w:rPr>
            </w:pPr>
            <w:r>
              <w:rPr>
                <w:b/>
                <w:bCs/>
                <w:sz w:val="32"/>
                <w:szCs w:val="32"/>
              </w:rPr>
              <w:t>Reparatia capitala a blocurilor sanitare, schimbarea retelelor de apa si canalizare in L.T. G.Cosbuc mun. Balti  N 01-17</w:t>
            </w:r>
          </w:p>
        </w:tc>
        <w:tc>
          <w:tcPr>
            <w:tcW w:w="5245" w:type="dxa"/>
            <w:tcBorders>
              <w:top w:val="nil"/>
              <w:left w:val="nil"/>
              <w:bottom w:val="nil"/>
              <w:right w:val="nil"/>
            </w:tcBorders>
          </w:tcPr>
          <w:p w:rsidR="00275A92" w:rsidRDefault="00275A92">
            <w:pPr>
              <w:jc w:val="right"/>
              <w:rPr>
                <w:sz w:val="22"/>
                <w:szCs w:val="22"/>
                <w:lang w:val="en-US"/>
              </w:rPr>
            </w:pPr>
            <w:r>
              <w:rPr>
                <w:sz w:val="22"/>
                <w:szCs w:val="22"/>
                <w:lang w:val="en-US"/>
              </w:rPr>
              <w:t>Formular Nr.1</w:t>
            </w:r>
          </w:p>
          <w:p w:rsidR="00275A92" w:rsidRDefault="00275A92">
            <w:pPr>
              <w:jc w:val="right"/>
              <w:rPr>
                <w:sz w:val="16"/>
                <w:szCs w:val="16"/>
              </w:rPr>
            </w:pPr>
            <w:r>
              <w:rPr>
                <w:sz w:val="16"/>
                <w:szCs w:val="16"/>
                <w:lang w:val="en-US"/>
              </w:rPr>
              <w:t>WinCmeta</w:t>
            </w:r>
          </w:p>
        </w:tc>
      </w:tr>
      <w:tr w:rsidR="00275A92">
        <w:tblPrEx>
          <w:tblCellMar>
            <w:top w:w="0" w:type="dxa"/>
            <w:bottom w:w="0" w:type="dxa"/>
          </w:tblCellMar>
        </w:tblPrEx>
        <w:tc>
          <w:tcPr>
            <w:tcW w:w="4786" w:type="dxa"/>
            <w:tcBorders>
              <w:top w:val="nil"/>
              <w:left w:val="nil"/>
              <w:bottom w:val="nil"/>
              <w:right w:val="nil"/>
            </w:tcBorders>
          </w:tcPr>
          <w:p w:rsidR="00275A92" w:rsidRDefault="00275A92">
            <w:pPr>
              <w:jc w:val="center"/>
            </w:pPr>
            <w:r>
              <w:t>(</w:t>
            </w:r>
            <w:r>
              <w:rPr>
                <w:lang w:val="en-US"/>
              </w:rPr>
              <w:t>denumirea obiectivului)</w:t>
            </w:r>
          </w:p>
        </w:tc>
        <w:tc>
          <w:tcPr>
            <w:tcW w:w="5245" w:type="dxa"/>
            <w:tcBorders>
              <w:top w:val="nil"/>
              <w:left w:val="nil"/>
              <w:bottom w:val="nil"/>
              <w:right w:val="nil"/>
            </w:tcBorders>
          </w:tcPr>
          <w:p w:rsidR="00275A92" w:rsidRDefault="00275A92">
            <w:pPr>
              <w:jc w:val="center"/>
            </w:pPr>
          </w:p>
        </w:tc>
      </w:tr>
    </w:tbl>
    <w:p w:rsidR="00275A92" w:rsidRDefault="00275A92"/>
    <w:p w:rsidR="00275A92" w:rsidRDefault="00275A92"/>
    <w:p w:rsidR="00275A92" w:rsidRDefault="00275A92">
      <w:pPr>
        <w:jc w:val="center"/>
        <w:rPr>
          <w:b/>
          <w:bCs/>
          <w:sz w:val="40"/>
          <w:szCs w:val="40"/>
          <w:lang w:val="en-US"/>
        </w:rPr>
      </w:pPr>
      <w:r>
        <w:rPr>
          <w:b/>
          <w:bCs/>
          <w:sz w:val="40"/>
          <w:szCs w:val="40"/>
          <w:lang w:val="en-US"/>
        </w:rPr>
        <w:t>Lista cu cantita</w:t>
      </w:r>
      <w:r>
        <w:rPr>
          <w:b/>
          <w:bCs/>
          <w:sz w:val="40"/>
          <w:szCs w:val="40"/>
          <w:lang w:val="ro-RO"/>
        </w:rPr>
        <w:t>ţile de lucrări</w:t>
      </w:r>
      <w:r>
        <w:rPr>
          <w:b/>
          <w:bCs/>
          <w:sz w:val="40"/>
          <w:szCs w:val="40"/>
          <w:lang w:val="en-US"/>
        </w:rPr>
        <w:t xml:space="preserve"> № 2-1-1</w:t>
      </w:r>
    </w:p>
    <w:p w:rsidR="00080DC1" w:rsidRDefault="00080DC1">
      <w:pPr>
        <w:jc w:val="center"/>
        <w:rPr>
          <w:sz w:val="24"/>
          <w:szCs w:val="24"/>
          <w:lang w:val="en-US"/>
        </w:rPr>
      </w:pPr>
    </w:p>
    <w:tbl>
      <w:tblPr>
        <w:tblW w:w="0" w:type="auto"/>
        <w:tblInd w:w="-459" w:type="dxa"/>
        <w:tblLayout w:type="fixed"/>
        <w:tblLook w:val="0000"/>
      </w:tblPr>
      <w:tblGrid>
        <w:gridCol w:w="709"/>
        <w:gridCol w:w="1701"/>
        <w:gridCol w:w="4961"/>
        <w:gridCol w:w="1560"/>
        <w:gridCol w:w="1559"/>
      </w:tblGrid>
      <w:tr w:rsidR="0078632C" w:rsidTr="0095721D">
        <w:tblPrEx>
          <w:tblCellMar>
            <w:top w:w="0" w:type="dxa"/>
            <w:bottom w:w="0" w:type="dxa"/>
          </w:tblCellMar>
        </w:tblPrEx>
        <w:trPr>
          <w:cantSplit/>
          <w:trHeight w:val="253"/>
        </w:trPr>
        <w:tc>
          <w:tcPr>
            <w:tcW w:w="709" w:type="dxa"/>
            <w:vMerge w:val="restart"/>
            <w:tcBorders>
              <w:top w:val="single" w:sz="6" w:space="0" w:color="auto"/>
              <w:left w:val="single" w:sz="6" w:space="0" w:color="auto"/>
              <w:bottom w:val="nil"/>
              <w:right w:val="nil"/>
            </w:tcBorders>
            <w:shd w:val="pct5" w:color="auto" w:fill="auto"/>
          </w:tcPr>
          <w:p w:rsidR="0078632C" w:rsidRDefault="0078632C">
            <w:pPr>
              <w:ind w:right="-108"/>
              <w:jc w:val="center"/>
              <w:rPr>
                <w:sz w:val="22"/>
                <w:szCs w:val="22"/>
                <w:lang w:val="en-US"/>
              </w:rPr>
            </w:pPr>
            <w:r>
              <w:rPr>
                <w:sz w:val="22"/>
                <w:szCs w:val="22"/>
              </w:rPr>
              <w:t>№</w:t>
            </w:r>
          </w:p>
          <w:p w:rsidR="0078632C" w:rsidRDefault="0078632C">
            <w:pPr>
              <w:ind w:right="-108"/>
              <w:jc w:val="center"/>
              <w:rPr>
                <w:sz w:val="22"/>
                <w:szCs w:val="22"/>
              </w:rPr>
            </w:pPr>
            <w:r>
              <w:rPr>
                <w:sz w:val="22"/>
                <w:szCs w:val="22"/>
              </w:rPr>
              <w:t xml:space="preserve"> </w:t>
            </w:r>
            <w:r>
              <w:rPr>
                <w:sz w:val="22"/>
                <w:szCs w:val="22"/>
                <w:lang w:val="en-US"/>
              </w:rPr>
              <w:t>crt</w:t>
            </w:r>
            <w:r>
              <w:rPr>
                <w:sz w:val="22"/>
                <w:szCs w:val="22"/>
              </w:rPr>
              <w:t>.</w:t>
            </w:r>
          </w:p>
        </w:tc>
        <w:tc>
          <w:tcPr>
            <w:tcW w:w="1701" w:type="dxa"/>
            <w:vMerge w:val="restart"/>
            <w:tcBorders>
              <w:top w:val="single" w:sz="6" w:space="0" w:color="auto"/>
              <w:left w:val="single" w:sz="6" w:space="0" w:color="auto"/>
              <w:bottom w:val="nil"/>
              <w:right w:val="nil"/>
            </w:tcBorders>
            <w:shd w:val="pct5" w:color="auto" w:fill="auto"/>
          </w:tcPr>
          <w:p w:rsidR="0078632C" w:rsidRDefault="0078632C">
            <w:pPr>
              <w:ind w:left="-120" w:right="-108"/>
              <w:jc w:val="center"/>
              <w:rPr>
                <w:sz w:val="22"/>
                <w:szCs w:val="22"/>
                <w:lang w:val="en-US"/>
              </w:rPr>
            </w:pPr>
            <w:r>
              <w:rPr>
                <w:sz w:val="22"/>
                <w:szCs w:val="22"/>
                <w:lang w:val="ro-RO"/>
              </w:rPr>
              <w:t>Simbol</w:t>
            </w:r>
            <w:r>
              <w:rPr>
                <w:sz w:val="22"/>
                <w:szCs w:val="22"/>
                <w:lang w:val="en-US"/>
              </w:rPr>
              <w:t xml:space="preserve"> </w:t>
            </w:r>
            <w:r>
              <w:rPr>
                <w:sz w:val="22"/>
                <w:szCs w:val="22"/>
                <w:lang w:val="ro-RO"/>
              </w:rPr>
              <w:t xml:space="preserve">norme si cod </w:t>
            </w:r>
            <w:r>
              <w:rPr>
                <w:sz w:val="22"/>
                <w:szCs w:val="22"/>
                <w:lang w:val="en-US"/>
              </w:rPr>
              <w:t xml:space="preserve"> </w:t>
            </w:r>
            <w:r>
              <w:rPr>
                <w:sz w:val="22"/>
                <w:szCs w:val="22"/>
                <w:lang w:val="ro-RO"/>
              </w:rPr>
              <w:t xml:space="preserve">resurse  </w:t>
            </w:r>
          </w:p>
        </w:tc>
        <w:tc>
          <w:tcPr>
            <w:tcW w:w="4961" w:type="dxa"/>
            <w:vMerge w:val="restart"/>
            <w:tcBorders>
              <w:top w:val="single" w:sz="6" w:space="0" w:color="auto"/>
              <w:left w:val="single" w:sz="6" w:space="0" w:color="auto"/>
              <w:bottom w:val="nil"/>
              <w:right w:val="nil"/>
            </w:tcBorders>
            <w:shd w:val="pct5" w:color="auto" w:fill="auto"/>
          </w:tcPr>
          <w:p w:rsidR="0078632C" w:rsidRDefault="0078632C">
            <w:pPr>
              <w:jc w:val="center"/>
              <w:rPr>
                <w:sz w:val="22"/>
                <w:szCs w:val="22"/>
                <w:lang w:val="ro-RO"/>
              </w:rPr>
            </w:pPr>
          </w:p>
          <w:p w:rsidR="0078632C" w:rsidRDefault="0078632C">
            <w:pPr>
              <w:jc w:val="center"/>
              <w:rPr>
                <w:sz w:val="22"/>
                <w:szCs w:val="22"/>
              </w:rPr>
            </w:pPr>
            <w:r>
              <w:rPr>
                <w:sz w:val="22"/>
                <w:szCs w:val="22"/>
                <w:lang w:val="ro-RO"/>
              </w:rPr>
              <w:t>Denumire lucrări</w:t>
            </w:r>
            <w:r w:rsidR="0093592B">
              <w:rPr>
                <w:sz w:val="22"/>
                <w:szCs w:val="22"/>
                <w:lang w:val="ro-RO"/>
              </w:rPr>
              <w:t>lor</w:t>
            </w:r>
            <w:r>
              <w:rPr>
                <w:sz w:val="22"/>
                <w:szCs w:val="22"/>
                <w:lang w:val="ro-RO"/>
              </w:rPr>
              <w:t xml:space="preserve">       </w:t>
            </w:r>
          </w:p>
        </w:tc>
        <w:tc>
          <w:tcPr>
            <w:tcW w:w="1560" w:type="dxa"/>
            <w:vMerge w:val="restart"/>
            <w:tcBorders>
              <w:top w:val="single" w:sz="6" w:space="0" w:color="auto"/>
              <w:left w:val="single" w:sz="6" w:space="0" w:color="auto"/>
              <w:bottom w:val="nil"/>
              <w:right w:val="nil"/>
            </w:tcBorders>
            <w:shd w:val="pct5" w:color="auto" w:fill="auto"/>
          </w:tcPr>
          <w:p w:rsidR="0078632C" w:rsidRDefault="0078632C">
            <w:pPr>
              <w:ind w:left="-108" w:right="-108"/>
              <w:jc w:val="center"/>
              <w:rPr>
                <w:sz w:val="22"/>
                <w:szCs w:val="22"/>
              </w:rPr>
            </w:pPr>
            <w:r>
              <w:rPr>
                <w:sz w:val="22"/>
                <w:szCs w:val="22"/>
                <w:lang w:val="ro-RO"/>
              </w:rPr>
              <w:t>Unitatea de m</w:t>
            </w:r>
            <w:r w:rsidR="0093592B">
              <w:rPr>
                <w:sz w:val="22"/>
                <w:szCs w:val="22"/>
                <w:lang w:val="ro-RO"/>
              </w:rPr>
              <w:t>ă</w:t>
            </w:r>
            <w:r>
              <w:rPr>
                <w:sz w:val="22"/>
                <w:szCs w:val="22"/>
                <w:lang w:val="ro-RO"/>
              </w:rPr>
              <w:t>sur</w:t>
            </w:r>
            <w:r w:rsidR="0093592B">
              <w:rPr>
                <w:sz w:val="22"/>
                <w:szCs w:val="22"/>
                <w:lang w:val="ro-RO"/>
              </w:rPr>
              <w:t>ă</w:t>
            </w:r>
            <w:r>
              <w:rPr>
                <w:sz w:val="22"/>
                <w:szCs w:val="22"/>
              </w:rPr>
              <w:t xml:space="preserve"> </w:t>
            </w:r>
          </w:p>
        </w:tc>
        <w:tc>
          <w:tcPr>
            <w:tcW w:w="1559" w:type="dxa"/>
            <w:vMerge w:val="restart"/>
            <w:tcBorders>
              <w:top w:val="single" w:sz="6" w:space="0" w:color="auto"/>
              <w:left w:val="single" w:sz="6" w:space="0" w:color="auto"/>
              <w:bottom w:val="single" w:sz="6" w:space="0" w:color="auto"/>
              <w:right w:val="single" w:sz="4" w:space="0" w:color="auto"/>
            </w:tcBorders>
            <w:shd w:val="pct5" w:color="auto" w:fill="auto"/>
          </w:tcPr>
          <w:p w:rsidR="0078632C" w:rsidRDefault="0078632C">
            <w:pPr>
              <w:ind w:left="-108" w:right="-108"/>
              <w:jc w:val="center"/>
              <w:rPr>
                <w:sz w:val="22"/>
                <w:szCs w:val="22"/>
                <w:lang w:val="en-US"/>
              </w:rPr>
            </w:pPr>
            <w:r>
              <w:rPr>
                <w:sz w:val="22"/>
                <w:szCs w:val="22"/>
                <w:lang w:val="ro-RO"/>
              </w:rPr>
              <w:t xml:space="preserve">Volum </w:t>
            </w:r>
          </w:p>
        </w:tc>
      </w:tr>
      <w:tr w:rsidR="0078632C" w:rsidTr="0095721D">
        <w:tblPrEx>
          <w:tblCellMar>
            <w:top w:w="0" w:type="dxa"/>
            <w:bottom w:w="0" w:type="dxa"/>
          </w:tblCellMar>
        </w:tblPrEx>
        <w:trPr>
          <w:cantSplit/>
          <w:trHeight w:val="253"/>
        </w:trPr>
        <w:tc>
          <w:tcPr>
            <w:tcW w:w="709" w:type="dxa"/>
            <w:vMerge/>
            <w:tcBorders>
              <w:top w:val="nil"/>
              <w:left w:val="single" w:sz="6" w:space="0" w:color="auto"/>
              <w:bottom w:val="single" w:sz="6" w:space="0" w:color="auto"/>
              <w:right w:val="single" w:sz="6" w:space="0" w:color="auto"/>
            </w:tcBorders>
            <w:shd w:val="pct5" w:color="auto" w:fill="auto"/>
          </w:tcPr>
          <w:p w:rsidR="0078632C" w:rsidRDefault="0078632C">
            <w:pPr>
              <w:jc w:val="center"/>
              <w:rPr>
                <w:sz w:val="22"/>
                <w:szCs w:val="22"/>
                <w:lang w:val="en-US"/>
              </w:rPr>
            </w:pPr>
          </w:p>
        </w:tc>
        <w:tc>
          <w:tcPr>
            <w:tcW w:w="1701" w:type="dxa"/>
            <w:vMerge/>
            <w:tcBorders>
              <w:top w:val="nil"/>
              <w:left w:val="single" w:sz="6" w:space="0" w:color="auto"/>
              <w:bottom w:val="single" w:sz="6" w:space="0" w:color="auto"/>
              <w:right w:val="single" w:sz="6" w:space="0" w:color="auto"/>
            </w:tcBorders>
            <w:shd w:val="pct5" w:color="auto" w:fill="auto"/>
          </w:tcPr>
          <w:p w:rsidR="0078632C" w:rsidRDefault="0078632C">
            <w:pPr>
              <w:jc w:val="center"/>
              <w:rPr>
                <w:sz w:val="22"/>
                <w:szCs w:val="22"/>
                <w:lang w:val="en-US"/>
              </w:rPr>
            </w:pPr>
          </w:p>
        </w:tc>
        <w:tc>
          <w:tcPr>
            <w:tcW w:w="4961" w:type="dxa"/>
            <w:vMerge/>
            <w:tcBorders>
              <w:top w:val="nil"/>
              <w:left w:val="single" w:sz="6" w:space="0" w:color="auto"/>
              <w:bottom w:val="single" w:sz="6" w:space="0" w:color="auto"/>
              <w:right w:val="single" w:sz="6" w:space="0" w:color="auto"/>
            </w:tcBorders>
            <w:shd w:val="pct5" w:color="auto" w:fill="auto"/>
          </w:tcPr>
          <w:p w:rsidR="0078632C" w:rsidRDefault="0078632C">
            <w:pPr>
              <w:jc w:val="center"/>
              <w:rPr>
                <w:sz w:val="22"/>
                <w:szCs w:val="22"/>
                <w:lang w:val="en-US"/>
              </w:rPr>
            </w:pPr>
          </w:p>
        </w:tc>
        <w:tc>
          <w:tcPr>
            <w:tcW w:w="1560" w:type="dxa"/>
            <w:vMerge/>
            <w:tcBorders>
              <w:top w:val="nil"/>
              <w:left w:val="single" w:sz="6" w:space="0" w:color="auto"/>
              <w:bottom w:val="single" w:sz="6" w:space="0" w:color="auto"/>
              <w:right w:val="single" w:sz="6" w:space="0" w:color="auto"/>
            </w:tcBorders>
            <w:shd w:val="pct5" w:color="auto" w:fill="auto"/>
          </w:tcPr>
          <w:p w:rsidR="0078632C" w:rsidRDefault="0078632C">
            <w:pPr>
              <w:jc w:val="center"/>
              <w:rPr>
                <w:sz w:val="22"/>
                <w:szCs w:val="22"/>
                <w:lang w:val="en-US"/>
              </w:rPr>
            </w:pPr>
          </w:p>
        </w:tc>
        <w:tc>
          <w:tcPr>
            <w:tcW w:w="1559" w:type="dxa"/>
            <w:vMerge/>
            <w:tcBorders>
              <w:top w:val="nil"/>
              <w:left w:val="single" w:sz="6" w:space="0" w:color="auto"/>
              <w:bottom w:val="single" w:sz="6" w:space="0" w:color="auto"/>
              <w:right w:val="single" w:sz="4" w:space="0" w:color="auto"/>
            </w:tcBorders>
            <w:shd w:val="pct5" w:color="auto" w:fill="auto"/>
          </w:tcPr>
          <w:p w:rsidR="0078632C" w:rsidRDefault="0078632C">
            <w:pPr>
              <w:jc w:val="center"/>
              <w:rPr>
                <w:sz w:val="22"/>
                <w:szCs w:val="22"/>
                <w:lang w:val="en-US"/>
              </w:rPr>
            </w:pPr>
          </w:p>
        </w:tc>
      </w:tr>
    </w:tbl>
    <w:p w:rsidR="00275A92" w:rsidRDefault="00275A92">
      <w:pPr>
        <w:rPr>
          <w:sz w:val="2"/>
          <w:szCs w:val="2"/>
          <w:lang w:val="en-US"/>
        </w:rPr>
      </w:pPr>
    </w:p>
    <w:tbl>
      <w:tblPr>
        <w:tblW w:w="0" w:type="auto"/>
        <w:tblInd w:w="-459" w:type="dxa"/>
        <w:tblLayout w:type="fixed"/>
        <w:tblLook w:val="0000"/>
      </w:tblPr>
      <w:tblGrid>
        <w:gridCol w:w="709"/>
        <w:gridCol w:w="1701"/>
        <w:gridCol w:w="4961"/>
        <w:gridCol w:w="1560"/>
        <w:gridCol w:w="1559"/>
      </w:tblGrid>
      <w:tr w:rsidR="0078632C" w:rsidTr="0095721D">
        <w:tblPrEx>
          <w:tblCellMar>
            <w:top w:w="0" w:type="dxa"/>
            <w:bottom w:w="0" w:type="dxa"/>
          </w:tblCellMar>
        </w:tblPrEx>
        <w:trPr>
          <w:cantSplit/>
          <w:tblHeader/>
        </w:trPr>
        <w:tc>
          <w:tcPr>
            <w:tcW w:w="709" w:type="dxa"/>
            <w:tcBorders>
              <w:top w:val="single" w:sz="6" w:space="0" w:color="auto"/>
              <w:left w:val="single" w:sz="6" w:space="0" w:color="auto"/>
              <w:bottom w:val="double" w:sz="6" w:space="0" w:color="auto"/>
              <w:right w:val="nil"/>
            </w:tcBorders>
            <w:shd w:val="pct5" w:color="auto" w:fill="auto"/>
          </w:tcPr>
          <w:p w:rsidR="0078632C" w:rsidRDefault="0078632C">
            <w:pPr>
              <w:ind w:right="-108"/>
              <w:jc w:val="center"/>
              <w:rPr>
                <w:sz w:val="22"/>
                <w:szCs w:val="22"/>
              </w:rPr>
            </w:pPr>
            <w:r>
              <w:rPr>
                <w:sz w:val="22"/>
                <w:szCs w:val="22"/>
              </w:rPr>
              <w:t>1</w:t>
            </w:r>
          </w:p>
        </w:tc>
        <w:tc>
          <w:tcPr>
            <w:tcW w:w="1701" w:type="dxa"/>
            <w:tcBorders>
              <w:top w:val="single" w:sz="6" w:space="0" w:color="auto"/>
              <w:left w:val="single" w:sz="6" w:space="0" w:color="auto"/>
              <w:bottom w:val="double" w:sz="6" w:space="0" w:color="auto"/>
              <w:right w:val="nil"/>
            </w:tcBorders>
            <w:shd w:val="pct5" w:color="auto" w:fill="auto"/>
          </w:tcPr>
          <w:p w:rsidR="0078632C" w:rsidRDefault="0078632C">
            <w:pPr>
              <w:ind w:left="-120" w:right="-108"/>
              <w:jc w:val="center"/>
              <w:rPr>
                <w:sz w:val="22"/>
                <w:szCs w:val="22"/>
              </w:rPr>
            </w:pPr>
            <w:r>
              <w:rPr>
                <w:sz w:val="22"/>
                <w:szCs w:val="22"/>
              </w:rPr>
              <w:t>2</w:t>
            </w:r>
          </w:p>
        </w:tc>
        <w:tc>
          <w:tcPr>
            <w:tcW w:w="4961" w:type="dxa"/>
            <w:tcBorders>
              <w:top w:val="single" w:sz="6" w:space="0" w:color="auto"/>
              <w:left w:val="single" w:sz="6" w:space="0" w:color="auto"/>
              <w:bottom w:val="double" w:sz="6" w:space="0" w:color="auto"/>
              <w:right w:val="nil"/>
            </w:tcBorders>
            <w:shd w:val="pct5" w:color="auto" w:fill="auto"/>
          </w:tcPr>
          <w:p w:rsidR="0078632C" w:rsidRDefault="0078632C">
            <w:pPr>
              <w:jc w:val="center"/>
              <w:rPr>
                <w:sz w:val="22"/>
                <w:szCs w:val="22"/>
              </w:rPr>
            </w:pPr>
            <w:r>
              <w:rPr>
                <w:sz w:val="22"/>
                <w:szCs w:val="22"/>
              </w:rPr>
              <w:t>3</w:t>
            </w:r>
          </w:p>
        </w:tc>
        <w:tc>
          <w:tcPr>
            <w:tcW w:w="1560" w:type="dxa"/>
            <w:tcBorders>
              <w:top w:val="single" w:sz="6" w:space="0" w:color="auto"/>
              <w:left w:val="single" w:sz="6" w:space="0" w:color="auto"/>
              <w:bottom w:val="double" w:sz="6" w:space="0" w:color="auto"/>
              <w:right w:val="nil"/>
            </w:tcBorders>
            <w:shd w:val="pct5" w:color="auto" w:fill="auto"/>
          </w:tcPr>
          <w:p w:rsidR="0078632C" w:rsidRDefault="0078632C">
            <w:pPr>
              <w:ind w:left="-108" w:right="-108"/>
              <w:jc w:val="center"/>
              <w:rPr>
                <w:sz w:val="22"/>
                <w:szCs w:val="22"/>
              </w:rPr>
            </w:pPr>
            <w:r>
              <w:rPr>
                <w:sz w:val="22"/>
                <w:szCs w:val="22"/>
              </w:rPr>
              <w:t>4</w:t>
            </w:r>
          </w:p>
        </w:tc>
        <w:tc>
          <w:tcPr>
            <w:tcW w:w="1559" w:type="dxa"/>
            <w:tcBorders>
              <w:top w:val="single" w:sz="6" w:space="0" w:color="auto"/>
              <w:left w:val="single" w:sz="6" w:space="0" w:color="auto"/>
              <w:bottom w:val="double" w:sz="6" w:space="0" w:color="auto"/>
              <w:right w:val="single" w:sz="4" w:space="0" w:color="auto"/>
            </w:tcBorders>
            <w:shd w:val="pct5" w:color="auto" w:fill="auto"/>
          </w:tcPr>
          <w:p w:rsidR="0078632C" w:rsidRDefault="0078632C">
            <w:pPr>
              <w:ind w:left="-108" w:right="-108"/>
              <w:jc w:val="center"/>
              <w:rPr>
                <w:sz w:val="22"/>
                <w:szCs w:val="22"/>
              </w:rPr>
            </w:pPr>
            <w:r>
              <w:rPr>
                <w:sz w:val="22"/>
                <w:szCs w:val="22"/>
              </w:rPr>
              <w:t>5</w:t>
            </w:r>
          </w:p>
        </w:tc>
      </w:tr>
      <w:tr w:rsidR="0093592B" w:rsidTr="00162A0A">
        <w:tblPrEx>
          <w:tblCellMar>
            <w:top w:w="0" w:type="dxa"/>
            <w:bottom w:w="0" w:type="dxa"/>
          </w:tblCellMar>
        </w:tblPrEx>
        <w:tc>
          <w:tcPr>
            <w:tcW w:w="709" w:type="dxa"/>
            <w:tcBorders>
              <w:top w:val="nil"/>
              <w:left w:val="single" w:sz="6" w:space="0" w:color="auto"/>
              <w:bottom w:val="nil"/>
              <w:right w:val="nil"/>
            </w:tcBorders>
          </w:tcPr>
          <w:p w:rsidR="0093592B" w:rsidRDefault="0093592B">
            <w:pPr>
              <w:jc w:val="center"/>
            </w:pPr>
          </w:p>
        </w:tc>
        <w:tc>
          <w:tcPr>
            <w:tcW w:w="1701" w:type="dxa"/>
            <w:tcBorders>
              <w:top w:val="nil"/>
              <w:left w:val="single" w:sz="6" w:space="0" w:color="auto"/>
              <w:bottom w:val="nil"/>
              <w:right w:val="nil"/>
            </w:tcBorders>
          </w:tcPr>
          <w:p w:rsidR="0093592B" w:rsidRDefault="0093592B"/>
        </w:tc>
        <w:tc>
          <w:tcPr>
            <w:tcW w:w="4961" w:type="dxa"/>
            <w:tcBorders>
              <w:top w:val="nil"/>
              <w:left w:val="single" w:sz="6" w:space="0" w:color="auto"/>
              <w:bottom w:val="nil"/>
              <w:right w:val="nil"/>
            </w:tcBorders>
          </w:tcPr>
          <w:p w:rsidR="0093592B" w:rsidRDefault="0093592B">
            <w:pPr>
              <w:rPr>
                <w:b/>
                <w:bCs/>
                <w:sz w:val="22"/>
                <w:szCs w:val="22"/>
              </w:rPr>
            </w:pPr>
            <w:r>
              <w:rPr>
                <w:b/>
                <w:bCs/>
                <w:sz w:val="22"/>
                <w:szCs w:val="22"/>
                <w:lang w:val="en-US"/>
              </w:rPr>
              <w:t xml:space="preserve">Capitolul </w:t>
            </w:r>
            <w:r>
              <w:rPr>
                <w:b/>
                <w:bCs/>
                <w:sz w:val="22"/>
                <w:szCs w:val="22"/>
              </w:rPr>
              <w:t>1. Demolare</w:t>
            </w:r>
          </w:p>
        </w:tc>
        <w:tc>
          <w:tcPr>
            <w:tcW w:w="1560" w:type="dxa"/>
            <w:tcBorders>
              <w:top w:val="nil"/>
              <w:left w:val="single" w:sz="6" w:space="0" w:color="auto"/>
              <w:bottom w:val="nil"/>
              <w:right w:val="nil"/>
            </w:tcBorders>
          </w:tcPr>
          <w:p w:rsidR="0093592B" w:rsidRDefault="0093592B"/>
        </w:tc>
        <w:tc>
          <w:tcPr>
            <w:tcW w:w="1559" w:type="dxa"/>
            <w:tcBorders>
              <w:top w:val="nil"/>
              <w:left w:val="single" w:sz="6" w:space="0" w:color="auto"/>
              <w:bottom w:val="nil"/>
              <w:right w:val="single" w:sz="4" w:space="0" w:color="auto"/>
            </w:tcBorders>
          </w:tcPr>
          <w:p w:rsidR="0093592B" w:rsidRDefault="0093592B"/>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1A726D">
            <w:pPr>
              <w:rPr>
                <w:sz w:val="24"/>
                <w:szCs w:val="24"/>
              </w:rPr>
            </w:pPr>
            <w:r>
              <w:rPr>
                <w:sz w:val="24"/>
                <w:szCs w:val="24"/>
              </w:rPr>
              <w:t>0</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RpCM33A</w:t>
            </w:r>
          </w:p>
          <w:p w:rsidR="00000000" w:rsidRDefault="007F38E3"/>
        </w:tc>
        <w:tc>
          <w:tcPr>
            <w:tcW w:w="4961" w:type="dxa"/>
            <w:tcBorders>
              <w:top w:val="single" w:sz="4" w:space="0" w:color="auto"/>
              <w:bottom w:val="single" w:sz="4" w:space="0" w:color="auto"/>
            </w:tcBorders>
            <w:vAlign w:val="center"/>
          </w:tcPr>
          <w:p w:rsidR="00000000" w:rsidRDefault="007F38E3">
            <w:r>
              <w:t>Demontarea placajelor din faianta, gresie, ceramica</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147,500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1</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RpCJ35A</w:t>
            </w:r>
          </w:p>
          <w:p w:rsidR="00000000" w:rsidRDefault="007F38E3"/>
        </w:tc>
        <w:tc>
          <w:tcPr>
            <w:tcW w:w="4961" w:type="dxa"/>
            <w:tcBorders>
              <w:top w:val="single" w:sz="4" w:space="0" w:color="auto"/>
              <w:bottom w:val="single" w:sz="4" w:space="0" w:color="auto"/>
            </w:tcBorders>
            <w:vAlign w:val="center"/>
          </w:tcPr>
          <w:p w:rsidR="00000000" w:rsidRDefault="007F38E3">
            <w:r>
              <w:t xml:space="preserve">Desfaceri de tencuieli interioare sau exterioare driscuite la pereti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114,500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RpCJ35A</w:t>
            </w:r>
          </w:p>
          <w:p w:rsidR="00000000" w:rsidRDefault="007F38E3"/>
        </w:tc>
        <w:tc>
          <w:tcPr>
            <w:tcW w:w="4961" w:type="dxa"/>
            <w:tcBorders>
              <w:top w:val="single" w:sz="4" w:space="0" w:color="auto"/>
              <w:bottom w:val="single" w:sz="4" w:space="0" w:color="auto"/>
            </w:tcBorders>
            <w:vAlign w:val="center"/>
          </w:tcPr>
          <w:p w:rsidR="00000000" w:rsidRDefault="007F38E3">
            <w:r>
              <w:t>Desfaceri de tencuieli interioare sau exterioare driscuite la tavane</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33,500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3</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RpCK41C</w:t>
            </w:r>
          </w:p>
          <w:p w:rsidR="00000000" w:rsidRDefault="007F38E3"/>
        </w:tc>
        <w:tc>
          <w:tcPr>
            <w:tcW w:w="4961" w:type="dxa"/>
            <w:tcBorders>
              <w:top w:val="single" w:sz="4" w:space="0" w:color="auto"/>
              <w:bottom w:val="single" w:sz="4" w:space="0" w:color="auto"/>
            </w:tcBorders>
            <w:vAlign w:val="center"/>
          </w:tcPr>
          <w:p w:rsidR="00000000" w:rsidRDefault="007F38E3">
            <w:r>
              <w:t>Desfacerea pardoselilor din covor din PVC pe suport sau fara suport textil, mocheta, etc</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3,500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4</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RpCP45A</w:t>
            </w:r>
          </w:p>
          <w:p w:rsidR="00000000" w:rsidRDefault="007F38E3"/>
        </w:tc>
        <w:tc>
          <w:tcPr>
            <w:tcW w:w="4961" w:type="dxa"/>
            <w:tcBorders>
              <w:top w:val="single" w:sz="4" w:space="0" w:color="auto"/>
              <w:bottom w:val="single" w:sz="4" w:space="0" w:color="auto"/>
            </w:tcBorders>
            <w:vAlign w:val="center"/>
          </w:tcPr>
          <w:p w:rsidR="00000000" w:rsidRDefault="007F38E3">
            <w:r>
              <w:t>Demontarea usilor si ferestrelor metalice</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kg</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27,000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5</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RpCO56A</w:t>
            </w:r>
          </w:p>
          <w:p w:rsidR="00000000" w:rsidRDefault="007F38E3"/>
        </w:tc>
        <w:tc>
          <w:tcPr>
            <w:tcW w:w="4961" w:type="dxa"/>
            <w:tcBorders>
              <w:top w:val="single" w:sz="4" w:space="0" w:color="auto"/>
              <w:bottom w:val="single" w:sz="4" w:space="0" w:color="auto"/>
            </w:tcBorders>
            <w:vAlign w:val="center"/>
          </w:tcPr>
          <w:p w:rsidR="00000000" w:rsidRDefault="007F38E3">
            <w:r>
              <w:t>Demontari: timplarie din lemn (usi)</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17,600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6</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RpCO56B</w:t>
            </w:r>
          </w:p>
          <w:p w:rsidR="00000000" w:rsidRDefault="007F38E3"/>
        </w:tc>
        <w:tc>
          <w:tcPr>
            <w:tcW w:w="4961" w:type="dxa"/>
            <w:tcBorders>
              <w:top w:val="single" w:sz="4" w:space="0" w:color="auto"/>
              <w:bottom w:val="single" w:sz="4" w:space="0" w:color="auto"/>
            </w:tcBorders>
            <w:vAlign w:val="center"/>
          </w:tcPr>
          <w:p w:rsidR="00000000" w:rsidRDefault="007F38E3">
            <w:r>
              <w:t>Demontari: lambriuri la pereti si tavane din lemn, placaj, PFL, PAS etc.</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2,300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7</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RpCK42C</w:t>
            </w:r>
          </w:p>
          <w:p w:rsidR="00000000" w:rsidRDefault="007F38E3"/>
        </w:tc>
        <w:tc>
          <w:tcPr>
            <w:tcW w:w="4961" w:type="dxa"/>
            <w:tcBorders>
              <w:top w:val="single" w:sz="4" w:space="0" w:color="auto"/>
              <w:bottom w:val="single" w:sz="4" w:space="0" w:color="auto"/>
            </w:tcBorders>
            <w:vAlign w:val="center"/>
          </w:tcPr>
          <w:p w:rsidR="00000000" w:rsidRDefault="007F38E3">
            <w:r>
              <w:t>Desfacerea pardoselilor reci din placi de beton, marmura, piatra, gresie, placi ceramice, etc</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30,000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8</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TRI1AA04C2</w:t>
            </w:r>
          </w:p>
          <w:p w:rsidR="00000000" w:rsidRDefault="007F38E3"/>
        </w:tc>
        <w:tc>
          <w:tcPr>
            <w:tcW w:w="4961" w:type="dxa"/>
            <w:tcBorders>
              <w:top w:val="single" w:sz="4" w:space="0" w:color="auto"/>
              <w:bottom w:val="single" w:sz="4" w:space="0" w:color="auto"/>
            </w:tcBorders>
            <w:vAlign w:val="center"/>
          </w:tcPr>
          <w:p w:rsidR="00000000" w:rsidRDefault="007F38E3">
            <w:r>
              <w:t xml:space="preserve">Incarcarea materialelor in auto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t</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35,000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9</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TsI50A3</w:t>
            </w:r>
          </w:p>
          <w:p w:rsidR="00000000" w:rsidRDefault="007F38E3"/>
        </w:tc>
        <w:tc>
          <w:tcPr>
            <w:tcW w:w="4961" w:type="dxa"/>
            <w:tcBorders>
              <w:top w:val="single" w:sz="4" w:space="0" w:color="auto"/>
              <w:bottom w:val="single" w:sz="4" w:space="0" w:color="auto"/>
            </w:tcBorders>
            <w:vAlign w:val="center"/>
          </w:tcPr>
          <w:p w:rsidR="00000000" w:rsidRDefault="007F38E3">
            <w:r>
              <w:t>Transportarea pamintului cu autobasculanta de 5 t la distanta de 3 km</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t</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35,000</w:t>
            </w:r>
          </w:p>
        </w:tc>
      </w:tr>
      <w:tr w:rsidR="0093592B" w:rsidTr="00162A0A">
        <w:tblPrEx>
          <w:tblCellMar>
            <w:top w:w="0" w:type="dxa"/>
            <w:bottom w:w="0" w:type="dxa"/>
          </w:tblCellMar>
        </w:tblPrEx>
        <w:tc>
          <w:tcPr>
            <w:tcW w:w="709" w:type="dxa"/>
            <w:tcBorders>
              <w:top w:val="nil"/>
              <w:left w:val="single" w:sz="6" w:space="0" w:color="auto"/>
              <w:bottom w:val="nil"/>
              <w:right w:val="nil"/>
            </w:tcBorders>
          </w:tcPr>
          <w:p w:rsidR="0093592B" w:rsidRDefault="008C0F17">
            <w:pPr>
              <w:jc w:val="center"/>
            </w:pPr>
            <w:r>
              <w:rPr>
                <w:sz w:val="24"/>
                <w:szCs w:val="24"/>
              </w:rPr>
              <w:t xml:space="preserve"> </w:t>
            </w:r>
          </w:p>
        </w:tc>
        <w:tc>
          <w:tcPr>
            <w:tcW w:w="1701" w:type="dxa"/>
            <w:tcBorders>
              <w:top w:val="nil"/>
              <w:left w:val="single" w:sz="6" w:space="0" w:color="auto"/>
              <w:bottom w:val="nil"/>
              <w:right w:val="nil"/>
            </w:tcBorders>
          </w:tcPr>
          <w:p w:rsidR="0093592B" w:rsidRDefault="0093592B"/>
        </w:tc>
        <w:tc>
          <w:tcPr>
            <w:tcW w:w="4961" w:type="dxa"/>
            <w:tcBorders>
              <w:top w:val="nil"/>
              <w:left w:val="single" w:sz="6" w:space="0" w:color="auto"/>
              <w:bottom w:val="nil"/>
              <w:right w:val="nil"/>
            </w:tcBorders>
          </w:tcPr>
          <w:p w:rsidR="0093592B" w:rsidRDefault="0093592B">
            <w:pPr>
              <w:rPr>
                <w:b/>
                <w:bCs/>
                <w:sz w:val="22"/>
                <w:szCs w:val="22"/>
              </w:rPr>
            </w:pPr>
            <w:r>
              <w:rPr>
                <w:b/>
                <w:bCs/>
                <w:sz w:val="22"/>
                <w:szCs w:val="22"/>
                <w:lang w:val="en-US"/>
              </w:rPr>
              <w:t xml:space="preserve">Capitolul </w:t>
            </w:r>
            <w:r>
              <w:rPr>
                <w:b/>
                <w:bCs/>
                <w:sz w:val="22"/>
                <w:szCs w:val="22"/>
              </w:rPr>
              <w:t>2. Pereti despartitori</w:t>
            </w:r>
          </w:p>
        </w:tc>
        <w:tc>
          <w:tcPr>
            <w:tcW w:w="1560" w:type="dxa"/>
            <w:tcBorders>
              <w:top w:val="nil"/>
              <w:left w:val="single" w:sz="6" w:space="0" w:color="auto"/>
              <w:bottom w:val="nil"/>
              <w:right w:val="nil"/>
            </w:tcBorders>
          </w:tcPr>
          <w:p w:rsidR="0093592B" w:rsidRDefault="0093592B"/>
        </w:tc>
        <w:tc>
          <w:tcPr>
            <w:tcW w:w="1559" w:type="dxa"/>
            <w:tcBorders>
              <w:top w:val="nil"/>
              <w:left w:val="single" w:sz="6" w:space="0" w:color="auto"/>
              <w:bottom w:val="nil"/>
              <w:right w:val="single" w:sz="4" w:space="0" w:color="auto"/>
            </w:tcBorders>
          </w:tcPr>
          <w:p w:rsidR="0093592B" w:rsidRDefault="0093592B"/>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1A726D">
            <w:pPr>
              <w:rPr>
                <w:sz w:val="24"/>
                <w:szCs w:val="24"/>
              </w:rPr>
            </w:pPr>
            <w:r>
              <w:rPr>
                <w:sz w:val="24"/>
                <w:szCs w:val="24"/>
              </w:rPr>
              <w:t>10</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CD57A</w:t>
            </w:r>
          </w:p>
          <w:p w:rsidR="00000000" w:rsidRDefault="007F38E3"/>
        </w:tc>
        <w:tc>
          <w:tcPr>
            <w:tcW w:w="4961" w:type="dxa"/>
            <w:tcBorders>
              <w:top w:val="single" w:sz="4" w:space="0" w:color="auto"/>
              <w:bottom w:val="single" w:sz="4" w:space="0" w:color="auto"/>
            </w:tcBorders>
            <w:vAlign w:val="center"/>
          </w:tcPr>
          <w:p w:rsidR="00000000" w:rsidRDefault="007F38E3">
            <w:r>
              <w:t>Executarea peretilor despartitori monostrat din placi din ipsos "cu rosturi in relief" cu gr.10cm., in incaperi cu inaltime: pina la 4 m</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100m2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0,020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11</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CD50C</w:t>
            </w:r>
          </w:p>
          <w:p w:rsidR="00000000" w:rsidRDefault="007F38E3"/>
        </w:tc>
        <w:tc>
          <w:tcPr>
            <w:tcW w:w="4961" w:type="dxa"/>
            <w:tcBorders>
              <w:top w:val="single" w:sz="4" w:space="0" w:color="auto"/>
              <w:bottom w:val="single" w:sz="4" w:space="0" w:color="auto"/>
            </w:tcBorders>
            <w:vAlign w:val="center"/>
          </w:tcPr>
          <w:p w:rsidR="00000000" w:rsidRDefault="007F38E3">
            <w:r>
              <w:t>Zidarie din caramida medie, format 250 x 120 x 65 la pereti exteriori cu inaltimea pina la 4 m</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m3</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0,360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12</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CK22B</w:t>
            </w:r>
          </w:p>
          <w:p w:rsidR="00000000" w:rsidRDefault="007F38E3"/>
        </w:tc>
        <w:tc>
          <w:tcPr>
            <w:tcW w:w="4961" w:type="dxa"/>
            <w:tcBorders>
              <w:top w:val="single" w:sz="4" w:space="0" w:color="auto"/>
              <w:bottom w:val="single" w:sz="4" w:space="0" w:color="auto"/>
            </w:tcBorders>
            <w:vAlign w:val="center"/>
          </w:tcPr>
          <w:p w:rsidR="00000000" w:rsidRDefault="007F38E3">
            <w:r>
              <w:t>Glasvanduri din profile din aluminiu la constructii cu inaltimi pina la 35 m din panouri fixe montate la nivelul pardoselii</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16,000</w:t>
            </w:r>
          </w:p>
        </w:tc>
      </w:tr>
      <w:tr w:rsidR="0093592B" w:rsidTr="00162A0A">
        <w:tblPrEx>
          <w:tblCellMar>
            <w:top w:w="0" w:type="dxa"/>
            <w:bottom w:w="0" w:type="dxa"/>
          </w:tblCellMar>
        </w:tblPrEx>
        <w:tc>
          <w:tcPr>
            <w:tcW w:w="709" w:type="dxa"/>
            <w:tcBorders>
              <w:top w:val="nil"/>
              <w:left w:val="single" w:sz="6" w:space="0" w:color="auto"/>
              <w:bottom w:val="nil"/>
              <w:right w:val="nil"/>
            </w:tcBorders>
          </w:tcPr>
          <w:p w:rsidR="0093592B" w:rsidRDefault="008C0F17">
            <w:pPr>
              <w:jc w:val="center"/>
            </w:pPr>
            <w:r>
              <w:rPr>
                <w:sz w:val="24"/>
                <w:szCs w:val="24"/>
              </w:rPr>
              <w:t xml:space="preserve"> </w:t>
            </w:r>
          </w:p>
        </w:tc>
        <w:tc>
          <w:tcPr>
            <w:tcW w:w="1701" w:type="dxa"/>
            <w:tcBorders>
              <w:top w:val="nil"/>
              <w:left w:val="single" w:sz="6" w:space="0" w:color="auto"/>
              <w:bottom w:val="nil"/>
              <w:right w:val="nil"/>
            </w:tcBorders>
          </w:tcPr>
          <w:p w:rsidR="0093592B" w:rsidRDefault="0093592B"/>
        </w:tc>
        <w:tc>
          <w:tcPr>
            <w:tcW w:w="4961" w:type="dxa"/>
            <w:tcBorders>
              <w:top w:val="nil"/>
              <w:left w:val="single" w:sz="6" w:space="0" w:color="auto"/>
              <w:bottom w:val="nil"/>
              <w:right w:val="nil"/>
            </w:tcBorders>
          </w:tcPr>
          <w:p w:rsidR="0093592B" w:rsidRDefault="0093592B">
            <w:pPr>
              <w:rPr>
                <w:b/>
                <w:bCs/>
                <w:sz w:val="22"/>
                <w:szCs w:val="22"/>
              </w:rPr>
            </w:pPr>
            <w:r>
              <w:rPr>
                <w:b/>
                <w:bCs/>
                <w:sz w:val="22"/>
                <w:szCs w:val="22"/>
                <w:lang w:val="en-US"/>
              </w:rPr>
              <w:t xml:space="preserve">Capitolul </w:t>
            </w:r>
            <w:r>
              <w:rPr>
                <w:b/>
                <w:bCs/>
                <w:sz w:val="22"/>
                <w:szCs w:val="22"/>
              </w:rPr>
              <w:t>3. Pardoseala</w:t>
            </w:r>
          </w:p>
        </w:tc>
        <w:tc>
          <w:tcPr>
            <w:tcW w:w="1560" w:type="dxa"/>
            <w:tcBorders>
              <w:top w:val="nil"/>
              <w:left w:val="single" w:sz="6" w:space="0" w:color="auto"/>
              <w:bottom w:val="nil"/>
              <w:right w:val="nil"/>
            </w:tcBorders>
          </w:tcPr>
          <w:p w:rsidR="0093592B" w:rsidRDefault="0093592B"/>
        </w:tc>
        <w:tc>
          <w:tcPr>
            <w:tcW w:w="1559" w:type="dxa"/>
            <w:tcBorders>
              <w:top w:val="nil"/>
              <w:left w:val="single" w:sz="6" w:space="0" w:color="auto"/>
              <w:bottom w:val="nil"/>
              <w:right w:val="single" w:sz="4" w:space="0" w:color="auto"/>
            </w:tcBorders>
          </w:tcPr>
          <w:p w:rsidR="0093592B" w:rsidRDefault="0093592B"/>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1A726D">
            <w:pPr>
              <w:rPr>
                <w:sz w:val="24"/>
                <w:szCs w:val="24"/>
              </w:rPr>
            </w:pPr>
            <w:r>
              <w:rPr>
                <w:sz w:val="24"/>
                <w:szCs w:val="24"/>
              </w:rPr>
              <w:t>13</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CG01A</w:t>
            </w:r>
          </w:p>
          <w:p w:rsidR="00000000" w:rsidRDefault="007F38E3"/>
        </w:tc>
        <w:tc>
          <w:tcPr>
            <w:tcW w:w="4961" w:type="dxa"/>
            <w:tcBorders>
              <w:top w:val="single" w:sz="4" w:space="0" w:color="auto"/>
              <w:bottom w:val="single" w:sz="4" w:space="0" w:color="auto"/>
            </w:tcBorders>
            <w:vAlign w:val="center"/>
          </w:tcPr>
          <w:p w:rsidR="00000000" w:rsidRDefault="007F38E3">
            <w:r>
              <w:t>Strat suport pentru pardoseli executat din mortar din ciment M 150 de 3 cm grosime cu fata driscuita fin (25 mm)</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30,000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14</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CG01A1</w:t>
            </w:r>
          </w:p>
          <w:p w:rsidR="00000000" w:rsidRDefault="007F38E3"/>
        </w:tc>
        <w:tc>
          <w:tcPr>
            <w:tcW w:w="4961" w:type="dxa"/>
            <w:tcBorders>
              <w:top w:val="single" w:sz="4" w:space="0" w:color="auto"/>
              <w:bottom w:val="single" w:sz="4" w:space="0" w:color="auto"/>
            </w:tcBorders>
            <w:vAlign w:val="center"/>
          </w:tcPr>
          <w:p w:rsidR="00000000" w:rsidRDefault="007F38E3">
            <w:r>
              <w:t>Strat suport pentru pardoseli executat din mortar din ciment M 150 de 3 cm grosime cu fata driscuita fin.Diferenta in plus  pentru fiecare 0,5 cm de strat suport din mortar M 150,  se adauga</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-30,000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15</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IzF04B k=2</w:t>
            </w:r>
          </w:p>
          <w:p w:rsidR="00000000" w:rsidRDefault="007F38E3"/>
        </w:tc>
        <w:tc>
          <w:tcPr>
            <w:tcW w:w="4961" w:type="dxa"/>
            <w:tcBorders>
              <w:top w:val="single" w:sz="4" w:space="0" w:color="auto"/>
              <w:bottom w:val="single" w:sz="4" w:space="0" w:color="auto"/>
            </w:tcBorders>
            <w:vAlign w:val="center"/>
          </w:tcPr>
          <w:p w:rsidR="00000000" w:rsidRDefault="007F38E3">
            <w:r>
              <w:t xml:space="preserve">Strat hidroizolant executat cu izol, </w:t>
            </w:r>
            <w:r>
              <w:t xml:space="preserve">lipit pe toata suprafata cu  mastic de bitum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30,000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16</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CG56B</w:t>
            </w:r>
          </w:p>
          <w:p w:rsidR="00000000" w:rsidRDefault="007F38E3"/>
        </w:tc>
        <w:tc>
          <w:tcPr>
            <w:tcW w:w="4961" w:type="dxa"/>
            <w:tcBorders>
              <w:top w:val="single" w:sz="4" w:space="0" w:color="auto"/>
              <w:bottom w:val="single" w:sz="4" w:space="0" w:color="auto"/>
            </w:tcBorders>
            <w:vAlign w:val="center"/>
          </w:tcPr>
          <w:p w:rsidR="00000000" w:rsidRDefault="007F38E3">
            <w:r>
              <w:t>Sapa din amestec de autonivelare "Nivelir": grosime 20 mm</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30,000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17</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CG17D</w:t>
            </w:r>
          </w:p>
          <w:p w:rsidR="00000000" w:rsidRDefault="007F38E3"/>
        </w:tc>
        <w:tc>
          <w:tcPr>
            <w:tcW w:w="4961" w:type="dxa"/>
            <w:tcBorders>
              <w:top w:val="single" w:sz="4" w:space="0" w:color="auto"/>
              <w:bottom w:val="single" w:sz="4" w:space="0" w:color="auto"/>
            </w:tcBorders>
            <w:vAlign w:val="center"/>
          </w:tcPr>
          <w:p w:rsidR="00000000" w:rsidRDefault="007F38E3">
            <w:r>
              <w:t xml:space="preserve">Pardoseli din placi de gresie ceramica inclusiv stratul suport din mortar adeziv, executate pe suprafete: mai mari de 16 m2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30,000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18</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CG56B</w:t>
            </w:r>
          </w:p>
          <w:p w:rsidR="00000000" w:rsidRDefault="007F38E3"/>
        </w:tc>
        <w:tc>
          <w:tcPr>
            <w:tcW w:w="4961" w:type="dxa"/>
            <w:tcBorders>
              <w:top w:val="single" w:sz="4" w:space="0" w:color="auto"/>
              <w:bottom w:val="single" w:sz="4" w:space="0" w:color="auto"/>
            </w:tcBorders>
            <w:vAlign w:val="center"/>
          </w:tcPr>
          <w:p w:rsidR="00000000" w:rsidRDefault="007F38E3">
            <w:r>
              <w:lastRenderedPageBreak/>
              <w:t xml:space="preserve">Sapa din amestec de autonivelare "Nivelir": grosime 20 </w:t>
            </w:r>
            <w:r>
              <w:lastRenderedPageBreak/>
              <w:t>mm</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lastRenderedPageBreak/>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3,500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lastRenderedPageBreak/>
              <w:t xml:space="preserve"> </w:t>
            </w:r>
            <w:r w:rsidR="001A726D">
              <w:rPr>
                <w:sz w:val="24"/>
                <w:szCs w:val="24"/>
              </w:rPr>
              <w:t>19</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CG08A</w:t>
            </w:r>
          </w:p>
          <w:p w:rsidR="00000000" w:rsidRDefault="007F38E3"/>
        </w:tc>
        <w:tc>
          <w:tcPr>
            <w:tcW w:w="4961" w:type="dxa"/>
            <w:tcBorders>
              <w:top w:val="single" w:sz="4" w:space="0" w:color="auto"/>
              <w:bottom w:val="single" w:sz="4" w:space="0" w:color="auto"/>
            </w:tcBorders>
            <w:vAlign w:val="center"/>
          </w:tcPr>
          <w:p w:rsidR="00000000" w:rsidRDefault="007F38E3">
            <w:r>
              <w:t xml:space="preserve">Pardoseli din materiale plastice montate pe suport existent, curatate, inclusiv pervazurile din PVC, in incaperi cu suprafete mai mari de 16 mp, cu covor PVC lipit cu prenadez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3,500</w:t>
            </w:r>
          </w:p>
        </w:tc>
      </w:tr>
      <w:tr w:rsidR="0093592B" w:rsidTr="00162A0A">
        <w:tblPrEx>
          <w:tblCellMar>
            <w:top w:w="0" w:type="dxa"/>
            <w:bottom w:w="0" w:type="dxa"/>
          </w:tblCellMar>
        </w:tblPrEx>
        <w:tc>
          <w:tcPr>
            <w:tcW w:w="709" w:type="dxa"/>
            <w:tcBorders>
              <w:top w:val="nil"/>
              <w:left w:val="single" w:sz="6" w:space="0" w:color="auto"/>
              <w:bottom w:val="nil"/>
              <w:right w:val="nil"/>
            </w:tcBorders>
          </w:tcPr>
          <w:p w:rsidR="0093592B" w:rsidRDefault="008C0F17">
            <w:pPr>
              <w:jc w:val="center"/>
            </w:pPr>
            <w:r>
              <w:rPr>
                <w:sz w:val="24"/>
                <w:szCs w:val="24"/>
              </w:rPr>
              <w:t xml:space="preserve"> </w:t>
            </w:r>
          </w:p>
        </w:tc>
        <w:tc>
          <w:tcPr>
            <w:tcW w:w="1701" w:type="dxa"/>
            <w:tcBorders>
              <w:top w:val="nil"/>
              <w:left w:val="single" w:sz="6" w:space="0" w:color="auto"/>
              <w:bottom w:val="nil"/>
              <w:right w:val="nil"/>
            </w:tcBorders>
          </w:tcPr>
          <w:p w:rsidR="0093592B" w:rsidRDefault="0093592B"/>
        </w:tc>
        <w:tc>
          <w:tcPr>
            <w:tcW w:w="4961" w:type="dxa"/>
            <w:tcBorders>
              <w:top w:val="nil"/>
              <w:left w:val="single" w:sz="6" w:space="0" w:color="auto"/>
              <w:bottom w:val="nil"/>
              <w:right w:val="nil"/>
            </w:tcBorders>
          </w:tcPr>
          <w:p w:rsidR="0093592B" w:rsidRDefault="0093592B">
            <w:pPr>
              <w:rPr>
                <w:b/>
                <w:bCs/>
                <w:sz w:val="22"/>
                <w:szCs w:val="22"/>
              </w:rPr>
            </w:pPr>
            <w:r>
              <w:rPr>
                <w:b/>
                <w:bCs/>
                <w:sz w:val="22"/>
                <w:szCs w:val="22"/>
                <w:lang w:val="en-US"/>
              </w:rPr>
              <w:t xml:space="preserve">Capitolul </w:t>
            </w:r>
            <w:r>
              <w:rPr>
                <w:b/>
                <w:bCs/>
                <w:sz w:val="22"/>
                <w:szCs w:val="22"/>
              </w:rPr>
              <w:t>4. Lucrari de finisare interioara</w:t>
            </w:r>
          </w:p>
        </w:tc>
        <w:tc>
          <w:tcPr>
            <w:tcW w:w="1560" w:type="dxa"/>
            <w:tcBorders>
              <w:top w:val="nil"/>
              <w:left w:val="single" w:sz="6" w:space="0" w:color="auto"/>
              <w:bottom w:val="nil"/>
              <w:right w:val="nil"/>
            </w:tcBorders>
          </w:tcPr>
          <w:p w:rsidR="0093592B" w:rsidRDefault="0093592B"/>
        </w:tc>
        <w:tc>
          <w:tcPr>
            <w:tcW w:w="1559" w:type="dxa"/>
            <w:tcBorders>
              <w:top w:val="nil"/>
              <w:left w:val="single" w:sz="6" w:space="0" w:color="auto"/>
              <w:bottom w:val="nil"/>
              <w:right w:val="single" w:sz="4" w:space="0" w:color="auto"/>
            </w:tcBorders>
          </w:tcPr>
          <w:p w:rsidR="0093592B" w:rsidRDefault="0093592B"/>
        </w:tc>
      </w:tr>
      <w:tr w:rsidR="0093592B" w:rsidTr="00162A0A">
        <w:tblPrEx>
          <w:tblCellMar>
            <w:top w:w="0" w:type="dxa"/>
            <w:bottom w:w="0" w:type="dxa"/>
          </w:tblCellMar>
        </w:tblPrEx>
        <w:tc>
          <w:tcPr>
            <w:tcW w:w="709" w:type="dxa"/>
            <w:tcBorders>
              <w:top w:val="nil"/>
              <w:left w:val="single" w:sz="6" w:space="0" w:color="auto"/>
              <w:bottom w:val="nil"/>
              <w:right w:val="nil"/>
            </w:tcBorders>
          </w:tcPr>
          <w:p w:rsidR="0093592B" w:rsidRDefault="0093592B">
            <w:pPr>
              <w:jc w:val="center"/>
            </w:pPr>
          </w:p>
        </w:tc>
        <w:tc>
          <w:tcPr>
            <w:tcW w:w="1701" w:type="dxa"/>
            <w:tcBorders>
              <w:top w:val="nil"/>
              <w:left w:val="single" w:sz="6" w:space="0" w:color="auto"/>
              <w:bottom w:val="nil"/>
              <w:right w:val="nil"/>
            </w:tcBorders>
          </w:tcPr>
          <w:p w:rsidR="0093592B" w:rsidRDefault="0093592B"/>
        </w:tc>
        <w:tc>
          <w:tcPr>
            <w:tcW w:w="4961" w:type="dxa"/>
            <w:tcBorders>
              <w:top w:val="nil"/>
              <w:left w:val="single" w:sz="6" w:space="0" w:color="auto"/>
              <w:bottom w:val="nil"/>
              <w:right w:val="nil"/>
            </w:tcBorders>
          </w:tcPr>
          <w:p w:rsidR="0093592B" w:rsidRDefault="0093592B">
            <w:pPr>
              <w:rPr>
                <w:b/>
                <w:bCs/>
                <w:sz w:val="22"/>
                <w:szCs w:val="22"/>
              </w:rPr>
            </w:pPr>
            <w:r>
              <w:rPr>
                <w:b/>
                <w:bCs/>
                <w:sz w:val="22"/>
                <w:szCs w:val="22"/>
                <w:lang w:val="en-US"/>
              </w:rPr>
              <w:t xml:space="preserve">Capitolul </w:t>
            </w:r>
            <w:r>
              <w:rPr>
                <w:b/>
                <w:bCs/>
                <w:sz w:val="22"/>
                <w:szCs w:val="22"/>
              </w:rPr>
              <w:t>4.1. Tavan</w:t>
            </w:r>
          </w:p>
        </w:tc>
        <w:tc>
          <w:tcPr>
            <w:tcW w:w="1560" w:type="dxa"/>
            <w:tcBorders>
              <w:top w:val="nil"/>
              <w:left w:val="single" w:sz="6" w:space="0" w:color="auto"/>
              <w:bottom w:val="nil"/>
              <w:right w:val="nil"/>
            </w:tcBorders>
          </w:tcPr>
          <w:p w:rsidR="0093592B" w:rsidRDefault="0093592B"/>
        </w:tc>
        <w:tc>
          <w:tcPr>
            <w:tcW w:w="1559" w:type="dxa"/>
            <w:tcBorders>
              <w:top w:val="nil"/>
              <w:left w:val="single" w:sz="6" w:space="0" w:color="auto"/>
              <w:bottom w:val="nil"/>
              <w:right w:val="single" w:sz="4" w:space="0" w:color="auto"/>
            </w:tcBorders>
          </w:tcPr>
          <w:p w:rsidR="0093592B" w:rsidRDefault="0093592B"/>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1A726D">
            <w:pPr>
              <w:rPr>
                <w:sz w:val="24"/>
                <w:szCs w:val="24"/>
              </w:rPr>
            </w:pPr>
            <w:r>
              <w:rPr>
                <w:sz w:val="24"/>
                <w:szCs w:val="24"/>
              </w:rPr>
              <w:t>20</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CF52B</w:t>
            </w:r>
          </w:p>
          <w:p w:rsidR="00000000" w:rsidRDefault="007F38E3"/>
        </w:tc>
        <w:tc>
          <w:tcPr>
            <w:tcW w:w="4961" w:type="dxa"/>
            <w:tcBorders>
              <w:top w:val="single" w:sz="4" w:space="0" w:color="auto"/>
              <w:bottom w:val="single" w:sz="4" w:space="0" w:color="auto"/>
            </w:tcBorders>
            <w:vAlign w:val="center"/>
          </w:tcPr>
          <w:p w:rsidR="00000000" w:rsidRDefault="007F38E3">
            <w:r>
              <w:t xml:space="preserve">Tencuieli interioare de 5 mm grosime, executate manual, cu amestec uscat pe baza de ipsos, la tavan, preparare manuala a mortarului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33,400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21</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CF57A</w:t>
            </w:r>
          </w:p>
          <w:p w:rsidR="00000000" w:rsidRDefault="007F38E3"/>
        </w:tc>
        <w:tc>
          <w:tcPr>
            <w:tcW w:w="4961" w:type="dxa"/>
            <w:tcBorders>
              <w:top w:val="single" w:sz="4" w:space="0" w:color="auto"/>
              <w:bottom w:val="single" w:sz="4" w:space="0" w:color="auto"/>
            </w:tcBorders>
            <w:vAlign w:val="center"/>
          </w:tcPr>
          <w:p w:rsidR="00000000" w:rsidRDefault="007F38E3">
            <w:r>
              <w:t xml:space="preserve">Aplicarea manuala a chitului pe baza de ipsos "Eurofin" grosime 1,0 mm pe suprafetele tavanelor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33,400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22</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CN53A</w:t>
            </w:r>
          </w:p>
          <w:p w:rsidR="00000000" w:rsidRDefault="007F38E3"/>
        </w:tc>
        <w:tc>
          <w:tcPr>
            <w:tcW w:w="4961" w:type="dxa"/>
            <w:tcBorders>
              <w:top w:val="single" w:sz="4" w:space="0" w:color="auto"/>
              <w:bottom w:val="single" w:sz="4" w:space="0" w:color="auto"/>
            </w:tcBorders>
            <w:vAlign w:val="center"/>
          </w:tcPr>
          <w:p w:rsidR="00000000" w:rsidRDefault="007F38E3">
            <w:r>
              <w:t xml:space="preserve">Grunduirea suprafetelor interioare a tavanelor cu amorsa ''Supraton''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33,400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23</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CN06A</w:t>
            </w:r>
          </w:p>
          <w:p w:rsidR="00000000" w:rsidRDefault="007F38E3"/>
        </w:tc>
        <w:tc>
          <w:tcPr>
            <w:tcW w:w="4961" w:type="dxa"/>
            <w:tcBorders>
              <w:top w:val="single" w:sz="4" w:space="0" w:color="auto"/>
              <w:bottom w:val="single" w:sz="4" w:space="0" w:color="auto"/>
            </w:tcBorders>
            <w:vAlign w:val="center"/>
          </w:tcPr>
          <w:p w:rsidR="00000000" w:rsidRDefault="007F38E3">
            <w:r>
              <w:t>Vopsitorii interioare cu vopsea pe baza de copolimeri vinilici in emulsie apoasa,  aplicate in 2 straturi pe glet existent, executate manual la tavane</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33,400</w:t>
            </w:r>
          </w:p>
        </w:tc>
      </w:tr>
      <w:tr w:rsidR="0093592B" w:rsidTr="00162A0A">
        <w:tblPrEx>
          <w:tblCellMar>
            <w:top w:w="0" w:type="dxa"/>
            <w:bottom w:w="0" w:type="dxa"/>
          </w:tblCellMar>
        </w:tblPrEx>
        <w:tc>
          <w:tcPr>
            <w:tcW w:w="709" w:type="dxa"/>
            <w:tcBorders>
              <w:top w:val="nil"/>
              <w:left w:val="single" w:sz="6" w:space="0" w:color="auto"/>
              <w:bottom w:val="nil"/>
              <w:right w:val="nil"/>
            </w:tcBorders>
          </w:tcPr>
          <w:p w:rsidR="0093592B" w:rsidRDefault="008C0F17">
            <w:pPr>
              <w:jc w:val="center"/>
            </w:pPr>
            <w:r>
              <w:rPr>
                <w:sz w:val="24"/>
                <w:szCs w:val="24"/>
              </w:rPr>
              <w:t xml:space="preserve"> </w:t>
            </w:r>
          </w:p>
        </w:tc>
        <w:tc>
          <w:tcPr>
            <w:tcW w:w="1701" w:type="dxa"/>
            <w:tcBorders>
              <w:top w:val="nil"/>
              <w:left w:val="single" w:sz="6" w:space="0" w:color="auto"/>
              <w:bottom w:val="nil"/>
              <w:right w:val="nil"/>
            </w:tcBorders>
          </w:tcPr>
          <w:p w:rsidR="0093592B" w:rsidRDefault="0093592B"/>
        </w:tc>
        <w:tc>
          <w:tcPr>
            <w:tcW w:w="4961" w:type="dxa"/>
            <w:tcBorders>
              <w:top w:val="nil"/>
              <w:left w:val="single" w:sz="6" w:space="0" w:color="auto"/>
              <w:bottom w:val="nil"/>
              <w:right w:val="nil"/>
            </w:tcBorders>
          </w:tcPr>
          <w:p w:rsidR="0093592B" w:rsidRDefault="0093592B">
            <w:pPr>
              <w:rPr>
                <w:b/>
                <w:bCs/>
                <w:sz w:val="22"/>
                <w:szCs w:val="22"/>
              </w:rPr>
            </w:pPr>
            <w:r>
              <w:rPr>
                <w:b/>
                <w:bCs/>
                <w:sz w:val="22"/>
                <w:szCs w:val="22"/>
                <w:lang w:val="en-US"/>
              </w:rPr>
              <w:t xml:space="preserve">Capitolul </w:t>
            </w:r>
            <w:r>
              <w:rPr>
                <w:b/>
                <w:bCs/>
                <w:sz w:val="22"/>
                <w:szCs w:val="22"/>
              </w:rPr>
              <w:t xml:space="preserve">4.2. Pereti </w:t>
            </w:r>
          </w:p>
        </w:tc>
        <w:tc>
          <w:tcPr>
            <w:tcW w:w="1560" w:type="dxa"/>
            <w:tcBorders>
              <w:top w:val="nil"/>
              <w:left w:val="single" w:sz="6" w:space="0" w:color="auto"/>
              <w:bottom w:val="nil"/>
              <w:right w:val="nil"/>
            </w:tcBorders>
          </w:tcPr>
          <w:p w:rsidR="0093592B" w:rsidRDefault="0093592B"/>
        </w:tc>
        <w:tc>
          <w:tcPr>
            <w:tcW w:w="1559" w:type="dxa"/>
            <w:tcBorders>
              <w:top w:val="nil"/>
              <w:left w:val="single" w:sz="6" w:space="0" w:color="auto"/>
              <w:bottom w:val="nil"/>
              <w:right w:val="single" w:sz="4" w:space="0" w:color="auto"/>
            </w:tcBorders>
          </w:tcPr>
          <w:p w:rsidR="0093592B" w:rsidRDefault="0093592B"/>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1A726D">
            <w:pPr>
              <w:rPr>
                <w:sz w:val="24"/>
                <w:szCs w:val="24"/>
              </w:rPr>
            </w:pPr>
            <w:r>
              <w:rPr>
                <w:sz w:val="24"/>
                <w:szCs w:val="24"/>
              </w:rPr>
              <w:t>24</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CF02B</w:t>
            </w:r>
          </w:p>
          <w:p w:rsidR="00000000" w:rsidRDefault="007F38E3"/>
        </w:tc>
        <w:tc>
          <w:tcPr>
            <w:tcW w:w="4961" w:type="dxa"/>
            <w:tcBorders>
              <w:top w:val="single" w:sz="4" w:space="0" w:color="auto"/>
              <w:bottom w:val="single" w:sz="4" w:space="0" w:color="auto"/>
            </w:tcBorders>
            <w:vAlign w:val="center"/>
          </w:tcPr>
          <w:p w:rsidR="00000000" w:rsidRDefault="007F38E3">
            <w:r>
              <w:t>Tencuieli interioare de 2 cm grosime, driscuite, executate manual, la pereti sau stilpi, pe suprafete plane cu mortar de ciment-var  marca M 100-T pentru sprit, grund si stratul vizibil, pe zidarie de caramida sau blocuri mici de beton</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237,000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25</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CF50B</w:t>
            </w:r>
          </w:p>
          <w:p w:rsidR="00000000" w:rsidRDefault="007F38E3"/>
        </w:tc>
        <w:tc>
          <w:tcPr>
            <w:tcW w:w="4961" w:type="dxa"/>
            <w:tcBorders>
              <w:top w:val="single" w:sz="4" w:space="0" w:color="auto"/>
              <w:bottom w:val="single" w:sz="4" w:space="0" w:color="auto"/>
            </w:tcBorders>
            <w:vAlign w:val="center"/>
          </w:tcPr>
          <w:p w:rsidR="00000000" w:rsidRDefault="007F38E3">
            <w:r>
              <w:t xml:space="preserve">Tencuieli interioare de 5 mm grosime, executate manual, cu amestec uscat pe baza de ipsos, la pereti si pereti despartitori, preparare manuala a mortarului.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77,800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26</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CF51B k=2</w:t>
            </w:r>
          </w:p>
          <w:p w:rsidR="00000000" w:rsidRDefault="007F38E3"/>
        </w:tc>
        <w:tc>
          <w:tcPr>
            <w:tcW w:w="4961" w:type="dxa"/>
            <w:tcBorders>
              <w:top w:val="single" w:sz="4" w:space="0" w:color="auto"/>
              <w:bottom w:val="single" w:sz="4" w:space="0" w:color="auto"/>
            </w:tcBorders>
            <w:vAlign w:val="center"/>
          </w:tcPr>
          <w:p w:rsidR="00000000" w:rsidRDefault="007F38E3">
            <w:r>
              <w:t>Tencuieli interioare de 5 mm grosime, executate manual, cu ameste</w:t>
            </w:r>
            <w:r>
              <w:t xml:space="preserve">c uscat pe baza de ipsos, la pereti si pereti despartitori, preparare manuala a mortarului. Diferenta in plus sau in miniu  pentru fiecare 1,0 mm (se adauga sau se scade la art. CF50)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-77,800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27</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CF57A</w:t>
            </w:r>
          </w:p>
          <w:p w:rsidR="00000000" w:rsidRDefault="007F38E3"/>
        </w:tc>
        <w:tc>
          <w:tcPr>
            <w:tcW w:w="4961" w:type="dxa"/>
            <w:tcBorders>
              <w:top w:val="single" w:sz="4" w:space="0" w:color="auto"/>
              <w:bottom w:val="single" w:sz="4" w:space="0" w:color="auto"/>
            </w:tcBorders>
            <w:vAlign w:val="center"/>
          </w:tcPr>
          <w:p w:rsidR="00000000" w:rsidRDefault="007F38E3">
            <w:r>
              <w:t>Aplicarea manuala a chitului pe baza de ipsos "Eurofin" grosime 1,0 mm pe suprafetele peretilor</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77,800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28</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CN06A</w:t>
            </w:r>
          </w:p>
          <w:p w:rsidR="00000000" w:rsidRDefault="007F38E3"/>
        </w:tc>
        <w:tc>
          <w:tcPr>
            <w:tcW w:w="4961" w:type="dxa"/>
            <w:tcBorders>
              <w:top w:val="single" w:sz="4" w:space="0" w:color="auto"/>
              <w:bottom w:val="single" w:sz="4" w:space="0" w:color="auto"/>
            </w:tcBorders>
            <w:vAlign w:val="center"/>
          </w:tcPr>
          <w:p w:rsidR="00000000" w:rsidRDefault="007F38E3">
            <w:r>
              <w:t>Vopsitorii interioare cu vopsea pe baza de copolimeri vinilici in emulsie apoasa,  aplicate in 2 straturi pe glet existent, executate manu</w:t>
            </w:r>
            <w:r>
              <w:t>al la pereti</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77,800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29</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CI06C</w:t>
            </w:r>
          </w:p>
          <w:p w:rsidR="00000000" w:rsidRDefault="007F38E3"/>
        </w:tc>
        <w:tc>
          <w:tcPr>
            <w:tcW w:w="4961" w:type="dxa"/>
            <w:tcBorders>
              <w:top w:val="single" w:sz="4" w:space="0" w:color="auto"/>
              <w:bottom w:val="single" w:sz="4" w:space="0" w:color="auto"/>
            </w:tcBorders>
            <w:vAlign w:val="center"/>
          </w:tcPr>
          <w:p w:rsidR="00000000" w:rsidRDefault="007F38E3">
            <w:r>
              <w:t>Placaj din fainata smaltuita, nesmaltuita, mata sau lucioasa cu placi de aceeasi culoare si format cu dimensiuni de la 15 x 15 cm pina la 30 x 30 cm, executate pe suprafete plane la pereti si stilpi, inclusiv glafurile si muchiile, cu rosturi alternante, i</w:t>
            </w:r>
            <w:r>
              <w:t xml:space="preserve">n incaperi cu suprafata mai mare de 10 mp, fixate cu adeziv pentu montarea placajelor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159,200</w:t>
            </w:r>
          </w:p>
        </w:tc>
      </w:tr>
      <w:tr w:rsidR="0093592B" w:rsidTr="00162A0A">
        <w:tblPrEx>
          <w:tblCellMar>
            <w:top w:w="0" w:type="dxa"/>
            <w:bottom w:w="0" w:type="dxa"/>
          </w:tblCellMar>
        </w:tblPrEx>
        <w:tc>
          <w:tcPr>
            <w:tcW w:w="709" w:type="dxa"/>
            <w:tcBorders>
              <w:top w:val="nil"/>
              <w:left w:val="single" w:sz="6" w:space="0" w:color="auto"/>
              <w:bottom w:val="nil"/>
              <w:right w:val="nil"/>
            </w:tcBorders>
          </w:tcPr>
          <w:p w:rsidR="0093592B" w:rsidRDefault="008C0F17">
            <w:pPr>
              <w:jc w:val="center"/>
            </w:pPr>
            <w:r>
              <w:rPr>
                <w:sz w:val="24"/>
                <w:szCs w:val="24"/>
              </w:rPr>
              <w:t xml:space="preserve"> </w:t>
            </w:r>
          </w:p>
        </w:tc>
        <w:tc>
          <w:tcPr>
            <w:tcW w:w="1701" w:type="dxa"/>
            <w:tcBorders>
              <w:top w:val="nil"/>
              <w:left w:val="single" w:sz="6" w:space="0" w:color="auto"/>
              <w:bottom w:val="nil"/>
              <w:right w:val="nil"/>
            </w:tcBorders>
          </w:tcPr>
          <w:p w:rsidR="0093592B" w:rsidRDefault="0093592B"/>
        </w:tc>
        <w:tc>
          <w:tcPr>
            <w:tcW w:w="4961" w:type="dxa"/>
            <w:tcBorders>
              <w:top w:val="nil"/>
              <w:left w:val="single" w:sz="6" w:space="0" w:color="auto"/>
              <w:bottom w:val="nil"/>
              <w:right w:val="nil"/>
            </w:tcBorders>
          </w:tcPr>
          <w:p w:rsidR="0093592B" w:rsidRDefault="0093592B">
            <w:pPr>
              <w:rPr>
                <w:b/>
                <w:bCs/>
                <w:sz w:val="22"/>
                <w:szCs w:val="22"/>
              </w:rPr>
            </w:pPr>
            <w:r>
              <w:rPr>
                <w:b/>
                <w:bCs/>
                <w:sz w:val="22"/>
                <w:szCs w:val="22"/>
                <w:lang w:val="en-US"/>
              </w:rPr>
              <w:t xml:space="preserve">Capitolul </w:t>
            </w:r>
            <w:r>
              <w:rPr>
                <w:b/>
                <w:bCs/>
                <w:sz w:val="22"/>
                <w:szCs w:val="22"/>
              </w:rPr>
              <w:t>5. Usi</w:t>
            </w:r>
          </w:p>
        </w:tc>
        <w:tc>
          <w:tcPr>
            <w:tcW w:w="1560" w:type="dxa"/>
            <w:tcBorders>
              <w:top w:val="nil"/>
              <w:left w:val="single" w:sz="6" w:space="0" w:color="auto"/>
              <w:bottom w:val="nil"/>
              <w:right w:val="nil"/>
            </w:tcBorders>
          </w:tcPr>
          <w:p w:rsidR="0093592B" w:rsidRDefault="0093592B"/>
        </w:tc>
        <w:tc>
          <w:tcPr>
            <w:tcW w:w="1559" w:type="dxa"/>
            <w:tcBorders>
              <w:top w:val="nil"/>
              <w:left w:val="single" w:sz="6" w:space="0" w:color="auto"/>
              <w:bottom w:val="nil"/>
              <w:right w:val="single" w:sz="4" w:space="0" w:color="auto"/>
            </w:tcBorders>
          </w:tcPr>
          <w:p w:rsidR="0093592B" w:rsidRDefault="0093592B"/>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1A726D">
            <w:pPr>
              <w:rPr>
                <w:sz w:val="24"/>
                <w:szCs w:val="24"/>
              </w:rPr>
            </w:pPr>
            <w:r>
              <w:rPr>
                <w:sz w:val="24"/>
                <w:szCs w:val="24"/>
              </w:rPr>
              <w:t>30</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CK21A</w:t>
            </w:r>
          </w:p>
          <w:p w:rsidR="00000000" w:rsidRDefault="007F38E3"/>
        </w:tc>
        <w:tc>
          <w:tcPr>
            <w:tcW w:w="4961" w:type="dxa"/>
            <w:tcBorders>
              <w:top w:val="single" w:sz="4" w:space="0" w:color="auto"/>
              <w:bottom w:val="single" w:sz="4" w:space="0" w:color="auto"/>
            </w:tcBorders>
            <w:vAlign w:val="center"/>
          </w:tcPr>
          <w:p w:rsidR="00000000" w:rsidRDefault="007F38E3">
            <w:r>
              <w:t>Usi confectionate din profiluri din aluminiu, inclusiv armaturile si accesoriile necesare usilor montate in zidarie de orice natura, la constructii cu inaltimea pina  la 35 m inclusiv, intr-un canat, cu suprafata tocului pina la 7 mp inclusiv</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14,700</w:t>
            </w:r>
          </w:p>
        </w:tc>
      </w:tr>
      <w:tr w:rsidR="0093592B" w:rsidTr="00162A0A">
        <w:tblPrEx>
          <w:tblCellMar>
            <w:top w:w="0" w:type="dxa"/>
            <w:bottom w:w="0" w:type="dxa"/>
          </w:tblCellMar>
        </w:tblPrEx>
        <w:tc>
          <w:tcPr>
            <w:tcW w:w="709" w:type="dxa"/>
            <w:tcBorders>
              <w:top w:val="nil"/>
              <w:left w:val="single" w:sz="6" w:space="0" w:color="auto"/>
              <w:bottom w:val="nil"/>
              <w:right w:val="nil"/>
            </w:tcBorders>
          </w:tcPr>
          <w:p w:rsidR="0093592B" w:rsidRDefault="008C0F17">
            <w:pPr>
              <w:jc w:val="center"/>
            </w:pPr>
            <w:r>
              <w:rPr>
                <w:sz w:val="24"/>
                <w:szCs w:val="24"/>
              </w:rPr>
              <w:t xml:space="preserve"> </w:t>
            </w:r>
          </w:p>
        </w:tc>
        <w:tc>
          <w:tcPr>
            <w:tcW w:w="1701" w:type="dxa"/>
            <w:tcBorders>
              <w:top w:val="nil"/>
              <w:left w:val="single" w:sz="6" w:space="0" w:color="auto"/>
              <w:bottom w:val="nil"/>
              <w:right w:val="nil"/>
            </w:tcBorders>
          </w:tcPr>
          <w:p w:rsidR="0093592B" w:rsidRDefault="0093592B"/>
        </w:tc>
        <w:tc>
          <w:tcPr>
            <w:tcW w:w="4961" w:type="dxa"/>
            <w:tcBorders>
              <w:top w:val="nil"/>
              <w:left w:val="single" w:sz="6" w:space="0" w:color="auto"/>
              <w:bottom w:val="nil"/>
              <w:right w:val="nil"/>
            </w:tcBorders>
          </w:tcPr>
          <w:p w:rsidR="0093592B" w:rsidRDefault="0093592B">
            <w:pPr>
              <w:rPr>
                <w:b/>
                <w:bCs/>
                <w:sz w:val="22"/>
                <w:szCs w:val="22"/>
              </w:rPr>
            </w:pPr>
            <w:r>
              <w:rPr>
                <w:b/>
                <w:bCs/>
                <w:sz w:val="22"/>
                <w:szCs w:val="22"/>
                <w:lang w:val="en-US"/>
              </w:rPr>
              <w:t xml:space="preserve">Capitolul </w:t>
            </w:r>
            <w:r>
              <w:rPr>
                <w:b/>
                <w:bCs/>
                <w:sz w:val="22"/>
                <w:szCs w:val="22"/>
              </w:rPr>
              <w:t>6. Gaura pentru retele</w:t>
            </w:r>
          </w:p>
        </w:tc>
        <w:tc>
          <w:tcPr>
            <w:tcW w:w="1560" w:type="dxa"/>
            <w:tcBorders>
              <w:top w:val="nil"/>
              <w:left w:val="single" w:sz="6" w:space="0" w:color="auto"/>
              <w:bottom w:val="nil"/>
              <w:right w:val="nil"/>
            </w:tcBorders>
          </w:tcPr>
          <w:p w:rsidR="0093592B" w:rsidRDefault="0093592B"/>
        </w:tc>
        <w:tc>
          <w:tcPr>
            <w:tcW w:w="1559" w:type="dxa"/>
            <w:tcBorders>
              <w:top w:val="nil"/>
              <w:left w:val="single" w:sz="6" w:space="0" w:color="auto"/>
              <w:bottom w:val="nil"/>
              <w:right w:val="single" w:sz="4" w:space="0" w:color="auto"/>
            </w:tcBorders>
          </w:tcPr>
          <w:p w:rsidR="0093592B" w:rsidRDefault="0093592B"/>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1A726D">
            <w:pPr>
              <w:rPr>
                <w:sz w:val="24"/>
                <w:szCs w:val="24"/>
              </w:rPr>
            </w:pPr>
            <w:r>
              <w:rPr>
                <w:sz w:val="24"/>
                <w:szCs w:val="24"/>
              </w:rPr>
              <w:t>31</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TsA03B</w:t>
            </w:r>
          </w:p>
          <w:p w:rsidR="00000000" w:rsidRDefault="007F38E3"/>
        </w:tc>
        <w:tc>
          <w:tcPr>
            <w:tcW w:w="4961" w:type="dxa"/>
            <w:tcBorders>
              <w:top w:val="single" w:sz="4" w:space="0" w:color="auto"/>
              <w:bottom w:val="single" w:sz="4" w:space="0" w:color="auto"/>
            </w:tcBorders>
            <w:vAlign w:val="center"/>
          </w:tcPr>
          <w:p w:rsidR="00000000" w:rsidRDefault="007F38E3">
            <w:r>
              <w:t>Sapatura manuala de pamint in spatii limitate, avind sub 1,00 m latime, executata fara sprijiniri, cu taluz inclinat la fundatii, canale, etc., teren necoeziv sau slab coeziv consiste</w:t>
            </w:r>
            <w:r>
              <w:t>nt, pina la 0,75 m adincime  teren mijlociu</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m3</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0,680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32</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CA02C</w:t>
            </w:r>
          </w:p>
          <w:p w:rsidR="00000000" w:rsidRDefault="007F38E3"/>
        </w:tc>
        <w:tc>
          <w:tcPr>
            <w:tcW w:w="4961" w:type="dxa"/>
            <w:tcBorders>
              <w:top w:val="single" w:sz="4" w:space="0" w:color="auto"/>
              <w:bottom w:val="single" w:sz="4" w:space="0" w:color="auto"/>
            </w:tcBorders>
            <w:vAlign w:val="center"/>
          </w:tcPr>
          <w:p w:rsidR="00000000" w:rsidRDefault="007F38E3">
            <w:r>
              <w:t xml:space="preserve">Beton simplu M50 turnat  in egalizari, pante, sape la inaltimi pina la 35 m inclusiv, preparat cu centrala de betoane conform art. CA01 sau beton marfa, turnare cu mijloace clasice </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m3</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0,150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33</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CA03F</w:t>
            </w:r>
          </w:p>
          <w:p w:rsidR="00000000" w:rsidRDefault="007F38E3"/>
        </w:tc>
        <w:tc>
          <w:tcPr>
            <w:tcW w:w="4961" w:type="dxa"/>
            <w:tcBorders>
              <w:top w:val="single" w:sz="4" w:space="0" w:color="auto"/>
              <w:bottom w:val="single" w:sz="4" w:space="0" w:color="auto"/>
            </w:tcBorders>
            <w:vAlign w:val="center"/>
          </w:tcPr>
          <w:p w:rsidR="00000000" w:rsidRDefault="007F38E3">
            <w:r>
              <w:t>Beton simplu M200  turnat cu mijloace clasice,  in fundatii, socluri, ziduri de sprijin, pereti sub cota zero, preparat cu centrala de betoane sau beton marfa conform. art. CA01, turnare cu mijloace clasice.</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m3</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0,550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34</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CB02A</w:t>
            </w:r>
          </w:p>
          <w:p w:rsidR="00000000" w:rsidRDefault="007F38E3"/>
        </w:tc>
        <w:tc>
          <w:tcPr>
            <w:tcW w:w="4961" w:type="dxa"/>
            <w:tcBorders>
              <w:top w:val="single" w:sz="4" w:space="0" w:color="auto"/>
              <w:bottom w:val="single" w:sz="4" w:space="0" w:color="auto"/>
            </w:tcBorders>
            <w:vAlign w:val="center"/>
          </w:tcPr>
          <w:p w:rsidR="00000000" w:rsidRDefault="007F38E3">
            <w:r>
              <w:t xml:space="preserve">Cofraje din panouri refolosibile, cu asteriala din scinduri de rasinoase scurte si subscurte pentru turnarea betonului in cuzineti, fundatii pahar si fundatii de utilaje inclusiv </w:t>
            </w:r>
            <w:r>
              <w:lastRenderedPageBreak/>
              <w:t>sprijinirile</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lastRenderedPageBreak/>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4,740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lastRenderedPageBreak/>
              <w:t xml:space="preserve"> </w:t>
            </w:r>
            <w:r w:rsidR="001A726D">
              <w:rPr>
                <w:sz w:val="24"/>
                <w:szCs w:val="24"/>
              </w:rPr>
              <w:t>35</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IzF04F</w:t>
            </w:r>
          </w:p>
          <w:p w:rsidR="00000000" w:rsidRDefault="007F38E3"/>
        </w:tc>
        <w:tc>
          <w:tcPr>
            <w:tcW w:w="4961" w:type="dxa"/>
            <w:tcBorders>
              <w:top w:val="single" w:sz="4" w:space="0" w:color="auto"/>
              <w:bottom w:val="single" w:sz="4" w:space="0" w:color="auto"/>
            </w:tcBorders>
            <w:vAlign w:val="center"/>
          </w:tcPr>
          <w:p w:rsidR="00000000" w:rsidRDefault="007F38E3">
            <w:r>
              <w:t>2straturi hidroizolant executat la cald la</w:t>
            </w:r>
            <w:r>
              <w:t xml:space="preserve"> terase, acoperisuri sau la fundatii si radiere, in terenuri fara ape freatice, inclusiv scafele si doliile din hidroizolatia curenta pe suprafete inclinate peste 40% sau verticale plane sau curbe, cu mastic de bitum sau bitum cu adaos de cauciuc, aplicat </w:t>
            </w:r>
            <w:r>
              <w:t>cu peria sau gletuitorul de cauciuc (cosoroaba)</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m2</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4,740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36</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CL18A</w:t>
            </w:r>
          </w:p>
          <w:p w:rsidR="00000000" w:rsidRDefault="007F38E3"/>
        </w:tc>
        <w:tc>
          <w:tcPr>
            <w:tcW w:w="4961" w:type="dxa"/>
            <w:tcBorders>
              <w:top w:val="single" w:sz="4" w:space="0" w:color="auto"/>
              <w:bottom w:val="single" w:sz="4" w:space="0" w:color="auto"/>
            </w:tcBorders>
            <w:vAlign w:val="center"/>
          </w:tcPr>
          <w:p w:rsidR="00000000" w:rsidRDefault="007F38E3">
            <w:r>
              <w:t>Confectii metalice diverse din profile laminate, tabla, tabla striata, otel beton, tevi pentru sustineri sau acoperiri, inglobate total sau partial in beton</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kg</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45,100</w:t>
            </w:r>
          </w:p>
        </w:tc>
      </w:tr>
      <w:tr w:rsidR="001A726D">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vAlign w:val="center"/>
          </w:tcPr>
          <w:p w:rsidR="001A726D" w:rsidRDefault="008C0F17">
            <w:pPr>
              <w:rPr>
                <w:sz w:val="24"/>
                <w:szCs w:val="24"/>
              </w:rPr>
            </w:pPr>
            <w:r>
              <w:rPr>
                <w:sz w:val="24"/>
                <w:szCs w:val="24"/>
              </w:rPr>
              <w:t xml:space="preserve"> </w:t>
            </w:r>
            <w:r w:rsidR="001A726D">
              <w:rPr>
                <w:sz w:val="24"/>
                <w:szCs w:val="24"/>
              </w:rPr>
              <w:t>37</w:t>
            </w:r>
          </w:p>
        </w:tc>
        <w:tc>
          <w:tcPr>
            <w:tcW w:w="1701" w:type="dxa"/>
            <w:tcBorders>
              <w:top w:val="single" w:sz="4" w:space="0" w:color="auto"/>
              <w:bottom w:val="single" w:sz="4" w:space="0" w:color="auto"/>
            </w:tcBorders>
            <w:vAlign w:val="center"/>
          </w:tcPr>
          <w:p w:rsidR="001A726D" w:rsidRDefault="001A726D">
            <w:pPr>
              <w:rPr>
                <w:sz w:val="24"/>
                <w:szCs w:val="24"/>
                <w:lang w:val="en-US"/>
              </w:rPr>
            </w:pPr>
            <w:r>
              <w:rPr>
                <w:sz w:val="24"/>
                <w:szCs w:val="24"/>
                <w:lang w:val="en-US"/>
              </w:rPr>
              <w:t>IzD10A</w:t>
            </w:r>
          </w:p>
          <w:p w:rsidR="00000000" w:rsidRDefault="007F38E3"/>
        </w:tc>
        <w:tc>
          <w:tcPr>
            <w:tcW w:w="4961" w:type="dxa"/>
            <w:tcBorders>
              <w:top w:val="single" w:sz="4" w:space="0" w:color="auto"/>
              <w:bottom w:val="single" w:sz="4" w:space="0" w:color="auto"/>
            </w:tcBorders>
            <w:vAlign w:val="center"/>
          </w:tcPr>
          <w:p w:rsidR="00000000" w:rsidRDefault="007F38E3">
            <w:r>
              <w:t>Vopsirea anticoroziva cu pensula de mina a confectiilor si constructiilor metalice cu un strat de grund anticoroziv pe baza de miniu de plumb si doua straturi de email clorcauciuc, a confectiilor si constructiilor metalice, executate din profile cu grosimi</w:t>
            </w:r>
            <w:r>
              <w:t xml:space="preserve"> intre 8 mm si 12 mm inclusiv</w:t>
            </w:r>
          </w:p>
        </w:tc>
        <w:tc>
          <w:tcPr>
            <w:tcW w:w="1560" w:type="dxa"/>
            <w:tcBorders>
              <w:top w:val="single" w:sz="4" w:space="0" w:color="auto"/>
              <w:bottom w:val="single" w:sz="4" w:space="0" w:color="auto"/>
            </w:tcBorders>
            <w:vAlign w:val="center"/>
          </w:tcPr>
          <w:p w:rsidR="001A726D" w:rsidRDefault="001A726D">
            <w:pPr>
              <w:jc w:val="center"/>
              <w:rPr>
                <w:sz w:val="24"/>
                <w:szCs w:val="24"/>
              </w:rPr>
            </w:pPr>
            <w:r>
              <w:rPr>
                <w:sz w:val="24"/>
                <w:szCs w:val="24"/>
              </w:rPr>
              <w:t>t</w:t>
            </w:r>
          </w:p>
        </w:tc>
        <w:tc>
          <w:tcPr>
            <w:tcW w:w="1559" w:type="dxa"/>
            <w:tcBorders>
              <w:top w:val="single" w:sz="4" w:space="0" w:color="auto"/>
              <w:bottom w:val="single" w:sz="4" w:space="0" w:color="auto"/>
            </w:tcBorders>
            <w:vAlign w:val="center"/>
          </w:tcPr>
          <w:p w:rsidR="001A726D" w:rsidRDefault="001A726D">
            <w:pPr>
              <w:jc w:val="center"/>
              <w:rPr>
                <w:sz w:val="24"/>
                <w:szCs w:val="24"/>
              </w:rPr>
            </w:pPr>
            <w:r>
              <w:rPr>
                <w:sz w:val="24"/>
                <w:szCs w:val="24"/>
              </w:rPr>
              <w:t>0,050</w:t>
            </w:r>
          </w:p>
        </w:tc>
      </w:tr>
    </w:tbl>
    <w:p w:rsidR="00275A92" w:rsidRDefault="008C0F17">
      <w:pPr>
        <w:rPr>
          <w:sz w:val="6"/>
          <w:szCs w:val="6"/>
        </w:rPr>
      </w:pPr>
      <w:r>
        <w:rPr>
          <w:sz w:val="24"/>
          <w:szCs w:val="24"/>
        </w:rPr>
        <w:t xml:space="preserve"> </w:t>
      </w:r>
    </w:p>
    <w:p w:rsidR="00275A92" w:rsidRDefault="00275A92">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275A92" w:rsidRDefault="00275A92">
      <w:pPr>
        <w:rPr>
          <w:sz w:val="28"/>
          <w:szCs w:val="28"/>
          <w:lang w:val="en-US"/>
        </w:rPr>
      </w:pPr>
      <w:r>
        <w:rPr>
          <w:sz w:val="24"/>
          <w:szCs w:val="24"/>
          <w:lang w:val="en-US"/>
        </w:rPr>
        <w:tab/>
      </w:r>
      <w:r>
        <w:rPr>
          <w:sz w:val="28"/>
          <w:szCs w:val="28"/>
          <w:lang w:val="en-US"/>
        </w:rPr>
        <w:t xml:space="preserve">                                                                                                         </w:t>
      </w:r>
    </w:p>
    <w:p w:rsidR="00275A92" w:rsidRDefault="00275A92">
      <w:pPr>
        <w:jc w:val="center"/>
        <w:rPr>
          <w:sz w:val="28"/>
          <w:szCs w:val="28"/>
          <w:lang w:val="en-US"/>
        </w:rPr>
      </w:pPr>
    </w:p>
    <w:tbl>
      <w:tblPr>
        <w:tblW w:w="0" w:type="auto"/>
        <w:tblInd w:w="250" w:type="dxa"/>
        <w:tblLayout w:type="fixed"/>
        <w:tblLook w:val="0000"/>
      </w:tblPr>
      <w:tblGrid>
        <w:gridCol w:w="9781"/>
      </w:tblGrid>
      <w:tr w:rsidR="00700192">
        <w:tblPrEx>
          <w:tblCellMar>
            <w:top w:w="0" w:type="dxa"/>
            <w:bottom w:w="0" w:type="dxa"/>
          </w:tblCellMar>
        </w:tblPrEx>
        <w:tc>
          <w:tcPr>
            <w:tcW w:w="9781" w:type="dxa"/>
            <w:tcBorders>
              <w:top w:val="nil"/>
              <w:left w:val="nil"/>
              <w:bottom w:val="nil"/>
              <w:right w:val="nil"/>
            </w:tcBorders>
          </w:tcPr>
          <w:p w:rsidR="00700192" w:rsidRDefault="00700192">
            <w:pPr>
              <w:rPr>
                <w:sz w:val="24"/>
                <w:szCs w:val="24"/>
                <w:lang w:val="en-US"/>
              </w:rPr>
            </w:pPr>
          </w:p>
        </w:tc>
      </w:tr>
      <w:tr w:rsidR="00700192">
        <w:tblPrEx>
          <w:tblCellMar>
            <w:top w:w="0" w:type="dxa"/>
            <w:bottom w:w="0" w:type="dxa"/>
          </w:tblCellMar>
        </w:tblPrEx>
        <w:tc>
          <w:tcPr>
            <w:tcW w:w="9781" w:type="dxa"/>
            <w:tcBorders>
              <w:top w:val="nil"/>
              <w:left w:val="nil"/>
              <w:bottom w:val="single" w:sz="6" w:space="0" w:color="auto"/>
              <w:right w:val="nil"/>
            </w:tcBorders>
          </w:tcPr>
          <w:p w:rsidR="00700192" w:rsidRDefault="008F0CE3" w:rsidP="00597F56">
            <w:pPr>
              <w:rPr>
                <w:sz w:val="24"/>
                <w:szCs w:val="24"/>
                <w:lang w:val="en-US"/>
              </w:rPr>
            </w:pPr>
            <w:r>
              <w:rPr>
                <w:sz w:val="24"/>
                <w:szCs w:val="24"/>
                <w:lang w:val="ro-RO"/>
              </w:rPr>
              <w:t>Proiectant</w:t>
            </w:r>
            <w:r w:rsidR="00D90958">
              <w:rPr>
                <w:sz w:val="24"/>
                <w:szCs w:val="24"/>
                <w:lang w:val="ro-RO"/>
              </w:rPr>
              <w:t xml:space="preserve">   </w:t>
            </w:r>
            <w:r>
              <w:rPr>
                <w:sz w:val="24"/>
                <w:szCs w:val="24"/>
                <w:lang w:val="en-US"/>
              </w:rPr>
              <w:t xml:space="preserve"> </w:t>
            </w:r>
            <w:r w:rsidR="00700192">
              <w:rPr>
                <w:sz w:val="24"/>
                <w:szCs w:val="24"/>
                <w:lang w:val="en-US"/>
              </w:rPr>
              <w:t>Simonova N</w:t>
            </w:r>
          </w:p>
        </w:tc>
      </w:tr>
      <w:tr w:rsidR="00275A92">
        <w:tblPrEx>
          <w:tblCellMar>
            <w:top w:w="0" w:type="dxa"/>
            <w:bottom w:w="0" w:type="dxa"/>
          </w:tblCellMar>
        </w:tblPrEx>
        <w:trPr>
          <w:trHeight w:val="355"/>
        </w:trPr>
        <w:tc>
          <w:tcPr>
            <w:tcW w:w="9781" w:type="dxa"/>
            <w:tcBorders>
              <w:top w:val="nil"/>
              <w:left w:val="nil"/>
              <w:bottom w:val="nil"/>
              <w:right w:val="nil"/>
            </w:tcBorders>
          </w:tcPr>
          <w:p w:rsidR="00275A92" w:rsidRDefault="00275A92">
            <w:pPr>
              <w:jc w:val="center"/>
              <w:rPr>
                <w:sz w:val="16"/>
                <w:szCs w:val="16"/>
                <w:lang w:val="en-US"/>
              </w:rPr>
            </w:pPr>
            <w:r>
              <w:rPr>
                <w:sz w:val="16"/>
                <w:szCs w:val="16"/>
                <w:lang w:val="en-US"/>
              </w:rPr>
              <w:t>(</w:t>
            </w:r>
            <w:r>
              <w:rPr>
                <w:sz w:val="16"/>
                <w:szCs w:val="16"/>
                <w:lang w:val="ro-RO"/>
              </w:rPr>
              <w:t>funcţia</w:t>
            </w:r>
            <w:r>
              <w:rPr>
                <w:sz w:val="16"/>
                <w:szCs w:val="16"/>
                <w:lang w:val="en-US"/>
              </w:rPr>
              <w:t xml:space="preserve">, </w:t>
            </w:r>
            <w:r>
              <w:rPr>
                <w:sz w:val="16"/>
                <w:szCs w:val="16"/>
                <w:lang w:val="ro-RO"/>
              </w:rPr>
              <w:t>semnătura, numele, prenumele</w:t>
            </w:r>
            <w:r>
              <w:rPr>
                <w:sz w:val="16"/>
                <w:szCs w:val="16"/>
                <w:lang w:val="en-US"/>
              </w:rPr>
              <w:t xml:space="preserve">)                                                                                                 </w:t>
            </w:r>
          </w:p>
        </w:tc>
      </w:tr>
    </w:tbl>
    <w:p w:rsidR="00080DC1" w:rsidRDefault="00080DC1" w:rsidP="00080DC1">
      <w:pPr>
        <w:jc w:val="center"/>
        <w:rPr>
          <w:sz w:val="24"/>
          <w:szCs w:val="24"/>
          <w:lang w:val="en-US"/>
        </w:rPr>
      </w:pPr>
      <w:r>
        <w:rPr>
          <w:sz w:val="28"/>
          <w:szCs w:val="28"/>
          <w:lang w:val="en-US"/>
        </w:rPr>
        <w:t>L.S.</w:t>
      </w:r>
    </w:p>
    <w:p w:rsidR="00275A92" w:rsidRDefault="00275A92">
      <w:pPr>
        <w:tabs>
          <w:tab w:val="left" w:pos="4786"/>
          <w:tab w:val="left" w:pos="10031"/>
        </w:tabs>
        <w:rPr>
          <w:sz w:val="4"/>
          <w:szCs w:val="4"/>
        </w:rPr>
      </w:pPr>
      <w:r>
        <w:rPr>
          <w:sz w:val="24"/>
          <w:szCs w:val="24"/>
        </w:rPr>
        <w:t xml:space="preserve"> </w:t>
      </w:r>
    </w:p>
    <w:sectPr w:rsidR="00275A92">
      <w:pgSz w:w="11907" w:h="16840" w:code="9"/>
      <w:pgMar w:top="680" w:right="567" w:bottom="680" w:left="1418"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426AB"/>
    <w:rsid w:val="00032BC5"/>
    <w:rsid w:val="000406AE"/>
    <w:rsid w:val="00080DC1"/>
    <w:rsid w:val="00162A0A"/>
    <w:rsid w:val="001A726D"/>
    <w:rsid w:val="002426AB"/>
    <w:rsid w:val="00275A92"/>
    <w:rsid w:val="002F5334"/>
    <w:rsid w:val="00302E54"/>
    <w:rsid w:val="00597F56"/>
    <w:rsid w:val="005C64C9"/>
    <w:rsid w:val="00662D12"/>
    <w:rsid w:val="00700192"/>
    <w:rsid w:val="0078632C"/>
    <w:rsid w:val="007F38E3"/>
    <w:rsid w:val="00821150"/>
    <w:rsid w:val="00867EC4"/>
    <w:rsid w:val="008C0F17"/>
    <w:rsid w:val="008F0CE3"/>
    <w:rsid w:val="00916973"/>
    <w:rsid w:val="0093592B"/>
    <w:rsid w:val="0095721D"/>
    <w:rsid w:val="009C04E9"/>
    <w:rsid w:val="00C30CAE"/>
    <w:rsid w:val="00D90958"/>
    <w:rsid w:val="00D95F3C"/>
    <w:rsid w:val="00DD19F6"/>
    <w:rsid w:val="00EE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5995</Characters>
  <Application>Microsoft Office Word</Application>
  <DocSecurity>0</DocSecurity>
  <Lines>49</Lines>
  <Paragraphs>14</Paragraphs>
  <ScaleCrop>false</ScaleCrop>
  <Company>RePack by SPecialiST</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2017-06-20T06:28:00Z</dcterms:created>
  <dcterms:modified xsi:type="dcterms:W3CDTF">2017-06-20T06:28:00Z</dcterms:modified>
</cp:coreProperties>
</file>