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DD" w:rsidRPr="007C3254" w:rsidRDefault="00C850DD" w:rsidP="007D7C21">
      <w:pPr>
        <w:rPr>
          <w:rFonts w:ascii="Times New Roman" w:hAnsi="Times New Roman" w:cs="Times New Roman"/>
          <w:b/>
          <w:sz w:val="24"/>
          <w:szCs w:val="24"/>
          <w:u w:val="single"/>
          <w:lang w:val="en-US"/>
        </w:rPr>
      </w:pPr>
      <w:r w:rsidRPr="007C3254">
        <w:rPr>
          <w:rFonts w:ascii="Times New Roman" w:hAnsi="Times New Roman" w:cs="Times New Roman"/>
          <w:b/>
          <w:sz w:val="24"/>
          <w:szCs w:val="24"/>
          <w:u w:val="single"/>
          <w:lang w:val="en-US"/>
        </w:rPr>
        <w:t>Informa</w:t>
      </w:r>
      <w:r w:rsidRPr="007C3254">
        <w:rPr>
          <w:rFonts w:ascii="Times New Roman" w:hAnsi="Times New Roman" w:cs="Times New Roman"/>
          <w:b/>
          <w:sz w:val="24"/>
          <w:szCs w:val="24"/>
          <w:u w:val="single"/>
          <w:lang w:val="ro-RO"/>
        </w:rPr>
        <w:t>ț</w:t>
      </w:r>
      <w:r w:rsidRPr="007C3254">
        <w:rPr>
          <w:rFonts w:ascii="Times New Roman" w:hAnsi="Times New Roman" w:cs="Times New Roman"/>
          <w:b/>
          <w:sz w:val="24"/>
          <w:szCs w:val="24"/>
          <w:u w:val="single"/>
          <w:lang w:val="en-US"/>
        </w:rPr>
        <w:t>ia cu privire la condițiile de participare la concurs</w:t>
      </w:r>
    </w:p>
    <w:p w:rsidR="00F83F85" w:rsidRPr="007C3254" w:rsidRDefault="00F83F85" w:rsidP="007D7C21">
      <w:pPr>
        <w:spacing w:after="0" w:line="360" w:lineRule="auto"/>
        <w:outlineLvl w:val="3"/>
        <w:rPr>
          <w:rFonts w:ascii="Times New Roman" w:eastAsia="Times New Roman" w:hAnsi="Times New Roman" w:cs="Times New Roman"/>
          <w:b/>
          <w:bCs/>
          <w:sz w:val="24"/>
          <w:szCs w:val="24"/>
          <w:lang w:val="en-US" w:eastAsia="ru-RU"/>
        </w:rPr>
      </w:pPr>
      <w:bookmarkStart w:id="0" w:name="_GoBack"/>
      <w:bookmarkEnd w:id="0"/>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Unități disponibile:</w:t>
      </w:r>
      <w:r w:rsidR="00F83F85" w:rsidRPr="007C3254">
        <w:rPr>
          <w:rFonts w:ascii="Times New Roman" w:eastAsia="Times New Roman" w:hAnsi="Times New Roman" w:cs="Times New Roman"/>
          <w:b/>
          <w:bCs/>
          <w:sz w:val="24"/>
          <w:szCs w:val="24"/>
          <w:lang w:val="en-US" w:eastAsia="ru-RU"/>
        </w:rPr>
        <w:t xml:space="preserve"> </w:t>
      </w:r>
      <w:r w:rsidRPr="007C3254">
        <w:rPr>
          <w:rFonts w:ascii="Times New Roman" w:eastAsia="Times New Roman" w:hAnsi="Times New Roman" w:cs="Times New Roman"/>
          <w:sz w:val="24"/>
          <w:szCs w:val="24"/>
          <w:lang w:val="en-US" w:eastAsia="ru-RU"/>
        </w:rPr>
        <w:t>1</w:t>
      </w:r>
    </w:p>
    <w:p w:rsidR="00F83F85" w:rsidRPr="007C3254" w:rsidRDefault="00F83F85" w:rsidP="007D7C21">
      <w:pPr>
        <w:spacing w:after="0" w:line="360" w:lineRule="auto"/>
        <w:outlineLvl w:val="3"/>
        <w:rPr>
          <w:rFonts w:ascii="Times New Roman" w:eastAsia="Times New Roman" w:hAnsi="Times New Roman" w:cs="Times New Roman"/>
          <w:b/>
          <w:bCs/>
          <w:sz w:val="24"/>
          <w:szCs w:val="24"/>
          <w:lang w:val="en-US" w:eastAsia="ru-RU"/>
        </w:rPr>
      </w:pP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Scopul şi sarcinile de bază ale funcţiei publice vacante, conform fişei postului:</w:t>
      </w: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Scopul general al funcției</w:t>
      </w:r>
      <w:r w:rsidR="00F83F85" w:rsidRPr="007C3254">
        <w:rPr>
          <w:rFonts w:ascii="Times New Roman" w:eastAsia="Times New Roman" w:hAnsi="Times New Roman" w:cs="Times New Roman"/>
          <w:b/>
          <w:bCs/>
          <w:sz w:val="24"/>
          <w:szCs w:val="24"/>
          <w:lang w:val="en-US" w:eastAsia="ru-RU"/>
        </w:rPr>
        <w:t xml:space="preserve">: </w:t>
      </w:r>
      <w:r w:rsidR="00F83F85" w:rsidRPr="007C3254">
        <w:rPr>
          <w:rFonts w:ascii="Times New Roman" w:eastAsia="Times New Roman" w:hAnsi="Times New Roman" w:cs="Times New Roman"/>
          <w:bCs/>
          <w:sz w:val="24"/>
          <w:szCs w:val="24"/>
          <w:lang w:val="en-US" w:eastAsia="ru-RU"/>
        </w:rPr>
        <w:t>a</w:t>
      </w:r>
      <w:r w:rsidRPr="007C3254">
        <w:rPr>
          <w:rFonts w:ascii="Times New Roman" w:hAnsi="Times New Roman" w:cs="Times New Roman"/>
          <w:sz w:val="24"/>
          <w:szCs w:val="24"/>
          <w:lang w:val="en-US"/>
        </w:rPr>
        <w:t>sigurarea și monitorizarea activității angajaților Centrului în prestarea serviciilor orientate spre prevenirea, depistarea precoce, tratamentul, reabilitarea, promovarea modului sănătos de viaţă şi protecţia sănătăţii mintale în comunitate, precum şi crearea premiselor benefice de reabilitare şi integrare sociofamilială a persoanelor afectate de maladii mintale;</w:t>
      </w: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Sarcinile de bază</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funcţionarea Centrului, conform Standar</w:t>
      </w:r>
      <w:r w:rsidR="00F83F85" w:rsidRPr="007C3254">
        <w:rPr>
          <w:rFonts w:ascii="Times New Roman" w:hAnsi="Times New Roman" w:cs="Times New Roman"/>
          <w:sz w:val="24"/>
          <w:szCs w:val="24"/>
          <w:lang w:val="en-US"/>
        </w:rPr>
        <w:t>delor minime de calitate;</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gestionarea resurselor financiare şi materiale ale Centrului, conform standardelor naţionale de contabil</w:t>
      </w:r>
      <w:r w:rsidR="00F83F85" w:rsidRPr="007C3254">
        <w:rPr>
          <w:rFonts w:ascii="Times New Roman" w:hAnsi="Times New Roman" w:cs="Times New Roman"/>
          <w:sz w:val="24"/>
          <w:szCs w:val="24"/>
          <w:lang w:val="en-US"/>
        </w:rPr>
        <w:t>itate;</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 xml:space="preserve">angajarea şi concedierea personalului, </w:t>
      </w:r>
      <w:r w:rsidR="00F83F85" w:rsidRPr="007C3254">
        <w:rPr>
          <w:rFonts w:ascii="Times New Roman" w:hAnsi="Times New Roman" w:cs="Times New Roman"/>
          <w:sz w:val="24"/>
          <w:szCs w:val="24"/>
          <w:lang w:val="en-US"/>
        </w:rPr>
        <w:t>conform legislaţiei în vigoare;</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organizarea şi evaluarea activităţii personalului an</w:t>
      </w:r>
      <w:r w:rsidR="00F83F85" w:rsidRPr="007C3254">
        <w:rPr>
          <w:rFonts w:ascii="Times New Roman" w:hAnsi="Times New Roman" w:cs="Times New Roman"/>
          <w:sz w:val="24"/>
          <w:szCs w:val="24"/>
          <w:lang w:val="en-US"/>
        </w:rPr>
        <w:t>gajat, conform fişelor de post;</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asigurarea şi supravegherea instruirii continue a perso</w:t>
      </w:r>
      <w:r w:rsidR="00F83F85" w:rsidRPr="007C3254">
        <w:rPr>
          <w:rFonts w:ascii="Times New Roman" w:hAnsi="Times New Roman" w:cs="Times New Roman"/>
          <w:sz w:val="24"/>
          <w:szCs w:val="24"/>
          <w:lang w:val="en-US"/>
        </w:rPr>
        <w:t>nalului;</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asigurarea confidenţialităţii registrelor</w:t>
      </w:r>
      <w:r w:rsidR="00F83F85" w:rsidRPr="007C3254">
        <w:rPr>
          <w:rFonts w:ascii="Times New Roman" w:hAnsi="Times New Roman" w:cs="Times New Roman"/>
          <w:sz w:val="24"/>
          <w:szCs w:val="24"/>
          <w:lang w:val="en-US"/>
        </w:rPr>
        <w:t xml:space="preserve"> şi a dosarelor beneficiarilor;</w:t>
      </w:r>
    </w:p>
    <w:p w:rsidR="00F83F85"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completarea şi prezentarea formularelor şi rapoartelor privind activitatea Centrului către autorităţile</w:t>
      </w:r>
      <w:r w:rsidR="00F83F85" w:rsidRPr="007C3254">
        <w:rPr>
          <w:rFonts w:ascii="Times New Roman" w:hAnsi="Times New Roman" w:cs="Times New Roman"/>
          <w:sz w:val="24"/>
          <w:szCs w:val="24"/>
          <w:lang w:val="en-US"/>
        </w:rPr>
        <w:t xml:space="preserve"> administraţiei publice locale;</w:t>
      </w:r>
    </w:p>
    <w:p w:rsidR="00D63F10" w:rsidRPr="007C3254" w:rsidRDefault="00D63F10" w:rsidP="007D7C21">
      <w:pPr>
        <w:pStyle w:val="a9"/>
        <w:numPr>
          <w:ilvl w:val="0"/>
          <w:numId w:val="5"/>
        </w:numPr>
        <w:spacing w:after="0" w:line="360" w:lineRule="auto"/>
        <w:ind w:left="0" w:firstLine="360"/>
        <w:rPr>
          <w:rFonts w:ascii="Times New Roman" w:hAnsi="Times New Roman" w:cs="Times New Roman"/>
          <w:sz w:val="24"/>
          <w:szCs w:val="24"/>
          <w:lang w:val="en-US"/>
        </w:rPr>
      </w:pPr>
      <w:r w:rsidRPr="007C3254">
        <w:rPr>
          <w:rFonts w:ascii="Times New Roman" w:hAnsi="Times New Roman" w:cs="Times New Roman"/>
          <w:sz w:val="24"/>
          <w:szCs w:val="24"/>
          <w:lang w:val="en-US"/>
        </w:rPr>
        <w:t>reprezentarea Centrului în relaţiile cu alte instituţii publice sau private.</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Condiţiile de participare la concurs:</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xml:space="preserve">a) deţine cetăţenia Republicii Moldova; </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xml:space="preserve">b) posedă limba română şi limbile oficiale de comunicare interetnică vorbite în teritoriul respectiv în limitele stabilite de lege; </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c) are capacitate deplină de exerciţiu;</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xml:space="preserve">d) nu a împlinit vîrsta necesară obţinerii dreptului la pensie pentru limită de vîrstă; </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xml:space="preserve">e) este aptă, din punct de vedere al stării sănătăţii, pentru exercitarea funcţiei, conform certificatului medical eliberat de instituţia medicală abilitată, dacă pentru funcţia respectivă sînt stabilite cerinţe speciale de sănătate; </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xml:space="preserve">f) are studiile necesare prevăzute pentru funcţia publică respectivă; </w:t>
      </w:r>
    </w:p>
    <w:p w:rsidR="00F83F85"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xml:space="preserve">g) nu are antecedente penale nestinse pentru infracţiuni săvîrşite cu intenţie; </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lastRenderedPageBreak/>
        <w:t>h) nu este privată de dreptul de a ocupa anumite funcţii sau de a exercita o anumită activitate, ca pedeapsă de bază sau complementară, ca urmare a sentinţei judecătoreşti definitive prin care s-a dispus această interdicţie.</w:t>
      </w:r>
    </w:p>
    <w:p w:rsidR="00F83F85" w:rsidRPr="007C3254" w:rsidRDefault="00F83F85" w:rsidP="007D7C21">
      <w:pPr>
        <w:spacing w:after="0" w:line="360" w:lineRule="auto"/>
        <w:outlineLvl w:val="3"/>
        <w:rPr>
          <w:rFonts w:ascii="Times New Roman" w:eastAsia="Times New Roman" w:hAnsi="Times New Roman" w:cs="Times New Roman"/>
          <w:b/>
          <w:bCs/>
          <w:sz w:val="24"/>
          <w:szCs w:val="24"/>
          <w:lang w:val="en-US" w:eastAsia="ru-RU"/>
        </w:rPr>
      </w:pP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Cerinţe specifice pentru participare la concurs:</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studii superioare în</w:t>
      </w:r>
      <w:r w:rsidR="00984F14" w:rsidRPr="007C3254">
        <w:rPr>
          <w:rFonts w:ascii="Times New Roman" w:eastAsia="Times New Roman" w:hAnsi="Times New Roman" w:cs="Times New Roman"/>
          <w:sz w:val="24"/>
          <w:szCs w:val="24"/>
          <w:lang w:val="en-US" w:eastAsia="ru-RU"/>
        </w:rPr>
        <w:t>:</w:t>
      </w:r>
      <w:r w:rsidRPr="007C3254">
        <w:rPr>
          <w:rFonts w:ascii="Times New Roman" w:eastAsia="Times New Roman" w:hAnsi="Times New Roman" w:cs="Times New Roman"/>
          <w:sz w:val="24"/>
          <w:szCs w:val="24"/>
          <w:lang w:val="en-US" w:eastAsia="ru-RU"/>
        </w:rPr>
        <w:t xml:space="preserve"> medicină, medic psihiatru de specialitate</w:t>
      </w:r>
      <w:r w:rsidR="00984F14" w:rsidRPr="007C3254">
        <w:rPr>
          <w:rFonts w:ascii="Times New Roman" w:eastAsia="Times New Roman" w:hAnsi="Times New Roman" w:cs="Times New Roman"/>
          <w:sz w:val="24"/>
          <w:szCs w:val="24"/>
          <w:lang w:val="en-US" w:eastAsia="ru-RU"/>
        </w:rPr>
        <w:t xml:space="preserve"> sau psihologie, specialitate psiholog</w:t>
      </w:r>
      <w:r w:rsidRPr="007C3254">
        <w:rPr>
          <w:rFonts w:ascii="Times New Roman" w:eastAsia="Times New Roman" w:hAnsi="Times New Roman" w:cs="Times New Roman"/>
          <w:sz w:val="24"/>
          <w:szCs w:val="24"/>
          <w:lang w:val="en-US" w:eastAsia="ru-RU"/>
        </w:rPr>
        <w:t>;</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experiență în domeniul de specialitate</w:t>
      </w:r>
      <w:r w:rsidR="005E3D5E" w:rsidRPr="007C3254">
        <w:rPr>
          <w:rFonts w:ascii="Times New Roman" w:eastAsia="Times New Roman" w:hAnsi="Times New Roman" w:cs="Times New Roman"/>
          <w:sz w:val="24"/>
          <w:szCs w:val="24"/>
          <w:lang w:val="en-US" w:eastAsia="ru-RU"/>
        </w:rPr>
        <w:t xml:space="preserve"> minim un an</w:t>
      </w:r>
      <w:r w:rsidR="0037137C" w:rsidRPr="007C3254">
        <w:rPr>
          <w:rFonts w:ascii="Times New Roman" w:eastAsia="Times New Roman" w:hAnsi="Times New Roman" w:cs="Times New Roman"/>
          <w:sz w:val="24"/>
          <w:szCs w:val="24"/>
          <w:lang w:val="en-US" w:eastAsia="ru-RU"/>
        </w:rPr>
        <w:t>, abilități manageriale</w:t>
      </w:r>
      <w:r w:rsidRPr="007C3254">
        <w:rPr>
          <w:rFonts w:ascii="Times New Roman" w:eastAsia="Times New Roman" w:hAnsi="Times New Roman" w:cs="Times New Roman"/>
          <w:sz w:val="24"/>
          <w:szCs w:val="24"/>
          <w:lang w:val="en-US" w:eastAsia="ru-RU"/>
        </w:rPr>
        <w:t>;</w:t>
      </w:r>
      <w:r w:rsidRPr="007C3254">
        <w:rPr>
          <w:rFonts w:ascii="Times New Roman" w:eastAsia="Times New Roman" w:hAnsi="Times New Roman" w:cs="Times New Roman"/>
          <w:sz w:val="24"/>
          <w:szCs w:val="24"/>
          <w:lang w:val="en-US" w:eastAsia="ru-RU"/>
        </w:rPr>
        <w:br/>
        <w:t>- cunoaşte şi înţelege structura sistemului de sănătate mintală din Republica Moldova;</w:t>
      </w:r>
      <w:r w:rsidRPr="007C3254">
        <w:rPr>
          <w:rFonts w:ascii="Times New Roman" w:eastAsia="Times New Roman" w:hAnsi="Times New Roman" w:cs="Times New Roman"/>
          <w:sz w:val="24"/>
          <w:szCs w:val="24"/>
          <w:lang w:val="en-US" w:eastAsia="ru-RU"/>
        </w:rPr>
        <w:br/>
        <w:t>- cunoaşte cadrul normativ general şi în domeniu, strategiile şi politicile de incluziune socială a persoanelor cu dizabilități mintale;</w:t>
      </w:r>
      <w:r w:rsidRPr="007C3254">
        <w:rPr>
          <w:rFonts w:ascii="Times New Roman" w:eastAsia="Times New Roman" w:hAnsi="Times New Roman" w:cs="Times New Roman"/>
          <w:sz w:val="24"/>
          <w:szCs w:val="24"/>
          <w:lang w:val="en-US" w:eastAsia="ru-RU"/>
        </w:rPr>
        <w:br/>
        <w:t>- abilități de utilizare a calculatorul (Word, Excel; Power Point, Internet).</w:t>
      </w:r>
    </w:p>
    <w:p w:rsidR="00D63F10" w:rsidRPr="007C3254" w:rsidRDefault="00D63F10" w:rsidP="007D7C21">
      <w:pPr>
        <w:spacing w:after="0" w:line="360" w:lineRule="auto"/>
        <w:rPr>
          <w:rFonts w:ascii="Times New Roman" w:hAnsi="Times New Roman" w:cs="Times New Roman"/>
          <w:sz w:val="24"/>
          <w:szCs w:val="24"/>
          <w:lang w:val="en-US"/>
        </w:rPr>
      </w:pP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Documente ce urmează a fi prezentate::</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Copia buletinului de identitate: </w:t>
      </w:r>
      <w:r w:rsidRPr="007C3254">
        <w:rPr>
          <w:rFonts w:ascii="Times New Roman" w:eastAsia="Times New Roman" w:hAnsi="Times New Roman" w:cs="Times New Roman"/>
          <w:sz w:val="24"/>
          <w:szCs w:val="24"/>
          <w:lang w:val="en-US" w:eastAsia="ru-RU"/>
        </w:rPr>
        <w:t xml:space="preserve"> Da</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Certificat medical: </w:t>
      </w:r>
      <w:r w:rsidRPr="007C3254">
        <w:rPr>
          <w:rFonts w:ascii="Times New Roman" w:eastAsia="Times New Roman" w:hAnsi="Times New Roman" w:cs="Times New Roman"/>
          <w:sz w:val="24"/>
          <w:szCs w:val="24"/>
          <w:lang w:val="en-US" w:eastAsia="ru-RU"/>
        </w:rPr>
        <w:t xml:space="preserve"> Da</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Cazier juridic: </w:t>
      </w:r>
      <w:r w:rsidRPr="007C3254">
        <w:rPr>
          <w:rFonts w:ascii="Times New Roman" w:eastAsia="Times New Roman" w:hAnsi="Times New Roman" w:cs="Times New Roman"/>
          <w:sz w:val="24"/>
          <w:szCs w:val="24"/>
          <w:lang w:val="en-US" w:eastAsia="ru-RU"/>
        </w:rPr>
        <w:t xml:space="preserve"> Da </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Copia carnetului de muncă: </w:t>
      </w:r>
      <w:r w:rsidRPr="007C3254">
        <w:rPr>
          <w:rFonts w:ascii="Times New Roman" w:eastAsia="Times New Roman" w:hAnsi="Times New Roman" w:cs="Times New Roman"/>
          <w:sz w:val="24"/>
          <w:szCs w:val="24"/>
          <w:lang w:val="en-US" w:eastAsia="ru-RU"/>
        </w:rPr>
        <w:t xml:space="preserve"> Da </w:t>
      </w:r>
    </w:p>
    <w:p w:rsidR="00D63F10" w:rsidRPr="007C3254" w:rsidRDefault="007911DA" w:rsidP="007D7C21">
      <w:pPr>
        <w:spacing w:after="0" w:line="360" w:lineRule="auto"/>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Alte acte:</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copiile diplomelor de studii şi ale certificatelor de absolvir</w:t>
      </w:r>
      <w:r w:rsidR="00F83F85" w:rsidRPr="007C3254">
        <w:rPr>
          <w:rFonts w:ascii="Times New Roman" w:eastAsia="Times New Roman" w:hAnsi="Times New Roman" w:cs="Times New Roman"/>
          <w:sz w:val="24"/>
          <w:szCs w:val="24"/>
          <w:lang w:val="en-US" w:eastAsia="ru-RU"/>
        </w:rPr>
        <w:t xml:space="preserve">e a cursurilor de perfecţionare profesională </w:t>
      </w:r>
      <w:r w:rsidRPr="007C3254">
        <w:rPr>
          <w:rFonts w:ascii="Times New Roman" w:eastAsia="Times New Roman" w:hAnsi="Times New Roman" w:cs="Times New Roman"/>
          <w:sz w:val="24"/>
          <w:szCs w:val="24"/>
          <w:lang w:val="en-US" w:eastAsia="ru-RU"/>
        </w:rPr>
        <w:t>şi/sau de specializare;</w:t>
      </w:r>
      <w:r w:rsidRPr="007C3254">
        <w:rPr>
          <w:rFonts w:ascii="Times New Roman" w:eastAsia="Times New Roman" w:hAnsi="Times New Roman" w:cs="Times New Roman"/>
          <w:sz w:val="24"/>
          <w:szCs w:val="24"/>
          <w:lang w:val="en-US" w:eastAsia="ru-RU"/>
        </w:rPr>
        <w:br/>
      </w:r>
      <w:r w:rsidRPr="007C3254">
        <w:rPr>
          <w:rFonts w:ascii="Times New Roman" w:eastAsia="Times New Roman" w:hAnsi="Times New Roman" w:cs="Times New Roman"/>
          <w:b/>
          <w:bCs/>
          <w:sz w:val="24"/>
          <w:szCs w:val="24"/>
          <w:lang w:val="en-US" w:eastAsia="ru-RU"/>
        </w:rPr>
        <w:t>Notă</w:t>
      </w:r>
      <w:r w:rsidRPr="007C3254">
        <w:rPr>
          <w:rFonts w:ascii="Times New Roman" w:eastAsia="Times New Roman" w:hAnsi="Times New Roman" w:cs="Times New Roman"/>
          <w:sz w:val="24"/>
          <w:szCs w:val="24"/>
          <w:lang w:val="en-US" w:eastAsia="ru-RU"/>
        </w:rPr>
        <w:t>: Cazierul judiciar (poate fi înlocuit cu declaraţia pe propria răspundere privind absenţa antecedentelor penale. În acest caz, candidatul are obligaţia să completeze dosarul de concurs cu originalul documentului în termen de maximum 10 zile calendaristice de la data la care a fost declarat învingător, sub sancţiunea neemiterii actului administrativ de numire.</w:t>
      </w:r>
      <w:r w:rsidRPr="007C3254">
        <w:rPr>
          <w:rFonts w:ascii="Times New Roman" w:eastAsia="Times New Roman" w:hAnsi="Times New Roman" w:cs="Times New Roman"/>
          <w:sz w:val="24"/>
          <w:szCs w:val="24"/>
          <w:lang w:val="en-US" w:eastAsia="ru-RU"/>
        </w:rPr>
        <w:br/>
        <w:t>- Copiile documentelor nominalizate pot fi autentificate de notar sau prezentate împreună cu documentele originale pentru verificarea veridicităţii acestora.</w:t>
      </w:r>
    </w:p>
    <w:p w:rsidR="00F83F85" w:rsidRPr="007C3254" w:rsidRDefault="00F83F85" w:rsidP="007D7C21">
      <w:pPr>
        <w:spacing w:after="0" w:line="360" w:lineRule="auto"/>
        <w:outlineLvl w:val="3"/>
        <w:rPr>
          <w:rFonts w:ascii="Times New Roman" w:eastAsia="Times New Roman" w:hAnsi="Times New Roman" w:cs="Times New Roman"/>
          <w:b/>
          <w:bCs/>
          <w:sz w:val="24"/>
          <w:szCs w:val="24"/>
          <w:lang w:val="en-US" w:eastAsia="ru-RU"/>
        </w:rPr>
      </w:pP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Modalitatea de depunere a documentelor:</w:t>
      </w:r>
    </w:p>
    <w:p w:rsidR="00D63F10" w:rsidRPr="007C3254" w:rsidRDefault="00D63F10" w:rsidP="007D7C21">
      <w:pPr>
        <w:spacing w:after="0" w:line="36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Personal, prin poştă sau email</w:t>
      </w:r>
      <w:r w:rsidR="00F83F85" w:rsidRPr="007C3254">
        <w:rPr>
          <w:rFonts w:ascii="Times New Roman" w:eastAsia="Times New Roman" w:hAnsi="Times New Roman" w:cs="Times New Roman"/>
          <w:sz w:val="24"/>
          <w:szCs w:val="24"/>
          <w:lang w:val="en-US" w:eastAsia="ru-RU"/>
        </w:rPr>
        <w:t xml:space="preserve"> (adersa mun. Balti str. Sevcenko T. 23/A</w:t>
      </w:r>
      <w:r w:rsidR="00236635" w:rsidRPr="007C3254">
        <w:rPr>
          <w:rFonts w:ascii="Times New Roman" w:eastAsia="Times New Roman" w:hAnsi="Times New Roman" w:cs="Times New Roman"/>
          <w:sz w:val="24"/>
          <w:szCs w:val="24"/>
          <w:lang w:val="en-US" w:eastAsia="ru-RU"/>
        </w:rPr>
        <w:t>.</w:t>
      </w:r>
      <w:r w:rsidR="007C3254" w:rsidRPr="007C3254">
        <w:rPr>
          <w:rFonts w:ascii="Times New Roman" w:eastAsia="Times New Roman" w:hAnsi="Times New Roman" w:cs="Times New Roman"/>
          <w:sz w:val="24"/>
          <w:szCs w:val="24"/>
          <w:lang w:val="en-US" w:eastAsia="ru-RU"/>
        </w:rPr>
        <w:t xml:space="preserve">, adresa de email: </w:t>
      </w:r>
      <w:r w:rsidR="00F83F85" w:rsidRPr="007C3254">
        <w:rPr>
          <w:rFonts w:ascii="Times New Roman" w:eastAsia="Times New Roman" w:hAnsi="Times New Roman" w:cs="Times New Roman"/>
          <w:sz w:val="24"/>
          <w:szCs w:val="24"/>
          <w:lang w:val="en-US" w:eastAsia="ru-RU"/>
        </w:rPr>
        <w:t>ccsm-balti@mail.ru)</w:t>
      </w:r>
    </w:p>
    <w:p w:rsidR="00F83F85" w:rsidRPr="007C3254" w:rsidRDefault="00F83F85" w:rsidP="007D7C21">
      <w:pPr>
        <w:spacing w:after="0" w:line="360" w:lineRule="auto"/>
        <w:outlineLvl w:val="3"/>
        <w:rPr>
          <w:rFonts w:ascii="Times New Roman" w:eastAsia="Times New Roman" w:hAnsi="Times New Roman" w:cs="Times New Roman"/>
          <w:b/>
          <w:bCs/>
          <w:sz w:val="24"/>
          <w:szCs w:val="24"/>
          <w:lang w:val="en-US" w:eastAsia="ru-RU"/>
        </w:rPr>
      </w:pPr>
    </w:p>
    <w:p w:rsidR="00D63F10" w:rsidRPr="007C3254" w:rsidRDefault="00D63F10"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Salariu de funcţie:</w:t>
      </w:r>
    </w:p>
    <w:p w:rsidR="00F83F85" w:rsidRPr="007C3254" w:rsidRDefault="00A23137" w:rsidP="007D7C21">
      <w:pPr>
        <w:spacing w:after="0" w:line="360" w:lineRule="auto"/>
        <w:outlineLvl w:val="3"/>
        <w:rPr>
          <w:rFonts w:ascii="Times New Roman" w:eastAsia="Times New Roman" w:hAnsi="Times New Roman" w:cs="Times New Roman"/>
          <w:b/>
          <w:bCs/>
          <w:sz w:val="24"/>
          <w:szCs w:val="24"/>
          <w:lang w:val="en-US" w:eastAsia="ru-RU"/>
        </w:rPr>
      </w:pPr>
      <w:r w:rsidRPr="007C3254">
        <w:rPr>
          <w:rFonts w:ascii="Times New Roman" w:hAnsi="Times New Roman" w:cs="Times New Roman"/>
          <w:sz w:val="24"/>
          <w:szCs w:val="24"/>
          <w:lang w:val="en-US"/>
        </w:rPr>
        <w:lastRenderedPageBreak/>
        <w:t>Este stabilit</w:t>
      </w:r>
      <w:r w:rsidR="007911DA" w:rsidRPr="007C3254">
        <w:rPr>
          <w:rFonts w:ascii="Times New Roman" w:hAnsi="Times New Roman" w:cs="Times New Roman"/>
          <w:sz w:val="24"/>
          <w:szCs w:val="24"/>
          <w:lang w:val="en-US"/>
        </w:rPr>
        <w:t xml:space="preserve"> conform prevederilor Legii nr. 355-XVI din 23 decembrie 2005 cu privire la sistemul de </w:t>
      </w:r>
      <w:r w:rsidR="00984F14" w:rsidRPr="007C3254">
        <w:rPr>
          <w:rFonts w:ascii="Times New Roman" w:hAnsi="Times New Roman" w:cs="Times New Roman"/>
          <w:sz w:val="24"/>
          <w:szCs w:val="24"/>
          <w:lang w:val="en-US"/>
        </w:rPr>
        <w:t xml:space="preserve">salarizare în sectorul bugetar </w:t>
      </w:r>
      <w:r w:rsidR="007911DA" w:rsidRPr="007C3254">
        <w:rPr>
          <w:rFonts w:ascii="Times New Roman" w:hAnsi="Times New Roman" w:cs="Times New Roman"/>
          <w:sz w:val="24"/>
          <w:szCs w:val="24"/>
          <w:lang w:val="en-US"/>
        </w:rPr>
        <w:t>şi ale Hotărîrii Guvernului nr. 381 din 13 aprilie 2006 „Cu privire la condiţiile de salarizare a personalului din unităţile bugetare”.</w:t>
      </w:r>
    </w:p>
    <w:p w:rsidR="00F83F85" w:rsidRPr="007C3254" w:rsidRDefault="00F83F85" w:rsidP="007D7C21">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p>
    <w:p w:rsidR="00D63F10" w:rsidRPr="007C3254" w:rsidRDefault="00D63F10" w:rsidP="007D7C21">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b/>
          <w:bCs/>
          <w:sz w:val="24"/>
          <w:szCs w:val="24"/>
          <w:lang w:val="en-US" w:eastAsia="ru-RU"/>
        </w:rPr>
        <w:t>Bibliografia concursului:</w:t>
      </w:r>
    </w:p>
    <w:p w:rsidR="003C02ED" w:rsidRPr="007C3254" w:rsidRDefault="00D63F10" w:rsidP="007D7C21">
      <w:pPr>
        <w:spacing w:after="0"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Constituţia Republicii Moldova</w:t>
      </w:r>
    </w:p>
    <w:p w:rsidR="003C02ED" w:rsidRPr="007C3254" w:rsidRDefault="003C02ED" w:rsidP="007D7C21">
      <w:pPr>
        <w:spacing w:after="0" w:line="240" w:lineRule="auto"/>
        <w:rPr>
          <w:rFonts w:ascii="Times New Roman" w:eastAsia="Times New Roman" w:hAnsi="Times New Roman" w:cs="Times New Roman"/>
          <w:sz w:val="24"/>
          <w:szCs w:val="24"/>
          <w:lang w:val="en-US" w:eastAsia="ru-RU"/>
        </w:rPr>
      </w:pPr>
    </w:p>
    <w:p w:rsidR="00D63F10" w:rsidRPr="007C3254" w:rsidRDefault="00D63F10" w:rsidP="007D7C21">
      <w:pPr>
        <w:spacing w:after="0" w:line="240" w:lineRule="auto"/>
        <w:ind w:firstLine="708"/>
        <w:rPr>
          <w:rFonts w:ascii="Times New Roman" w:eastAsia="Times New Roman" w:hAnsi="Times New Roman" w:cs="Times New Roman"/>
          <w:b/>
          <w:bCs/>
          <w:sz w:val="24"/>
          <w:szCs w:val="24"/>
          <w:lang w:val="en-US" w:eastAsia="ru-RU"/>
        </w:rPr>
      </w:pPr>
      <w:r w:rsidRPr="007C3254">
        <w:rPr>
          <w:rFonts w:ascii="Times New Roman" w:eastAsia="Times New Roman" w:hAnsi="Times New Roman" w:cs="Times New Roman"/>
          <w:sz w:val="24"/>
          <w:szCs w:val="24"/>
          <w:lang w:val="en-US" w:eastAsia="ru-RU"/>
        </w:rPr>
        <w:br/>
      </w:r>
      <w:r w:rsidRPr="007C3254">
        <w:rPr>
          <w:rFonts w:ascii="Times New Roman" w:eastAsia="Times New Roman" w:hAnsi="Times New Roman" w:cs="Times New Roman"/>
          <w:b/>
          <w:bCs/>
          <w:sz w:val="24"/>
          <w:szCs w:val="24"/>
          <w:lang w:val="en-US" w:eastAsia="ru-RU"/>
        </w:rPr>
        <w:t xml:space="preserve">Acte normative în domeniul </w:t>
      </w:r>
      <w:r w:rsidR="003C02ED" w:rsidRPr="007C3254">
        <w:rPr>
          <w:rFonts w:ascii="Times New Roman" w:eastAsia="Times New Roman" w:hAnsi="Times New Roman" w:cs="Times New Roman"/>
          <w:b/>
          <w:bCs/>
          <w:sz w:val="24"/>
          <w:szCs w:val="24"/>
          <w:lang w:val="en-US" w:eastAsia="ru-RU"/>
        </w:rPr>
        <w:t>sănătății mintale</w:t>
      </w:r>
    </w:p>
    <w:p w:rsidR="00D63F10" w:rsidRPr="007C3254" w:rsidRDefault="00D63F10" w:rsidP="007D7C21">
      <w:pPr>
        <w:pStyle w:val="a9"/>
        <w:numPr>
          <w:ilvl w:val="0"/>
          <w:numId w:val="4"/>
        </w:numPr>
        <w:tabs>
          <w:tab w:val="left" w:pos="709"/>
        </w:tabs>
        <w:spacing w:after="0" w:line="360" w:lineRule="auto"/>
        <w:ind w:left="0" w:firstLine="426"/>
        <w:rPr>
          <w:rFonts w:ascii="Times New Roman" w:hAnsi="Times New Roman" w:cs="Times New Roman"/>
          <w:sz w:val="24"/>
          <w:szCs w:val="24"/>
          <w:lang w:val="en-US"/>
        </w:rPr>
      </w:pPr>
      <w:r w:rsidRPr="007C3254">
        <w:rPr>
          <w:rFonts w:ascii="Times New Roman" w:hAnsi="Times New Roman" w:cs="Times New Roman"/>
          <w:bCs/>
          <w:sz w:val="24"/>
          <w:szCs w:val="24"/>
          <w:lang w:val="en-US"/>
        </w:rPr>
        <w:t>Legea</w:t>
      </w:r>
      <w:r w:rsidRPr="007C3254">
        <w:rPr>
          <w:rFonts w:ascii="Times New Roman" w:hAnsi="Times New Roman" w:cs="Times New Roman"/>
          <w:sz w:val="24"/>
          <w:szCs w:val="24"/>
          <w:lang w:val="en-US"/>
        </w:rPr>
        <w:t xml:space="preserve"> Nr. 1402 din  16.12.1997 privind sănătatea mentală</w:t>
      </w:r>
      <w:r w:rsidR="003C02ED" w:rsidRPr="007C3254">
        <w:rPr>
          <w:rFonts w:ascii="Times New Roman" w:hAnsi="Times New Roman" w:cs="Times New Roman"/>
          <w:sz w:val="24"/>
          <w:szCs w:val="24"/>
          <w:lang w:val="en-US"/>
        </w:rPr>
        <w:t>;</w:t>
      </w:r>
    </w:p>
    <w:p w:rsidR="00F83F85" w:rsidRPr="007C3254" w:rsidRDefault="00D63F10" w:rsidP="007D7C21">
      <w:pPr>
        <w:pStyle w:val="a9"/>
        <w:numPr>
          <w:ilvl w:val="0"/>
          <w:numId w:val="4"/>
        </w:numPr>
        <w:tabs>
          <w:tab w:val="left" w:pos="709"/>
        </w:tabs>
        <w:spacing w:after="0" w:line="360" w:lineRule="auto"/>
        <w:ind w:left="0" w:firstLine="426"/>
        <w:rPr>
          <w:rFonts w:ascii="Times New Roman" w:hAnsi="Times New Roman" w:cs="Times New Roman"/>
          <w:bCs/>
          <w:sz w:val="24"/>
          <w:szCs w:val="24"/>
          <w:lang w:val="en-US"/>
        </w:rPr>
      </w:pPr>
      <w:r w:rsidRPr="007C3254">
        <w:rPr>
          <w:rFonts w:ascii="Times New Roman" w:hAnsi="Times New Roman" w:cs="Times New Roman"/>
          <w:bCs/>
          <w:sz w:val="24"/>
          <w:szCs w:val="24"/>
          <w:lang w:val="en-US"/>
        </w:rPr>
        <w:t>Legii asistenţei sociale nr. 547-XV</w:t>
      </w:r>
      <w:r w:rsidR="00F83F85" w:rsidRPr="007C3254">
        <w:rPr>
          <w:rFonts w:ascii="Times New Roman" w:hAnsi="Times New Roman" w:cs="Times New Roman"/>
          <w:bCs/>
          <w:sz w:val="24"/>
          <w:szCs w:val="24"/>
          <w:lang w:val="en-US"/>
        </w:rPr>
        <w:t xml:space="preserve"> </w:t>
      </w:r>
      <w:r w:rsidRPr="007C3254">
        <w:rPr>
          <w:rFonts w:ascii="Times New Roman" w:hAnsi="Times New Roman" w:cs="Times New Roman"/>
          <w:bCs/>
          <w:sz w:val="24"/>
          <w:szCs w:val="24"/>
          <w:lang w:val="en-US"/>
        </w:rPr>
        <w:t>din 25 decembrie 2003</w:t>
      </w:r>
      <w:r w:rsidR="003C02ED" w:rsidRPr="007C3254">
        <w:rPr>
          <w:rFonts w:ascii="Times New Roman" w:hAnsi="Times New Roman" w:cs="Times New Roman"/>
          <w:bCs/>
          <w:sz w:val="24"/>
          <w:szCs w:val="24"/>
          <w:lang w:val="en-US"/>
        </w:rPr>
        <w:t>;</w:t>
      </w:r>
    </w:p>
    <w:p w:rsidR="00D63F10" w:rsidRPr="007C3254" w:rsidRDefault="00D63F10" w:rsidP="007D7C21">
      <w:pPr>
        <w:pStyle w:val="a9"/>
        <w:numPr>
          <w:ilvl w:val="0"/>
          <w:numId w:val="4"/>
        </w:numPr>
        <w:tabs>
          <w:tab w:val="left" w:pos="709"/>
        </w:tabs>
        <w:spacing w:after="0" w:line="360" w:lineRule="auto"/>
        <w:ind w:left="0" w:firstLine="426"/>
        <w:rPr>
          <w:rFonts w:ascii="Times New Roman" w:hAnsi="Times New Roman" w:cs="Times New Roman"/>
          <w:bCs/>
          <w:sz w:val="24"/>
          <w:szCs w:val="24"/>
          <w:lang w:val="en-US"/>
        </w:rPr>
      </w:pPr>
      <w:r w:rsidRPr="007C3254">
        <w:rPr>
          <w:rFonts w:ascii="Times New Roman" w:hAnsi="Times New Roman" w:cs="Times New Roman"/>
          <w:bCs/>
          <w:sz w:val="24"/>
          <w:szCs w:val="24"/>
          <w:lang w:val="en-US"/>
        </w:rPr>
        <w:t xml:space="preserve">Legea Nr. 60 din  30.03.2012  </w:t>
      </w:r>
      <w:r w:rsidRPr="007C3254">
        <w:rPr>
          <w:rFonts w:ascii="Times New Roman" w:hAnsi="Times New Roman" w:cs="Times New Roman"/>
          <w:sz w:val="24"/>
          <w:szCs w:val="24"/>
          <w:lang w:val="en-US"/>
        </w:rPr>
        <w:t>privind incluziunea socială a persoanelor cu dizabilităţi</w:t>
      </w:r>
      <w:r w:rsidR="003C02ED" w:rsidRPr="007C3254">
        <w:rPr>
          <w:rFonts w:ascii="Times New Roman" w:hAnsi="Times New Roman" w:cs="Times New Roman"/>
          <w:sz w:val="24"/>
          <w:szCs w:val="24"/>
          <w:lang w:val="en-US"/>
        </w:rPr>
        <w:t>;</w:t>
      </w:r>
      <w:r w:rsidRPr="007C3254">
        <w:rPr>
          <w:rFonts w:ascii="Times New Roman" w:hAnsi="Times New Roman" w:cs="Times New Roman"/>
          <w:bCs/>
          <w:sz w:val="24"/>
          <w:szCs w:val="24"/>
          <w:lang w:val="en-US"/>
        </w:rPr>
        <w:br/>
      </w:r>
      <w:r w:rsidR="003C02ED" w:rsidRPr="007C3254">
        <w:rPr>
          <w:rFonts w:ascii="Times New Roman" w:hAnsi="Times New Roman" w:cs="Times New Roman"/>
          <w:sz w:val="24"/>
          <w:szCs w:val="24"/>
          <w:lang w:val="en-US"/>
        </w:rPr>
        <w:t>Hotărârea Guvernului</w:t>
      </w:r>
      <w:r w:rsidR="003C02ED" w:rsidRPr="007C3254">
        <w:rPr>
          <w:rFonts w:ascii="Times New Roman" w:hAnsi="Times New Roman" w:cs="Times New Roman"/>
          <w:bCs/>
          <w:sz w:val="24"/>
          <w:szCs w:val="24"/>
          <w:lang w:val="en-US"/>
        </w:rPr>
        <w:t xml:space="preserve"> Nr. 55 din  30.01.2012</w:t>
      </w:r>
      <w:r w:rsidR="003C02ED" w:rsidRPr="007C3254">
        <w:rPr>
          <w:rFonts w:ascii="Times New Roman" w:hAnsi="Times New Roman" w:cs="Times New Roman"/>
          <w:sz w:val="24"/>
          <w:szCs w:val="24"/>
          <w:lang w:val="en-US"/>
        </w:rPr>
        <w:t xml:space="preserve"> cu privire la aprobarea Regulamentului-cadru al Centrului comunitar de sănătate mintală şi a Standardelor minime de calitate</w:t>
      </w:r>
      <w:r w:rsidR="003C02ED" w:rsidRPr="007C3254">
        <w:rPr>
          <w:rFonts w:ascii="Times New Roman" w:hAnsi="Times New Roman" w:cs="Times New Roman"/>
          <w:bCs/>
          <w:sz w:val="24"/>
          <w:szCs w:val="24"/>
          <w:lang w:val="en-US"/>
        </w:rPr>
        <w:t xml:space="preserve"> ;</w:t>
      </w:r>
    </w:p>
    <w:p w:rsidR="003C02ED" w:rsidRPr="007C3254" w:rsidRDefault="003C02ED" w:rsidP="007D7C21">
      <w:pPr>
        <w:pStyle w:val="a9"/>
        <w:numPr>
          <w:ilvl w:val="0"/>
          <w:numId w:val="4"/>
        </w:numPr>
        <w:tabs>
          <w:tab w:val="left" w:pos="709"/>
        </w:tabs>
        <w:spacing w:after="0" w:line="360" w:lineRule="auto"/>
        <w:ind w:left="0" w:firstLine="426"/>
        <w:rPr>
          <w:rFonts w:ascii="Times New Roman" w:hAnsi="Times New Roman" w:cs="Times New Roman"/>
          <w:sz w:val="24"/>
          <w:szCs w:val="24"/>
          <w:lang w:val="en-US"/>
        </w:rPr>
      </w:pPr>
      <w:r w:rsidRPr="007C3254">
        <w:rPr>
          <w:rFonts w:ascii="Times New Roman" w:hAnsi="Times New Roman" w:cs="Times New Roman"/>
          <w:sz w:val="24"/>
          <w:szCs w:val="24"/>
          <w:lang w:val="en-US"/>
        </w:rPr>
        <w:t>Hotărârea Guvernului Nr. 1025 din 28.12.2012 cu privire la aprobarea Programului Naţional privind sănătatea mintală pentru anii 2012-2016;</w:t>
      </w:r>
    </w:p>
    <w:p w:rsidR="003C02ED" w:rsidRPr="007C3254" w:rsidRDefault="003C02ED" w:rsidP="007D7C21">
      <w:pPr>
        <w:pStyle w:val="a9"/>
        <w:numPr>
          <w:ilvl w:val="0"/>
          <w:numId w:val="4"/>
        </w:numPr>
        <w:tabs>
          <w:tab w:val="left" w:pos="709"/>
        </w:tabs>
        <w:spacing w:after="0" w:line="360" w:lineRule="auto"/>
        <w:ind w:left="0" w:firstLine="426"/>
        <w:rPr>
          <w:rFonts w:ascii="Times New Roman" w:hAnsi="Times New Roman" w:cs="Times New Roman"/>
          <w:sz w:val="24"/>
          <w:szCs w:val="24"/>
          <w:lang w:val="en-US"/>
        </w:rPr>
      </w:pPr>
      <w:r w:rsidRPr="007C3254">
        <w:rPr>
          <w:rFonts w:ascii="Times New Roman" w:hAnsi="Times New Roman" w:cs="Times New Roman"/>
          <w:sz w:val="24"/>
          <w:szCs w:val="24"/>
          <w:lang w:val="en-US"/>
        </w:rPr>
        <w:t>Ordinul Ministerului Sănătății Nr</w:t>
      </w:r>
      <w:r w:rsidR="00ED5427" w:rsidRPr="007C3254">
        <w:rPr>
          <w:rFonts w:ascii="Times New Roman" w:hAnsi="Times New Roman" w:cs="Times New Roman"/>
          <w:sz w:val="24"/>
          <w:szCs w:val="24"/>
          <w:lang w:val="en-US"/>
        </w:rPr>
        <w:t>. 407 din 16.05.2014 cu privire</w:t>
      </w:r>
      <w:r w:rsidRPr="007C3254">
        <w:rPr>
          <w:rFonts w:ascii="Times New Roman" w:hAnsi="Times New Roman" w:cs="Times New Roman"/>
          <w:sz w:val="24"/>
          <w:szCs w:val="24"/>
          <w:lang w:val="en-US"/>
        </w:rPr>
        <w:t xml:space="preserve"> la Centrele Comunitare de Sănătate Mintală;</w:t>
      </w:r>
    </w:p>
    <w:p w:rsidR="003C02ED" w:rsidRPr="007C3254" w:rsidRDefault="003C02ED" w:rsidP="007D7C21">
      <w:pPr>
        <w:pStyle w:val="a9"/>
        <w:numPr>
          <w:ilvl w:val="0"/>
          <w:numId w:val="4"/>
        </w:numPr>
        <w:tabs>
          <w:tab w:val="left" w:pos="709"/>
        </w:tabs>
        <w:spacing w:after="0" w:line="360" w:lineRule="auto"/>
        <w:ind w:left="0" w:firstLine="426"/>
        <w:rPr>
          <w:rFonts w:ascii="Times New Roman" w:hAnsi="Times New Roman" w:cs="Times New Roman"/>
          <w:sz w:val="24"/>
          <w:szCs w:val="24"/>
          <w:lang w:val="en-US"/>
        </w:rPr>
      </w:pPr>
      <w:r w:rsidRPr="007C3254">
        <w:rPr>
          <w:rFonts w:ascii="Times New Roman" w:hAnsi="Times New Roman" w:cs="Times New Roman"/>
          <w:sz w:val="24"/>
          <w:szCs w:val="24"/>
          <w:lang w:val="en-US"/>
        </w:rPr>
        <w:t>Ordinul Ministerului Sănătății nr. 446 din 09.06.2015 cu privire la unele măsuri de eficientizare a serviciilor comunitare de sănătate mintală</w:t>
      </w:r>
    </w:p>
    <w:p w:rsidR="003C02ED" w:rsidRPr="007C3254" w:rsidRDefault="003C02ED" w:rsidP="007D7C21">
      <w:pPr>
        <w:pStyle w:val="a9"/>
        <w:numPr>
          <w:ilvl w:val="0"/>
          <w:numId w:val="4"/>
        </w:numPr>
        <w:tabs>
          <w:tab w:val="left" w:pos="709"/>
        </w:tabs>
        <w:spacing w:after="0" w:line="360" w:lineRule="auto"/>
        <w:ind w:left="0" w:firstLine="426"/>
        <w:rPr>
          <w:rFonts w:ascii="Times New Roman" w:hAnsi="Times New Roman" w:cs="Times New Roman"/>
          <w:bCs/>
          <w:sz w:val="24"/>
          <w:szCs w:val="24"/>
          <w:lang w:val="en-US"/>
        </w:rPr>
      </w:pPr>
      <w:r w:rsidRPr="007C3254">
        <w:rPr>
          <w:rFonts w:ascii="Times New Roman" w:hAnsi="Times New Roman" w:cs="Times New Roman"/>
          <w:bCs/>
          <w:sz w:val="24"/>
          <w:szCs w:val="24"/>
          <w:lang w:val="en-US"/>
        </w:rPr>
        <w:t>Ordinul Ministerul Sănătății Nr. 610 din 24.05.2013 cu privire la Strategia de dezvoltare a ser</w:t>
      </w:r>
      <w:r w:rsidR="00236635" w:rsidRPr="007C3254">
        <w:rPr>
          <w:rFonts w:ascii="Times New Roman" w:hAnsi="Times New Roman" w:cs="Times New Roman"/>
          <w:bCs/>
          <w:sz w:val="24"/>
          <w:szCs w:val="24"/>
          <w:lang w:val="en-US"/>
        </w:rPr>
        <w:t>viciilor de sanatate mintală</w:t>
      </w:r>
      <w:r w:rsidRPr="007C3254">
        <w:rPr>
          <w:rFonts w:ascii="Times New Roman" w:hAnsi="Times New Roman" w:cs="Times New Roman"/>
          <w:bCs/>
          <w:sz w:val="24"/>
          <w:szCs w:val="24"/>
          <w:lang w:val="en-US"/>
        </w:rPr>
        <w:t xml:space="preserve"> la nivel</w:t>
      </w:r>
      <w:r w:rsidR="00236635" w:rsidRPr="007C3254">
        <w:rPr>
          <w:rFonts w:ascii="Times New Roman" w:hAnsi="Times New Roman" w:cs="Times New Roman"/>
          <w:bCs/>
          <w:sz w:val="24"/>
          <w:szCs w:val="24"/>
          <w:lang w:val="en-US"/>
        </w:rPr>
        <w:t xml:space="preserve"> de comunitate </w:t>
      </w:r>
      <w:r w:rsidR="00BD65E8">
        <w:rPr>
          <w:rFonts w:ascii="Times New Roman" w:hAnsi="Times New Roman" w:cs="Times New Roman"/>
          <w:bCs/>
          <w:sz w:val="24"/>
          <w:szCs w:val="24"/>
          <w:lang w:val="en-US"/>
        </w:rPr>
        <w:t>ș</w:t>
      </w:r>
      <w:r w:rsidR="00236635" w:rsidRPr="007C3254">
        <w:rPr>
          <w:rFonts w:ascii="Times New Roman" w:hAnsi="Times New Roman" w:cs="Times New Roman"/>
          <w:bCs/>
          <w:sz w:val="24"/>
          <w:szCs w:val="24"/>
          <w:lang w:val="en-US"/>
        </w:rPr>
        <w:t>i integrare a sănătății mintale în asistența medicală primară</w:t>
      </w:r>
      <w:r w:rsidRPr="007C3254">
        <w:rPr>
          <w:rFonts w:ascii="Times New Roman" w:hAnsi="Times New Roman" w:cs="Times New Roman"/>
          <w:bCs/>
          <w:sz w:val="24"/>
          <w:szCs w:val="24"/>
          <w:lang w:val="en-US"/>
        </w:rPr>
        <w:t xml:space="preserve"> pentru anii 2013-2016;</w:t>
      </w:r>
    </w:p>
    <w:p w:rsidR="007911DA" w:rsidRPr="007C3254" w:rsidRDefault="003C3EA6" w:rsidP="007D7C21">
      <w:pPr>
        <w:pStyle w:val="a9"/>
        <w:numPr>
          <w:ilvl w:val="0"/>
          <w:numId w:val="4"/>
        </w:numPr>
        <w:tabs>
          <w:tab w:val="left" w:pos="709"/>
        </w:tabs>
        <w:spacing w:after="0" w:line="360" w:lineRule="auto"/>
        <w:ind w:left="0" w:firstLine="426"/>
        <w:rPr>
          <w:rFonts w:ascii="Times New Roman" w:hAnsi="Times New Roman" w:cs="Times New Roman"/>
          <w:bCs/>
          <w:sz w:val="24"/>
          <w:szCs w:val="24"/>
          <w:lang w:val="en-US"/>
        </w:rPr>
      </w:pPr>
      <w:r w:rsidRPr="007C3254">
        <w:rPr>
          <w:rFonts w:ascii="Times New Roman" w:hAnsi="Times New Roman" w:cs="Times New Roman"/>
          <w:bCs/>
          <w:sz w:val="24"/>
          <w:szCs w:val="24"/>
          <w:lang w:val="en-US"/>
        </w:rPr>
        <w:t>Convenţia Organizaţiei Naţiunilor Unite privind drepturile persoanelor cu dizabilităţi, ratificată prin Legea nr. 166  din  9 iulie 2010.</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 </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CERERE DE PARTICIPARE LA CONCURS</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t> </w:t>
      </w:r>
    </w:p>
    <w:p w:rsidR="007911DA" w:rsidRPr="007C3254" w:rsidRDefault="007C3254"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FB3190">
        <w:rPr>
          <w:rFonts w:ascii="Times New Roman" w:eastAsia="Times New Roman" w:hAnsi="Times New Roman" w:cs="Times New Roman"/>
          <w:b/>
          <w:bCs/>
          <w:sz w:val="24"/>
          <w:szCs w:val="24"/>
          <w:lang w:val="en-US" w:eastAsia="ru-RU"/>
        </w:rPr>
        <w:tab/>
      </w:r>
      <w:r w:rsidR="007911DA" w:rsidRPr="007C3254">
        <w:rPr>
          <w:rFonts w:ascii="Times New Roman" w:eastAsia="Times New Roman" w:hAnsi="Times New Roman" w:cs="Times New Roman"/>
          <w:sz w:val="24"/>
          <w:szCs w:val="24"/>
          <w:lang w:val="en-US" w:eastAsia="ru-RU"/>
        </w:rPr>
        <w:t>Prin prezenta, subsemnatul _______________________________________________________ solicit admiterea la concursul de ocupare a funcției de ____________________________________ al _____________________________________________________________________________________</w:t>
      </w:r>
      <w:r w:rsidRPr="007C3254">
        <w:rPr>
          <w:rFonts w:ascii="Times New Roman" w:eastAsia="Times New Roman" w:hAnsi="Times New Roman" w:cs="Times New Roman"/>
          <w:sz w:val="24"/>
          <w:szCs w:val="24"/>
          <w:lang w:val="en-US" w:eastAsia="ru-RU"/>
        </w:rPr>
        <w:t>_____________________________________________________________________</w:t>
      </w:r>
      <w:r w:rsidR="007911DA" w:rsidRPr="007C3254">
        <w:rPr>
          <w:rFonts w:ascii="Times New Roman" w:eastAsia="Times New Roman" w:hAnsi="Times New Roman" w:cs="Times New Roman"/>
          <w:sz w:val="24"/>
          <w:szCs w:val="24"/>
          <w:lang w:val="en-US" w:eastAsia="ru-RU"/>
        </w:rPr>
        <w:t>.</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b/>
          <w:bCs/>
          <w:sz w:val="24"/>
          <w:szCs w:val="24"/>
          <w:lang w:val="en-US" w:eastAsia="ru-RU"/>
        </w:rPr>
        <w:lastRenderedPageBreak/>
        <w:t>Data: _________________________ </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____________________________________</w:t>
      </w:r>
    </w:p>
    <w:p w:rsidR="007911DA"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(semnătura)</w:t>
      </w:r>
    </w:p>
    <w:p w:rsidR="009A36F8" w:rsidRPr="007C3254"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sz w:val="24"/>
          <w:szCs w:val="24"/>
          <w:lang w:val="en-US" w:eastAsia="ru-RU"/>
        </w:rPr>
        <w:t> </w:t>
      </w:r>
      <w:r w:rsidR="009A36F8" w:rsidRPr="007C3254">
        <w:rPr>
          <w:rFonts w:ascii="Times New Roman" w:eastAsia="Times New Roman" w:hAnsi="Times New Roman" w:cs="Times New Roman"/>
          <w:sz w:val="24"/>
          <w:szCs w:val="24"/>
          <w:lang w:val="en-US" w:eastAsia="ru-RU"/>
        </w:rPr>
        <w:t>La prezenta cerere, se anexeaza următoarele documente:</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copia actului de identitate ;</w:t>
      </w:r>
    </w:p>
    <w:p w:rsidR="009A36F8" w:rsidRPr="007C3254" w:rsidRDefault="007C3254"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Copia</w:t>
      </w:r>
      <w:r w:rsidRPr="007C3254">
        <w:rPr>
          <w:rFonts w:ascii="Times New Roman" w:eastAsia="Times New Roman" w:hAnsi="Times New Roman" w:cs="Times New Roman"/>
          <w:i/>
          <w:iCs/>
          <w:sz w:val="24"/>
          <w:szCs w:val="24"/>
          <w:lang w:val="ro-RO" w:eastAsia="ru-RU"/>
        </w:rPr>
        <w:t xml:space="preserve"> diplomei</w:t>
      </w:r>
      <w:r w:rsidR="009A36F8" w:rsidRPr="007C3254">
        <w:rPr>
          <w:rFonts w:ascii="Times New Roman" w:eastAsia="Times New Roman" w:hAnsi="Times New Roman" w:cs="Times New Roman"/>
          <w:i/>
          <w:iCs/>
          <w:sz w:val="24"/>
          <w:szCs w:val="24"/>
          <w:lang w:val="en-US" w:eastAsia="ru-RU"/>
        </w:rPr>
        <w:t xml:space="preserve"> de studii </w:t>
      </w:r>
      <w:r w:rsidRPr="007C3254">
        <w:rPr>
          <w:rFonts w:ascii="Times New Roman" w:eastAsia="Times New Roman" w:hAnsi="Times New Roman" w:cs="Times New Roman"/>
          <w:i/>
          <w:iCs/>
          <w:sz w:val="24"/>
          <w:szCs w:val="24"/>
          <w:lang w:val="en-US" w:eastAsia="ru-RU"/>
        </w:rPr>
        <w:t>superioare</w:t>
      </w:r>
      <w:r w:rsidR="009A36F8" w:rsidRPr="007C3254">
        <w:rPr>
          <w:rFonts w:ascii="Times New Roman" w:eastAsia="Times New Roman" w:hAnsi="Times New Roman" w:cs="Times New Roman"/>
          <w:i/>
          <w:iCs/>
          <w:sz w:val="24"/>
          <w:szCs w:val="24"/>
          <w:lang w:val="en-US" w:eastAsia="ru-RU"/>
        </w:rPr>
        <w:t>;</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copia carnetului de muncă;</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copia/copiile actului/actelor ce confirmă gradul didactic/managerial sau titlul științific/științifico-didactic, grad de calificare ;</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3254">
        <w:rPr>
          <w:rFonts w:ascii="Times New Roman" w:eastAsia="Times New Roman" w:hAnsi="Times New Roman" w:cs="Times New Roman"/>
          <w:i/>
          <w:iCs/>
          <w:sz w:val="24"/>
          <w:szCs w:val="24"/>
          <w:lang w:eastAsia="ru-RU"/>
        </w:rPr>
        <w:t>curriculum vitae</w:t>
      </w:r>
      <w:r w:rsidRPr="007C3254">
        <w:rPr>
          <w:rFonts w:ascii="Times New Roman" w:eastAsia="Times New Roman" w:hAnsi="Times New Roman" w:cs="Times New Roman"/>
          <w:i/>
          <w:iCs/>
          <w:sz w:val="24"/>
          <w:szCs w:val="24"/>
          <w:lang w:val="ro-RO" w:eastAsia="ru-RU"/>
        </w:rPr>
        <w:t>;</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certificatul medical din care rezultă că sînt apt medical;</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cazierul judiciar/declarația pe propria răspundere;</w:t>
      </w:r>
    </w:p>
    <w:p w:rsidR="009A36F8" w:rsidRPr="007C3254" w:rsidRDefault="009A36F8" w:rsidP="007D7C2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C3254">
        <w:rPr>
          <w:rFonts w:ascii="Times New Roman" w:eastAsia="Times New Roman" w:hAnsi="Times New Roman" w:cs="Times New Roman"/>
          <w:i/>
          <w:iCs/>
          <w:sz w:val="24"/>
          <w:szCs w:val="24"/>
          <w:lang w:val="en-US" w:eastAsia="ru-RU"/>
        </w:rPr>
        <w:t xml:space="preserve">programul de activitate </w:t>
      </w:r>
      <w:r w:rsidR="007C3254" w:rsidRPr="007C3254">
        <w:rPr>
          <w:rFonts w:ascii="Times New Roman" w:eastAsia="Times New Roman" w:hAnsi="Times New Roman" w:cs="Times New Roman"/>
          <w:i/>
          <w:iCs/>
          <w:sz w:val="24"/>
          <w:szCs w:val="24"/>
          <w:lang w:val="ro-RO" w:eastAsia="ru-RU"/>
        </w:rPr>
        <w:t>pentru funcția dată.</w:t>
      </w:r>
    </w:p>
    <w:p w:rsidR="007911DA" w:rsidRPr="007911DA" w:rsidRDefault="007911DA" w:rsidP="007D7C21">
      <w:pPr>
        <w:spacing w:before="100" w:beforeAutospacing="1" w:after="100" w:afterAutospacing="1" w:line="240" w:lineRule="auto"/>
        <w:rPr>
          <w:rFonts w:ascii="Times New Roman" w:eastAsia="Times New Roman" w:hAnsi="Times New Roman" w:cs="Times New Roman"/>
          <w:sz w:val="24"/>
          <w:szCs w:val="24"/>
          <w:lang w:val="en-US" w:eastAsia="ru-RU"/>
        </w:rPr>
      </w:pPr>
    </w:p>
    <w:sectPr w:rsidR="007911DA" w:rsidRPr="007911DA" w:rsidSect="00206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2083"/>
    <w:multiLevelType w:val="hybridMultilevel"/>
    <w:tmpl w:val="5A8ACE7E"/>
    <w:lvl w:ilvl="0" w:tplc="FE966E7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1E46F4"/>
    <w:multiLevelType w:val="hybridMultilevel"/>
    <w:tmpl w:val="323485F6"/>
    <w:lvl w:ilvl="0" w:tplc="8AA419B2">
      <w:start w:val="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F625EE"/>
    <w:multiLevelType w:val="hybridMultilevel"/>
    <w:tmpl w:val="BDAC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A5597"/>
    <w:multiLevelType w:val="hybridMultilevel"/>
    <w:tmpl w:val="B92C505A"/>
    <w:lvl w:ilvl="0" w:tplc="CFD82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AE3744"/>
    <w:multiLevelType w:val="multilevel"/>
    <w:tmpl w:val="D71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3F10"/>
    <w:rsid w:val="00017F98"/>
    <w:rsid w:val="00020CF9"/>
    <w:rsid w:val="00026A27"/>
    <w:rsid w:val="0002759B"/>
    <w:rsid w:val="0003686D"/>
    <w:rsid w:val="00037F96"/>
    <w:rsid w:val="000639DF"/>
    <w:rsid w:val="00070C14"/>
    <w:rsid w:val="00070ED9"/>
    <w:rsid w:val="00075B58"/>
    <w:rsid w:val="00085CD7"/>
    <w:rsid w:val="00093F6B"/>
    <w:rsid w:val="000958B9"/>
    <w:rsid w:val="000970ED"/>
    <w:rsid w:val="000A0721"/>
    <w:rsid w:val="000A400B"/>
    <w:rsid w:val="000A57C3"/>
    <w:rsid w:val="000A7743"/>
    <w:rsid w:val="000B04A9"/>
    <w:rsid w:val="000B2275"/>
    <w:rsid w:val="000D26AF"/>
    <w:rsid w:val="000E07FC"/>
    <w:rsid w:val="00114BD9"/>
    <w:rsid w:val="00115B86"/>
    <w:rsid w:val="00122490"/>
    <w:rsid w:val="00125C3E"/>
    <w:rsid w:val="00182DFD"/>
    <w:rsid w:val="00182F77"/>
    <w:rsid w:val="00190726"/>
    <w:rsid w:val="001962C5"/>
    <w:rsid w:val="001B512D"/>
    <w:rsid w:val="001C472D"/>
    <w:rsid w:val="001C71D5"/>
    <w:rsid w:val="001C774E"/>
    <w:rsid w:val="001D6B9D"/>
    <w:rsid w:val="001E0C54"/>
    <w:rsid w:val="001E49AA"/>
    <w:rsid w:val="001F3C4B"/>
    <w:rsid w:val="00206791"/>
    <w:rsid w:val="00216D22"/>
    <w:rsid w:val="00226442"/>
    <w:rsid w:val="00231463"/>
    <w:rsid w:val="00236635"/>
    <w:rsid w:val="002459DD"/>
    <w:rsid w:val="00250E8F"/>
    <w:rsid w:val="00272C72"/>
    <w:rsid w:val="002A4670"/>
    <w:rsid w:val="002B7199"/>
    <w:rsid w:val="0030687D"/>
    <w:rsid w:val="003078EE"/>
    <w:rsid w:val="00321184"/>
    <w:rsid w:val="0032170A"/>
    <w:rsid w:val="003243A5"/>
    <w:rsid w:val="00326EF7"/>
    <w:rsid w:val="0035380D"/>
    <w:rsid w:val="00361B4E"/>
    <w:rsid w:val="0037137C"/>
    <w:rsid w:val="003845F3"/>
    <w:rsid w:val="0038610C"/>
    <w:rsid w:val="00387092"/>
    <w:rsid w:val="00390D6F"/>
    <w:rsid w:val="00394C7C"/>
    <w:rsid w:val="003A0EBE"/>
    <w:rsid w:val="003C02ED"/>
    <w:rsid w:val="003C3E40"/>
    <w:rsid w:val="003C3EA6"/>
    <w:rsid w:val="003D0290"/>
    <w:rsid w:val="003D4CB5"/>
    <w:rsid w:val="003D5610"/>
    <w:rsid w:val="003F6A7C"/>
    <w:rsid w:val="00404A39"/>
    <w:rsid w:val="0041541D"/>
    <w:rsid w:val="00440954"/>
    <w:rsid w:val="00466704"/>
    <w:rsid w:val="0046788A"/>
    <w:rsid w:val="00486C8C"/>
    <w:rsid w:val="0049132A"/>
    <w:rsid w:val="00492FA6"/>
    <w:rsid w:val="004C1A45"/>
    <w:rsid w:val="004C576D"/>
    <w:rsid w:val="004D6F3F"/>
    <w:rsid w:val="004E3091"/>
    <w:rsid w:val="00504E7E"/>
    <w:rsid w:val="0050744C"/>
    <w:rsid w:val="005129F8"/>
    <w:rsid w:val="00520F6C"/>
    <w:rsid w:val="00527260"/>
    <w:rsid w:val="00533479"/>
    <w:rsid w:val="00561BBC"/>
    <w:rsid w:val="00586298"/>
    <w:rsid w:val="005870B5"/>
    <w:rsid w:val="0059046C"/>
    <w:rsid w:val="0059267A"/>
    <w:rsid w:val="005C1928"/>
    <w:rsid w:val="005E3D5E"/>
    <w:rsid w:val="005E7A49"/>
    <w:rsid w:val="005F4864"/>
    <w:rsid w:val="00611E5D"/>
    <w:rsid w:val="006148AA"/>
    <w:rsid w:val="00637AB5"/>
    <w:rsid w:val="00652717"/>
    <w:rsid w:val="00654206"/>
    <w:rsid w:val="00655C0B"/>
    <w:rsid w:val="00661B15"/>
    <w:rsid w:val="00662756"/>
    <w:rsid w:val="00682EF1"/>
    <w:rsid w:val="00685D92"/>
    <w:rsid w:val="00694963"/>
    <w:rsid w:val="006A3D16"/>
    <w:rsid w:val="006B3103"/>
    <w:rsid w:val="006E3600"/>
    <w:rsid w:val="006E3BF6"/>
    <w:rsid w:val="006F087C"/>
    <w:rsid w:val="00701717"/>
    <w:rsid w:val="0071005F"/>
    <w:rsid w:val="00720FAF"/>
    <w:rsid w:val="00724E86"/>
    <w:rsid w:val="007362F8"/>
    <w:rsid w:val="00753461"/>
    <w:rsid w:val="00760AA8"/>
    <w:rsid w:val="007615A2"/>
    <w:rsid w:val="00761CC1"/>
    <w:rsid w:val="00765B45"/>
    <w:rsid w:val="007710ED"/>
    <w:rsid w:val="00773969"/>
    <w:rsid w:val="00776FDB"/>
    <w:rsid w:val="00783044"/>
    <w:rsid w:val="00784956"/>
    <w:rsid w:val="007911DA"/>
    <w:rsid w:val="00793BDB"/>
    <w:rsid w:val="007A41F3"/>
    <w:rsid w:val="007B11C2"/>
    <w:rsid w:val="007C23E0"/>
    <w:rsid w:val="007C3254"/>
    <w:rsid w:val="007C3AA5"/>
    <w:rsid w:val="007D097D"/>
    <w:rsid w:val="007D7C21"/>
    <w:rsid w:val="007E1DDD"/>
    <w:rsid w:val="007E3DF3"/>
    <w:rsid w:val="007E51A4"/>
    <w:rsid w:val="007E596F"/>
    <w:rsid w:val="0080266F"/>
    <w:rsid w:val="00806551"/>
    <w:rsid w:val="008103AA"/>
    <w:rsid w:val="00816302"/>
    <w:rsid w:val="008303B0"/>
    <w:rsid w:val="00833C10"/>
    <w:rsid w:val="00834EA7"/>
    <w:rsid w:val="0084308E"/>
    <w:rsid w:val="008552C6"/>
    <w:rsid w:val="00864EE6"/>
    <w:rsid w:val="0086594F"/>
    <w:rsid w:val="00874A84"/>
    <w:rsid w:val="00885C18"/>
    <w:rsid w:val="008D216C"/>
    <w:rsid w:val="008D2F2E"/>
    <w:rsid w:val="008D3D9B"/>
    <w:rsid w:val="008E49B9"/>
    <w:rsid w:val="008F3308"/>
    <w:rsid w:val="008F79ED"/>
    <w:rsid w:val="00911DD7"/>
    <w:rsid w:val="0092051A"/>
    <w:rsid w:val="0093312C"/>
    <w:rsid w:val="00937072"/>
    <w:rsid w:val="00964A0D"/>
    <w:rsid w:val="0096534C"/>
    <w:rsid w:val="00965A89"/>
    <w:rsid w:val="009829F8"/>
    <w:rsid w:val="009843BD"/>
    <w:rsid w:val="00984F14"/>
    <w:rsid w:val="00992E74"/>
    <w:rsid w:val="009A1457"/>
    <w:rsid w:val="009A36F8"/>
    <w:rsid w:val="009A39AD"/>
    <w:rsid w:val="009B6BE8"/>
    <w:rsid w:val="009C1DD1"/>
    <w:rsid w:val="009C4595"/>
    <w:rsid w:val="009C4DF6"/>
    <w:rsid w:val="009C4F90"/>
    <w:rsid w:val="009C5B97"/>
    <w:rsid w:val="009D3D66"/>
    <w:rsid w:val="009E613D"/>
    <w:rsid w:val="00A21F18"/>
    <w:rsid w:val="00A23137"/>
    <w:rsid w:val="00A37DFF"/>
    <w:rsid w:val="00A41909"/>
    <w:rsid w:val="00A47777"/>
    <w:rsid w:val="00A67FAC"/>
    <w:rsid w:val="00A736EE"/>
    <w:rsid w:val="00AD7988"/>
    <w:rsid w:val="00AE29AF"/>
    <w:rsid w:val="00AF76BD"/>
    <w:rsid w:val="00B01C10"/>
    <w:rsid w:val="00B04028"/>
    <w:rsid w:val="00B10631"/>
    <w:rsid w:val="00B329AC"/>
    <w:rsid w:val="00B34824"/>
    <w:rsid w:val="00B363B8"/>
    <w:rsid w:val="00B46186"/>
    <w:rsid w:val="00B6144B"/>
    <w:rsid w:val="00B90E0B"/>
    <w:rsid w:val="00B95A2B"/>
    <w:rsid w:val="00BB5D75"/>
    <w:rsid w:val="00BB7966"/>
    <w:rsid w:val="00BD65E8"/>
    <w:rsid w:val="00BF041A"/>
    <w:rsid w:val="00BF30C9"/>
    <w:rsid w:val="00C132FE"/>
    <w:rsid w:val="00C1550C"/>
    <w:rsid w:val="00C206A0"/>
    <w:rsid w:val="00C24AE7"/>
    <w:rsid w:val="00C30F9C"/>
    <w:rsid w:val="00C447C4"/>
    <w:rsid w:val="00C54385"/>
    <w:rsid w:val="00C67E2C"/>
    <w:rsid w:val="00C71C93"/>
    <w:rsid w:val="00C7643B"/>
    <w:rsid w:val="00C84D6F"/>
    <w:rsid w:val="00C850DD"/>
    <w:rsid w:val="00C87D79"/>
    <w:rsid w:val="00CA1C96"/>
    <w:rsid w:val="00CA206B"/>
    <w:rsid w:val="00CB3B24"/>
    <w:rsid w:val="00CC3DB0"/>
    <w:rsid w:val="00CD17B6"/>
    <w:rsid w:val="00CF280F"/>
    <w:rsid w:val="00CF72C7"/>
    <w:rsid w:val="00D17B18"/>
    <w:rsid w:val="00D22EAF"/>
    <w:rsid w:val="00D23350"/>
    <w:rsid w:val="00D33082"/>
    <w:rsid w:val="00D41770"/>
    <w:rsid w:val="00D42578"/>
    <w:rsid w:val="00D44776"/>
    <w:rsid w:val="00D54490"/>
    <w:rsid w:val="00D63F10"/>
    <w:rsid w:val="00D659BD"/>
    <w:rsid w:val="00D67024"/>
    <w:rsid w:val="00D77755"/>
    <w:rsid w:val="00D86D66"/>
    <w:rsid w:val="00D87B95"/>
    <w:rsid w:val="00DA4551"/>
    <w:rsid w:val="00DA5839"/>
    <w:rsid w:val="00DD17F2"/>
    <w:rsid w:val="00DD1E88"/>
    <w:rsid w:val="00DF2813"/>
    <w:rsid w:val="00E062A3"/>
    <w:rsid w:val="00E0765E"/>
    <w:rsid w:val="00E1660E"/>
    <w:rsid w:val="00E166DC"/>
    <w:rsid w:val="00E315DF"/>
    <w:rsid w:val="00E511A9"/>
    <w:rsid w:val="00E51C07"/>
    <w:rsid w:val="00E6447A"/>
    <w:rsid w:val="00E64F41"/>
    <w:rsid w:val="00E70848"/>
    <w:rsid w:val="00E7109E"/>
    <w:rsid w:val="00E73A23"/>
    <w:rsid w:val="00E804A6"/>
    <w:rsid w:val="00E837E3"/>
    <w:rsid w:val="00E87DD3"/>
    <w:rsid w:val="00E97AF0"/>
    <w:rsid w:val="00EA181F"/>
    <w:rsid w:val="00EA5B99"/>
    <w:rsid w:val="00EA7ED1"/>
    <w:rsid w:val="00ED1E81"/>
    <w:rsid w:val="00ED5427"/>
    <w:rsid w:val="00EF18E1"/>
    <w:rsid w:val="00EF4BC5"/>
    <w:rsid w:val="00F028B9"/>
    <w:rsid w:val="00F14741"/>
    <w:rsid w:val="00F2600C"/>
    <w:rsid w:val="00F414BA"/>
    <w:rsid w:val="00F424FB"/>
    <w:rsid w:val="00F434BE"/>
    <w:rsid w:val="00F44622"/>
    <w:rsid w:val="00F47224"/>
    <w:rsid w:val="00F4789A"/>
    <w:rsid w:val="00F66914"/>
    <w:rsid w:val="00F74242"/>
    <w:rsid w:val="00F83F85"/>
    <w:rsid w:val="00FA5454"/>
    <w:rsid w:val="00FB3190"/>
    <w:rsid w:val="00FB69F2"/>
    <w:rsid w:val="00FF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91"/>
  </w:style>
  <w:style w:type="paragraph" w:styleId="1">
    <w:name w:val="heading 1"/>
    <w:basedOn w:val="a"/>
    <w:next w:val="a"/>
    <w:link w:val="10"/>
    <w:uiPriority w:val="9"/>
    <w:qFormat/>
    <w:rsid w:val="003C0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3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63F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3F1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3F10"/>
    <w:rPr>
      <w:rFonts w:ascii="Times New Roman" w:eastAsia="Times New Roman" w:hAnsi="Times New Roman" w:cs="Times New Roman"/>
      <w:b/>
      <w:bCs/>
      <w:sz w:val="24"/>
      <w:szCs w:val="24"/>
      <w:lang w:eastAsia="ru-RU"/>
    </w:rPr>
  </w:style>
  <w:style w:type="character" w:styleId="a3">
    <w:name w:val="Strong"/>
    <w:basedOn w:val="a0"/>
    <w:uiPriority w:val="22"/>
    <w:qFormat/>
    <w:rsid w:val="00D63F10"/>
    <w:rPr>
      <w:b/>
      <w:bCs/>
    </w:rPr>
  </w:style>
  <w:style w:type="character" w:styleId="a4">
    <w:name w:val="Emphasis"/>
    <w:basedOn w:val="a0"/>
    <w:uiPriority w:val="20"/>
    <w:qFormat/>
    <w:rsid w:val="00D63F10"/>
    <w:rPr>
      <w:i/>
      <w:iCs/>
    </w:rPr>
  </w:style>
  <w:style w:type="character" w:customStyle="1" w:styleId="docheader">
    <w:name w:val="doc_header"/>
    <w:basedOn w:val="a0"/>
    <w:rsid w:val="00D63F10"/>
  </w:style>
  <w:style w:type="character" w:styleId="a5">
    <w:name w:val="Hyperlink"/>
    <w:basedOn w:val="a0"/>
    <w:uiPriority w:val="99"/>
    <w:semiHidden/>
    <w:unhideWhenUsed/>
    <w:rsid w:val="003C02ED"/>
    <w:rPr>
      <w:color w:val="0000FF"/>
      <w:u w:val="single"/>
    </w:rPr>
  </w:style>
  <w:style w:type="character" w:customStyle="1" w:styleId="10">
    <w:name w:val="Заголовок 1 Знак"/>
    <w:basedOn w:val="a0"/>
    <w:link w:val="1"/>
    <w:uiPriority w:val="9"/>
    <w:rsid w:val="003C02ED"/>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79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31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137"/>
    <w:rPr>
      <w:rFonts w:ascii="Tahoma" w:hAnsi="Tahoma" w:cs="Tahoma"/>
      <w:sz w:val="16"/>
      <w:szCs w:val="16"/>
    </w:rPr>
  </w:style>
  <w:style w:type="paragraph" w:styleId="a9">
    <w:name w:val="List Paragraph"/>
    <w:basedOn w:val="a"/>
    <w:uiPriority w:val="34"/>
    <w:qFormat/>
    <w:rsid w:val="00F83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3F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63F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3F1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3F10"/>
    <w:rPr>
      <w:rFonts w:ascii="Times New Roman" w:eastAsia="Times New Roman" w:hAnsi="Times New Roman" w:cs="Times New Roman"/>
      <w:b/>
      <w:bCs/>
      <w:sz w:val="24"/>
      <w:szCs w:val="24"/>
      <w:lang w:eastAsia="ru-RU"/>
    </w:rPr>
  </w:style>
  <w:style w:type="character" w:styleId="a3">
    <w:name w:val="Strong"/>
    <w:basedOn w:val="a0"/>
    <w:uiPriority w:val="22"/>
    <w:qFormat/>
    <w:rsid w:val="00D63F10"/>
    <w:rPr>
      <w:b/>
      <w:bCs/>
    </w:rPr>
  </w:style>
  <w:style w:type="character" w:styleId="a4">
    <w:name w:val="Emphasis"/>
    <w:basedOn w:val="a0"/>
    <w:uiPriority w:val="20"/>
    <w:qFormat/>
    <w:rsid w:val="00D63F10"/>
    <w:rPr>
      <w:i/>
      <w:iCs/>
    </w:rPr>
  </w:style>
  <w:style w:type="character" w:customStyle="1" w:styleId="docheader">
    <w:name w:val="doc_header"/>
    <w:basedOn w:val="a0"/>
    <w:rsid w:val="00D63F10"/>
  </w:style>
  <w:style w:type="character" w:styleId="a5">
    <w:name w:val="Hyperlink"/>
    <w:basedOn w:val="a0"/>
    <w:uiPriority w:val="99"/>
    <w:semiHidden/>
    <w:unhideWhenUsed/>
    <w:rsid w:val="003C02ED"/>
    <w:rPr>
      <w:color w:val="0000FF"/>
      <w:u w:val="single"/>
    </w:rPr>
  </w:style>
  <w:style w:type="character" w:customStyle="1" w:styleId="10">
    <w:name w:val="Заголовок 1 Знак"/>
    <w:basedOn w:val="a0"/>
    <w:link w:val="1"/>
    <w:uiPriority w:val="9"/>
    <w:rsid w:val="003C02ED"/>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791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31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24545">
      <w:bodyDiv w:val="1"/>
      <w:marLeft w:val="0"/>
      <w:marRight w:val="0"/>
      <w:marTop w:val="0"/>
      <w:marBottom w:val="0"/>
      <w:divBdr>
        <w:top w:val="none" w:sz="0" w:space="0" w:color="auto"/>
        <w:left w:val="none" w:sz="0" w:space="0" w:color="auto"/>
        <w:bottom w:val="none" w:sz="0" w:space="0" w:color="auto"/>
        <w:right w:val="none" w:sz="0" w:space="0" w:color="auto"/>
      </w:divBdr>
      <w:divsChild>
        <w:div w:id="943465211">
          <w:marLeft w:val="0"/>
          <w:marRight w:val="0"/>
          <w:marTop w:val="0"/>
          <w:marBottom w:val="0"/>
          <w:divBdr>
            <w:top w:val="none" w:sz="0" w:space="0" w:color="auto"/>
            <w:left w:val="none" w:sz="0" w:space="0" w:color="auto"/>
            <w:bottom w:val="none" w:sz="0" w:space="0" w:color="auto"/>
            <w:right w:val="none" w:sz="0" w:space="0" w:color="auto"/>
          </w:divBdr>
          <w:divsChild>
            <w:div w:id="2109999900">
              <w:marLeft w:val="0"/>
              <w:marRight w:val="0"/>
              <w:marTop w:val="0"/>
              <w:marBottom w:val="0"/>
              <w:divBdr>
                <w:top w:val="none" w:sz="0" w:space="0" w:color="auto"/>
                <w:left w:val="none" w:sz="0" w:space="0" w:color="auto"/>
                <w:bottom w:val="none" w:sz="0" w:space="0" w:color="auto"/>
                <w:right w:val="none" w:sz="0" w:space="0" w:color="auto"/>
              </w:divBdr>
            </w:div>
          </w:divsChild>
        </w:div>
        <w:div w:id="433552093">
          <w:marLeft w:val="0"/>
          <w:marRight w:val="0"/>
          <w:marTop w:val="0"/>
          <w:marBottom w:val="0"/>
          <w:divBdr>
            <w:top w:val="none" w:sz="0" w:space="0" w:color="auto"/>
            <w:left w:val="none" w:sz="0" w:space="0" w:color="auto"/>
            <w:bottom w:val="none" w:sz="0" w:space="0" w:color="auto"/>
            <w:right w:val="none" w:sz="0" w:space="0" w:color="auto"/>
          </w:divBdr>
          <w:divsChild>
            <w:div w:id="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210">
      <w:bodyDiv w:val="1"/>
      <w:marLeft w:val="0"/>
      <w:marRight w:val="0"/>
      <w:marTop w:val="0"/>
      <w:marBottom w:val="0"/>
      <w:divBdr>
        <w:top w:val="none" w:sz="0" w:space="0" w:color="auto"/>
        <w:left w:val="none" w:sz="0" w:space="0" w:color="auto"/>
        <w:bottom w:val="none" w:sz="0" w:space="0" w:color="auto"/>
        <w:right w:val="none" w:sz="0" w:space="0" w:color="auto"/>
      </w:divBdr>
      <w:divsChild>
        <w:div w:id="1000084068">
          <w:marLeft w:val="0"/>
          <w:marRight w:val="0"/>
          <w:marTop w:val="0"/>
          <w:marBottom w:val="0"/>
          <w:divBdr>
            <w:top w:val="none" w:sz="0" w:space="0" w:color="auto"/>
            <w:left w:val="none" w:sz="0" w:space="0" w:color="auto"/>
            <w:bottom w:val="none" w:sz="0" w:space="0" w:color="auto"/>
            <w:right w:val="none" w:sz="0" w:space="0" w:color="auto"/>
          </w:divBdr>
        </w:div>
      </w:divsChild>
    </w:div>
    <w:div w:id="239943530">
      <w:bodyDiv w:val="1"/>
      <w:marLeft w:val="0"/>
      <w:marRight w:val="0"/>
      <w:marTop w:val="0"/>
      <w:marBottom w:val="0"/>
      <w:divBdr>
        <w:top w:val="none" w:sz="0" w:space="0" w:color="auto"/>
        <w:left w:val="none" w:sz="0" w:space="0" w:color="auto"/>
        <w:bottom w:val="none" w:sz="0" w:space="0" w:color="auto"/>
        <w:right w:val="none" w:sz="0" w:space="0" w:color="auto"/>
      </w:divBdr>
      <w:divsChild>
        <w:div w:id="1175921263">
          <w:marLeft w:val="0"/>
          <w:marRight w:val="0"/>
          <w:marTop w:val="0"/>
          <w:marBottom w:val="0"/>
          <w:divBdr>
            <w:top w:val="none" w:sz="0" w:space="0" w:color="auto"/>
            <w:left w:val="none" w:sz="0" w:space="0" w:color="auto"/>
            <w:bottom w:val="none" w:sz="0" w:space="0" w:color="auto"/>
            <w:right w:val="none" w:sz="0" w:space="0" w:color="auto"/>
          </w:divBdr>
          <w:divsChild>
            <w:div w:id="906839804">
              <w:marLeft w:val="0"/>
              <w:marRight w:val="0"/>
              <w:marTop w:val="0"/>
              <w:marBottom w:val="0"/>
              <w:divBdr>
                <w:top w:val="none" w:sz="0" w:space="0" w:color="auto"/>
                <w:left w:val="none" w:sz="0" w:space="0" w:color="auto"/>
                <w:bottom w:val="none" w:sz="0" w:space="0" w:color="auto"/>
                <w:right w:val="none" w:sz="0" w:space="0" w:color="auto"/>
              </w:divBdr>
              <w:divsChild>
                <w:div w:id="322665929">
                  <w:marLeft w:val="0"/>
                  <w:marRight w:val="0"/>
                  <w:marTop w:val="0"/>
                  <w:marBottom w:val="0"/>
                  <w:divBdr>
                    <w:top w:val="none" w:sz="0" w:space="0" w:color="auto"/>
                    <w:left w:val="none" w:sz="0" w:space="0" w:color="auto"/>
                    <w:bottom w:val="none" w:sz="0" w:space="0" w:color="auto"/>
                    <w:right w:val="none" w:sz="0" w:space="0" w:color="auto"/>
                  </w:divBdr>
                </w:div>
              </w:divsChild>
            </w:div>
            <w:div w:id="1230379924">
              <w:marLeft w:val="0"/>
              <w:marRight w:val="0"/>
              <w:marTop w:val="0"/>
              <w:marBottom w:val="0"/>
              <w:divBdr>
                <w:top w:val="none" w:sz="0" w:space="0" w:color="auto"/>
                <w:left w:val="none" w:sz="0" w:space="0" w:color="auto"/>
                <w:bottom w:val="none" w:sz="0" w:space="0" w:color="auto"/>
                <w:right w:val="none" w:sz="0" w:space="0" w:color="auto"/>
              </w:divBdr>
              <w:divsChild>
                <w:div w:id="1624581748">
                  <w:marLeft w:val="0"/>
                  <w:marRight w:val="0"/>
                  <w:marTop w:val="0"/>
                  <w:marBottom w:val="0"/>
                  <w:divBdr>
                    <w:top w:val="none" w:sz="0" w:space="0" w:color="auto"/>
                    <w:left w:val="none" w:sz="0" w:space="0" w:color="auto"/>
                    <w:bottom w:val="none" w:sz="0" w:space="0" w:color="auto"/>
                    <w:right w:val="none" w:sz="0" w:space="0" w:color="auto"/>
                  </w:divBdr>
                </w:div>
              </w:divsChild>
            </w:div>
            <w:div w:id="1436905723">
              <w:marLeft w:val="0"/>
              <w:marRight w:val="0"/>
              <w:marTop w:val="0"/>
              <w:marBottom w:val="0"/>
              <w:divBdr>
                <w:top w:val="none" w:sz="0" w:space="0" w:color="auto"/>
                <w:left w:val="none" w:sz="0" w:space="0" w:color="auto"/>
                <w:bottom w:val="none" w:sz="0" w:space="0" w:color="auto"/>
                <w:right w:val="none" w:sz="0" w:space="0" w:color="auto"/>
              </w:divBdr>
              <w:divsChild>
                <w:div w:id="395055611">
                  <w:marLeft w:val="0"/>
                  <w:marRight w:val="0"/>
                  <w:marTop w:val="0"/>
                  <w:marBottom w:val="0"/>
                  <w:divBdr>
                    <w:top w:val="none" w:sz="0" w:space="0" w:color="auto"/>
                    <w:left w:val="none" w:sz="0" w:space="0" w:color="auto"/>
                    <w:bottom w:val="none" w:sz="0" w:space="0" w:color="auto"/>
                    <w:right w:val="none" w:sz="0" w:space="0" w:color="auto"/>
                  </w:divBdr>
                </w:div>
              </w:divsChild>
            </w:div>
            <w:div w:id="320277270">
              <w:marLeft w:val="0"/>
              <w:marRight w:val="0"/>
              <w:marTop w:val="0"/>
              <w:marBottom w:val="0"/>
              <w:divBdr>
                <w:top w:val="none" w:sz="0" w:space="0" w:color="auto"/>
                <w:left w:val="none" w:sz="0" w:space="0" w:color="auto"/>
                <w:bottom w:val="none" w:sz="0" w:space="0" w:color="auto"/>
                <w:right w:val="none" w:sz="0" w:space="0" w:color="auto"/>
              </w:divBdr>
              <w:divsChild>
                <w:div w:id="2090541626">
                  <w:marLeft w:val="0"/>
                  <w:marRight w:val="0"/>
                  <w:marTop w:val="0"/>
                  <w:marBottom w:val="0"/>
                  <w:divBdr>
                    <w:top w:val="none" w:sz="0" w:space="0" w:color="auto"/>
                    <w:left w:val="none" w:sz="0" w:space="0" w:color="auto"/>
                    <w:bottom w:val="none" w:sz="0" w:space="0" w:color="auto"/>
                    <w:right w:val="none" w:sz="0" w:space="0" w:color="auto"/>
                  </w:divBdr>
                </w:div>
              </w:divsChild>
            </w:div>
            <w:div w:id="1512530322">
              <w:marLeft w:val="0"/>
              <w:marRight w:val="0"/>
              <w:marTop w:val="0"/>
              <w:marBottom w:val="0"/>
              <w:divBdr>
                <w:top w:val="none" w:sz="0" w:space="0" w:color="auto"/>
                <w:left w:val="none" w:sz="0" w:space="0" w:color="auto"/>
                <w:bottom w:val="none" w:sz="0" w:space="0" w:color="auto"/>
                <w:right w:val="none" w:sz="0" w:space="0" w:color="auto"/>
              </w:divBdr>
              <w:divsChild>
                <w:div w:id="1159615686">
                  <w:marLeft w:val="0"/>
                  <w:marRight w:val="0"/>
                  <w:marTop w:val="0"/>
                  <w:marBottom w:val="0"/>
                  <w:divBdr>
                    <w:top w:val="none" w:sz="0" w:space="0" w:color="auto"/>
                    <w:left w:val="none" w:sz="0" w:space="0" w:color="auto"/>
                    <w:bottom w:val="none" w:sz="0" w:space="0" w:color="auto"/>
                    <w:right w:val="none" w:sz="0" w:space="0" w:color="auto"/>
                  </w:divBdr>
                </w:div>
              </w:divsChild>
            </w:div>
            <w:div w:id="1384644760">
              <w:marLeft w:val="0"/>
              <w:marRight w:val="0"/>
              <w:marTop w:val="0"/>
              <w:marBottom w:val="0"/>
              <w:divBdr>
                <w:top w:val="none" w:sz="0" w:space="0" w:color="auto"/>
                <w:left w:val="none" w:sz="0" w:space="0" w:color="auto"/>
                <w:bottom w:val="none" w:sz="0" w:space="0" w:color="auto"/>
                <w:right w:val="none" w:sz="0" w:space="0" w:color="auto"/>
              </w:divBdr>
              <w:divsChild>
                <w:div w:id="10425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571">
          <w:marLeft w:val="0"/>
          <w:marRight w:val="0"/>
          <w:marTop w:val="0"/>
          <w:marBottom w:val="0"/>
          <w:divBdr>
            <w:top w:val="none" w:sz="0" w:space="0" w:color="auto"/>
            <w:left w:val="none" w:sz="0" w:space="0" w:color="auto"/>
            <w:bottom w:val="none" w:sz="0" w:space="0" w:color="auto"/>
            <w:right w:val="none" w:sz="0" w:space="0" w:color="auto"/>
          </w:divBdr>
          <w:divsChild>
            <w:div w:id="1973359972">
              <w:marLeft w:val="0"/>
              <w:marRight w:val="0"/>
              <w:marTop w:val="0"/>
              <w:marBottom w:val="0"/>
              <w:divBdr>
                <w:top w:val="none" w:sz="0" w:space="0" w:color="auto"/>
                <w:left w:val="none" w:sz="0" w:space="0" w:color="auto"/>
                <w:bottom w:val="none" w:sz="0" w:space="0" w:color="auto"/>
                <w:right w:val="none" w:sz="0" w:space="0" w:color="auto"/>
              </w:divBdr>
              <w:divsChild>
                <w:div w:id="300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7165">
      <w:bodyDiv w:val="1"/>
      <w:marLeft w:val="0"/>
      <w:marRight w:val="0"/>
      <w:marTop w:val="0"/>
      <w:marBottom w:val="0"/>
      <w:divBdr>
        <w:top w:val="none" w:sz="0" w:space="0" w:color="auto"/>
        <w:left w:val="none" w:sz="0" w:space="0" w:color="auto"/>
        <w:bottom w:val="none" w:sz="0" w:space="0" w:color="auto"/>
        <w:right w:val="none" w:sz="0" w:space="0" w:color="auto"/>
      </w:divBdr>
    </w:div>
    <w:div w:id="1058359486">
      <w:bodyDiv w:val="1"/>
      <w:marLeft w:val="0"/>
      <w:marRight w:val="0"/>
      <w:marTop w:val="0"/>
      <w:marBottom w:val="0"/>
      <w:divBdr>
        <w:top w:val="none" w:sz="0" w:space="0" w:color="auto"/>
        <w:left w:val="none" w:sz="0" w:space="0" w:color="auto"/>
        <w:bottom w:val="none" w:sz="0" w:space="0" w:color="auto"/>
        <w:right w:val="none" w:sz="0" w:space="0" w:color="auto"/>
      </w:divBdr>
      <w:divsChild>
        <w:div w:id="1422220534">
          <w:marLeft w:val="0"/>
          <w:marRight w:val="0"/>
          <w:marTop w:val="0"/>
          <w:marBottom w:val="0"/>
          <w:divBdr>
            <w:top w:val="none" w:sz="0" w:space="0" w:color="auto"/>
            <w:left w:val="none" w:sz="0" w:space="0" w:color="auto"/>
            <w:bottom w:val="none" w:sz="0" w:space="0" w:color="auto"/>
            <w:right w:val="none" w:sz="0" w:space="0" w:color="auto"/>
          </w:divBdr>
          <w:divsChild>
            <w:div w:id="2015300774">
              <w:marLeft w:val="0"/>
              <w:marRight w:val="0"/>
              <w:marTop w:val="0"/>
              <w:marBottom w:val="0"/>
              <w:divBdr>
                <w:top w:val="none" w:sz="0" w:space="0" w:color="auto"/>
                <w:left w:val="none" w:sz="0" w:space="0" w:color="auto"/>
                <w:bottom w:val="none" w:sz="0" w:space="0" w:color="auto"/>
                <w:right w:val="none" w:sz="0" w:space="0" w:color="auto"/>
              </w:divBdr>
            </w:div>
          </w:divsChild>
        </w:div>
        <w:div w:id="1965770331">
          <w:marLeft w:val="0"/>
          <w:marRight w:val="0"/>
          <w:marTop w:val="0"/>
          <w:marBottom w:val="0"/>
          <w:divBdr>
            <w:top w:val="none" w:sz="0" w:space="0" w:color="auto"/>
            <w:left w:val="none" w:sz="0" w:space="0" w:color="auto"/>
            <w:bottom w:val="none" w:sz="0" w:space="0" w:color="auto"/>
            <w:right w:val="none" w:sz="0" w:space="0" w:color="auto"/>
          </w:divBdr>
        </w:div>
      </w:divsChild>
    </w:div>
    <w:div w:id="1104769780">
      <w:bodyDiv w:val="1"/>
      <w:marLeft w:val="0"/>
      <w:marRight w:val="0"/>
      <w:marTop w:val="0"/>
      <w:marBottom w:val="0"/>
      <w:divBdr>
        <w:top w:val="none" w:sz="0" w:space="0" w:color="auto"/>
        <w:left w:val="none" w:sz="0" w:space="0" w:color="auto"/>
        <w:bottom w:val="none" w:sz="0" w:space="0" w:color="auto"/>
        <w:right w:val="none" w:sz="0" w:space="0" w:color="auto"/>
      </w:divBdr>
      <w:divsChild>
        <w:div w:id="554707950">
          <w:marLeft w:val="0"/>
          <w:marRight w:val="0"/>
          <w:marTop w:val="0"/>
          <w:marBottom w:val="0"/>
          <w:divBdr>
            <w:top w:val="none" w:sz="0" w:space="0" w:color="auto"/>
            <w:left w:val="none" w:sz="0" w:space="0" w:color="auto"/>
            <w:bottom w:val="none" w:sz="0" w:space="0" w:color="auto"/>
            <w:right w:val="none" w:sz="0" w:space="0" w:color="auto"/>
          </w:divBdr>
          <w:divsChild>
            <w:div w:id="1509058992">
              <w:marLeft w:val="0"/>
              <w:marRight w:val="0"/>
              <w:marTop w:val="0"/>
              <w:marBottom w:val="0"/>
              <w:divBdr>
                <w:top w:val="none" w:sz="0" w:space="0" w:color="auto"/>
                <w:left w:val="none" w:sz="0" w:space="0" w:color="auto"/>
                <w:bottom w:val="none" w:sz="0" w:space="0" w:color="auto"/>
                <w:right w:val="none" w:sz="0" w:space="0" w:color="auto"/>
              </w:divBdr>
              <w:divsChild>
                <w:div w:id="1663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671">
          <w:marLeft w:val="0"/>
          <w:marRight w:val="0"/>
          <w:marTop w:val="0"/>
          <w:marBottom w:val="0"/>
          <w:divBdr>
            <w:top w:val="none" w:sz="0" w:space="0" w:color="auto"/>
            <w:left w:val="none" w:sz="0" w:space="0" w:color="auto"/>
            <w:bottom w:val="none" w:sz="0" w:space="0" w:color="auto"/>
            <w:right w:val="none" w:sz="0" w:space="0" w:color="auto"/>
          </w:divBdr>
          <w:divsChild>
            <w:div w:id="1536042378">
              <w:marLeft w:val="0"/>
              <w:marRight w:val="0"/>
              <w:marTop w:val="0"/>
              <w:marBottom w:val="0"/>
              <w:divBdr>
                <w:top w:val="none" w:sz="0" w:space="0" w:color="auto"/>
                <w:left w:val="none" w:sz="0" w:space="0" w:color="auto"/>
                <w:bottom w:val="none" w:sz="0" w:space="0" w:color="auto"/>
                <w:right w:val="none" w:sz="0" w:space="0" w:color="auto"/>
              </w:divBdr>
            </w:div>
          </w:divsChild>
        </w:div>
        <w:div w:id="552231221">
          <w:marLeft w:val="0"/>
          <w:marRight w:val="0"/>
          <w:marTop w:val="0"/>
          <w:marBottom w:val="0"/>
          <w:divBdr>
            <w:top w:val="none" w:sz="0" w:space="0" w:color="auto"/>
            <w:left w:val="none" w:sz="0" w:space="0" w:color="auto"/>
            <w:bottom w:val="none" w:sz="0" w:space="0" w:color="auto"/>
            <w:right w:val="none" w:sz="0" w:space="0" w:color="auto"/>
          </w:divBdr>
          <w:divsChild>
            <w:div w:id="10133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196">
      <w:bodyDiv w:val="1"/>
      <w:marLeft w:val="0"/>
      <w:marRight w:val="0"/>
      <w:marTop w:val="0"/>
      <w:marBottom w:val="0"/>
      <w:divBdr>
        <w:top w:val="none" w:sz="0" w:space="0" w:color="auto"/>
        <w:left w:val="none" w:sz="0" w:space="0" w:color="auto"/>
        <w:bottom w:val="none" w:sz="0" w:space="0" w:color="auto"/>
        <w:right w:val="none" w:sz="0" w:space="0" w:color="auto"/>
      </w:divBdr>
    </w:div>
    <w:div w:id="1262372963">
      <w:bodyDiv w:val="1"/>
      <w:marLeft w:val="0"/>
      <w:marRight w:val="0"/>
      <w:marTop w:val="0"/>
      <w:marBottom w:val="0"/>
      <w:divBdr>
        <w:top w:val="none" w:sz="0" w:space="0" w:color="auto"/>
        <w:left w:val="none" w:sz="0" w:space="0" w:color="auto"/>
        <w:bottom w:val="none" w:sz="0" w:space="0" w:color="auto"/>
        <w:right w:val="none" w:sz="0" w:space="0" w:color="auto"/>
      </w:divBdr>
      <w:divsChild>
        <w:div w:id="2125535723">
          <w:marLeft w:val="0"/>
          <w:marRight w:val="0"/>
          <w:marTop w:val="0"/>
          <w:marBottom w:val="0"/>
          <w:divBdr>
            <w:top w:val="none" w:sz="0" w:space="0" w:color="auto"/>
            <w:left w:val="none" w:sz="0" w:space="0" w:color="auto"/>
            <w:bottom w:val="none" w:sz="0" w:space="0" w:color="auto"/>
            <w:right w:val="none" w:sz="0" w:space="0" w:color="auto"/>
          </w:divBdr>
          <w:divsChild>
            <w:div w:id="142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605">
      <w:bodyDiv w:val="1"/>
      <w:marLeft w:val="0"/>
      <w:marRight w:val="0"/>
      <w:marTop w:val="0"/>
      <w:marBottom w:val="0"/>
      <w:divBdr>
        <w:top w:val="none" w:sz="0" w:space="0" w:color="auto"/>
        <w:left w:val="none" w:sz="0" w:space="0" w:color="auto"/>
        <w:bottom w:val="none" w:sz="0" w:space="0" w:color="auto"/>
        <w:right w:val="none" w:sz="0" w:space="0" w:color="auto"/>
      </w:divBdr>
      <w:divsChild>
        <w:div w:id="2061048357">
          <w:marLeft w:val="0"/>
          <w:marRight w:val="0"/>
          <w:marTop w:val="0"/>
          <w:marBottom w:val="0"/>
          <w:divBdr>
            <w:top w:val="none" w:sz="0" w:space="0" w:color="auto"/>
            <w:left w:val="none" w:sz="0" w:space="0" w:color="auto"/>
            <w:bottom w:val="none" w:sz="0" w:space="0" w:color="auto"/>
            <w:right w:val="none" w:sz="0" w:space="0" w:color="auto"/>
          </w:divBdr>
          <w:divsChild>
            <w:div w:id="1216697066">
              <w:marLeft w:val="0"/>
              <w:marRight w:val="0"/>
              <w:marTop w:val="0"/>
              <w:marBottom w:val="0"/>
              <w:divBdr>
                <w:top w:val="none" w:sz="0" w:space="0" w:color="auto"/>
                <w:left w:val="none" w:sz="0" w:space="0" w:color="auto"/>
                <w:bottom w:val="none" w:sz="0" w:space="0" w:color="auto"/>
                <w:right w:val="none" w:sz="0" w:space="0" w:color="auto"/>
              </w:divBdr>
            </w:div>
          </w:divsChild>
        </w:div>
        <w:div w:id="1458792324">
          <w:marLeft w:val="0"/>
          <w:marRight w:val="0"/>
          <w:marTop w:val="0"/>
          <w:marBottom w:val="0"/>
          <w:divBdr>
            <w:top w:val="none" w:sz="0" w:space="0" w:color="auto"/>
            <w:left w:val="none" w:sz="0" w:space="0" w:color="auto"/>
            <w:bottom w:val="none" w:sz="0" w:space="0" w:color="auto"/>
            <w:right w:val="none" w:sz="0" w:space="0" w:color="auto"/>
          </w:divBdr>
          <w:divsChild>
            <w:div w:id="3183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User</cp:lastModifiedBy>
  <cp:revision>11</cp:revision>
  <cp:lastPrinted>2017-06-26T10:37:00Z</cp:lastPrinted>
  <dcterms:created xsi:type="dcterms:W3CDTF">2017-06-26T10:20:00Z</dcterms:created>
  <dcterms:modified xsi:type="dcterms:W3CDTF">2017-08-23T14:07:00Z</dcterms:modified>
</cp:coreProperties>
</file>