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6"/>
      </w:tblGrid>
      <w:tr w:rsidR="00323547" w:rsidRPr="00323547" w:rsidTr="00323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3547" w:rsidRPr="00323547" w:rsidRDefault="00323547" w:rsidP="0032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en-US" w:eastAsia="ru-RU"/>
              </w:rPr>
            </w:pPr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en-US" w:eastAsia="ru-RU"/>
              </w:rPr>
              <w:t>FIŞA DE DATE A ACHIZIŢIEI (FDA)</w:t>
            </w:r>
          </w:p>
          <w:p w:rsidR="00323547" w:rsidRPr="00323547" w:rsidRDefault="00323547" w:rsidP="003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23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323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323547" w:rsidRPr="00323547" w:rsidRDefault="00323547" w:rsidP="00323547">
            <w:pPr>
              <w:spacing w:before="25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Următoarele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date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specifice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referitoare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la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bunurile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şi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la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serviciile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solicitate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vor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completa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suplimenta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sau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ajusta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prevederile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instrucţiunilor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ofertanţi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(IPO).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cazul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unei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discrepanţe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sau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al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unui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conflict,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prevederile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jos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vor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prevala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asupra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prevederilor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din IPO.</w:t>
            </w:r>
            <w:r w:rsidRPr="00323547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ru-RU"/>
              </w:rPr>
              <w:t> </w:t>
            </w:r>
          </w:p>
          <w:p w:rsidR="00323547" w:rsidRPr="00323547" w:rsidRDefault="00323547" w:rsidP="00323547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Dispoziţii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generale</w:t>
            </w:r>
            <w:proofErr w:type="spellEnd"/>
          </w:p>
          <w:tbl>
            <w:tblPr>
              <w:tblW w:w="99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"/>
              <w:gridCol w:w="2878"/>
              <w:gridCol w:w="6611"/>
            </w:tblGrid>
            <w:tr w:rsidR="00323547" w:rsidRPr="00323547">
              <w:tc>
                <w:tcPr>
                  <w:tcW w:w="53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Nr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7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Rubrica</w:t>
                  </w:r>
                  <w:proofErr w:type="spellEnd"/>
                </w:p>
              </w:tc>
              <w:tc>
                <w:tcPr>
                  <w:tcW w:w="647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Datele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Autorităţii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Contractante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Organizatorului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procedurii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Autoritatea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contractantă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Organizatorul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procedurii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PRIMĂRIA MUNICIPIULUI BĂLŢI</w:t>
                  </w:r>
                </w:p>
              </w:tc>
            </w:tr>
            <w:tr w:rsidR="00323547" w:rsidRPr="00323547">
              <w:trPr>
                <w:trHeight w:val="21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Obiectul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achiziţiei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Reparația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rețelelor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exterioare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apă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la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Blocul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Central al ÎMSP ”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Spitalul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Clinic Municipal” din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mun.Bălți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;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Reparația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capitală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acoperișului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(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două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straturi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) la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Departamentul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Ftiziopulmonologie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conform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necesităților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Primăriei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mun.Bălți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Numărul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procedurii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17/01773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Tipul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obiectului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achiziţie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Cerere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ofertelor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preţuri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Codul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CPV: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45000000-7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1.6.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Numărul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data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Buletinului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Achiziţiilor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Publice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44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din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02.06.2017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1.7.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Sursa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alocaţiilor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bugetare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banilor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publici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Bugetul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local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1.8.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Administratorul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alocaţiilor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bugetare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Primăria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mun.Bălți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1.9.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Plăţi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mijloace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financiare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din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partenerului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dezvoltare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Nu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se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utilizează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1.10.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Denumirea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cumpărătorului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Primăria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mun.Bălți (DÎTS)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1.11.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Destinatarul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Primăria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mun.Bălți (DÎTS)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1.12.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Limba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comunicare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De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stat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1.13.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clarificarea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documentelor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atribuire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autorităţii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contractante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este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Republica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Moldova,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.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Bălţi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piața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Independenţei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, 1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Tel: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Fax: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E-mail: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serviciulachizitiipublice@mail.ru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Persoana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contact: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CEREMUŞ LILIANA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1.14.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Contract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achiziţie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rezervat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atelierelor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protejate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:rsidR="00323547" w:rsidRPr="00323547" w:rsidRDefault="00323547" w:rsidP="003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23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323547" w:rsidRPr="00323547" w:rsidRDefault="00323547" w:rsidP="00323547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2.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Listă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Lucrări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specificaţii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tehnice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</w:p>
          <w:tbl>
            <w:tblPr>
              <w:tblW w:w="99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"/>
              <w:gridCol w:w="849"/>
              <w:gridCol w:w="3302"/>
              <w:gridCol w:w="711"/>
              <w:gridCol w:w="889"/>
              <w:gridCol w:w="3789"/>
            </w:tblGrid>
            <w:tr w:rsidR="00323547" w:rsidRPr="00323547">
              <w:tc>
                <w:tcPr>
                  <w:tcW w:w="724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Nr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o</w:t>
                  </w:r>
                  <w:proofErr w:type="spellEnd"/>
                </w:p>
              </w:tc>
              <w:tc>
                <w:tcPr>
                  <w:tcW w:w="92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Cod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CPV</w:t>
                  </w:r>
                </w:p>
              </w:tc>
              <w:tc>
                <w:tcPr>
                  <w:tcW w:w="311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Denumire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Lucrări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solicitate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Unitatea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măsură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Cantitatea</w:t>
                  </w:r>
                  <w:proofErr w:type="spellEnd"/>
                </w:p>
              </w:tc>
              <w:tc>
                <w:tcPr>
                  <w:tcW w:w="30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Specificarea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tehnică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deplină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solicitată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Standarde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US" w:eastAsia="ru-RU"/>
                    </w:rPr>
                    <w:t>referinţă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Lucrări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reparație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rețelelor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exterioare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apă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la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Blocul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Central al ÎMSP ”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Spitalul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Clinic Municipal” din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mun.Bălți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str. 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Decebal,101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45232150-8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Lucrări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reparație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rețelelor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exterioare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Blocul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Central al ÎMSP ”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Spitalul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Clinic Municipal” din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mun.Bălți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str. 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Decebal,101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Bucată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conform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listei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lucrărilor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;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ofertantului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recomandă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viziteze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examineze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amplasamentul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lucrării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inclusiv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împrejurimile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obţină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toate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informaţiile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pot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necesare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vederea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elaborării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ofertei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Lucrări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reparație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capitală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acoperișului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(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două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straturi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) la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Departamentul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Ftiziopulmonologie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din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mun.Bălți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str.Ștefan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Mare,140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45261910-6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Lucrări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reparație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capitală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acoperișului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(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două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straturi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) la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Departamentul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Ftiziopulmonologie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din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mun.Bălți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str.Ștefan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Mare,140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Bucată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conform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listei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lucrărilor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;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ofertantului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recomandă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viziteze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examineze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amplasamentul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lucrării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inclusiv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împrejurimile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obţină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toate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informaţiile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pot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necesare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vederea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elaborării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ofertei</w:t>
                  </w:r>
                  <w:proofErr w:type="spellEnd"/>
                </w:p>
              </w:tc>
            </w:tr>
          </w:tbl>
          <w:p w:rsidR="00323547" w:rsidRDefault="00323547" w:rsidP="003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23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323547" w:rsidRPr="00323547" w:rsidRDefault="00323547" w:rsidP="003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323547" w:rsidRPr="00323547" w:rsidRDefault="00323547" w:rsidP="00323547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Criterii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cerinţe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calificare</w:t>
            </w:r>
            <w:proofErr w:type="spellEnd"/>
          </w:p>
          <w:tbl>
            <w:tblPr>
              <w:tblW w:w="99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4"/>
              <w:gridCol w:w="3126"/>
              <w:gridCol w:w="5956"/>
              <w:gridCol w:w="440"/>
            </w:tblGrid>
            <w:tr w:rsidR="00323547" w:rsidRPr="00323547">
              <w:tc>
                <w:tcPr>
                  <w:tcW w:w="53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Nr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41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Denumirea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documentului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cerinţelor</w:t>
                  </w:r>
                  <w:proofErr w:type="spellEnd"/>
                </w:p>
              </w:tc>
              <w:tc>
                <w:tcPr>
                  <w:tcW w:w="428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Cerinţe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suplimentare</w:t>
                  </w:r>
                  <w:proofErr w:type="spellEnd"/>
                </w:p>
              </w:tc>
              <w:tc>
                <w:tcPr>
                  <w:tcW w:w="62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Obl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Original.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semnaturii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stampilei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conform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anexei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Devizele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locale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aferente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(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formularele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3, 5, 7)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Cu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specificația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parametrilor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tehnici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solicitati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in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caietul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sarcini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.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Original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Confirmata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aplicarea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semnaturii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stampilei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participantului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Informaţii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generale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despre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ofertant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(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sediul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ofertantului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al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filialelor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acestuia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Original.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Certificat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Decizie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inregistrare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intreprinderii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/Extras din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Registrul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Stat al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persoanelor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juridice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.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Certificat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efectuare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sistematică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plăţii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impozitelor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contribuţiilor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eliberat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Inspectoratul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Fiscal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.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semnaturii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stampilei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participantului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Licenţa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activitate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anexa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Copie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Garanția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lucrărilor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confirmată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semnătură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ştampila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ofertantului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acest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termen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defectele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apărute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vor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înlăturate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contul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propriu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condiția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exploatării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corecte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obiectului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și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excepția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cazului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forță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majoră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);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acoperiș - min.2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ani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;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rețele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exterioare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apă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-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min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5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ani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Notă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ofertantului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recomandă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viziteze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examineze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amplasamentul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lucrării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inclusiv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împrejurimile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obţină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toate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informaţiile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pot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necesare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vederea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elaborării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ofertei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Notă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Prezentarea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presupune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depunerea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2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plicuri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separate care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conţine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„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propunerea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tehnică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”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„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propunerea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financiară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”.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scrisă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semnată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după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caz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ştampilată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se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prezintă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conformitate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cu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cerinţele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expuse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documentația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atribuire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.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se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depune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exemplare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- ”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original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” și ”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copie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Dotarea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tehnică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cu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utilaj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echipament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emisă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participant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Declarația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privind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personalul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specialitate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emisă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participant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confirmată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prin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semnătură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ștampila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DA</w:t>
                  </w:r>
                </w:p>
              </w:tc>
            </w:tr>
          </w:tbl>
          <w:p w:rsidR="00323547" w:rsidRPr="00323547" w:rsidRDefault="00323547" w:rsidP="003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3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323547" w:rsidRPr="00323547" w:rsidRDefault="00323547" w:rsidP="00323547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Pregătirea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ofertelor</w:t>
            </w:r>
            <w:proofErr w:type="spellEnd"/>
          </w:p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"/>
              <w:gridCol w:w="2767"/>
              <w:gridCol w:w="6619"/>
            </w:tblGrid>
            <w:tr w:rsidR="00323547" w:rsidRPr="00323547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alternative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Nu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vor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fi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Garanţia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ofertă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23547" w:rsidRPr="00323547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Garanţia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valoare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0.00%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din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valoarea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fără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TVA.</w:t>
                  </w:r>
                </w:p>
              </w:tc>
            </w:tr>
            <w:tr w:rsidR="00323547" w:rsidRPr="00323547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Ediţia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aplicabilă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Incoterms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termenii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comerciali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acceptaţi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DDP - Franco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destinație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vămuit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Incoterms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2013</w:t>
                  </w:r>
                </w:p>
              </w:tc>
            </w:tr>
            <w:tr w:rsidR="00323547" w:rsidRPr="00323547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Termenul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livrare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prestare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executare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începutul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lucrărilor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-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termen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10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zile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după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aprobarea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contractelor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la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Trezoreria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Stat;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termenul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executare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al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lucrărilor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a.2017 - 1,5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luni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4.7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Metoda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condiţiile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plată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termen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30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zile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după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prezentarea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procesului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verbal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recepție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finală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și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facturi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fiscale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4.8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Perioada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valabilităţii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45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zile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4.9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valută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străină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Nu se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acceptă</w:t>
                  </w:r>
                  <w:proofErr w:type="spellEnd"/>
                </w:p>
              </w:tc>
            </w:tr>
          </w:tbl>
          <w:p w:rsidR="00323547" w:rsidRDefault="00323547" w:rsidP="003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23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323547" w:rsidRPr="00323547" w:rsidRDefault="00323547" w:rsidP="003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323547" w:rsidRPr="00323547" w:rsidRDefault="00323547" w:rsidP="00323547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5.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Depunerea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şi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deschiderea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ofertelor</w:t>
            </w:r>
            <w:proofErr w:type="spellEnd"/>
          </w:p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"/>
              <w:gridCol w:w="4773"/>
              <w:gridCol w:w="4727"/>
            </w:tblGrid>
            <w:tr w:rsidR="00323547" w:rsidRPr="00323547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Plicurile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conţine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următoarea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informaţie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suplimentară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Cerere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gram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</w:t>
                  </w:r>
                  <w:proofErr w:type="gram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ofertelor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preţuri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nr. 17/01773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achiziţionarea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Reparația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rețelelor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exterioare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apă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la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Blocul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Central al ÎMSP ”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Spitalul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Clinic Municipal” din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mun.Bălți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;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Reparația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capitală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acoperișului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(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două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straturi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) la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Departamentul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Ftiziopulmonologie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conform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necesităților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Primăriei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mun.Bălți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Autoritatea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contractantă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PRIMĂRIA MUNICIPIULUI BĂLŢI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autorităţii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contractante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RM,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mun.Bălţi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piața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Independenţei,1,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Primăria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biroul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250,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et.II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nu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se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deschide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înainte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15.06.2017 10:00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depunerea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autorităţii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contractante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/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organizatorului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procedurii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este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Republica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Moldova,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.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Bălţi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piața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Independenţei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, 1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Tel: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Fax: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E-mail: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lastRenderedPageBreak/>
                    <w:t>Data-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limită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depunerea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este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15.06.2017 10:00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Deschiderea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avea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loc la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următoare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Adresa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RM,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mun.Bălţi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piața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Independenţei,1,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Primăria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biroul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311, et.III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>Tel: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023154623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Ora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val="en-US" w:eastAsia="ru-RU"/>
                    </w:rPr>
                    <w:t> </w:t>
                  </w: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15.06.2017 10:00</w:t>
                  </w:r>
                </w:p>
              </w:tc>
            </w:tr>
          </w:tbl>
          <w:p w:rsidR="00323547" w:rsidRPr="00323547" w:rsidRDefault="00323547" w:rsidP="003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23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323547" w:rsidRPr="00323547" w:rsidRDefault="00323547" w:rsidP="00323547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Evaluarea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şi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compararea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ofertelor</w:t>
            </w:r>
            <w:proofErr w:type="spellEnd"/>
          </w:p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4"/>
              <w:gridCol w:w="3083"/>
              <w:gridCol w:w="6321"/>
            </w:tblGrid>
            <w:tr w:rsidR="00323547" w:rsidRPr="00323547">
              <w:tc>
                <w:tcPr>
                  <w:tcW w:w="5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Preţurile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ofertelor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depuse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diferite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valute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convertite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Leu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MD</w:t>
                  </w:r>
                </w:p>
              </w:tc>
            </w:tr>
            <w:tr w:rsidR="00323547" w:rsidRPr="00323547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Sursa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ratei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schimb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în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scopul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convertirii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BNM</w:t>
                  </w:r>
                </w:p>
              </w:tc>
            </w:tr>
            <w:tr w:rsidR="00323547" w:rsidRPr="00323547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Data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rata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schimb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aplicabilă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15.06.2017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Modalitatea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efectuare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evaluării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mai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mic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preț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un lot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și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respectarea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cerințelor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calificare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Factorii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evaluarea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vor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următorii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Nu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sunt</w:t>
                  </w:r>
                  <w:proofErr w:type="spellEnd"/>
                </w:p>
              </w:tc>
            </w:tr>
          </w:tbl>
          <w:p w:rsidR="00323547" w:rsidRPr="00323547" w:rsidRDefault="00323547" w:rsidP="003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23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323547" w:rsidRPr="00323547" w:rsidRDefault="00323547" w:rsidP="00323547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Adjudecarea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contractului</w:t>
            </w:r>
            <w:proofErr w:type="spellEnd"/>
          </w:p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"/>
              <w:gridCol w:w="5017"/>
              <w:gridCol w:w="4470"/>
            </w:tblGrid>
            <w:tr w:rsidR="00323547" w:rsidRPr="00323547">
              <w:tc>
                <w:tcPr>
                  <w:tcW w:w="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7.1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Criteriul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evaluare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aplicat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adjudecarea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va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fi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6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Cel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mai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mic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preţ</w:t>
                  </w:r>
                  <w:proofErr w:type="spellEnd"/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Suma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Garanţiei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bună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execuţie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(se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stabileşte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procentual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din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preţul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adjudecat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)):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ru-RU"/>
                    </w:rPr>
                    <w:t>0.00%</w:t>
                  </w: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Garanţia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bună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execuţie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a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23547" w:rsidRPr="0032354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Numărul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maxim de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zile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pentru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semnarea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şi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prezentarea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contractului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către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autoritatea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contractantă</w:t>
                  </w:r>
                  <w:proofErr w:type="spellEnd"/>
                  <w:r w:rsidRPr="00323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25" w:type="dxa"/>
                    <w:bottom w:w="0" w:type="dxa"/>
                    <w:right w:w="25" w:type="dxa"/>
                  </w:tcMar>
                  <w:hideMark/>
                </w:tcPr>
                <w:p w:rsidR="00323547" w:rsidRPr="00323547" w:rsidRDefault="00323547" w:rsidP="003235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 xml:space="preserve">6 </w:t>
                  </w:r>
                  <w:proofErr w:type="spellStart"/>
                  <w:r w:rsidRPr="0032354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val="en-US" w:eastAsia="ru-RU"/>
                    </w:rPr>
                    <w:t>zile</w:t>
                  </w:r>
                  <w:proofErr w:type="spellEnd"/>
                </w:p>
              </w:tc>
            </w:tr>
          </w:tbl>
          <w:p w:rsidR="00323547" w:rsidRPr="00323547" w:rsidRDefault="00323547" w:rsidP="003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23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323547" w:rsidRPr="00323547" w:rsidRDefault="00323547" w:rsidP="00323547">
            <w:pPr>
              <w:spacing w:before="125" w:after="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Conţinutul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prezentei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Fişe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de date </w:t>
            </w:r>
            <w:proofErr w:type="gram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</w:t>
            </w:r>
            <w:proofErr w:type="gram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achiziţiei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este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identic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cu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datele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procedurii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din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cadrul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Sistemului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Informaţional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Automatizat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“REGISTRUL DE STAT AL ACHIZIŢIILOR PUBLICE”.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Grupul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lucru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achiziţii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confirmă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corectitudinea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conţinutului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Fişei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de date </w:t>
            </w:r>
            <w:proofErr w:type="gram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</w:t>
            </w:r>
            <w:proofErr w:type="gram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achiziţiei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fapt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pentru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care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poartă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răspundere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conform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prevederilor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legale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în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vigoare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  <w:p w:rsidR="00323547" w:rsidRPr="00323547" w:rsidRDefault="00323547" w:rsidP="003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323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3235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323547" w:rsidRPr="00323547" w:rsidRDefault="00323547" w:rsidP="00323547">
            <w:pPr>
              <w:spacing w:before="125" w:after="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Conducătorul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grupului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lucru</w:t>
            </w:r>
            <w:proofErr w:type="spellEnd"/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 w:eastAsia="ru-RU"/>
              </w:rPr>
              <w:t> </w:t>
            </w:r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</w:r>
            <w:r w:rsidRPr="003235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br/>
              <w:t>USATÎI RENATO ________________________________</w:t>
            </w:r>
          </w:p>
        </w:tc>
      </w:tr>
    </w:tbl>
    <w:p w:rsidR="00BA1D3E" w:rsidRPr="00323547" w:rsidRDefault="00BA1D3E">
      <w:pPr>
        <w:rPr>
          <w:lang w:val="en-US"/>
        </w:rPr>
      </w:pPr>
    </w:p>
    <w:sectPr w:rsidR="00BA1D3E" w:rsidRPr="00323547" w:rsidSect="00BA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323547"/>
    <w:rsid w:val="00323547"/>
    <w:rsid w:val="006F0375"/>
    <w:rsid w:val="00A5711F"/>
    <w:rsid w:val="00AB210E"/>
    <w:rsid w:val="00B845C9"/>
    <w:rsid w:val="00BA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547"/>
  </w:style>
  <w:style w:type="paragraph" w:customStyle="1" w:styleId="tabletitle">
    <w:name w:val="tabletitle"/>
    <w:basedOn w:val="a"/>
    <w:rsid w:val="003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2017-05-30T12:49:00Z</dcterms:created>
  <dcterms:modified xsi:type="dcterms:W3CDTF">2017-05-30T12:49:00Z</dcterms:modified>
</cp:coreProperties>
</file>