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4786"/>
        <w:gridCol w:w="5245"/>
      </w:tblGrid>
      <w:tr w:rsidR="00056575" w:rsidTr="00056575">
        <w:tc>
          <w:tcPr>
            <w:tcW w:w="4786" w:type="dxa"/>
            <w:tcBorders>
              <w:top w:val="nil"/>
              <w:left w:val="nil"/>
              <w:bottom w:val="single" w:sz="6" w:space="0" w:color="auto"/>
              <w:right w:val="nil"/>
            </w:tcBorders>
            <w:hideMark/>
          </w:tcPr>
          <w:p w:rsidR="00056575" w:rsidRDefault="00056575">
            <w:pPr>
              <w:spacing w:line="276" w:lineRule="auto"/>
              <w:jc w:val="center"/>
              <w:rPr>
                <w:b/>
                <w:bCs/>
                <w:sz w:val="32"/>
                <w:szCs w:val="32"/>
              </w:rPr>
            </w:pPr>
            <w:r>
              <w:rPr>
                <w:b/>
                <w:bCs/>
                <w:sz w:val="32"/>
                <w:szCs w:val="32"/>
                <w:lang w:val="en-US"/>
              </w:rPr>
              <w:t xml:space="preserve">Reparatia capitala a dlocului nr.2 a Liceului ''L.Blaga'', mun. </w:t>
            </w:r>
            <w:r>
              <w:rPr>
                <w:b/>
                <w:bCs/>
                <w:sz w:val="32"/>
                <w:szCs w:val="32"/>
              </w:rPr>
              <w:t>Belti</w:t>
            </w:r>
          </w:p>
        </w:tc>
        <w:tc>
          <w:tcPr>
            <w:tcW w:w="5245" w:type="dxa"/>
            <w:hideMark/>
          </w:tcPr>
          <w:p w:rsidR="00056575" w:rsidRDefault="00056575">
            <w:pPr>
              <w:spacing w:line="276" w:lineRule="auto"/>
              <w:jc w:val="right"/>
              <w:rPr>
                <w:sz w:val="22"/>
                <w:szCs w:val="22"/>
                <w:lang w:val="en-US"/>
              </w:rPr>
            </w:pPr>
            <w:r>
              <w:rPr>
                <w:sz w:val="22"/>
                <w:szCs w:val="22"/>
                <w:lang w:val="en-US"/>
              </w:rPr>
              <w:t>Formular Nr.1</w:t>
            </w:r>
          </w:p>
          <w:p w:rsidR="00056575" w:rsidRDefault="00056575">
            <w:pPr>
              <w:spacing w:line="276" w:lineRule="auto"/>
              <w:jc w:val="right"/>
              <w:rPr>
                <w:sz w:val="16"/>
                <w:szCs w:val="16"/>
              </w:rPr>
            </w:pPr>
            <w:r>
              <w:rPr>
                <w:sz w:val="16"/>
                <w:szCs w:val="16"/>
                <w:lang w:val="en-US"/>
              </w:rPr>
              <w:t>WinCmeta</w:t>
            </w:r>
          </w:p>
        </w:tc>
      </w:tr>
      <w:tr w:rsidR="00056575" w:rsidTr="00056575">
        <w:tc>
          <w:tcPr>
            <w:tcW w:w="4786" w:type="dxa"/>
            <w:hideMark/>
          </w:tcPr>
          <w:p w:rsidR="00056575" w:rsidRDefault="00056575">
            <w:pPr>
              <w:spacing w:line="276" w:lineRule="auto"/>
              <w:jc w:val="center"/>
            </w:pPr>
            <w:r>
              <w:t>(</w:t>
            </w:r>
            <w:r>
              <w:rPr>
                <w:lang w:val="en-US"/>
              </w:rPr>
              <w:t>denumirea obiectivului)</w:t>
            </w:r>
          </w:p>
        </w:tc>
        <w:tc>
          <w:tcPr>
            <w:tcW w:w="5245" w:type="dxa"/>
          </w:tcPr>
          <w:p w:rsidR="00056575" w:rsidRDefault="00056575">
            <w:pPr>
              <w:spacing w:line="276" w:lineRule="auto"/>
              <w:jc w:val="center"/>
            </w:pPr>
          </w:p>
        </w:tc>
      </w:tr>
    </w:tbl>
    <w:p w:rsidR="00056575" w:rsidRDefault="00056575" w:rsidP="00056575"/>
    <w:p w:rsidR="00056575" w:rsidRDefault="00056575" w:rsidP="00056575"/>
    <w:p w:rsidR="00056575" w:rsidRDefault="00056575" w:rsidP="00056575">
      <w:pPr>
        <w:jc w:val="center"/>
        <w:rPr>
          <w:b/>
          <w:bCs/>
          <w:sz w:val="40"/>
          <w:szCs w:val="40"/>
          <w:lang w:val="en-US"/>
        </w:rPr>
      </w:pPr>
      <w:r>
        <w:rPr>
          <w:b/>
          <w:bCs/>
          <w:sz w:val="40"/>
          <w:szCs w:val="40"/>
          <w:lang w:val="en-US"/>
        </w:rPr>
        <w:t>Lista cu cantita</w:t>
      </w:r>
      <w:r>
        <w:rPr>
          <w:b/>
          <w:bCs/>
          <w:sz w:val="40"/>
          <w:szCs w:val="40"/>
          <w:lang w:val="ro-RO"/>
        </w:rPr>
        <w:t>ţile de lucrări</w:t>
      </w:r>
      <w:r>
        <w:rPr>
          <w:b/>
          <w:bCs/>
          <w:sz w:val="40"/>
          <w:szCs w:val="40"/>
          <w:lang w:val="en-US"/>
        </w:rPr>
        <w:t xml:space="preserve"> № </w:t>
      </w:r>
    </w:p>
    <w:p w:rsidR="00056575" w:rsidRDefault="00056575" w:rsidP="00056575">
      <w:pPr>
        <w:jc w:val="center"/>
        <w:rPr>
          <w:sz w:val="24"/>
          <w:szCs w:val="24"/>
          <w:lang w:val="en-US"/>
        </w:rPr>
      </w:pPr>
      <w:r>
        <w:rPr>
          <w:b/>
          <w:bCs/>
          <w:sz w:val="28"/>
          <w:szCs w:val="28"/>
        </w:rPr>
        <w:t>В</w:t>
      </w:r>
      <w:r>
        <w:rPr>
          <w:b/>
          <w:bCs/>
          <w:sz w:val="28"/>
          <w:szCs w:val="28"/>
          <w:lang w:val="en-US"/>
        </w:rPr>
        <w:t>loc N2. Retele interioare apa si canalizare.</w:t>
      </w:r>
    </w:p>
    <w:tbl>
      <w:tblPr>
        <w:tblW w:w="0" w:type="auto"/>
        <w:tblInd w:w="-459" w:type="dxa"/>
        <w:tblLayout w:type="fixed"/>
        <w:tblLook w:val="04A0" w:firstRow="1" w:lastRow="0" w:firstColumn="1" w:lastColumn="0" w:noHBand="0" w:noVBand="1"/>
      </w:tblPr>
      <w:tblGrid>
        <w:gridCol w:w="709"/>
        <w:gridCol w:w="1701"/>
        <w:gridCol w:w="4961"/>
        <w:gridCol w:w="1560"/>
        <w:gridCol w:w="1559"/>
      </w:tblGrid>
      <w:tr w:rsidR="00056575" w:rsidTr="00056575">
        <w:trPr>
          <w:cantSplit/>
          <w:trHeight w:val="291"/>
        </w:trPr>
        <w:tc>
          <w:tcPr>
            <w:tcW w:w="709" w:type="dxa"/>
            <w:vMerge w:val="restart"/>
            <w:tcBorders>
              <w:top w:val="single" w:sz="6" w:space="0" w:color="auto"/>
              <w:left w:val="single" w:sz="6" w:space="0" w:color="auto"/>
              <w:bottom w:val="single" w:sz="6" w:space="0" w:color="auto"/>
              <w:right w:val="nil"/>
            </w:tcBorders>
            <w:shd w:val="pct5" w:color="auto" w:fill="auto"/>
            <w:hideMark/>
          </w:tcPr>
          <w:p w:rsidR="00056575" w:rsidRDefault="00056575">
            <w:pPr>
              <w:spacing w:line="276" w:lineRule="auto"/>
              <w:ind w:right="-108"/>
              <w:jc w:val="center"/>
              <w:rPr>
                <w:sz w:val="22"/>
                <w:szCs w:val="22"/>
                <w:lang w:val="en-US"/>
              </w:rPr>
            </w:pPr>
            <w:r>
              <w:rPr>
                <w:sz w:val="22"/>
                <w:szCs w:val="22"/>
              </w:rPr>
              <w:t>№</w:t>
            </w:r>
          </w:p>
          <w:p w:rsidR="00056575" w:rsidRDefault="00056575">
            <w:pPr>
              <w:spacing w:line="276" w:lineRule="auto"/>
              <w:ind w:right="-108"/>
              <w:jc w:val="center"/>
              <w:rPr>
                <w:sz w:val="22"/>
                <w:szCs w:val="22"/>
              </w:rPr>
            </w:pPr>
            <w:r>
              <w:rPr>
                <w:sz w:val="22"/>
                <w:szCs w:val="22"/>
                <w:lang w:val="en-US"/>
              </w:rPr>
              <w:t xml:space="preserve"> crt</w:t>
            </w:r>
            <w:r>
              <w:rPr>
                <w:sz w:val="22"/>
                <w:szCs w:val="22"/>
              </w:rPr>
              <w:t>.</w:t>
            </w:r>
          </w:p>
        </w:tc>
        <w:tc>
          <w:tcPr>
            <w:tcW w:w="1701" w:type="dxa"/>
            <w:vMerge w:val="restart"/>
            <w:tcBorders>
              <w:top w:val="single" w:sz="6" w:space="0" w:color="auto"/>
              <w:left w:val="single" w:sz="6" w:space="0" w:color="auto"/>
              <w:bottom w:val="single" w:sz="6" w:space="0" w:color="auto"/>
              <w:right w:val="nil"/>
            </w:tcBorders>
            <w:shd w:val="pct5" w:color="auto" w:fill="auto"/>
            <w:hideMark/>
          </w:tcPr>
          <w:p w:rsidR="00056575" w:rsidRDefault="00056575">
            <w:pPr>
              <w:spacing w:line="276" w:lineRule="auto"/>
              <w:ind w:left="-120" w:right="-108"/>
              <w:jc w:val="center"/>
              <w:rPr>
                <w:sz w:val="22"/>
                <w:szCs w:val="22"/>
                <w:lang w:val="en-US"/>
              </w:rPr>
            </w:pPr>
            <w:r>
              <w:rPr>
                <w:sz w:val="22"/>
                <w:szCs w:val="22"/>
                <w:lang w:val="ro-RO"/>
              </w:rPr>
              <w:t>Simbol</w:t>
            </w:r>
            <w:r>
              <w:rPr>
                <w:sz w:val="22"/>
                <w:szCs w:val="22"/>
                <w:lang w:val="en-US"/>
              </w:rPr>
              <w:t xml:space="preserve"> </w:t>
            </w:r>
            <w:r>
              <w:rPr>
                <w:sz w:val="22"/>
                <w:szCs w:val="22"/>
                <w:lang w:val="ro-RO"/>
              </w:rPr>
              <w:t xml:space="preserve">norme si cod </w:t>
            </w:r>
            <w:r>
              <w:rPr>
                <w:sz w:val="22"/>
                <w:szCs w:val="22"/>
                <w:lang w:val="en-US"/>
              </w:rPr>
              <w:t xml:space="preserve"> </w:t>
            </w:r>
            <w:r>
              <w:rPr>
                <w:sz w:val="22"/>
                <w:szCs w:val="22"/>
                <w:lang w:val="ro-RO"/>
              </w:rPr>
              <w:t xml:space="preserve">resurse  </w:t>
            </w:r>
          </w:p>
        </w:tc>
        <w:tc>
          <w:tcPr>
            <w:tcW w:w="4961" w:type="dxa"/>
            <w:vMerge w:val="restart"/>
            <w:tcBorders>
              <w:top w:val="single" w:sz="6" w:space="0" w:color="auto"/>
              <w:left w:val="single" w:sz="6" w:space="0" w:color="auto"/>
              <w:bottom w:val="single" w:sz="6" w:space="0" w:color="auto"/>
              <w:right w:val="nil"/>
            </w:tcBorders>
            <w:shd w:val="pct5" w:color="auto" w:fill="auto"/>
          </w:tcPr>
          <w:p w:rsidR="00056575" w:rsidRDefault="00056575">
            <w:pPr>
              <w:spacing w:line="276" w:lineRule="auto"/>
              <w:jc w:val="center"/>
              <w:rPr>
                <w:sz w:val="22"/>
                <w:szCs w:val="22"/>
                <w:lang w:val="ro-RO"/>
              </w:rPr>
            </w:pPr>
          </w:p>
          <w:p w:rsidR="00056575" w:rsidRDefault="00056575">
            <w:pPr>
              <w:spacing w:line="276" w:lineRule="auto"/>
              <w:jc w:val="center"/>
              <w:rPr>
                <w:sz w:val="22"/>
                <w:szCs w:val="22"/>
              </w:rPr>
            </w:pPr>
            <w:r>
              <w:rPr>
                <w:sz w:val="22"/>
                <w:szCs w:val="22"/>
                <w:lang w:val="ro-RO"/>
              </w:rPr>
              <w:t xml:space="preserve">Denumire lucrărilor       </w:t>
            </w:r>
          </w:p>
        </w:tc>
        <w:tc>
          <w:tcPr>
            <w:tcW w:w="1560" w:type="dxa"/>
            <w:vMerge w:val="restart"/>
            <w:tcBorders>
              <w:top w:val="single" w:sz="6" w:space="0" w:color="auto"/>
              <w:left w:val="single" w:sz="6" w:space="0" w:color="auto"/>
              <w:bottom w:val="single" w:sz="6" w:space="0" w:color="auto"/>
              <w:right w:val="nil"/>
            </w:tcBorders>
            <w:shd w:val="pct5" w:color="auto" w:fill="auto"/>
            <w:hideMark/>
          </w:tcPr>
          <w:p w:rsidR="00056575" w:rsidRDefault="00056575">
            <w:pPr>
              <w:spacing w:line="276" w:lineRule="auto"/>
              <w:ind w:left="-108" w:right="-108"/>
              <w:jc w:val="center"/>
              <w:rPr>
                <w:sz w:val="22"/>
                <w:szCs w:val="22"/>
              </w:rPr>
            </w:pPr>
            <w:r>
              <w:rPr>
                <w:sz w:val="22"/>
                <w:szCs w:val="22"/>
                <w:lang w:val="ro-RO"/>
              </w:rPr>
              <w:t>Unitatea de măsură</w:t>
            </w:r>
            <w:r>
              <w:rPr>
                <w:sz w:val="22"/>
                <w:szCs w:val="22"/>
              </w:rPr>
              <w:t xml:space="preserve">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hideMark/>
          </w:tcPr>
          <w:p w:rsidR="00056575" w:rsidRDefault="00056575">
            <w:pPr>
              <w:spacing w:line="276" w:lineRule="auto"/>
              <w:ind w:left="-108" w:right="-108"/>
              <w:jc w:val="center"/>
              <w:rPr>
                <w:sz w:val="22"/>
                <w:szCs w:val="22"/>
                <w:lang w:val="en-US"/>
              </w:rPr>
            </w:pPr>
            <w:r>
              <w:rPr>
                <w:sz w:val="22"/>
                <w:szCs w:val="22"/>
                <w:lang w:val="ro-RO"/>
              </w:rPr>
              <w:t xml:space="preserve">Volum </w:t>
            </w:r>
          </w:p>
        </w:tc>
      </w:tr>
      <w:tr w:rsidR="00056575" w:rsidTr="00056575">
        <w:trPr>
          <w:cantSplit/>
          <w:trHeight w:val="253"/>
        </w:trPr>
        <w:tc>
          <w:tcPr>
            <w:tcW w:w="709" w:type="dxa"/>
            <w:vMerge/>
            <w:tcBorders>
              <w:top w:val="single" w:sz="6" w:space="0" w:color="auto"/>
              <w:left w:val="single" w:sz="6" w:space="0" w:color="auto"/>
              <w:bottom w:val="single" w:sz="6" w:space="0" w:color="auto"/>
              <w:right w:val="nil"/>
            </w:tcBorders>
            <w:vAlign w:val="center"/>
            <w:hideMark/>
          </w:tcPr>
          <w:p w:rsidR="00056575" w:rsidRDefault="00056575">
            <w:pPr>
              <w:autoSpaceDE/>
              <w:autoSpaceDN/>
              <w:rPr>
                <w:sz w:val="22"/>
                <w:szCs w:val="22"/>
              </w:rPr>
            </w:pPr>
          </w:p>
        </w:tc>
        <w:tc>
          <w:tcPr>
            <w:tcW w:w="1701" w:type="dxa"/>
            <w:vMerge/>
            <w:tcBorders>
              <w:top w:val="single" w:sz="6" w:space="0" w:color="auto"/>
              <w:left w:val="single" w:sz="6" w:space="0" w:color="auto"/>
              <w:bottom w:val="single" w:sz="6" w:space="0" w:color="auto"/>
              <w:right w:val="nil"/>
            </w:tcBorders>
            <w:vAlign w:val="center"/>
            <w:hideMark/>
          </w:tcPr>
          <w:p w:rsidR="00056575" w:rsidRDefault="00056575">
            <w:pPr>
              <w:autoSpaceDE/>
              <w:autoSpaceDN/>
              <w:rPr>
                <w:sz w:val="22"/>
                <w:szCs w:val="22"/>
                <w:lang w:val="en-US"/>
              </w:rPr>
            </w:pPr>
          </w:p>
        </w:tc>
        <w:tc>
          <w:tcPr>
            <w:tcW w:w="4961" w:type="dxa"/>
            <w:vMerge/>
            <w:tcBorders>
              <w:top w:val="single" w:sz="6" w:space="0" w:color="auto"/>
              <w:left w:val="single" w:sz="6" w:space="0" w:color="auto"/>
              <w:bottom w:val="single" w:sz="6" w:space="0" w:color="auto"/>
              <w:right w:val="nil"/>
            </w:tcBorders>
            <w:vAlign w:val="center"/>
            <w:hideMark/>
          </w:tcPr>
          <w:p w:rsidR="00056575" w:rsidRDefault="00056575">
            <w:pPr>
              <w:autoSpaceDE/>
              <w:autoSpaceDN/>
              <w:rPr>
                <w:sz w:val="22"/>
                <w:szCs w:val="22"/>
              </w:rPr>
            </w:pPr>
          </w:p>
        </w:tc>
        <w:tc>
          <w:tcPr>
            <w:tcW w:w="1560" w:type="dxa"/>
            <w:vMerge/>
            <w:tcBorders>
              <w:top w:val="single" w:sz="6" w:space="0" w:color="auto"/>
              <w:left w:val="single" w:sz="6" w:space="0" w:color="auto"/>
              <w:bottom w:val="single" w:sz="6" w:space="0" w:color="auto"/>
              <w:right w:val="nil"/>
            </w:tcBorders>
            <w:vAlign w:val="center"/>
            <w:hideMark/>
          </w:tcPr>
          <w:p w:rsidR="00056575" w:rsidRDefault="00056575">
            <w:pPr>
              <w:autoSpaceDE/>
              <w:autoSpaceDN/>
              <w:rPr>
                <w:sz w:val="22"/>
                <w:szCs w:val="22"/>
              </w:rPr>
            </w:pPr>
          </w:p>
        </w:tc>
        <w:tc>
          <w:tcPr>
            <w:tcW w:w="1559" w:type="dxa"/>
            <w:vMerge/>
            <w:tcBorders>
              <w:top w:val="single" w:sz="6" w:space="0" w:color="auto"/>
              <w:left w:val="single" w:sz="6" w:space="0" w:color="auto"/>
              <w:bottom w:val="single" w:sz="6" w:space="0" w:color="auto"/>
              <w:right w:val="single" w:sz="4" w:space="0" w:color="auto"/>
            </w:tcBorders>
            <w:vAlign w:val="center"/>
            <w:hideMark/>
          </w:tcPr>
          <w:p w:rsidR="00056575" w:rsidRDefault="00056575">
            <w:pPr>
              <w:autoSpaceDE/>
              <w:autoSpaceDN/>
              <w:rPr>
                <w:sz w:val="22"/>
                <w:szCs w:val="22"/>
                <w:lang w:val="en-US"/>
              </w:rPr>
            </w:pPr>
          </w:p>
        </w:tc>
      </w:tr>
    </w:tbl>
    <w:p w:rsidR="00056575" w:rsidRDefault="00056575" w:rsidP="00056575">
      <w:pPr>
        <w:rPr>
          <w:sz w:val="2"/>
          <w:szCs w:val="2"/>
          <w:lang w:val="en-US"/>
        </w:rPr>
      </w:pPr>
    </w:p>
    <w:tbl>
      <w:tblPr>
        <w:tblW w:w="0" w:type="auto"/>
        <w:tblInd w:w="-459" w:type="dxa"/>
        <w:tblLayout w:type="fixed"/>
        <w:tblLook w:val="04A0" w:firstRow="1" w:lastRow="0" w:firstColumn="1" w:lastColumn="0" w:noHBand="0" w:noVBand="1"/>
      </w:tblPr>
      <w:tblGrid>
        <w:gridCol w:w="709"/>
        <w:gridCol w:w="1701"/>
        <w:gridCol w:w="4961"/>
        <w:gridCol w:w="1560"/>
        <w:gridCol w:w="1559"/>
      </w:tblGrid>
      <w:tr w:rsidR="00056575" w:rsidTr="00056575">
        <w:trPr>
          <w:cantSplit/>
          <w:tblHeader/>
        </w:trPr>
        <w:tc>
          <w:tcPr>
            <w:tcW w:w="709" w:type="dxa"/>
            <w:tcBorders>
              <w:top w:val="single" w:sz="6" w:space="0" w:color="auto"/>
              <w:left w:val="single" w:sz="6" w:space="0" w:color="auto"/>
              <w:bottom w:val="double" w:sz="6" w:space="0" w:color="auto"/>
              <w:right w:val="nil"/>
            </w:tcBorders>
            <w:shd w:val="pct5" w:color="auto" w:fill="auto"/>
            <w:hideMark/>
          </w:tcPr>
          <w:p w:rsidR="00056575" w:rsidRDefault="00056575">
            <w:pPr>
              <w:spacing w:line="276" w:lineRule="auto"/>
              <w:ind w:right="-108"/>
              <w:jc w:val="center"/>
              <w:rPr>
                <w:sz w:val="22"/>
                <w:szCs w:val="22"/>
              </w:rPr>
            </w:pPr>
            <w:r>
              <w:rPr>
                <w:sz w:val="22"/>
                <w:szCs w:val="22"/>
              </w:rPr>
              <w:t>1</w:t>
            </w:r>
          </w:p>
        </w:tc>
        <w:tc>
          <w:tcPr>
            <w:tcW w:w="1701" w:type="dxa"/>
            <w:tcBorders>
              <w:top w:val="single" w:sz="6" w:space="0" w:color="auto"/>
              <w:left w:val="single" w:sz="6" w:space="0" w:color="auto"/>
              <w:bottom w:val="double" w:sz="6" w:space="0" w:color="auto"/>
              <w:right w:val="nil"/>
            </w:tcBorders>
            <w:shd w:val="pct5" w:color="auto" w:fill="auto"/>
            <w:hideMark/>
          </w:tcPr>
          <w:p w:rsidR="00056575" w:rsidRDefault="00056575">
            <w:pPr>
              <w:spacing w:line="276" w:lineRule="auto"/>
              <w:ind w:left="-120" w:right="-108"/>
              <w:jc w:val="center"/>
              <w:rPr>
                <w:sz w:val="22"/>
                <w:szCs w:val="22"/>
              </w:rPr>
            </w:pPr>
            <w:r>
              <w:rPr>
                <w:sz w:val="22"/>
                <w:szCs w:val="22"/>
              </w:rPr>
              <w:t>2</w:t>
            </w:r>
          </w:p>
        </w:tc>
        <w:tc>
          <w:tcPr>
            <w:tcW w:w="4961" w:type="dxa"/>
            <w:tcBorders>
              <w:top w:val="single" w:sz="6" w:space="0" w:color="auto"/>
              <w:left w:val="single" w:sz="6" w:space="0" w:color="auto"/>
              <w:bottom w:val="double" w:sz="6" w:space="0" w:color="auto"/>
              <w:right w:val="nil"/>
            </w:tcBorders>
            <w:shd w:val="pct5" w:color="auto" w:fill="auto"/>
            <w:hideMark/>
          </w:tcPr>
          <w:p w:rsidR="00056575" w:rsidRDefault="00056575">
            <w:pPr>
              <w:spacing w:line="276" w:lineRule="auto"/>
              <w:jc w:val="center"/>
              <w:rPr>
                <w:sz w:val="22"/>
                <w:szCs w:val="22"/>
              </w:rPr>
            </w:pPr>
            <w:r>
              <w:rPr>
                <w:sz w:val="22"/>
                <w:szCs w:val="22"/>
              </w:rPr>
              <w:t>3</w:t>
            </w:r>
          </w:p>
        </w:tc>
        <w:tc>
          <w:tcPr>
            <w:tcW w:w="1560" w:type="dxa"/>
            <w:tcBorders>
              <w:top w:val="single" w:sz="6" w:space="0" w:color="auto"/>
              <w:left w:val="single" w:sz="6" w:space="0" w:color="auto"/>
              <w:bottom w:val="double" w:sz="6" w:space="0" w:color="auto"/>
              <w:right w:val="nil"/>
            </w:tcBorders>
            <w:shd w:val="pct5" w:color="auto" w:fill="auto"/>
            <w:hideMark/>
          </w:tcPr>
          <w:p w:rsidR="00056575" w:rsidRDefault="00056575">
            <w:pPr>
              <w:spacing w:line="276" w:lineRule="auto"/>
              <w:ind w:left="-108" w:right="-108"/>
              <w:jc w:val="center"/>
              <w:rPr>
                <w:sz w:val="22"/>
                <w:szCs w:val="22"/>
              </w:rPr>
            </w:pPr>
            <w:r>
              <w:rPr>
                <w:sz w:val="22"/>
                <w:szCs w:val="22"/>
              </w:rPr>
              <w:t>4</w:t>
            </w:r>
          </w:p>
        </w:tc>
        <w:tc>
          <w:tcPr>
            <w:tcW w:w="1559" w:type="dxa"/>
            <w:tcBorders>
              <w:top w:val="single" w:sz="6" w:space="0" w:color="auto"/>
              <w:left w:val="single" w:sz="6" w:space="0" w:color="auto"/>
              <w:bottom w:val="double" w:sz="6" w:space="0" w:color="auto"/>
              <w:right w:val="single" w:sz="4" w:space="0" w:color="auto"/>
            </w:tcBorders>
            <w:shd w:val="pct5" w:color="auto" w:fill="auto"/>
            <w:hideMark/>
          </w:tcPr>
          <w:p w:rsidR="00056575" w:rsidRDefault="00056575">
            <w:pPr>
              <w:spacing w:line="276" w:lineRule="auto"/>
              <w:ind w:left="-108" w:right="-108"/>
              <w:jc w:val="center"/>
              <w:rPr>
                <w:sz w:val="22"/>
                <w:szCs w:val="22"/>
              </w:rPr>
            </w:pPr>
            <w:r>
              <w:rPr>
                <w:sz w:val="22"/>
                <w:szCs w:val="22"/>
              </w:rPr>
              <w:t>5</w:t>
            </w:r>
          </w:p>
        </w:tc>
      </w:tr>
      <w:tr w:rsidR="00056575" w:rsidRPr="00056575" w:rsidTr="00056575">
        <w:tc>
          <w:tcPr>
            <w:tcW w:w="709" w:type="dxa"/>
            <w:tcBorders>
              <w:top w:val="nil"/>
              <w:left w:val="single" w:sz="6" w:space="0" w:color="auto"/>
              <w:bottom w:val="nil"/>
              <w:right w:val="nil"/>
            </w:tcBorders>
          </w:tcPr>
          <w:p w:rsidR="00056575" w:rsidRDefault="00056575">
            <w:pPr>
              <w:spacing w:line="276" w:lineRule="auto"/>
              <w:jc w:val="center"/>
            </w:pPr>
          </w:p>
        </w:tc>
        <w:tc>
          <w:tcPr>
            <w:tcW w:w="1701" w:type="dxa"/>
            <w:tcBorders>
              <w:top w:val="nil"/>
              <w:left w:val="single" w:sz="6" w:space="0" w:color="auto"/>
              <w:bottom w:val="nil"/>
              <w:right w:val="nil"/>
            </w:tcBorders>
          </w:tcPr>
          <w:p w:rsidR="00056575" w:rsidRDefault="00056575">
            <w:pPr>
              <w:spacing w:line="276" w:lineRule="auto"/>
            </w:pPr>
          </w:p>
        </w:tc>
        <w:tc>
          <w:tcPr>
            <w:tcW w:w="4961" w:type="dxa"/>
            <w:tcBorders>
              <w:top w:val="nil"/>
              <w:left w:val="single" w:sz="6" w:space="0" w:color="auto"/>
              <w:bottom w:val="nil"/>
              <w:right w:val="nil"/>
            </w:tcBorders>
            <w:hideMark/>
          </w:tcPr>
          <w:p w:rsidR="00056575" w:rsidRDefault="00056575">
            <w:pPr>
              <w:spacing w:line="276" w:lineRule="auto"/>
              <w:rPr>
                <w:b/>
                <w:bCs/>
                <w:sz w:val="22"/>
                <w:szCs w:val="22"/>
                <w:lang w:val="en-US"/>
              </w:rPr>
            </w:pPr>
            <w:r>
              <w:rPr>
                <w:b/>
                <w:bCs/>
                <w:sz w:val="22"/>
                <w:szCs w:val="22"/>
                <w:lang w:val="en-US"/>
              </w:rPr>
              <w:t>Capitolul 1. Lucrari tehnice sanitare blocul nr.2.</w:t>
            </w:r>
          </w:p>
        </w:tc>
        <w:tc>
          <w:tcPr>
            <w:tcW w:w="1560" w:type="dxa"/>
            <w:tcBorders>
              <w:top w:val="nil"/>
              <w:left w:val="single" w:sz="6" w:space="0" w:color="auto"/>
              <w:bottom w:val="nil"/>
              <w:right w:val="nil"/>
            </w:tcBorders>
          </w:tcPr>
          <w:p w:rsidR="00056575" w:rsidRDefault="00056575">
            <w:pPr>
              <w:spacing w:line="276" w:lineRule="auto"/>
              <w:rPr>
                <w:lang w:val="en-US"/>
              </w:rPr>
            </w:pPr>
          </w:p>
        </w:tc>
        <w:tc>
          <w:tcPr>
            <w:tcW w:w="1559" w:type="dxa"/>
            <w:tcBorders>
              <w:top w:val="nil"/>
              <w:left w:val="single" w:sz="6" w:space="0" w:color="auto"/>
              <w:bottom w:val="nil"/>
              <w:right w:val="single" w:sz="4" w:space="0" w:color="auto"/>
            </w:tcBorders>
          </w:tcPr>
          <w:p w:rsidR="00056575" w:rsidRDefault="00056575">
            <w:pPr>
              <w:spacing w:line="276" w:lineRule="auto"/>
              <w:rPr>
                <w:lang w:val="en-US"/>
              </w:rPr>
            </w:pPr>
          </w:p>
        </w:tc>
      </w:tr>
      <w:tr w:rsidR="00056575" w:rsidRPr="00056575" w:rsidTr="00056575">
        <w:tc>
          <w:tcPr>
            <w:tcW w:w="709" w:type="dxa"/>
            <w:tcBorders>
              <w:top w:val="nil"/>
              <w:left w:val="single" w:sz="6" w:space="0" w:color="auto"/>
              <w:bottom w:val="nil"/>
              <w:right w:val="nil"/>
            </w:tcBorders>
          </w:tcPr>
          <w:p w:rsidR="00056575" w:rsidRDefault="00056575">
            <w:pPr>
              <w:spacing w:line="276" w:lineRule="auto"/>
              <w:jc w:val="center"/>
              <w:rPr>
                <w:lang w:val="en-US"/>
              </w:rPr>
            </w:pPr>
          </w:p>
        </w:tc>
        <w:tc>
          <w:tcPr>
            <w:tcW w:w="1701" w:type="dxa"/>
            <w:tcBorders>
              <w:top w:val="nil"/>
              <w:left w:val="single" w:sz="6" w:space="0" w:color="auto"/>
              <w:bottom w:val="nil"/>
              <w:right w:val="nil"/>
            </w:tcBorders>
          </w:tcPr>
          <w:p w:rsidR="00056575" w:rsidRDefault="00056575">
            <w:pPr>
              <w:spacing w:line="276" w:lineRule="auto"/>
              <w:rPr>
                <w:lang w:val="en-US"/>
              </w:rPr>
            </w:pPr>
          </w:p>
        </w:tc>
        <w:tc>
          <w:tcPr>
            <w:tcW w:w="4961" w:type="dxa"/>
            <w:tcBorders>
              <w:top w:val="nil"/>
              <w:left w:val="single" w:sz="6" w:space="0" w:color="auto"/>
              <w:bottom w:val="nil"/>
              <w:right w:val="nil"/>
            </w:tcBorders>
            <w:hideMark/>
          </w:tcPr>
          <w:p w:rsidR="00056575" w:rsidRDefault="00056575">
            <w:pPr>
              <w:spacing w:line="276" w:lineRule="auto"/>
              <w:rPr>
                <w:b/>
                <w:bCs/>
                <w:sz w:val="22"/>
                <w:szCs w:val="22"/>
                <w:lang w:val="en-US"/>
              </w:rPr>
            </w:pPr>
            <w:r>
              <w:rPr>
                <w:b/>
                <w:bCs/>
                <w:sz w:val="22"/>
                <w:szCs w:val="22"/>
                <w:lang w:val="en-US"/>
              </w:rPr>
              <w:t>Capitolul 1.1. Retele interioare  de apeduct -B1-</w:t>
            </w:r>
          </w:p>
        </w:tc>
        <w:tc>
          <w:tcPr>
            <w:tcW w:w="1560" w:type="dxa"/>
            <w:tcBorders>
              <w:top w:val="nil"/>
              <w:left w:val="single" w:sz="6" w:space="0" w:color="auto"/>
              <w:bottom w:val="nil"/>
              <w:right w:val="nil"/>
            </w:tcBorders>
          </w:tcPr>
          <w:p w:rsidR="00056575" w:rsidRDefault="00056575">
            <w:pPr>
              <w:spacing w:line="276" w:lineRule="auto"/>
              <w:rPr>
                <w:lang w:val="en-US"/>
              </w:rPr>
            </w:pPr>
          </w:p>
        </w:tc>
        <w:tc>
          <w:tcPr>
            <w:tcW w:w="1559" w:type="dxa"/>
            <w:tcBorders>
              <w:top w:val="nil"/>
              <w:left w:val="single" w:sz="6" w:space="0" w:color="auto"/>
              <w:bottom w:val="nil"/>
              <w:right w:val="single" w:sz="4" w:space="0" w:color="auto"/>
            </w:tcBorders>
          </w:tcPr>
          <w:p w:rsidR="00056575" w:rsidRDefault="00056575">
            <w:pPr>
              <w:spacing w:line="276" w:lineRule="auto"/>
              <w:rPr>
                <w:lang w:val="en-US"/>
              </w:rPr>
            </w:pPr>
          </w:p>
        </w:tc>
      </w:tr>
      <w:tr w:rsidR="00056575" w:rsidTr="00056575">
        <w:tc>
          <w:tcPr>
            <w:tcW w:w="709"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rPr>
                <w:sz w:val="24"/>
                <w:szCs w:val="24"/>
              </w:rPr>
            </w:pPr>
            <w:r>
              <w:rPr>
                <w:sz w:val="24"/>
                <w:szCs w:val="24"/>
              </w:rPr>
              <w:t>1</w:t>
            </w:r>
          </w:p>
        </w:tc>
        <w:tc>
          <w:tcPr>
            <w:tcW w:w="1701" w:type="dxa"/>
            <w:tcBorders>
              <w:top w:val="single" w:sz="4" w:space="0" w:color="auto"/>
              <w:left w:val="single" w:sz="6" w:space="0" w:color="auto"/>
              <w:bottom w:val="single" w:sz="4" w:space="0" w:color="auto"/>
              <w:right w:val="single" w:sz="6" w:space="0" w:color="auto"/>
            </w:tcBorders>
            <w:vAlign w:val="center"/>
          </w:tcPr>
          <w:p w:rsidR="00056575" w:rsidRDefault="00056575">
            <w:pPr>
              <w:spacing w:line="276" w:lineRule="auto"/>
              <w:rPr>
                <w:sz w:val="24"/>
                <w:szCs w:val="24"/>
                <w:lang w:val="en-US"/>
              </w:rPr>
            </w:pPr>
            <w:r>
              <w:rPr>
                <w:sz w:val="24"/>
                <w:szCs w:val="24"/>
                <w:lang w:val="en-US"/>
              </w:rPr>
              <w:t>AcA54A</w:t>
            </w:r>
          </w:p>
          <w:p w:rsidR="00056575" w:rsidRDefault="00056575">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rPr>
                <w:lang w:val="en-US"/>
              </w:rPr>
            </w:pPr>
            <w:r>
              <w:rPr>
                <w:lang w:val="en-US"/>
              </w:rPr>
              <w:t>Montarea fitingurilor mecanic (insurubare). Imbinare mecanica intre teava si fiting (mufe, teu, cot) din polietilena, tevile avind diametrul de 20-40 mm. Nota: tipul fitingului din polietilena (mufe, teu, cot)  se va include conform proiectului (M</w:t>
            </w:r>
            <w:r>
              <w:t>уфта</w:t>
            </w:r>
            <w:r>
              <w:rPr>
                <w:lang w:val="en-US"/>
              </w:rPr>
              <w:t xml:space="preserve"> </w:t>
            </w:r>
            <w:r>
              <w:t>зажимная</w:t>
            </w:r>
            <w:r>
              <w:rPr>
                <w:lang w:val="en-US"/>
              </w:rPr>
              <w:t xml:space="preserve"> </w:t>
            </w:r>
            <w:r>
              <w:t>ф</w:t>
            </w:r>
            <w:r>
              <w:rPr>
                <w:lang w:val="en-US"/>
              </w:rPr>
              <w:t>32</w:t>
            </w:r>
            <w:r>
              <w:t>мм</w:t>
            </w:r>
            <w:r>
              <w:rPr>
                <w:lang w:val="en-US"/>
              </w:rPr>
              <w:t>)''Uniplast''</w:t>
            </w:r>
          </w:p>
        </w:tc>
        <w:tc>
          <w:tcPr>
            <w:tcW w:w="1560"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jc w:val="center"/>
              <w:rPr>
                <w:sz w:val="24"/>
                <w:szCs w:val="24"/>
              </w:rPr>
            </w:pPr>
            <w:r>
              <w:rPr>
                <w:sz w:val="24"/>
                <w:szCs w:val="24"/>
              </w:rPr>
              <w:t>buc</w:t>
            </w:r>
          </w:p>
        </w:tc>
        <w:tc>
          <w:tcPr>
            <w:tcW w:w="1559"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jc w:val="center"/>
              <w:rPr>
                <w:sz w:val="24"/>
                <w:szCs w:val="24"/>
              </w:rPr>
            </w:pPr>
            <w:r>
              <w:rPr>
                <w:sz w:val="24"/>
                <w:szCs w:val="24"/>
              </w:rPr>
              <w:t>1,00</w:t>
            </w:r>
          </w:p>
        </w:tc>
      </w:tr>
      <w:tr w:rsidR="00056575" w:rsidTr="00056575">
        <w:tc>
          <w:tcPr>
            <w:tcW w:w="709"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rPr>
                <w:sz w:val="24"/>
                <w:szCs w:val="24"/>
              </w:rPr>
            </w:pPr>
            <w:r>
              <w:rPr>
                <w:sz w:val="24"/>
                <w:szCs w:val="24"/>
              </w:rPr>
              <w:t xml:space="preserve"> 2</w:t>
            </w:r>
          </w:p>
        </w:tc>
        <w:tc>
          <w:tcPr>
            <w:tcW w:w="1701" w:type="dxa"/>
            <w:tcBorders>
              <w:top w:val="single" w:sz="4" w:space="0" w:color="auto"/>
              <w:left w:val="single" w:sz="6" w:space="0" w:color="auto"/>
              <w:bottom w:val="single" w:sz="4" w:space="0" w:color="auto"/>
              <w:right w:val="single" w:sz="6" w:space="0" w:color="auto"/>
            </w:tcBorders>
            <w:vAlign w:val="center"/>
          </w:tcPr>
          <w:p w:rsidR="00056575" w:rsidRDefault="00056575">
            <w:pPr>
              <w:spacing w:line="276" w:lineRule="auto"/>
              <w:rPr>
                <w:sz w:val="24"/>
                <w:szCs w:val="24"/>
                <w:lang w:val="en-US"/>
              </w:rPr>
            </w:pPr>
            <w:r>
              <w:rPr>
                <w:sz w:val="24"/>
                <w:szCs w:val="24"/>
                <w:lang w:val="en-US"/>
              </w:rPr>
              <w:t>SA21C</w:t>
            </w:r>
          </w:p>
          <w:p w:rsidR="00056575" w:rsidRDefault="00056575">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rPr>
                <w:lang w:val="en-US"/>
              </w:rPr>
            </w:pPr>
            <w:r>
              <w:rPr>
                <w:lang w:val="en-US"/>
              </w:rPr>
              <w:t>Teava din material plastic imbinata prin sudura prin electrofuziune, in coloane la cladiri de locuit si social culturale, avind diametrul de 32 mm(T</w:t>
            </w:r>
            <w:r>
              <w:t>рубы</w:t>
            </w:r>
            <w:r>
              <w:rPr>
                <w:lang w:val="en-US"/>
              </w:rPr>
              <w:t xml:space="preserve">  </w:t>
            </w:r>
            <w:r>
              <w:t>из</w:t>
            </w:r>
            <w:r>
              <w:rPr>
                <w:lang w:val="en-US"/>
              </w:rPr>
              <w:t xml:space="preserve"> </w:t>
            </w:r>
            <w:r>
              <w:t>серого</w:t>
            </w:r>
            <w:r>
              <w:rPr>
                <w:lang w:val="en-US"/>
              </w:rPr>
              <w:t xml:space="preserve">   </w:t>
            </w:r>
            <w:r>
              <w:t>полипропилена</w:t>
            </w:r>
            <w:r>
              <w:rPr>
                <w:lang w:val="en-US"/>
              </w:rPr>
              <w:t xml:space="preserve"> PP-R N20   </w:t>
            </w:r>
            <w:r>
              <w:t>Ф</w:t>
            </w:r>
            <w:r>
              <w:rPr>
                <w:lang w:val="en-US"/>
              </w:rPr>
              <w:t>32x5,4)''Uniplast''</w:t>
            </w:r>
          </w:p>
        </w:tc>
        <w:tc>
          <w:tcPr>
            <w:tcW w:w="1560"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jc w:val="center"/>
              <w:rPr>
                <w:sz w:val="24"/>
                <w:szCs w:val="24"/>
              </w:rPr>
            </w:pPr>
            <w:r>
              <w:rPr>
                <w:sz w:val="24"/>
                <w:szCs w:val="24"/>
              </w:rPr>
              <w:t>m</w:t>
            </w:r>
          </w:p>
        </w:tc>
        <w:tc>
          <w:tcPr>
            <w:tcW w:w="1559"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jc w:val="center"/>
              <w:rPr>
                <w:sz w:val="24"/>
                <w:szCs w:val="24"/>
              </w:rPr>
            </w:pPr>
            <w:r>
              <w:rPr>
                <w:sz w:val="24"/>
                <w:szCs w:val="24"/>
              </w:rPr>
              <w:t>11,00</w:t>
            </w:r>
          </w:p>
        </w:tc>
      </w:tr>
      <w:tr w:rsidR="00056575" w:rsidTr="00056575">
        <w:tc>
          <w:tcPr>
            <w:tcW w:w="709"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rPr>
                <w:sz w:val="24"/>
                <w:szCs w:val="24"/>
              </w:rPr>
            </w:pPr>
            <w:r>
              <w:rPr>
                <w:sz w:val="24"/>
                <w:szCs w:val="24"/>
              </w:rPr>
              <w:t xml:space="preserve"> 3</w:t>
            </w:r>
          </w:p>
        </w:tc>
        <w:tc>
          <w:tcPr>
            <w:tcW w:w="1701" w:type="dxa"/>
            <w:tcBorders>
              <w:top w:val="single" w:sz="4" w:space="0" w:color="auto"/>
              <w:left w:val="single" w:sz="6" w:space="0" w:color="auto"/>
              <w:bottom w:val="single" w:sz="4" w:space="0" w:color="auto"/>
              <w:right w:val="single" w:sz="6" w:space="0" w:color="auto"/>
            </w:tcBorders>
            <w:vAlign w:val="center"/>
          </w:tcPr>
          <w:p w:rsidR="00056575" w:rsidRDefault="00056575">
            <w:pPr>
              <w:spacing w:line="276" w:lineRule="auto"/>
              <w:rPr>
                <w:sz w:val="24"/>
                <w:szCs w:val="24"/>
                <w:lang w:val="en-US"/>
              </w:rPr>
            </w:pPr>
            <w:r>
              <w:rPr>
                <w:sz w:val="24"/>
                <w:szCs w:val="24"/>
                <w:lang w:val="en-US"/>
              </w:rPr>
              <w:t>SA20B</w:t>
            </w:r>
          </w:p>
          <w:p w:rsidR="00056575" w:rsidRDefault="00056575">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rPr>
                <w:lang w:val="en-US"/>
              </w:rPr>
            </w:pPr>
            <w:r>
              <w:rPr>
                <w:lang w:val="en-US"/>
              </w:rPr>
              <w:t>Teava din material plastic imbinata prin sudura prin electrofuziune, in conducte de legatura la obiecte sanitare la cladiri de locuit si social culturale, avind diametrul d25mm  (</w:t>
            </w:r>
            <w:r>
              <w:t>То</w:t>
            </w:r>
            <w:r>
              <w:rPr>
                <w:lang w:val="en-US"/>
              </w:rPr>
              <w:t xml:space="preserve"> </w:t>
            </w:r>
            <w:r>
              <w:t>же</w:t>
            </w:r>
            <w:r>
              <w:rPr>
                <w:lang w:val="en-US"/>
              </w:rPr>
              <w:t xml:space="preserve">, </w:t>
            </w:r>
            <w:r>
              <w:t>ф</w:t>
            </w:r>
            <w:r>
              <w:rPr>
                <w:lang w:val="en-US"/>
              </w:rPr>
              <w:t>25x4,2)</w:t>
            </w:r>
          </w:p>
        </w:tc>
        <w:tc>
          <w:tcPr>
            <w:tcW w:w="1560"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jc w:val="center"/>
              <w:rPr>
                <w:sz w:val="24"/>
                <w:szCs w:val="24"/>
              </w:rPr>
            </w:pPr>
            <w:r>
              <w:rPr>
                <w:sz w:val="24"/>
                <w:szCs w:val="24"/>
              </w:rPr>
              <w:t>m</w:t>
            </w:r>
          </w:p>
        </w:tc>
        <w:tc>
          <w:tcPr>
            <w:tcW w:w="1559"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jc w:val="center"/>
              <w:rPr>
                <w:sz w:val="24"/>
                <w:szCs w:val="24"/>
              </w:rPr>
            </w:pPr>
            <w:r>
              <w:rPr>
                <w:sz w:val="24"/>
                <w:szCs w:val="24"/>
              </w:rPr>
              <w:t>26,00</w:t>
            </w:r>
          </w:p>
        </w:tc>
      </w:tr>
      <w:tr w:rsidR="00056575" w:rsidTr="00056575">
        <w:tc>
          <w:tcPr>
            <w:tcW w:w="709"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rPr>
                <w:sz w:val="24"/>
                <w:szCs w:val="24"/>
              </w:rPr>
            </w:pPr>
            <w:r>
              <w:rPr>
                <w:sz w:val="24"/>
                <w:szCs w:val="24"/>
              </w:rPr>
              <w:t xml:space="preserve"> 4</w:t>
            </w:r>
          </w:p>
        </w:tc>
        <w:tc>
          <w:tcPr>
            <w:tcW w:w="1701" w:type="dxa"/>
            <w:tcBorders>
              <w:top w:val="single" w:sz="4" w:space="0" w:color="auto"/>
              <w:left w:val="single" w:sz="6" w:space="0" w:color="auto"/>
              <w:bottom w:val="single" w:sz="4" w:space="0" w:color="auto"/>
              <w:right w:val="single" w:sz="6" w:space="0" w:color="auto"/>
            </w:tcBorders>
            <w:vAlign w:val="center"/>
          </w:tcPr>
          <w:p w:rsidR="00056575" w:rsidRDefault="00056575">
            <w:pPr>
              <w:spacing w:line="276" w:lineRule="auto"/>
              <w:rPr>
                <w:sz w:val="24"/>
                <w:szCs w:val="24"/>
                <w:lang w:val="en-US"/>
              </w:rPr>
            </w:pPr>
            <w:r>
              <w:rPr>
                <w:sz w:val="24"/>
                <w:szCs w:val="24"/>
                <w:lang w:val="en-US"/>
              </w:rPr>
              <w:t>SA20A</w:t>
            </w:r>
          </w:p>
          <w:p w:rsidR="00056575" w:rsidRDefault="00056575">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rPr>
                <w:lang w:val="en-US"/>
              </w:rPr>
            </w:pPr>
            <w:r>
              <w:rPr>
                <w:lang w:val="en-US"/>
              </w:rPr>
              <w:t>Teava din material plastic imbinata prin sudura prin electrofuziune, in conducte de legatura la obiecte sanitare la cladiri de locuit si social culturale, avind diametrul de 20 mm (</w:t>
            </w:r>
            <w:r>
              <w:t>То</w:t>
            </w:r>
            <w:r>
              <w:rPr>
                <w:lang w:val="en-US"/>
              </w:rPr>
              <w:t xml:space="preserve"> </w:t>
            </w:r>
            <w:r>
              <w:t>же</w:t>
            </w:r>
            <w:r>
              <w:rPr>
                <w:lang w:val="en-US"/>
              </w:rPr>
              <w:t xml:space="preserve">, </w:t>
            </w:r>
            <w:r>
              <w:t>ф</w:t>
            </w:r>
            <w:r>
              <w:rPr>
                <w:lang w:val="en-US"/>
              </w:rPr>
              <w:t>20x3,4)</w:t>
            </w:r>
          </w:p>
        </w:tc>
        <w:tc>
          <w:tcPr>
            <w:tcW w:w="1560"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jc w:val="center"/>
              <w:rPr>
                <w:sz w:val="24"/>
                <w:szCs w:val="24"/>
              </w:rPr>
            </w:pPr>
            <w:r>
              <w:rPr>
                <w:sz w:val="24"/>
                <w:szCs w:val="24"/>
              </w:rPr>
              <w:t>m</w:t>
            </w:r>
          </w:p>
        </w:tc>
        <w:tc>
          <w:tcPr>
            <w:tcW w:w="1559"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jc w:val="center"/>
              <w:rPr>
                <w:sz w:val="24"/>
                <w:szCs w:val="24"/>
              </w:rPr>
            </w:pPr>
            <w:r>
              <w:rPr>
                <w:sz w:val="24"/>
                <w:szCs w:val="24"/>
              </w:rPr>
              <w:t>43,00</w:t>
            </w:r>
          </w:p>
        </w:tc>
      </w:tr>
      <w:tr w:rsidR="00056575" w:rsidTr="00056575">
        <w:tc>
          <w:tcPr>
            <w:tcW w:w="709"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rPr>
                <w:sz w:val="24"/>
                <w:szCs w:val="24"/>
              </w:rPr>
            </w:pPr>
            <w:r>
              <w:rPr>
                <w:sz w:val="24"/>
                <w:szCs w:val="24"/>
              </w:rPr>
              <w:t xml:space="preserve"> 5</w:t>
            </w:r>
          </w:p>
        </w:tc>
        <w:tc>
          <w:tcPr>
            <w:tcW w:w="1701" w:type="dxa"/>
            <w:tcBorders>
              <w:top w:val="single" w:sz="4" w:space="0" w:color="auto"/>
              <w:left w:val="single" w:sz="6" w:space="0" w:color="auto"/>
              <w:bottom w:val="single" w:sz="4" w:space="0" w:color="auto"/>
              <w:right w:val="single" w:sz="6" w:space="0" w:color="auto"/>
            </w:tcBorders>
            <w:vAlign w:val="center"/>
          </w:tcPr>
          <w:p w:rsidR="00056575" w:rsidRDefault="00056575">
            <w:pPr>
              <w:spacing w:line="276" w:lineRule="auto"/>
              <w:rPr>
                <w:sz w:val="24"/>
                <w:szCs w:val="24"/>
                <w:lang w:val="en-US"/>
              </w:rPr>
            </w:pPr>
            <w:r>
              <w:rPr>
                <w:sz w:val="24"/>
                <w:szCs w:val="24"/>
                <w:lang w:val="en-US"/>
              </w:rPr>
              <w:t>SF01C</w:t>
            </w:r>
          </w:p>
          <w:p w:rsidR="00056575" w:rsidRDefault="00056575">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rPr>
                <w:lang w:val="en-US"/>
              </w:rPr>
            </w:pPr>
            <w:r>
              <w:rPr>
                <w:lang w:val="en-US"/>
              </w:rPr>
              <w:t>Efectuarea probei de etansare la presiune a instalatiei de apa calda sau rece executata din teava din policlorura de vinil tip greu sau din material plastic, avind diametrul de 16-110 mm</w:t>
            </w:r>
          </w:p>
        </w:tc>
        <w:tc>
          <w:tcPr>
            <w:tcW w:w="1560"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jc w:val="center"/>
              <w:rPr>
                <w:sz w:val="24"/>
                <w:szCs w:val="24"/>
              </w:rPr>
            </w:pPr>
            <w:r>
              <w:rPr>
                <w:sz w:val="24"/>
                <w:szCs w:val="24"/>
              </w:rPr>
              <w:t>m</w:t>
            </w:r>
          </w:p>
        </w:tc>
        <w:tc>
          <w:tcPr>
            <w:tcW w:w="1559"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jc w:val="center"/>
              <w:rPr>
                <w:sz w:val="24"/>
                <w:szCs w:val="24"/>
              </w:rPr>
            </w:pPr>
            <w:r>
              <w:rPr>
                <w:sz w:val="24"/>
                <w:szCs w:val="24"/>
              </w:rPr>
              <w:t>80,00</w:t>
            </w:r>
          </w:p>
        </w:tc>
      </w:tr>
      <w:tr w:rsidR="00056575" w:rsidTr="00056575">
        <w:tc>
          <w:tcPr>
            <w:tcW w:w="709"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rPr>
                <w:sz w:val="24"/>
                <w:szCs w:val="24"/>
              </w:rPr>
            </w:pPr>
            <w:r>
              <w:rPr>
                <w:sz w:val="24"/>
                <w:szCs w:val="24"/>
              </w:rPr>
              <w:t xml:space="preserve"> 6</w:t>
            </w:r>
          </w:p>
        </w:tc>
        <w:tc>
          <w:tcPr>
            <w:tcW w:w="1701" w:type="dxa"/>
            <w:tcBorders>
              <w:top w:val="single" w:sz="4" w:space="0" w:color="auto"/>
              <w:left w:val="single" w:sz="6" w:space="0" w:color="auto"/>
              <w:bottom w:val="single" w:sz="4" w:space="0" w:color="auto"/>
              <w:right w:val="single" w:sz="6" w:space="0" w:color="auto"/>
            </w:tcBorders>
            <w:vAlign w:val="center"/>
          </w:tcPr>
          <w:p w:rsidR="00056575" w:rsidRDefault="00056575">
            <w:pPr>
              <w:spacing w:line="276" w:lineRule="auto"/>
              <w:rPr>
                <w:sz w:val="24"/>
                <w:szCs w:val="24"/>
                <w:lang w:val="en-US"/>
              </w:rPr>
            </w:pPr>
            <w:r>
              <w:rPr>
                <w:sz w:val="24"/>
                <w:szCs w:val="24"/>
                <w:lang w:val="en-US"/>
              </w:rPr>
              <w:t>SD07C</w:t>
            </w:r>
          </w:p>
          <w:p w:rsidR="00056575" w:rsidRDefault="00056575">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rPr>
                <w:lang w:val="en-US"/>
              </w:rPr>
            </w:pPr>
            <w:r>
              <w:rPr>
                <w:lang w:val="en-US"/>
              </w:rPr>
              <w:t>Robinet de trecere cu ventil si mufa, cu sau fara descarcare , pentru teava din otel, avind diametrul de (</w:t>
            </w:r>
            <w:r>
              <w:t>Кран</w:t>
            </w:r>
            <w:r>
              <w:rPr>
                <w:lang w:val="en-US"/>
              </w:rPr>
              <w:t xml:space="preserve"> </w:t>
            </w:r>
            <w:r>
              <w:t>шаровый</w:t>
            </w:r>
            <w:r>
              <w:rPr>
                <w:lang w:val="en-US"/>
              </w:rPr>
              <w:t xml:space="preserve"> </w:t>
            </w:r>
            <w:r>
              <w:t>с</w:t>
            </w:r>
            <w:r>
              <w:rPr>
                <w:lang w:val="en-US"/>
              </w:rPr>
              <w:t xml:space="preserve"> </w:t>
            </w:r>
            <w:r>
              <w:t>рычажной</w:t>
            </w:r>
            <w:r>
              <w:rPr>
                <w:lang w:val="en-US"/>
              </w:rPr>
              <w:t xml:space="preserve"> </w:t>
            </w:r>
            <w:r>
              <w:t>ручкой</w:t>
            </w:r>
            <w:r>
              <w:rPr>
                <w:lang w:val="en-US"/>
              </w:rPr>
              <w:t>, H</w:t>
            </w:r>
            <w:r>
              <w:t>В</w:t>
            </w:r>
            <w:r>
              <w:rPr>
                <w:lang w:val="en-US"/>
              </w:rPr>
              <w:t xml:space="preserve">  </w:t>
            </w:r>
            <w:r>
              <w:t>ф</w:t>
            </w:r>
            <w:r>
              <w:rPr>
                <w:lang w:val="en-US"/>
              </w:rPr>
              <w:t>25 (1"))''Uniplast''</w:t>
            </w:r>
          </w:p>
        </w:tc>
        <w:tc>
          <w:tcPr>
            <w:tcW w:w="1560"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jc w:val="center"/>
              <w:rPr>
                <w:sz w:val="24"/>
                <w:szCs w:val="24"/>
              </w:rPr>
            </w:pPr>
            <w:r>
              <w:rPr>
                <w:sz w:val="24"/>
                <w:szCs w:val="24"/>
              </w:rPr>
              <w:t>buc</w:t>
            </w:r>
          </w:p>
        </w:tc>
        <w:tc>
          <w:tcPr>
            <w:tcW w:w="1559"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jc w:val="center"/>
              <w:rPr>
                <w:sz w:val="24"/>
                <w:szCs w:val="24"/>
              </w:rPr>
            </w:pPr>
            <w:r>
              <w:rPr>
                <w:sz w:val="24"/>
                <w:szCs w:val="24"/>
              </w:rPr>
              <w:t>1,00</w:t>
            </w:r>
          </w:p>
        </w:tc>
      </w:tr>
      <w:tr w:rsidR="00056575" w:rsidTr="00056575">
        <w:tc>
          <w:tcPr>
            <w:tcW w:w="709"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rPr>
                <w:sz w:val="24"/>
                <w:szCs w:val="24"/>
              </w:rPr>
            </w:pPr>
            <w:r>
              <w:rPr>
                <w:sz w:val="24"/>
                <w:szCs w:val="24"/>
              </w:rPr>
              <w:t xml:space="preserve"> 7</w:t>
            </w:r>
          </w:p>
        </w:tc>
        <w:tc>
          <w:tcPr>
            <w:tcW w:w="1701" w:type="dxa"/>
            <w:tcBorders>
              <w:top w:val="single" w:sz="4" w:space="0" w:color="auto"/>
              <w:left w:val="single" w:sz="6" w:space="0" w:color="auto"/>
              <w:bottom w:val="single" w:sz="4" w:space="0" w:color="auto"/>
              <w:right w:val="single" w:sz="6" w:space="0" w:color="auto"/>
            </w:tcBorders>
            <w:vAlign w:val="center"/>
          </w:tcPr>
          <w:p w:rsidR="00056575" w:rsidRDefault="00056575">
            <w:pPr>
              <w:spacing w:line="276" w:lineRule="auto"/>
              <w:rPr>
                <w:sz w:val="24"/>
                <w:szCs w:val="24"/>
                <w:lang w:val="en-US"/>
              </w:rPr>
            </w:pPr>
            <w:r>
              <w:rPr>
                <w:sz w:val="24"/>
                <w:szCs w:val="24"/>
                <w:lang w:val="en-US"/>
              </w:rPr>
              <w:t>SD07B</w:t>
            </w:r>
          </w:p>
          <w:p w:rsidR="00056575" w:rsidRDefault="00056575">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pPr>
            <w:r>
              <w:t>Robinet de trecere cu ventil si mufa, cu sau fara descarcare , pentru teava din otel, avind diametrul de 3/4" (Кран шаровый с рычажной ручкой, HВ  ф20мм)''Uniplast''</w:t>
            </w:r>
          </w:p>
        </w:tc>
        <w:tc>
          <w:tcPr>
            <w:tcW w:w="1560"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jc w:val="center"/>
              <w:rPr>
                <w:sz w:val="24"/>
                <w:szCs w:val="24"/>
              </w:rPr>
            </w:pPr>
            <w:r>
              <w:rPr>
                <w:sz w:val="24"/>
                <w:szCs w:val="24"/>
              </w:rPr>
              <w:t>buc</w:t>
            </w:r>
          </w:p>
        </w:tc>
        <w:tc>
          <w:tcPr>
            <w:tcW w:w="1559"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jc w:val="center"/>
              <w:rPr>
                <w:sz w:val="24"/>
                <w:szCs w:val="24"/>
              </w:rPr>
            </w:pPr>
            <w:r>
              <w:rPr>
                <w:sz w:val="24"/>
                <w:szCs w:val="24"/>
              </w:rPr>
              <w:t>2,00</w:t>
            </w:r>
          </w:p>
        </w:tc>
      </w:tr>
      <w:tr w:rsidR="00056575" w:rsidTr="00056575">
        <w:tc>
          <w:tcPr>
            <w:tcW w:w="709"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rPr>
                <w:sz w:val="24"/>
                <w:szCs w:val="24"/>
              </w:rPr>
            </w:pPr>
            <w:r>
              <w:rPr>
                <w:sz w:val="24"/>
                <w:szCs w:val="24"/>
              </w:rPr>
              <w:t xml:space="preserve"> 8</w:t>
            </w:r>
          </w:p>
        </w:tc>
        <w:tc>
          <w:tcPr>
            <w:tcW w:w="1701" w:type="dxa"/>
            <w:tcBorders>
              <w:top w:val="single" w:sz="4" w:space="0" w:color="auto"/>
              <w:left w:val="single" w:sz="6" w:space="0" w:color="auto"/>
              <w:bottom w:val="single" w:sz="4" w:space="0" w:color="auto"/>
              <w:right w:val="single" w:sz="6" w:space="0" w:color="auto"/>
            </w:tcBorders>
            <w:vAlign w:val="center"/>
          </w:tcPr>
          <w:p w:rsidR="00056575" w:rsidRDefault="00056575">
            <w:pPr>
              <w:spacing w:line="276" w:lineRule="auto"/>
              <w:rPr>
                <w:sz w:val="24"/>
                <w:szCs w:val="24"/>
                <w:lang w:val="en-US"/>
              </w:rPr>
            </w:pPr>
            <w:r>
              <w:rPr>
                <w:sz w:val="24"/>
                <w:szCs w:val="24"/>
                <w:lang w:val="en-US"/>
              </w:rPr>
              <w:t>SD07A</w:t>
            </w:r>
          </w:p>
          <w:p w:rsidR="00056575" w:rsidRDefault="00056575">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pPr>
            <w:r>
              <w:t>Robinet de trecere cu ventil si mufa, cu sau fara descarcare , pentru teava din otel, avind diametrul de 3/8" - 1/2"(Кран шаровый с рычажной ручкой, HВ  ф15мм)''Uniplast''</w:t>
            </w:r>
          </w:p>
        </w:tc>
        <w:tc>
          <w:tcPr>
            <w:tcW w:w="1560"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jc w:val="center"/>
              <w:rPr>
                <w:sz w:val="24"/>
                <w:szCs w:val="24"/>
              </w:rPr>
            </w:pPr>
            <w:r>
              <w:rPr>
                <w:sz w:val="24"/>
                <w:szCs w:val="24"/>
              </w:rPr>
              <w:t>buc</w:t>
            </w:r>
          </w:p>
        </w:tc>
        <w:tc>
          <w:tcPr>
            <w:tcW w:w="1559"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jc w:val="center"/>
              <w:rPr>
                <w:sz w:val="24"/>
                <w:szCs w:val="24"/>
              </w:rPr>
            </w:pPr>
            <w:r>
              <w:rPr>
                <w:sz w:val="24"/>
                <w:szCs w:val="24"/>
              </w:rPr>
              <w:t>17,00</w:t>
            </w:r>
          </w:p>
        </w:tc>
      </w:tr>
      <w:tr w:rsidR="00056575" w:rsidTr="00056575">
        <w:tc>
          <w:tcPr>
            <w:tcW w:w="709"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rPr>
                <w:sz w:val="24"/>
                <w:szCs w:val="24"/>
              </w:rPr>
            </w:pPr>
            <w:r>
              <w:rPr>
                <w:sz w:val="24"/>
                <w:szCs w:val="24"/>
              </w:rPr>
              <w:t xml:space="preserve"> 9</w:t>
            </w:r>
          </w:p>
        </w:tc>
        <w:tc>
          <w:tcPr>
            <w:tcW w:w="1701" w:type="dxa"/>
            <w:tcBorders>
              <w:top w:val="single" w:sz="4" w:space="0" w:color="auto"/>
              <w:left w:val="single" w:sz="6" w:space="0" w:color="auto"/>
              <w:bottom w:val="single" w:sz="4" w:space="0" w:color="auto"/>
              <w:right w:val="single" w:sz="6" w:space="0" w:color="auto"/>
            </w:tcBorders>
            <w:vAlign w:val="center"/>
          </w:tcPr>
          <w:p w:rsidR="00056575" w:rsidRDefault="00056575">
            <w:pPr>
              <w:spacing w:line="276" w:lineRule="auto"/>
              <w:rPr>
                <w:sz w:val="24"/>
                <w:szCs w:val="24"/>
                <w:lang w:val="en-US"/>
              </w:rPr>
            </w:pPr>
            <w:r>
              <w:rPr>
                <w:sz w:val="24"/>
                <w:szCs w:val="24"/>
                <w:lang w:val="en-US"/>
              </w:rPr>
              <w:t>SD03A</w:t>
            </w:r>
          </w:p>
          <w:p w:rsidR="00056575" w:rsidRDefault="00056575">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rPr>
                <w:lang w:val="en-US"/>
              </w:rPr>
            </w:pPr>
            <w:r>
              <w:rPr>
                <w:lang w:val="en-US"/>
              </w:rPr>
              <w:t>Robinet pentru lavoar sau spalator, indiferent de modul de inchidere, inclusiv pentru handicapati, avind diametrul de 1/2" (</w:t>
            </w:r>
            <w:r>
              <w:t>Кран</w:t>
            </w:r>
            <w:r>
              <w:rPr>
                <w:lang w:val="en-US"/>
              </w:rPr>
              <w:t xml:space="preserve"> </w:t>
            </w:r>
            <w:r>
              <w:t>водоразборный</w:t>
            </w:r>
            <w:r>
              <w:rPr>
                <w:lang w:val="en-US"/>
              </w:rPr>
              <w:t xml:space="preserve"> (</w:t>
            </w:r>
            <w:r>
              <w:t>умывальники</w:t>
            </w:r>
            <w:r>
              <w:rPr>
                <w:lang w:val="en-US"/>
              </w:rPr>
              <w:t xml:space="preserve">) </w:t>
            </w:r>
            <w:r>
              <w:t>ф</w:t>
            </w:r>
            <w:r>
              <w:rPr>
                <w:lang w:val="en-US"/>
              </w:rPr>
              <w:t>15(1/2")</w:t>
            </w:r>
          </w:p>
        </w:tc>
        <w:tc>
          <w:tcPr>
            <w:tcW w:w="1560"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jc w:val="center"/>
              <w:rPr>
                <w:sz w:val="24"/>
                <w:szCs w:val="24"/>
              </w:rPr>
            </w:pPr>
            <w:r>
              <w:rPr>
                <w:sz w:val="24"/>
                <w:szCs w:val="24"/>
              </w:rPr>
              <w:t>buc</w:t>
            </w:r>
          </w:p>
        </w:tc>
        <w:tc>
          <w:tcPr>
            <w:tcW w:w="1559"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jc w:val="center"/>
              <w:rPr>
                <w:sz w:val="24"/>
                <w:szCs w:val="24"/>
              </w:rPr>
            </w:pPr>
            <w:r>
              <w:rPr>
                <w:sz w:val="24"/>
                <w:szCs w:val="24"/>
              </w:rPr>
              <w:t>10,00</w:t>
            </w:r>
          </w:p>
        </w:tc>
      </w:tr>
      <w:tr w:rsidR="00056575" w:rsidTr="00056575">
        <w:tc>
          <w:tcPr>
            <w:tcW w:w="709"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rPr>
                <w:sz w:val="24"/>
                <w:szCs w:val="24"/>
              </w:rPr>
            </w:pPr>
            <w:r>
              <w:rPr>
                <w:sz w:val="24"/>
                <w:szCs w:val="24"/>
              </w:rPr>
              <w:t xml:space="preserve"> 10</w:t>
            </w:r>
          </w:p>
        </w:tc>
        <w:tc>
          <w:tcPr>
            <w:tcW w:w="1701" w:type="dxa"/>
            <w:tcBorders>
              <w:top w:val="single" w:sz="4" w:space="0" w:color="auto"/>
              <w:left w:val="single" w:sz="6" w:space="0" w:color="auto"/>
              <w:bottom w:val="single" w:sz="4" w:space="0" w:color="auto"/>
              <w:right w:val="single" w:sz="6" w:space="0" w:color="auto"/>
            </w:tcBorders>
            <w:vAlign w:val="center"/>
          </w:tcPr>
          <w:p w:rsidR="00056575" w:rsidRDefault="00056575">
            <w:pPr>
              <w:spacing w:line="276" w:lineRule="auto"/>
              <w:rPr>
                <w:sz w:val="24"/>
                <w:szCs w:val="24"/>
                <w:lang w:val="en-US"/>
              </w:rPr>
            </w:pPr>
            <w:r>
              <w:rPr>
                <w:sz w:val="24"/>
                <w:szCs w:val="24"/>
                <w:lang w:val="en-US"/>
              </w:rPr>
              <w:t>SD03A</w:t>
            </w:r>
          </w:p>
          <w:p w:rsidR="00056575" w:rsidRDefault="00056575">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rPr>
                <w:lang w:val="en-US"/>
              </w:rPr>
            </w:pPr>
            <w:r>
              <w:rPr>
                <w:lang w:val="en-US"/>
              </w:rPr>
              <w:t>Robinet pentru lavoar sau spalator, indiferent de modul de inchidere, inclusiv pentru handicapati, avind diametrul de 1/2" (</w:t>
            </w:r>
            <w:r>
              <w:t>Кран</w:t>
            </w:r>
            <w:r>
              <w:rPr>
                <w:lang w:val="en-US"/>
              </w:rPr>
              <w:t xml:space="preserve">  </w:t>
            </w:r>
            <w:r>
              <w:t>писсуарный</w:t>
            </w:r>
            <w:r>
              <w:rPr>
                <w:lang w:val="en-US"/>
              </w:rPr>
              <w:t xml:space="preserve"> </w:t>
            </w:r>
            <w:r>
              <w:t>ф</w:t>
            </w:r>
            <w:r>
              <w:rPr>
                <w:lang w:val="en-US"/>
              </w:rPr>
              <w:t>15)</w:t>
            </w:r>
          </w:p>
        </w:tc>
        <w:tc>
          <w:tcPr>
            <w:tcW w:w="1560"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jc w:val="center"/>
              <w:rPr>
                <w:sz w:val="24"/>
                <w:szCs w:val="24"/>
              </w:rPr>
            </w:pPr>
            <w:r>
              <w:rPr>
                <w:sz w:val="24"/>
                <w:szCs w:val="24"/>
              </w:rPr>
              <w:t>buc</w:t>
            </w:r>
          </w:p>
        </w:tc>
        <w:tc>
          <w:tcPr>
            <w:tcW w:w="1559"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jc w:val="center"/>
              <w:rPr>
                <w:sz w:val="24"/>
                <w:szCs w:val="24"/>
              </w:rPr>
            </w:pPr>
            <w:r>
              <w:rPr>
                <w:sz w:val="24"/>
                <w:szCs w:val="24"/>
              </w:rPr>
              <w:t>2,00</w:t>
            </w:r>
          </w:p>
        </w:tc>
      </w:tr>
      <w:tr w:rsidR="00056575" w:rsidRPr="00056575" w:rsidTr="00056575">
        <w:tc>
          <w:tcPr>
            <w:tcW w:w="709" w:type="dxa"/>
            <w:tcBorders>
              <w:top w:val="nil"/>
              <w:left w:val="single" w:sz="6" w:space="0" w:color="auto"/>
              <w:bottom w:val="nil"/>
              <w:right w:val="nil"/>
            </w:tcBorders>
            <w:hideMark/>
          </w:tcPr>
          <w:p w:rsidR="00056575" w:rsidRDefault="00056575">
            <w:pPr>
              <w:spacing w:line="276" w:lineRule="auto"/>
              <w:jc w:val="center"/>
            </w:pPr>
            <w:r>
              <w:rPr>
                <w:sz w:val="24"/>
                <w:szCs w:val="24"/>
              </w:rPr>
              <w:t xml:space="preserve"> </w:t>
            </w:r>
          </w:p>
        </w:tc>
        <w:tc>
          <w:tcPr>
            <w:tcW w:w="1701" w:type="dxa"/>
            <w:tcBorders>
              <w:top w:val="nil"/>
              <w:left w:val="single" w:sz="6" w:space="0" w:color="auto"/>
              <w:bottom w:val="nil"/>
              <w:right w:val="nil"/>
            </w:tcBorders>
          </w:tcPr>
          <w:p w:rsidR="00056575" w:rsidRDefault="00056575">
            <w:pPr>
              <w:spacing w:line="276" w:lineRule="auto"/>
            </w:pPr>
          </w:p>
        </w:tc>
        <w:tc>
          <w:tcPr>
            <w:tcW w:w="4961" w:type="dxa"/>
            <w:tcBorders>
              <w:top w:val="nil"/>
              <w:left w:val="single" w:sz="6" w:space="0" w:color="auto"/>
              <w:bottom w:val="nil"/>
              <w:right w:val="nil"/>
            </w:tcBorders>
            <w:hideMark/>
          </w:tcPr>
          <w:p w:rsidR="00056575" w:rsidRDefault="00056575">
            <w:pPr>
              <w:spacing w:line="276" w:lineRule="auto"/>
              <w:rPr>
                <w:b/>
                <w:bCs/>
                <w:sz w:val="22"/>
                <w:szCs w:val="22"/>
                <w:lang w:val="en-US"/>
              </w:rPr>
            </w:pPr>
            <w:r>
              <w:rPr>
                <w:b/>
                <w:bCs/>
                <w:sz w:val="22"/>
                <w:szCs w:val="22"/>
                <w:lang w:val="en-US"/>
              </w:rPr>
              <w:t>Capitolul 1.2. Retele interioare  de apeduct -T3-</w:t>
            </w:r>
          </w:p>
        </w:tc>
        <w:tc>
          <w:tcPr>
            <w:tcW w:w="1560" w:type="dxa"/>
            <w:tcBorders>
              <w:top w:val="nil"/>
              <w:left w:val="single" w:sz="6" w:space="0" w:color="auto"/>
              <w:bottom w:val="nil"/>
              <w:right w:val="nil"/>
            </w:tcBorders>
          </w:tcPr>
          <w:p w:rsidR="00056575" w:rsidRDefault="00056575">
            <w:pPr>
              <w:spacing w:line="276" w:lineRule="auto"/>
              <w:rPr>
                <w:lang w:val="en-US"/>
              </w:rPr>
            </w:pPr>
          </w:p>
        </w:tc>
        <w:tc>
          <w:tcPr>
            <w:tcW w:w="1559" w:type="dxa"/>
            <w:tcBorders>
              <w:top w:val="nil"/>
              <w:left w:val="single" w:sz="6" w:space="0" w:color="auto"/>
              <w:bottom w:val="nil"/>
              <w:right w:val="single" w:sz="4" w:space="0" w:color="auto"/>
            </w:tcBorders>
          </w:tcPr>
          <w:p w:rsidR="00056575" w:rsidRDefault="00056575">
            <w:pPr>
              <w:spacing w:line="276" w:lineRule="auto"/>
              <w:rPr>
                <w:lang w:val="en-US"/>
              </w:rPr>
            </w:pPr>
          </w:p>
        </w:tc>
      </w:tr>
      <w:tr w:rsidR="00056575" w:rsidTr="00056575">
        <w:tc>
          <w:tcPr>
            <w:tcW w:w="709"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rPr>
                <w:sz w:val="24"/>
                <w:szCs w:val="24"/>
              </w:rPr>
            </w:pPr>
            <w:r>
              <w:rPr>
                <w:sz w:val="24"/>
                <w:szCs w:val="24"/>
              </w:rPr>
              <w:lastRenderedPageBreak/>
              <w:t>11</w:t>
            </w:r>
          </w:p>
        </w:tc>
        <w:tc>
          <w:tcPr>
            <w:tcW w:w="1701" w:type="dxa"/>
            <w:tcBorders>
              <w:top w:val="single" w:sz="4" w:space="0" w:color="auto"/>
              <w:left w:val="single" w:sz="6" w:space="0" w:color="auto"/>
              <w:bottom w:val="single" w:sz="4" w:space="0" w:color="auto"/>
              <w:right w:val="single" w:sz="6" w:space="0" w:color="auto"/>
            </w:tcBorders>
            <w:vAlign w:val="center"/>
          </w:tcPr>
          <w:p w:rsidR="00056575" w:rsidRDefault="00056575">
            <w:pPr>
              <w:spacing w:line="276" w:lineRule="auto"/>
              <w:rPr>
                <w:sz w:val="24"/>
                <w:szCs w:val="24"/>
                <w:lang w:val="en-US"/>
              </w:rPr>
            </w:pPr>
            <w:r>
              <w:rPr>
                <w:sz w:val="24"/>
                <w:szCs w:val="24"/>
                <w:lang w:val="en-US"/>
              </w:rPr>
              <w:t>SD07B</w:t>
            </w:r>
          </w:p>
          <w:p w:rsidR="00056575" w:rsidRDefault="00056575">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pPr>
            <w:r>
              <w:t>Robinet de trecere cu ventil si mufa, cu sau fara descarcare , pentru teava din otel, avind diametrul de 3/4" (Кран шаровый с рычажной ручкой, HВ  ф20мм)''Uniplast''</w:t>
            </w:r>
          </w:p>
        </w:tc>
        <w:tc>
          <w:tcPr>
            <w:tcW w:w="1560"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jc w:val="center"/>
              <w:rPr>
                <w:sz w:val="24"/>
                <w:szCs w:val="24"/>
              </w:rPr>
            </w:pPr>
            <w:r>
              <w:rPr>
                <w:sz w:val="24"/>
                <w:szCs w:val="24"/>
              </w:rPr>
              <w:t>buc</w:t>
            </w:r>
          </w:p>
        </w:tc>
        <w:tc>
          <w:tcPr>
            <w:tcW w:w="1559"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jc w:val="center"/>
              <w:rPr>
                <w:sz w:val="24"/>
                <w:szCs w:val="24"/>
              </w:rPr>
            </w:pPr>
            <w:r>
              <w:rPr>
                <w:sz w:val="24"/>
                <w:szCs w:val="24"/>
              </w:rPr>
              <w:t>2,00</w:t>
            </w:r>
          </w:p>
        </w:tc>
      </w:tr>
      <w:tr w:rsidR="00056575" w:rsidTr="00056575">
        <w:tc>
          <w:tcPr>
            <w:tcW w:w="709"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rPr>
                <w:sz w:val="24"/>
                <w:szCs w:val="24"/>
              </w:rPr>
            </w:pPr>
            <w:r>
              <w:rPr>
                <w:sz w:val="24"/>
                <w:szCs w:val="24"/>
              </w:rPr>
              <w:t xml:space="preserve"> 12</w:t>
            </w:r>
          </w:p>
        </w:tc>
        <w:tc>
          <w:tcPr>
            <w:tcW w:w="1701" w:type="dxa"/>
            <w:tcBorders>
              <w:top w:val="single" w:sz="4" w:space="0" w:color="auto"/>
              <w:left w:val="single" w:sz="6" w:space="0" w:color="auto"/>
              <w:bottom w:val="single" w:sz="4" w:space="0" w:color="auto"/>
              <w:right w:val="single" w:sz="6" w:space="0" w:color="auto"/>
            </w:tcBorders>
            <w:vAlign w:val="center"/>
          </w:tcPr>
          <w:p w:rsidR="00056575" w:rsidRDefault="00056575">
            <w:pPr>
              <w:spacing w:line="276" w:lineRule="auto"/>
              <w:rPr>
                <w:sz w:val="24"/>
                <w:szCs w:val="24"/>
                <w:lang w:val="en-US"/>
              </w:rPr>
            </w:pPr>
            <w:r>
              <w:rPr>
                <w:sz w:val="24"/>
                <w:szCs w:val="24"/>
                <w:lang w:val="en-US"/>
              </w:rPr>
              <w:t>SD07A</w:t>
            </w:r>
          </w:p>
          <w:p w:rsidR="00056575" w:rsidRDefault="00056575">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rPr>
                <w:lang w:val="en-US"/>
              </w:rPr>
            </w:pPr>
            <w:r>
              <w:rPr>
                <w:lang w:val="en-US"/>
              </w:rPr>
              <w:t>Robinet de trecere cu ventil si mufa, cu sau fara descarcare , pentru teava din otel, avind diametrul de 3/8" - 1/2"(</w:t>
            </w:r>
            <w:r>
              <w:t>Клапан</w:t>
            </w:r>
            <w:r>
              <w:rPr>
                <w:lang w:val="en-US"/>
              </w:rPr>
              <w:t xml:space="preserve"> -</w:t>
            </w:r>
            <w:r>
              <w:t>регулятор</w:t>
            </w:r>
            <w:r>
              <w:rPr>
                <w:lang w:val="en-US"/>
              </w:rPr>
              <w:t xml:space="preserve"> </w:t>
            </w:r>
            <w:r>
              <w:t>температуры</w:t>
            </w:r>
            <w:r>
              <w:rPr>
                <w:lang w:val="en-US"/>
              </w:rPr>
              <w:t xml:space="preserve">-  </w:t>
            </w:r>
            <w:r>
              <w:t>ф</w:t>
            </w:r>
            <w:r>
              <w:rPr>
                <w:lang w:val="en-US"/>
              </w:rPr>
              <w:t>15</w:t>
            </w:r>
            <w:r>
              <w:t>мм</w:t>
            </w:r>
            <w:r>
              <w:rPr>
                <w:lang w:val="en-US"/>
              </w:rPr>
              <w:t>)''Uniplast''</w:t>
            </w:r>
          </w:p>
        </w:tc>
        <w:tc>
          <w:tcPr>
            <w:tcW w:w="1560"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jc w:val="center"/>
              <w:rPr>
                <w:sz w:val="24"/>
                <w:szCs w:val="24"/>
              </w:rPr>
            </w:pPr>
            <w:r>
              <w:rPr>
                <w:sz w:val="24"/>
                <w:szCs w:val="24"/>
              </w:rPr>
              <w:t>buc</w:t>
            </w:r>
          </w:p>
        </w:tc>
        <w:tc>
          <w:tcPr>
            <w:tcW w:w="1559"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jc w:val="center"/>
              <w:rPr>
                <w:sz w:val="24"/>
                <w:szCs w:val="24"/>
              </w:rPr>
            </w:pPr>
            <w:r>
              <w:rPr>
                <w:sz w:val="24"/>
                <w:szCs w:val="24"/>
              </w:rPr>
              <w:t>6,00</w:t>
            </w:r>
          </w:p>
        </w:tc>
      </w:tr>
      <w:tr w:rsidR="00056575" w:rsidTr="00056575">
        <w:tc>
          <w:tcPr>
            <w:tcW w:w="709"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rPr>
                <w:sz w:val="24"/>
                <w:szCs w:val="24"/>
              </w:rPr>
            </w:pPr>
            <w:r>
              <w:rPr>
                <w:sz w:val="24"/>
                <w:szCs w:val="24"/>
              </w:rPr>
              <w:t xml:space="preserve"> 13</w:t>
            </w:r>
          </w:p>
        </w:tc>
        <w:tc>
          <w:tcPr>
            <w:tcW w:w="1701" w:type="dxa"/>
            <w:tcBorders>
              <w:top w:val="single" w:sz="4" w:space="0" w:color="auto"/>
              <w:left w:val="single" w:sz="6" w:space="0" w:color="auto"/>
              <w:bottom w:val="single" w:sz="4" w:space="0" w:color="auto"/>
              <w:right w:val="single" w:sz="6" w:space="0" w:color="auto"/>
            </w:tcBorders>
            <w:vAlign w:val="center"/>
          </w:tcPr>
          <w:p w:rsidR="00056575" w:rsidRDefault="00056575">
            <w:pPr>
              <w:spacing w:line="276" w:lineRule="auto"/>
              <w:rPr>
                <w:sz w:val="24"/>
                <w:szCs w:val="24"/>
                <w:lang w:val="en-US"/>
              </w:rPr>
            </w:pPr>
            <w:r>
              <w:rPr>
                <w:sz w:val="24"/>
                <w:szCs w:val="24"/>
                <w:lang w:val="en-US"/>
              </w:rPr>
              <w:t>SD07A</w:t>
            </w:r>
          </w:p>
          <w:p w:rsidR="00056575" w:rsidRDefault="00056575">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pPr>
            <w:r>
              <w:t>Robinet de trecere cu ventil si mufa, cu sau fara descarcare , pentru teava din otel, avind diametrul de 3/8" - 1/2"(Предохранительный клапандля бойлера ф15мм)''Tehnotitant''</w:t>
            </w:r>
          </w:p>
        </w:tc>
        <w:tc>
          <w:tcPr>
            <w:tcW w:w="1560"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jc w:val="center"/>
              <w:rPr>
                <w:sz w:val="24"/>
                <w:szCs w:val="24"/>
              </w:rPr>
            </w:pPr>
            <w:r>
              <w:rPr>
                <w:sz w:val="24"/>
                <w:szCs w:val="24"/>
              </w:rPr>
              <w:t>buc</w:t>
            </w:r>
          </w:p>
        </w:tc>
        <w:tc>
          <w:tcPr>
            <w:tcW w:w="1559"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jc w:val="center"/>
              <w:rPr>
                <w:sz w:val="24"/>
                <w:szCs w:val="24"/>
              </w:rPr>
            </w:pPr>
            <w:r>
              <w:rPr>
                <w:sz w:val="24"/>
                <w:szCs w:val="24"/>
              </w:rPr>
              <w:t>2,00</w:t>
            </w:r>
          </w:p>
        </w:tc>
      </w:tr>
      <w:tr w:rsidR="00056575" w:rsidTr="00056575">
        <w:tc>
          <w:tcPr>
            <w:tcW w:w="709"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rPr>
                <w:sz w:val="24"/>
                <w:szCs w:val="24"/>
              </w:rPr>
            </w:pPr>
            <w:r>
              <w:rPr>
                <w:sz w:val="24"/>
                <w:szCs w:val="24"/>
              </w:rPr>
              <w:t xml:space="preserve"> 14</w:t>
            </w:r>
          </w:p>
        </w:tc>
        <w:tc>
          <w:tcPr>
            <w:tcW w:w="1701" w:type="dxa"/>
            <w:tcBorders>
              <w:top w:val="single" w:sz="4" w:space="0" w:color="auto"/>
              <w:left w:val="single" w:sz="6" w:space="0" w:color="auto"/>
              <w:bottom w:val="single" w:sz="4" w:space="0" w:color="auto"/>
              <w:right w:val="single" w:sz="6" w:space="0" w:color="auto"/>
            </w:tcBorders>
            <w:vAlign w:val="center"/>
          </w:tcPr>
          <w:p w:rsidR="00056575" w:rsidRDefault="00056575">
            <w:pPr>
              <w:spacing w:line="276" w:lineRule="auto"/>
              <w:rPr>
                <w:sz w:val="24"/>
                <w:szCs w:val="24"/>
                <w:lang w:val="en-US"/>
              </w:rPr>
            </w:pPr>
            <w:r>
              <w:rPr>
                <w:sz w:val="24"/>
                <w:szCs w:val="24"/>
                <w:lang w:val="en-US"/>
              </w:rPr>
              <w:t>IC45A</w:t>
            </w:r>
          </w:p>
          <w:p w:rsidR="00056575" w:rsidRDefault="00056575">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pPr>
            <w:r>
              <w:t>Dispozitiv de siguranta pentru suprapresiune pina la 0,7 kgf/cm2 pentru cazane de aburi (Коллектор-расспределитель с 2-мя отводами ф3/4")(Teploimport)</w:t>
            </w:r>
          </w:p>
        </w:tc>
        <w:tc>
          <w:tcPr>
            <w:tcW w:w="1560"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jc w:val="center"/>
              <w:rPr>
                <w:sz w:val="24"/>
                <w:szCs w:val="24"/>
              </w:rPr>
            </w:pPr>
            <w:r>
              <w:rPr>
                <w:sz w:val="24"/>
                <w:szCs w:val="24"/>
              </w:rPr>
              <w:t>buc</w:t>
            </w:r>
          </w:p>
        </w:tc>
        <w:tc>
          <w:tcPr>
            <w:tcW w:w="1559"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jc w:val="center"/>
              <w:rPr>
                <w:sz w:val="24"/>
                <w:szCs w:val="24"/>
              </w:rPr>
            </w:pPr>
            <w:r>
              <w:rPr>
                <w:sz w:val="24"/>
                <w:szCs w:val="24"/>
              </w:rPr>
              <w:t>1,00</w:t>
            </w:r>
          </w:p>
        </w:tc>
      </w:tr>
      <w:tr w:rsidR="00056575" w:rsidTr="00056575">
        <w:tc>
          <w:tcPr>
            <w:tcW w:w="709"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rPr>
                <w:sz w:val="24"/>
                <w:szCs w:val="24"/>
              </w:rPr>
            </w:pPr>
            <w:r>
              <w:rPr>
                <w:sz w:val="24"/>
                <w:szCs w:val="24"/>
              </w:rPr>
              <w:t xml:space="preserve"> 15</w:t>
            </w:r>
          </w:p>
        </w:tc>
        <w:tc>
          <w:tcPr>
            <w:tcW w:w="1701" w:type="dxa"/>
            <w:tcBorders>
              <w:top w:val="single" w:sz="4" w:space="0" w:color="auto"/>
              <w:left w:val="single" w:sz="6" w:space="0" w:color="auto"/>
              <w:bottom w:val="single" w:sz="4" w:space="0" w:color="auto"/>
              <w:right w:val="single" w:sz="6" w:space="0" w:color="auto"/>
            </w:tcBorders>
            <w:vAlign w:val="center"/>
          </w:tcPr>
          <w:p w:rsidR="00056575" w:rsidRDefault="00056575">
            <w:pPr>
              <w:spacing w:line="276" w:lineRule="auto"/>
              <w:rPr>
                <w:sz w:val="24"/>
                <w:szCs w:val="24"/>
                <w:lang w:val="en-US"/>
              </w:rPr>
            </w:pPr>
            <w:r>
              <w:rPr>
                <w:sz w:val="24"/>
                <w:szCs w:val="24"/>
                <w:lang w:val="en-US"/>
              </w:rPr>
              <w:t>IC45A</w:t>
            </w:r>
          </w:p>
          <w:p w:rsidR="00056575" w:rsidRDefault="00056575">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pPr>
            <w:r>
              <w:t>Dispozitiv de siguranta pentru suprapresiune pina la 0,7 kgf/cm2 pentru cazane de aburi (Коллектор-расспределитель с 4-мя отводами ф3/4")(Teploimport)</w:t>
            </w:r>
          </w:p>
        </w:tc>
        <w:tc>
          <w:tcPr>
            <w:tcW w:w="1560"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jc w:val="center"/>
              <w:rPr>
                <w:sz w:val="24"/>
                <w:szCs w:val="24"/>
              </w:rPr>
            </w:pPr>
            <w:r>
              <w:rPr>
                <w:sz w:val="24"/>
                <w:szCs w:val="24"/>
              </w:rPr>
              <w:t>buc</w:t>
            </w:r>
          </w:p>
        </w:tc>
        <w:tc>
          <w:tcPr>
            <w:tcW w:w="1559"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jc w:val="center"/>
              <w:rPr>
                <w:sz w:val="24"/>
                <w:szCs w:val="24"/>
              </w:rPr>
            </w:pPr>
            <w:r>
              <w:rPr>
                <w:sz w:val="24"/>
                <w:szCs w:val="24"/>
              </w:rPr>
              <w:t>1,00</w:t>
            </w:r>
          </w:p>
        </w:tc>
      </w:tr>
      <w:tr w:rsidR="00056575" w:rsidTr="00056575">
        <w:tc>
          <w:tcPr>
            <w:tcW w:w="709"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rPr>
                <w:sz w:val="24"/>
                <w:szCs w:val="24"/>
              </w:rPr>
            </w:pPr>
            <w:r>
              <w:rPr>
                <w:sz w:val="24"/>
                <w:szCs w:val="24"/>
              </w:rPr>
              <w:t xml:space="preserve"> 16</w:t>
            </w:r>
          </w:p>
        </w:tc>
        <w:tc>
          <w:tcPr>
            <w:tcW w:w="1701" w:type="dxa"/>
            <w:tcBorders>
              <w:top w:val="single" w:sz="4" w:space="0" w:color="auto"/>
              <w:left w:val="single" w:sz="6" w:space="0" w:color="auto"/>
              <w:bottom w:val="single" w:sz="4" w:space="0" w:color="auto"/>
              <w:right w:val="single" w:sz="6" w:space="0" w:color="auto"/>
            </w:tcBorders>
            <w:vAlign w:val="center"/>
          </w:tcPr>
          <w:p w:rsidR="00056575" w:rsidRDefault="00056575">
            <w:pPr>
              <w:spacing w:line="276" w:lineRule="auto"/>
              <w:rPr>
                <w:sz w:val="24"/>
                <w:szCs w:val="24"/>
                <w:lang w:val="en-US"/>
              </w:rPr>
            </w:pPr>
            <w:r>
              <w:rPr>
                <w:sz w:val="24"/>
                <w:szCs w:val="24"/>
                <w:lang w:val="en-US"/>
              </w:rPr>
              <w:t>SD07B</w:t>
            </w:r>
          </w:p>
          <w:p w:rsidR="00056575" w:rsidRDefault="00056575">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rPr>
                <w:lang w:val="en-US"/>
              </w:rPr>
            </w:pPr>
            <w:r>
              <w:rPr>
                <w:lang w:val="en-US"/>
              </w:rPr>
              <w:t>Robinet de trecere cu ventil si mufa, cu sau fara descarcare , pentru teava din otel, avind diametrul de 3/4" (</w:t>
            </w:r>
            <w:r>
              <w:t>Вентиль</w:t>
            </w:r>
            <w:r>
              <w:rPr>
                <w:lang w:val="en-US"/>
              </w:rPr>
              <w:t xml:space="preserve">  H</w:t>
            </w:r>
            <w:r>
              <w:t>Р</w:t>
            </w:r>
            <w:r>
              <w:rPr>
                <w:lang w:val="en-US"/>
              </w:rPr>
              <w:t xml:space="preserve">  </w:t>
            </w:r>
            <w:r>
              <w:t>ф</w:t>
            </w:r>
            <w:r>
              <w:rPr>
                <w:lang w:val="en-US"/>
              </w:rPr>
              <w:t>20</w:t>
            </w:r>
            <w:r>
              <w:t>мм</w:t>
            </w:r>
            <w:r>
              <w:rPr>
                <w:lang w:val="en-US"/>
              </w:rPr>
              <w:t>-</w:t>
            </w:r>
            <w:r>
              <w:t>ДЛЯ</w:t>
            </w:r>
            <w:r>
              <w:rPr>
                <w:lang w:val="en-US"/>
              </w:rPr>
              <w:t xml:space="preserve"> </w:t>
            </w:r>
            <w:r>
              <w:t>КОЛЛЕКТОРА</w:t>
            </w:r>
            <w:r>
              <w:rPr>
                <w:lang w:val="en-US"/>
              </w:rPr>
              <w:t>)''Uniplast''</w:t>
            </w:r>
          </w:p>
        </w:tc>
        <w:tc>
          <w:tcPr>
            <w:tcW w:w="1560"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jc w:val="center"/>
              <w:rPr>
                <w:sz w:val="24"/>
                <w:szCs w:val="24"/>
              </w:rPr>
            </w:pPr>
            <w:r>
              <w:rPr>
                <w:sz w:val="24"/>
                <w:szCs w:val="24"/>
              </w:rPr>
              <w:t>buc</w:t>
            </w:r>
          </w:p>
        </w:tc>
        <w:tc>
          <w:tcPr>
            <w:tcW w:w="1559"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jc w:val="center"/>
              <w:rPr>
                <w:sz w:val="24"/>
                <w:szCs w:val="24"/>
              </w:rPr>
            </w:pPr>
            <w:r>
              <w:rPr>
                <w:sz w:val="24"/>
                <w:szCs w:val="24"/>
              </w:rPr>
              <w:t>2,00</w:t>
            </w:r>
          </w:p>
        </w:tc>
      </w:tr>
      <w:tr w:rsidR="00056575" w:rsidTr="00056575">
        <w:tc>
          <w:tcPr>
            <w:tcW w:w="709"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rPr>
                <w:sz w:val="24"/>
                <w:szCs w:val="24"/>
              </w:rPr>
            </w:pPr>
            <w:r>
              <w:rPr>
                <w:sz w:val="24"/>
                <w:szCs w:val="24"/>
              </w:rPr>
              <w:t xml:space="preserve"> 17</w:t>
            </w:r>
          </w:p>
        </w:tc>
        <w:tc>
          <w:tcPr>
            <w:tcW w:w="1701" w:type="dxa"/>
            <w:tcBorders>
              <w:top w:val="single" w:sz="4" w:space="0" w:color="auto"/>
              <w:left w:val="single" w:sz="6" w:space="0" w:color="auto"/>
              <w:bottom w:val="single" w:sz="4" w:space="0" w:color="auto"/>
              <w:right w:val="single" w:sz="6" w:space="0" w:color="auto"/>
            </w:tcBorders>
            <w:vAlign w:val="center"/>
          </w:tcPr>
          <w:p w:rsidR="00056575" w:rsidRDefault="00056575">
            <w:pPr>
              <w:spacing w:line="276" w:lineRule="auto"/>
              <w:rPr>
                <w:sz w:val="24"/>
                <w:szCs w:val="24"/>
                <w:lang w:val="en-US"/>
              </w:rPr>
            </w:pPr>
            <w:r>
              <w:rPr>
                <w:sz w:val="24"/>
                <w:szCs w:val="24"/>
                <w:lang w:val="en-US"/>
              </w:rPr>
              <w:t>SA20B</w:t>
            </w:r>
          </w:p>
          <w:p w:rsidR="00056575" w:rsidRDefault="00056575">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rPr>
                <w:lang w:val="en-US"/>
              </w:rPr>
            </w:pPr>
            <w:r>
              <w:rPr>
                <w:lang w:val="en-US"/>
              </w:rPr>
              <w:t>Teava din material plastic imbinata prin sudura prin electrofuziune, in conducte de legatura la obiecte sanitare la cladiri de locuit si social culturale, avind diametrul d25mm  (</w:t>
            </w:r>
            <w:r>
              <w:t>Труба</w:t>
            </w:r>
            <w:r>
              <w:rPr>
                <w:lang w:val="en-US"/>
              </w:rPr>
              <w:t xml:space="preserve"> </w:t>
            </w:r>
            <w:r>
              <w:t>многослойная</w:t>
            </w:r>
            <w:r>
              <w:rPr>
                <w:lang w:val="en-US"/>
              </w:rPr>
              <w:t xml:space="preserve">  PE</w:t>
            </w:r>
            <w:r>
              <w:t>ХА</w:t>
            </w:r>
            <w:r>
              <w:rPr>
                <w:lang w:val="en-US"/>
              </w:rPr>
              <w:t xml:space="preserve">L  </w:t>
            </w:r>
            <w:r>
              <w:t>ф</w:t>
            </w:r>
            <w:r>
              <w:rPr>
                <w:lang w:val="en-US"/>
              </w:rPr>
              <w:t>26x3)</w:t>
            </w:r>
          </w:p>
        </w:tc>
        <w:tc>
          <w:tcPr>
            <w:tcW w:w="1560"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jc w:val="center"/>
              <w:rPr>
                <w:sz w:val="24"/>
                <w:szCs w:val="24"/>
              </w:rPr>
            </w:pPr>
            <w:r>
              <w:rPr>
                <w:sz w:val="24"/>
                <w:szCs w:val="24"/>
              </w:rPr>
              <w:t>m</w:t>
            </w:r>
          </w:p>
        </w:tc>
        <w:tc>
          <w:tcPr>
            <w:tcW w:w="1559"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jc w:val="center"/>
              <w:rPr>
                <w:sz w:val="24"/>
                <w:szCs w:val="24"/>
              </w:rPr>
            </w:pPr>
            <w:r>
              <w:rPr>
                <w:sz w:val="24"/>
                <w:szCs w:val="24"/>
              </w:rPr>
              <w:t>30,00</w:t>
            </w:r>
          </w:p>
        </w:tc>
      </w:tr>
      <w:tr w:rsidR="00056575" w:rsidTr="00056575">
        <w:tc>
          <w:tcPr>
            <w:tcW w:w="709"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rPr>
                <w:sz w:val="24"/>
                <w:szCs w:val="24"/>
              </w:rPr>
            </w:pPr>
            <w:r>
              <w:rPr>
                <w:sz w:val="24"/>
                <w:szCs w:val="24"/>
              </w:rPr>
              <w:t xml:space="preserve"> 18</w:t>
            </w:r>
          </w:p>
        </w:tc>
        <w:tc>
          <w:tcPr>
            <w:tcW w:w="1701" w:type="dxa"/>
            <w:tcBorders>
              <w:top w:val="single" w:sz="4" w:space="0" w:color="auto"/>
              <w:left w:val="single" w:sz="6" w:space="0" w:color="auto"/>
              <w:bottom w:val="single" w:sz="4" w:space="0" w:color="auto"/>
              <w:right w:val="single" w:sz="6" w:space="0" w:color="auto"/>
            </w:tcBorders>
            <w:vAlign w:val="center"/>
          </w:tcPr>
          <w:p w:rsidR="00056575" w:rsidRDefault="00056575">
            <w:pPr>
              <w:spacing w:line="276" w:lineRule="auto"/>
              <w:rPr>
                <w:sz w:val="24"/>
                <w:szCs w:val="24"/>
                <w:lang w:val="en-US"/>
              </w:rPr>
            </w:pPr>
            <w:r>
              <w:rPr>
                <w:sz w:val="24"/>
                <w:szCs w:val="24"/>
                <w:lang w:val="en-US"/>
              </w:rPr>
              <w:t>SF01C</w:t>
            </w:r>
          </w:p>
          <w:p w:rsidR="00056575" w:rsidRDefault="00056575">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rPr>
                <w:lang w:val="en-US"/>
              </w:rPr>
            </w:pPr>
            <w:r>
              <w:rPr>
                <w:lang w:val="en-US"/>
              </w:rPr>
              <w:t>Efectuarea probei de etansare la presiune a instalatiei de apa calda sau rece executata din teava din policlorura de vinil tip greu sau din material plastic, avind diametrul de 16-110 mm</w:t>
            </w:r>
          </w:p>
        </w:tc>
        <w:tc>
          <w:tcPr>
            <w:tcW w:w="1560"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jc w:val="center"/>
              <w:rPr>
                <w:sz w:val="24"/>
                <w:szCs w:val="24"/>
              </w:rPr>
            </w:pPr>
            <w:r>
              <w:rPr>
                <w:sz w:val="24"/>
                <w:szCs w:val="24"/>
              </w:rPr>
              <w:t>m</w:t>
            </w:r>
          </w:p>
        </w:tc>
        <w:tc>
          <w:tcPr>
            <w:tcW w:w="1559"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jc w:val="center"/>
              <w:rPr>
                <w:sz w:val="24"/>
                <w:szCs w:val="24"/>
              </w:rPr>
            </w:pPr>
            <w:r>
              <w:rPr>
                <w:sz w:val="24"/>
                <w:szCs w:val="24"/>
              </w:rPr>
              <w:t>30,00</w:t>
            </w:r>
          </w:p>
        </w:tc>
      </w:tr>
      <w:tr w:rsidR="00056575" w:rsidRPr="00056575" w:rsidTr="00056575">
        <w:tc>
          <w:tcPr>
            <w:tcW w:w="709" w:type="dxa"/>
            <w:tcBorders>
              <w:top w:val="nil"/>
              <w:left w:val="single" w:sz="6" w:space="0" w:color="auto"/>
              <w:bottom w:val="nil"/>
              <w:right w:val="nil"/>
            </w:tcBorders>
            <w:hideMark/>
          </w:tcPr>
          <w:p w:rsidR="00056575" w:rsidRDefault="00056575">
            <w:pPr>
              <w:spacing w:line="276" w:lineRule="auto"/>
              <w:jc w:val="center"/>
            </w:pPr>
            <w:r>
              <w:rPr>
                <w:sz w:val="24"/>
                <w:szCs w:val="24"/>
              </w:rPr>
              <w:t xml:space="preserve"> </w:t>
            </w:r>
          </w:p>
        </w:tc>
        <w:tc>
          <w:tcPr>
            <w:tcW w:w="1701" w:type="dxa"/>
            <w:tcBorders>
              <w:top w:val="nil"/>
              <w:left w:val="single" w:sz="6" w:space="0" w:color="auto"/>
              <w:bottom w:val="nil"/>
              <w:right w:val="nil"/>
            </w:tcBorders>
          </w:tcPr>
          <w:p w:rsidR="00056575" w:rsidRDefault="00056575">
            <w:pPr>
              <w:spacing w:line="276" w:lineRule="auto"/>
            </w:pPr>
          </w:p>
        </w:tc>
        <w:tc>
          <w:tcPr>
            <w:tcW w:w="4961" w:type="dxa"/>
            <w:tcBorders>
              <w:top w:val="nil"/>
              <w:left w:val="single" w:sz="6" w:space="0" w:color="auto"/>
              <w:bottom w:val="nil"/>
              <w:right w:val="nil"/>
            </w:tcBorders>
            <w:hideMark/>
          </w:tcPr>
          <w:p w:rsidR="00056575" w:rsidRDefault="00056575">
            <w:pPr>
              <w:spacing w:line="276" w:lineRule="auto"/>
              <w:rPr>
                <w:b/>
                <w:bCs/>
                <w:sz w:val="22"/>
                <w:szCs w:val="22"/>
                <w:lang w:val="en-US"/>
              </w:rPr>
            </w:pPr>
            <w:r>
              <w:rPr>
                <w:b/>
                <w:bCs/>
                <w:sz w:val="22"/>
                <w:szCs w:val="22"/>
                <w:lang w:val="en-US"/>
              </w:rPr>
              <w:t>Capitolul 1.3. Retele interioare de canalizare -K1-</w:t>
            </w:r>
          </w:p>
        </w:tc>
        <w:tc>
          <w:tcPr>
            <w:tcW w:w="1560" w:type="dxa"/>
            <w:tcBorders>
              <w:top w:val="nil"/>
              <w:left w:val="single" w:sz="6" w:space="0" w:color="auto"/>
              <w:bottom w:val="nil"/>
              <w:right w:val="nil"/>
            </w:tcBorders>
          </w:tcPr>
          <w:p w:rsidR="00056575" w:rsidRDefault="00056575">
            <w:pPr>
              <w:spacing w:line="276" w:lineRule="auto"/>
              <w:rPr>
                <w:lang w:val="en-US"/>
              </w:rPr>
            </w:pPr>
          </w:p>
        </w:tc>
        <w:tc>
          <w:tcPr>
            <w:tcW w:w="1559" w:type="dxa"/>
            <w:tcBorders>
              <w:top w:val="nil"/>
              <w:left w:val="single" w:sz="6" w:space="0" w:color="auto"/>
              <w:bottom w:val="nil"/>
              <w:right w:val="single" w:sz="4" w:space="0" w:color="auto"/>
            </w:tcBorders>
          </w:tcPr>
          <w:p w:rsidR="00056575" w:rsidRDefault="00056575">
            <w:pPr>
              <w:spacing w:line="276" w:lineRule="auto"/>
              <w:rPr>
                <w:lang w:val="en-US"/>
              </w:rPr>
            </w:pPr>
          </w:p>
        </w:tc>
      </w:tr>
      <w:tr w:rsidR="00056575" w:rsidTr="00056575">
        <w:tc>
          <w:tcPr>
            <w:tcW w:w="709"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rPr>
                <w:sz w:val="24"/>
                <w:szCs w:val="24"/>
              </w:rPr>
            </w:pPr>
            <w:r>
              <w:rPr>
                <w:sz w:val="24"/>
                <w:szCs w:val="24"/>
              </w:rPr>
              <w:t>19</w:t>
            </w:r>
          </w:p>
        </w:tc>
        <w:tc>
          <w:tcPr>
            <w:tcW w:w="1701" w:type="dxa"/>
            <w:tcBorders>
              <w:top w:val="single" w:sz="4" w:space="0" w:color="auto"/>
              <w:left w:val="single" w:sz="6" w:space="0" w:color="auto"/>
              <w:bottom w:val="single" w:sz="4" w:space="0" w:color="auto"/>
              <w:right w:val="single" w:sz="6" w:space="0" w:color="auto"/>
            </w:tcBorders>
            <w:vAlign w:val="center"/>
          </w:tcPr>
          <w:p w:rsidR="00056575" w:rsidRDefault="00056575">
            <w:pPr>
              <w:spacing w:line="276" w:lineRule="auto"/>
              <w:rPr>
                <w:sz w:val="24"/>
                <w:szCs w:val="24"/>
                <w:lang w:val="en-US"/>
              </w:rPr>
            </w:pPr>
            <w:r>
              <w:rPr>
                <w:sz w:val="24"/>
                <w:szCs w:val="24"/>
                <w:lang w:val="en-US"/>
              </w:rPr>
              <w:t>SC07A</w:t>
            </w:r>
          </w:p>
          <w:p w:rsidR="00056575" w:rsidRDefault="00056575">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rPr>
                <w:lang w:val="en-US"/>
              </w:rPr>
            </w:pPr>
            <w:r>
              <w:rPr>
                <w:lang w:val="en-US"/>
              </w:rPr>
              <w:t>Vas pentru closet, complet echipat, din semiportelan, portelan sanitar etc. inclusiv pentru handicapati, asezat pe pardoseala, cu rezervorul de apa montat la inaltime sau semiinaltime, avind sifonul interior tip S (</w:t>
            </w:r>
            <w:r>
              <w:t>Унитаз</w:t>
            </w:r>
            <w:r>
              <w:rPr>
                <w:lang w:val="en-US"/>
              </w:rPr>
              <w:t xml:space="preserve">  "</w:t>
            </w:r>
            <w:r>
              <w:t>Компакт</w:t>
            </w:r>
            <w:r>
              <w:rPr>
                <w:lang w:val="en-US"/>
              </w:rPr>
              <w:t xml:space="preserve">" c </w:t>
            </w:r>
            <w:r>
              <w:t>косым</w:t>
            </w:r>
            <w:r>
              <w:rPr>
                <w:lang w:val="en-US"/>
              </w:rPr>
              <w:t xml:space="preserve">  </w:t>
            </w:r>
            <w:r>
              <w:t>выпуском</w:t>
            </w:r>
            <w:r>
              <w:rPr>
                <w:lang w:val="en-US"/>
              </w:rPr>
              <w:t xml:space="preserve"> </w:t>
            </w:r>
            <w:r>
              <w:t>со</w:t>
            </w:r>
            <w:r>
              <w:rPr>
                <w:lang w:val="en-US"/>
              </w:rPr>
              <w:t xml:space="preserve"> </w:t>
            </w:r>
            <w:r>
              <w:t>смывным</w:t>
            </w:r>
            <w:r>
              <w:rPr>
                <w:lang w:val="en-US"/>
              </w:rPr>
              <w:t xml:space="preserve"> </w:t>
            </w:r>
            <w:r>
              <w:t>бачком</w:t>
            </w:r>
            <w:r>
              <w:rPr>
                <w:lang w:val="en-US"/>
              </w:rPr>
              <w:t xml:space="preserve"> )</w:t>
            </w:r>
          </w:p>
        </w:tc>
        <w:tc>
          <w:tcPr>
            <w:tcW w:w="1560"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jc w:val="center"/>
              <w:rPr>
                <w:sz w:val="24"/>
                <w:szCs w:val="24"/>
              </w:rPr>
            </w:pPr>
            <w:r>
              <w:rPr>
                <w:sz w:val="24"/>
                <w:szCs w:val="24"/>
              </w:rPr>
              <w:t>buc</w:t>
            </w:r>
          </w:p>
        </w:tc>
        <w:tc>
          <w:tcPr>
            <w:tcW w:w="1559"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jc w:val="center"/>
              <w:rPr>
                <w:sz w:val="24"/>
                <w:szCs w:val="24"/>
              </w:rPr>
            </w:pPr>
            <w:r>
              <w:rPr>
                <w:sz w:val="24"/>
                <w:szCs w:val="24"/>
              </w:rPr>
              <w:t>5,00</w:t>
            </w:r>
          </w:p>
        </w:tc>
      </w:tr>
      <w:tr w:rsidR="00056575" w:rsidTr="00056575">
        <w:tc>
          <w:tcPr>
            <w:tcW w:w="709"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rPr>
                <w:sz w:val="24"/>
                <w:szCs w:val="24"/>
              </w:rPr>
            </w:pPr>
            <w:r>
              <w:rPr>
                <w:sz w:val="24"/>
                <w:szCs w:val="24"/>
              </w:rPr>
              <w:t xml:space="preserve"> 20</w:t>
            </w:r>
          </w:p>
        </w:tc>
        <w:tc>
          <w:tcPr>
            <w:tcW w:w="1701" w:type="dxa"/>
            <w:tcBorders>
              <w:top w:val="single" w:sz="4" w:space="0" w:color="auto"/>
              <w:left w:val="single" w:sz="6" w:space="0" w:color="auto"/>
              <w:bottom w:val="single" w:sz="4" w:space="0" w:color="auto"/>
              <w:right w:val="single" w:sz="6" w:space="0" w:color="auto"/>
            </w:tcBorders>
            <w:vAlign w:val="center"/>
          </w:tcPr>
          <w:p w:rsidR="00056575" w:rsidRDefault="00056575">
            <w:pPr>
              <w:spacing w:line="276" w:lineRule="auto"/>
              <w:rPr>
                <w:sz w:val="24"/>
                <w:szCs w:val="24"/>
                <w:lang w:val="en-US"/>
              </w:rPr>
            </w:pPr>
            <w:r>
              <w:rPr>
                <w:sz w:val="24"/>
                <w:szCs w:val="24"/>
                <w:lang w:val="en-US"/>
              </w:rPr>
              <w:t>SC04B</w:t>
            </w:r>
          </w:p>
          <w:p w:rsidR="00056575" w:rsidRDefault="00056575">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pPr>
            <w:r>
              <w:t>Lavoar din semiportelan, portelan sanitar etc. inclusiv pentru  handicapati, avind teava de scurgere din material plastic, montat pe console fixate pe pereti din zidarie de caramida sau b.c.a. (Умывальник  керамический сo c месителем   и сифоном бутылочным )</w:t>
            </w:r>
          </w:p>
        </w:tc>
        <w:tc>
          <w:tcPr>
            <w:tcW w:w="1560"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jc w:val="center"/>
              <w:rPr>
                <w:sz w:val="24"/>
                <w:szCs w:val="24"/>
              </w:rPr>
            </w:pPr>
            <w:r>
              <w:rPr>
                <w:sz w:val="24"/>
                <w:szCs w:val="24"/>
              </w:rPr>
              <w:t>buc</w:t>
            </w:r>
          </w:p>
        </w:tc>
        <w:tc>
          <w:tcPr>
            <w:tcW w:w="1559"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jc w:val="center"/>
              <w:rPr>
                <w:sz w:val="24"/>
                <w:szCs w:val="24"/>
              </w:rPr>
            </w:pPr>
            <w:r>
              <w:rPr>
                <w:sz w:val="24"/>
                <w:szCs w:val="24"/>
              </w:rPr>
              <w:t>10,00</w:t>
            </w:r>
          </w:p>
        </w:tc>
      </w:tr>
      <w:tr w:rsidR="00056575" w:rsidTr="00056575">
        <w:tc>
          <w:tcPr>
            <w:tcW w:w="709"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rPr>
                <w:sz w:val="24"/>
                <w:szCs w:val="24"/>
              </w:rPr>
            </w:pPr>
            <w:r>
              <w:rPr>
                <w:sz w:val="24"/>
                <w:szCs w:val="24"/>
              </w:rPr>
              <w:t xml:space="preserve"> 21</w:t>
            </w:r>
          </w:p>
        </w:tc>
        <w:tc>
          <w:tcPr>
            <w:tcW w:w="1701" w:type="dxa"/>
            <w:tcBorders>
              <w:top w:val="single" w:sz="4" w:space="0" w:color="auto"/>
              <w:left w:val="single" w:sz="6" w:space="0" w:color="auto"/>
              <w:bottom w:val="single" w:sz="4" w:space="0" w:color="auto"/>
              <w:right w:val="single" w:sz="6" w:space="0" w:color="auto"/>
            </w:tcBorders>
            <w:vAlign w:val="center"/>
          </w:tcPr>
          <w:p w:rsidR="00056575" w:rsidRDefault="00056575">
            <w:pPr>
              <w:spacing w:line="276" w:lineRule="auto"/>
              <w:rPr>
                <w:sz w:val="24"/>
                <w:szCs w:val="24"/>
                <w:lang w:val="en-US"/>
              </w:rPr>
            </w:pPr>
            <w:r>
              <w:rPr>
                <w:sz w:val="24"/>
                <w:szCs w:val="24"/>
                <w:lang w:val="en-US"/>
              </w:rPr>
              <w:t>SC09A</w:t>
            </w:r>
          </w:p>
          <w:p w:rsidR="00056575" w:rsidRDefault="00056575">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rPr>
                <w:lang w:val="en-US"/>
              </w:rPr>
            </w:pPr>
            <w:r>
              <w:rPr>
                <w:lang w:val="en-US"/>
              </w:rPr>
              <w:t>Pisoar din  portelan sanitar montat pe perete din zidarie de caramida sau b.c.a.(</w:t>
            </w:r>
            <w:r>
              <w:t>Писсуар</w:t>
            </w:r>
            <w:r>
              <w:rPr>
                <w:lang w:val="en-US"/>
              </w:rPr>
              <w:t xml:space="preserve"> )</w:t>
            </w:r>
          </w:p>
        </w:tc>
        <w:tc>
          <w:tcPr>
            <w:tcW w:w="1560"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jc w:val="center"/>
              <w:rPr>
                <w:sz w:val="24"/>
                <w:szCs w:val="24"/>
              </w:rPr>
            </w:pPr>
            <w:r>
              <w:rPr>
                <w:sz w:val="24"/>
                <w:szCs w:val="24"/>
              </w:rPr>
              <w:t>buc</w:t>
            </w:r>
          </w:p>
        </w:tc>
        <w:tc>
          <w:tcPr>
            <w:tcW w:w="1559"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jc w:val="center"/>
              <w:rPr>
                <w:sz w:val="24"/>
                <w:szCs w:val="24"/>
              </w:rPr>
            </w:pPr>
            <w:r>
              <w:rPr>
                <w:sz w:val="24"/>
                <w:szCs w:val="24"/>
              </w:rPr>
              <w:t>2,00</w:t>
            </w:r>
          </w:p>
        </w:tc>
      </w:tr>
      <w:tr w:rsidR="00056575" w:rsidTr="00056575">
        <w:tc>
          <w:tcPr>
            <w:tcW w:w="709"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rPr>
                <w:sz w:val="24"/>
                <w:szCs w:val="24"/>
              </w:rPr>
            </w:pPr>
            <w:r>
              <w:rPr>
                <w:sz w:val="24"/>
                <w:szCs w:val="24"/>
              </w:rPr>
              <w:t xml:space="preserve"> 22</w:t>
            </w:r>
          </w:p>
        </w:tc>
        <w:tc>
          <w:tcPr>
            <w:tcW w:w="1701" w:type="dxa"/>
            <w:tcBorders>
              <w:top w:val="single" w:sz="4" w:space="0" w:color="auto"/>
              <w:left w:val="single" w:sz="6" w:space="0" w:color="auto"/>
              <w:bottom w:val="single" w:sz="4" w:space="0" w:color="auto"/>
              <w:right w:val="single" w:sz="6" w:space="0" w:color="auto"/>
            </w:tcBorders>
            <w:vAlign w:val="center"/>
          </w:tcPr>
          <w:p w:rsidR="00056575" w:rsidRDefault="00056575">
            <w:pPr>
              <w:spacing w:line="276" w:lineRule="auto"/>
              <w:rPr>
                <w:sz w:val="24"/>
                <w:szCs w:val="24"/>
                <w:lang w:val="en-US"/>
              </w:rPr>
            </w:pPr>
            <w:r>
              <w:rPr>
                <w:sz w:val="24"/>
                <w:szCs w:val="24"/>
                <w:lang w:val="en-US"/>
              </w:rPr>
              <w:t>SB28A</w:t>
            </w:r>
          </w:p>
          <w:p w:rsidR="00056575" w:rsidRDefault="00056575">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pPr>
            <w:r>
              <w:rPr>
                <w:lang w:val="en-US"/>
              </w:rPr>
              <w:t xml:space="preserve">Sifon de pardoseala din polipropilena, avind diametrul iesirii de 50 mm.  </w:t>
            </w:r>
            <w:r>
              <w:t>(Tрап ф50 мм)</w:t>
            </w:r>
          </w:p>
        </w:tc>
        <w:tc>
          <w:tcPr>
            <w:tcW w:w="1560"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jc w:val="center"/>
              <w:rPr>
                <w:sz w:val="24"/>
                <w:szCs w:val="24"/>
              </w:rPr>
            </w:pPr>
            <w:r>
              <w:rPr>
                <w:sz w:val="24"/>
                <w:szCs w:val="24"/>
              </w:rPr>
              <w:t>buc</w:t>
            </w:r>
          </w:p>
        </w:tc>
        <w:tc>
          <w:tcPr>
            <w:tcW w:w="1559"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jc w:val="center"/>
              <w:rPr>
                <w:sz w:val="24"/>
                <w:szCs w:val="24"/>
              </w:rPr>
            </w:pPr>
            <w:r>
              <w:rPr>
                <w:sz w:val="24"/>
                <w:szCs w:val="24"/>
              </w:rPr>
              <w:t>1,00</w:t>
            </w:r>
          </w:p>
        </w:tc>
      </w:tr>
      <w:tr w:rsidR="00056575" w:rsidTr="00056575">
        <w:tc>
          <w:tcPr>
            <w:tcW w:w="709"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rPr>
                <w:sz w:val="24"/>
                <w:szCs w:val="24"/>
              </w:rPr>
            </w:pPr>
            <w:r>
              <w:rPr>
                <w:sz w:val="24"/>
                <w:szCs w:val="24"/>
              </w:rPr>
              <w:t xml:space="preserve"> 23</w:t>
            </w:r>
          </w:p>
        </w:tc>
        <w:tc>
          <w:tcPr>
            <w:tcW w:w="1701" w:type="dxa"/>
            <w:tcBorders>
              <w:top w:val="single" w:sz="4" w:space="0" w:color="auto"/>
              <w:left w:val="single" w:sz="6" w:space="0" w:color="auto"/>
              <w:bottom w:val="single" w:sz="4" w:space="0" w:color="auto"/>
              <w:right w:val="single" w:sz="6" w:space="0" w:color="auto"/>
            </w:tcBorders>
            <w:vAlign w:val="center"/>
          </w:tcPr>
          <w:p w:rsidR="00056575" w:rsidRDefault="00056575">
            <w:pPr>
              <w:spacing w:line="276" w:lineRule="auto"/>
              <w:rPr>
                <w:sz w:val="24"/>
                <w:szCs w:val="24"/>
                <w:lang w:val="en-US"/>
              </w:rPr>
            </w:pPr>
            <w:r>
              <w:rPr>
                <w:sz w:val="24"/>
                <w:szCs w:val="24"/>
                <w:lang w:val="en-US"/>
              </w:rPr>
              <w:t>SD07I</w:t>
            </w:r>
          </w:p>
          <w:p w:rsidR="00056575" w:rsidRDefault="00056575">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rPr>
                <w:lang w:val="en-US"/>
              </w:rPr>
            </w:pPr>
            <w:r>
              <w:rPr>
                <w:lang w:val="en-US"/>
              </w:rPr>
              <w:t>Robinet de trecere cu ventil si mufa, cu sau fara descarcare , pentru teava din otel, avind diametrul de 4"  (</w:t>
            </w:r>
            <w:r>
              <w:t>Аэратор</w:t>
            </w:r>
            <w:r>
              <w:rPr>
                <w:lang w:val="en-US"/>
              </w:rPr>
              <w:t xml:space="preserve"> </w:t>
            </w:r>
            <w:r>
              <w:t>мембрамный</w:t>
            </w:r>
            <w:r>
              <w:rPr>
                <w:lang w:val="en-US"/>
              </w:rPr>
              <w:t xml:space="preserve"> </w:t>
            </w:r>
            <w:r>
              <w:t>для</w:t>
            </w:r>
            <w:r>
              <w:rPr>
                <w:lang w:val="en-US"/>
              </w:rPr>
              <w:t xml:space="preserve"> </w:t>
            </w:r>
            <w:r>
              <w:t>стояка</w:t>
            </w:r>
            <w:r>
              <w:rPr>
                <w:lang w:val="en-US"/>
              </w:rPr>
              <w:t xml:space="preserve"> </w:t>
            </w:r>
            <w:r>
              <w:t>ф</w:t>
            </w:r>
            <w:r>
              <w:rPr>
                <w:lang w:val="en-US"/>
              </w:rPr>
              <w:t>100</w:t>
            </w:r>
            <w:r>
              <w:t>мм</w:t>
            </w:r>
            <w:r>
              <w:rPr>
                <w:lang w:val="en-US"/>
              </w:rPr>
              <w:t>)</w:t>
            </w:r>
          </w:p>
        </w:tc>
        <w:tc>
          <w:tcPr>
            <w:tcW w:w="1560"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jc w:val="center"/>
              <w:rPr>
                <w:sz w:val="24"/>
                <w:szCs w:val="24"/>
              </w:rPr>
            </w:pPr>
            <w:r>
              <w:rPr>
                <w:sz w:val="24"/>
                <w:szCs w:val="24"/>
              </w:rPr>
              <w:t>buc</w:t>
            </w:r>
          </w:p>
        </w:tc>
        <w:tc>
          <w:tcPr>
            <w:tcW w:w="1559"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jc w:val="center"/>
              <w:rPr>
                <w:sz w:val="24"/>
                <w:szCs w:val="24"/>
              </w:rPr>
            </w:pPr>
            <w:r>
              <w:rPr>
                <w:sz w:val="24"/>
                <w:szCs w:val="24"/>
              </w:rPr>
              <w:t>2,00</w:t>
            </w:r>
          </w:p>
        </w:tc>
      </w:tr>
      <w:tr w:rsidR="00056575" w:rsidTr="00056575">
        <w:tc>
          <w:tcPr>
            <w:tcW w:w="709"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rPr>
                <w:sz w:val="24"/>
                <w:szCs w:val="24"/>
              </w:rPr>
            </w:pPr>
            <w:r>
              <w:rPr>
                <w:sz w:val="24"/>
                <w:szCs w:val="24"/>
              </w:rPr>
              <w:t xml:space="preserve"> 24</w:t>
            </w:r>
          </w:p>
        </w:tc>
        <w:tc>
          <w:tcPr>
            <w:tcW w:w="1701" w:type="dxa"/>
            <w:tcBorders>
              <w:top w:val="single" w:sz="4" w:space="0" w:color="auto"/>
              <w:left w:val="single" w:sz="6" w:space="0" w:color="auto"/>
              <w:bottom w:val="single" w:sz="4" w:space="0" w:color="auto"/>
              <w:right w:val="single" w:sz="6" w:space="0" w:color="auto"/>
            </w:tcBorders>
            <w:vAlign w:val="center"/>
          </w:tcPr>
          <w:p w:rsidR="00056575" w:rsidRDefault="00056575">
            <w:pPr>
              <w:spacing w:line="276" w:lineRule="auto"/>
              <w:rPr>
                <w:sz w:val="24"/>
                <w:szCs w:val="24"/>
                <w:lang w:val="en-US"/>
              </w:rPr>
            </w:pPr>
            <w:r>
              <w:rPr>
                <w:sz w:val="24"/>
                <w:szCs w:val="24"/>
                <w:lang w:val="en-US"/>
              </w:rPr>
              <w:t>SB08E</w:t>
            </w:r>
          </w:p>
          <w:p w:rsidR="00056575" w:rsidRDefault="00056575">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rPr>
                <w:lang w:val="en-US"/>
              </w:rPr>
            </w:pPr>
            <w:r>
              <w:rPr>
                <w:lang w:val="en-US"/>
              </w:rPr>
              <w:t>Teva din material plastic pentru canalizare, imbinata cu garnitura de cauciuc, montata aparent sau ingropat sub pardoseala, avind diametrul de 110 mm (</w:t>
            </w:r>
            <w:r>
              <w:t>полипропилен</w:t>
            </w:r>
            <w:r>
              <w:rPr>
                <w:lang w:val="en-US"/>
              </w:rPr>
              <w:t>)(Uniplast)</w:t>
            </w:r>
          </w:p>
        </w:tc>
        <w:tc>
          <w:tcPr>
            <w:tcW w:w="1560"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jc w:val="center"/>
              <w:rPr>
                <w:sz w:val="24"/>
                <w:szCs w:val="24"/>
              </w:rPr>
            </w:pPr>
            <w:r>
              <w:rPr>
                <w:sz w:val="24"/>
                <w:szCs w:val="24"/>
              </w:rPr>
              <w:t>m</w:t>
            </w:r>
          </w:p>
        </w:tc>
        <w:tc>
          <w:tcPr>
            <w:tcW w:w="1559"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jc w:val="center"/>
              <w:rPr>
                <w:sz w:val="24"/>
                <w:szCs w:val="24"/>
              </w:rPr>
            </w:pPr>
            <w:r>
              <w:rPr>
                <w:sz w:val="24"/>
                <w:szCs w:val="24"/>
              </w:rPr>
              <w:t>37,00</w:t>
            </w:r>
          </w:p>
        </w:tc>
      </w:tr>
      <w:tr w:rsidR="00056575" w:rsidTr="00056575">
        <w:tc>
          <w:tcPr>
            <w:tcW w:w="709"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rPr>
                <w:sz w:val="24"/>
                <w:szCs w:val="24"/>
              </w:rPr>
            </w:pPr>
            <w:r>
              <w:rPr>
                <w:sz w:val="24"/>
                <w:szCs w:val="24"/>
              </w:rPr>
              <w:t xml:space="preserve"> 25</w:t>
            </w:r>
          </w:p>
        </w:tc>
        <w:tc>
          <w:tcPr>
            <w:tcW w:w="1701" w:type="dxa"/>
            <w:tcBorders>
              <w:top w:val="single" w:sz="4" w:space="0" w:color="auto"/>
              <w:left w:val="single" w:sz="6" w:space="0" w:color="auto"/>
              <w:bottom w:val="single" w:sz="4" w:space="0" w:color="auto"/>
              <w:right w:val="single" w:sz="6" w:space="0" w:color="auto"/>
            </w:tcBorders>
            <w:vAlign w:val="center"/>
          </w:tcPr>
          <w:p w:rsidR="00056575" w:rsidRDefault="00056575">
            <w:pPr>
              <w:spacing w:line="276" w:lineRule="auto"/>
              <w:rPr>
                <w:sz w:val="24"/>
                <w:szCs w:val="24"/>
                <w:lang w:val="en-US"/>
              </w:rPr>
            </w:pPr>
            <w:r>
              <w:rPr>
                <w:sz w:val="24"/>
                <w:szCs w:val="24"/>
                <w:lang w:val="en-US"/>
              </w:rPr>
              <w:t>SB08C</w:t>
            </w:r>
          </w:p>
          <w:p w:rsidR="00056575" w:rsidRDefault="00056575">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rPr>
                <w:lang w:val="en-US"/>
              </w:rPr>
            </w:pPr>
            <w:r>
              <w:rPr>
                <w:lang w:val="en-US"/>
              </w:rPr>
              <w:t xml:space="preserve">Teva din material plastic pentru canalizare, imbinata cu garnitura de cauciuc, montata aparent sau ingropat sub </w:t>
            </w:r>
            <w:r>
              <w:rPr>
                <w:lang w:val="en-US"/>
              </w:rPr>
              <w:lastRenderedPageBreak/>
              <w:t>pardoseala, avind diametrul de 50mm (</w:t>
            </w:r>
            <w:r>
              <w:t>полипропилен</w:t>
            </w:r>
            <w:r>
              <w:rPr>
                <w:lang w:val="en-US"/>
              </w:rPr>
              <w:t xml:space="preserve"> ) </w:t>
            </w:r>
          </w:p>
        </w:tc>
        <w:tc>
          <w:tcPr>
            <w:tcW w:w="1560"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jc w:val="center"/>
              <w:rPr>
                <w:sz w:val="24"/>
                <w:szCs w:val="24"/>
              </w:rPr>
            </w:pPr>
            <w:r>
              <w:rPr>
                <w:sz w:val="24"/>
                <w:szCs w:val="24"/>
              </w:rPr>
              <w:lastRenderedPageBreak/>
              <w:t>m</w:t>
            </w:r>
          </w:p>
        </w:tc>
        <w:tc>
          <w:tcPr>
            <w:tcW w:w="1559"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jc w:val="center"/>
              <w:rPr>
                <w:sz w:val="24"/>
                <w:szCs w:val="24"/>
              </w:rPr>
            </w:pPr>
            <w:r>
              <w:rPr>
                <w:sz w:val="24"/>
                <w:szCs w:val="24"/>
              </w:rPr>
              <w:t>21,00</w:t>
            </w:r>
          </w:p>
        </w:tc>
      </w:tr>
      <w:tr w:rsidR="00056575" w:rsidTr="00056575">
        <w:tc>
          <w:tcPr>
            <w:tcW w:w="709"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rPr>
                <w:sz w:val="24"/>
                <w:szCs w:val="24"/>
              </w:rPr>
            </w:pPr>
            <w:r>
              <w:rPr>
                <w:sz w:val="24"/>
                <w:szCs w:val="24"/>
              </w:rPr>
              <w:lastRenderedPageBreak/>
              <w:t xml:space="preserve"> 26</w:t>
            </w:r>
          </w:p>
        </w:tc>
        <w:tc>
          <w:tcPr>
            <w:tcW w:w="1701" w:type="dxa"/>
            <w:tcBorders>
              <w:top w:val="single" w:sz="4" w:space="0" w:color="auto"/>
              <w:left w:val="single" w:sz="6" w:space="0" w:color="auto"/>
              <w:bottom w:val="single" w:sz="4" w:space="0" w:color="auto"/>
              <w:right w:val="single" w:sz="6" w:space="0" w:color="auto"/>
            </w:tcBorders>
            <w:vAlign w:val="center"/>
          </w:tcPr>
          <w:p w:rsidR="00056575" w:rsidRDefault="00056575">
            <w:pPr>
              <w:spacing w:line="276" w:lineRule="auto"/>
              <w:rPr>
                <w:sz w:val="24"/>
                <w:szCs w:val="24"/>
                <w:lang w:val="en-US"/>
              </w:rPr>
            </w:pPr>
            <w:r>
              <w:rPr>
                <w:sz w:val="24"/>
                <w:szCs w:val="24"/>
                <w:lang w:val="en-US"/>
              </w:rPr>
              <w:t>AcA08A</w:t>
            </w:r>
          </w:p>
          <w:p w:rsidR="00056575" w:rsidRDefault="00056575">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rPr>
                <w:lang w:val="en-US"/>
              </w:rPr>
            </w:pPr>
            <w:r>
              <w:rPr>
                <w:lang w:val="en-US"/>
              </w:rPr>
              <w:t>Montarea in pamint, in exteriorul cladirilor, a tevilor din PVC, de 9 m lungime, etansate cu garnituri de cauciuc, avind diametrul de 1110 mm(</w:t>
            </w:r>
            <w:r>
              <w:t>Трубы</w:t>
            </w:r>
            <w:r>
              <w:rPr>
                <w:lang w:val="en-US"/>
              </w:rPr>
              <w:t xml:space="preserve"> </w:t>
            </w:r>
            <w:r>
              <w:t>поливинилхлоридные</w:t>
            </w:r>
            <w:r>
              <w:rPr>
                <w:lang w:val="en-US"/>
              </w:rPr>
              <w:t xml:space="preserve"> </w:t>
            </w:r>
            <w:r>
              <w:t>ПВХ</w:t>
            </w:r>
            <w:r>
              <w:rPr>
                <w:lang w:val="en-US"/>
              </w:rPr>
              <w:t xml:space="preserve"> </w:t>
            </w:r>
            <w:r>
              <w:t>ф</w:t>
            </w:r>
            <w:r>
              <w:rPr>
                <w:lang w:val="en-US"/>
              </w:rPr>
              <w:t>110)- (</w:t>
            </w:r>
            <w:r>
              <w:t>Выпуски</w:t>
            </w:r>
            <w:r>
              <w:rPr>
                <w:lang w:val="en-US"/>
              </w:rPr>
              <w:t>)</w:t>
            </w:r>
          </w:p>
        </w:tc>
        <w:tc>
          <w:tcPr>
            <w:tcW w:w="1560"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jc w:val="center"/>
              <w:rPr>
                <w:sz w:val="24"/>
                <w:szCs w:val="24"/>
              </w:rPr>
            </w:pPr>
            <w:r>
              <w:rPr>
                <w:sz w:val="24"/>
                <w:szCs w:val="24"/>
              </w:rPr>
              <w:t>m</w:t>
            </w:r>
          </w:p>
        </w:tc>
        <w:tc>
          <w:tcPr>
            <w:tcW w:w="1559"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jc w:val="center"/>
              <w:rPr>
                <w:sz w:val="24"/>
                <w:szCs w:val="24"/>
              </w:rPr>
            </w:pPr>
            <w:r>
              <w:rPr>
                <w:sz w:val="24"/>
                <w:szCs w:val="24"/>
              </w:rPr>
              <w:t>14,00</w:t>
            </w:r>
          </w:p>
        </w:tc>
      </w:tr>
      <w:tr w:rsidR="00056575" w:rsidTr="00056575">
        <w:tc>
          <w:tcPr>
            <w:tcW w:w="709" w:type="dxa"/>
            <w:tcBorders>
              <w:top w:val="nil"/>
              <w:left w:val="single" w:sz="6" w:space="0" w:color="auto"/>
              <w:bottom w:val="nil"/>
              <w:right w:val="nil"/>
            </w:tcBorders>
            <w:hideMark/>
          </w:tcPr>
          <w:p w:rsidR="00056575" w:rsidRDefault="00056575">
            <w:pPr>
              <w:spacing w:line="276" w:lineRule="auto"/>
              <w:jc w:val="center"/>
            </w:pPr>
            <w:r>
              <w:rPr>
                <w:sz w:val="24"/>
                <w:szCs w:val="24"/>
              </w:rPr>
              <w:t xml:space="preserve"> </w:t>
            </w:r>
          </w:p>
        </w:tc>
        <w:tc>
          <w:tcPr>
            <w:tcW w:w="1701" w:type="dxa"/>
            <w:tcBorders>
              <w:top w:val="nil"/>
              <w:left w:val="single" w:sz="6" w:space="0" w:color="auto"/>
              <w:bottom w:val="nil"/>
              <w:right w:val="nil"/>
            </w:tcBorders>
          </w:tcPr>
          <w:p w:rsidR="00056575" w:rsidRDefault="00056575">
            <w:pPr>
              <w:spacing w:line="276" w:lineRule="auto"/>
            </w:pPr>
          </w:p>
        </w:tc>
        <w:tc>
          <w:tcPr>
            <w:tcW w:w="4961" w:type="dxa"/>
            <w:tcBorders>
              <w:top w:val="nil"/>
              <w:left w:val="single" w:sz="6" w:space="0" w:color="auto"/>
              <w:bottom w:val="nil"/>
              <w:right w:val="nil"/>
            </w:tcBorders>
            <w:hideMark/>
          </w:tcPr>
          <w:p w:rsidR="00056575" w:rsidRDefault="00056575">
            <w:pPr>
              <w:spacing w:line="276" w:lineRule="auto"/>
              <w:rPr>
                <w:b/>
                <w:bCs/>
                <w:sz w:val="22"/>
                <w:szCs w:val="22"/>
              </w:rPr>
            </w:pPr>
            <w:r>
              <w:rPr>
                <w:b/>
                <w:bCs/>
                <w:sz w:val="22"/>
                <w:szCs w:val="22"/>
                <w:lang w:val="en-US"/>
              </w:rPr>
              <w:t xml:space="preserve">Capitolul </w:t>
            </w:r>
            <w:r>
              <w:rPr>
                <w:b/>
                <w:bCs/>
                <w:sz w:val="22"/>
                <w:szCs w:val="22"/>
              </w:rPr>
              <w:t>1.4. Земляные работы  на  выпуске.</w:t>
            </w:r>
          </w:p>
        </w:tc>
        <w:tc>
          <w:tcPr>
            <w:tcW w:w="1560" w:type="dxa"/>
            <w:tcBorders>
              <w:top w:val="nil"/>
              <w:left w:val="single" w:sz="6" w:space="0" w:color="auto"/>
              <w:bottom w:val="nil"/>
              <w:right w:val="nil"/>
            </w:tcBorders>
          </w:tcPr>
          <w:p w:rsidR="00056575" w:rsidRDefault="00056575">
            <w:pPr>
              <w:spacing w:line="276" w:lineRule="auto"/>
            </w:pPr>
          </w:p>
        </w:tc>
        <w:tc>
          <w:tcPr>
            <w:tcW w:w="1559" w:type="dxa"/>
            <w:tcBorders>
              <w:top w:val="nil"/>
              <w:left w:val="single" w:sz="6" w:space="0" w:color="auto"/>
              <w:bottom w:val="nil"/>
              <w:right w:val="single" w:sz="4" w:space="0" w:color="auto"/>
            </w:tcBorders>
          </w:tcPr>
          <w:p w:rsidR="00056575" w:rsidRDefault="00056575">
            <w:pPr>
              <w:spacing w:line="276" w:lineRule="auto"/>
            </w:pPr>
          </w:p>
        </w:tc>
      </w:tr>
      <w:tr w:rsidR="00056575" w:rsidTr="00056575">
        <w:tc>
          <w:tcPr>
            <w:tcW w:w="709"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rPr>
                <w:sz w:val="24"/>
                <w:szCs w:val="24"/>
              </w:rPr>
            </w:pPr>
            <w:r>
              <w:rPr>
                <w:sz w:val="24"/>
                <w:szCs w:val="24"/>
              </w:rPr>
              <w:t>27</w:t>
            </w:r>
          </w:p>
        </w:tc>
        <w:tc>
          <w:tcPr>
            <w:tcW w:w="1701" w:type="dxa"/>
            <w:tcBorders>
              <w:top w:val="single" w:sz="4" w:space="0" w:color="auto"/>
              <w:left w:val="single" w:sz="6" w:space="0" w:color="auto"/>
              <w:bottom w:val="single" w:sz="4" w:space="0" w:color="auto"/>
              <w:right w:val="single" w:sz="6" w:space="0" w:color="auto"/>
            </w:tcBorders>
            <w:vAlign w:val="center"/>
          </w:tcPr>
          <w:p w:rsidR="00056575" w:rsidRDefault="00056575">
            <w:pPr>
              <w:spacing w:line="276" w:lineRule="auto"/>
              <w:rPr>
                <w:sz w:val="24"/>
                <w:szCs w:val="24"/>
                <w:lang w:val="en-US"/>
              </w:rPr>
            </w:pPr>
            <w:r>
              <w:rPr>
                <w:sz w:val="24"/>
                <w:szCs w:val="24"/>
                <w:lang w:val="en-US"/>
              </w:rPr>
              <w:t>TsA02A</w:t>
            </w:r>
          </w:p>
          <w:p w:rsidR="00056575" w:rsidRDefault="00056575">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rPr>
                <w:lang w:val="en-US"/>
              </w:rPr>
            </w:pPr>
            <w:r>
              <w:rPr>
                <w:lang w:val="en-US"/>
              </w:rPr>
              <w:t>Sapatura manuala de pamint in spatii limitate, avind sub 1,00 m sau peste 1,00 m latime, executata fara sprijiniri, cu taluz vertical, la fundatii, canale, subsoluri, drenuri, trepte de infratire, in pamint necoeziv sau slab coeziv adincime &lt; 0,75 m teren usor</w:t>
            </w:r>
          </w:p>
        </w:tc>
        <w:tc>
          <w:tcPr>
            <w:tcW w:w="1560"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jc w:val="center"/>
              <w:rPr>
                <w:sz w:val="24"/>
                <w:szCs w:val="24"/>
              </w:rPr>
            </w:pPr>
            <w:r>
              <w:rPr>
                <w:sz w:val="24"/>
                <w:szCs w:val="24"/>
              </w:rPr>
              <w:t>m3</w:t>
            </w:r>
          </w:p>
        </w:tc>
        <w:tc>
          <w:tcPr>
            <w:tcW w:w="1559"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jc w:val="center"/>
              <w:rPr>
                <w:sz w:val="24"/>
                <w:szCs w:val="24"/>
              </w:rPr>
            </w:pPr>
            <w:r>
              <w:rPr>
                <w:sz w:val="24"/>
                <w:szCs w:val="24"/>
              </w:rPr>
              <w:t>3,25</w:t>
            </w:r>
          </w:p>
        </w:tc>
      </w:tr>
      <w:tr w:rsidR="00056575" w:rsidTr="00056575">
        <w:tc>
          <w:tcPr>
            <w:tcW w:w="709"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rPr>
                <w:sz w:val="24"/>
                <w:szCs w:val="24"/>
              </w:rPr>
            </w:pPr>
            <w:r>
              <w:rPr>
                <w:sz w:val="24"/>
                <w:szCs w:val="24"/>
              </w:rPr>
              <w:t xml:space="preserve"> 28</w:t>
            </w:r>
          </w:p>
        </w:tc>
        <w:tc>
          <w:tcPr>
            <w:tcW w:w="1701" w:type="dxa"/>
            <w:tcBorders>
              <w:top w:val="single" w:sz="4" w:space="0" w:color="auto"/>
              <w:left w:val="single" w:sz="6" w:space="0" w:color="auto"/>
              <w:bottom w:val="single" w:sz="4" w:space="0" w:color="auto"/>
              <w:right w:val="single" w:sz="6" w:space="0" w:color="auto"/>
            </w:tcBorders>
            <w:vAlign w:val="center"/>
          </w:tcPr>
          <w:p w:rsidR="00056575" w:rsidRDefault="00056575">
            <w:pPr>
              <w:spacing w:line="276" w:lineRule="auto"/>
              <w:rPr>
                <w:sz w:val="24"/>
                <w:szCs w:val="24"/>
                <w:lang w:val="en-US"/>
              </w:rPr>
            </w:pPr>
            <w:r>
              <w:rPr>
                <w:sz w:val="24"/>
                <w:szCs w:val="24"/>
                <w:lang w:val="en-US"/>
              </w:rPr>
              <w:t>TsD01B</w:t>
            </w:r>
          </w:p>
          <w:p w:rsidR="00056575" w:rsidRDefault="00056575">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rPr>
                <w:lang w:val="en-US"/>
              </w:rPr>
            </w:pPr>
            <w:r>
              <w:rPr>
                <w:lang w:val="en-US"/>
              </w:rPr>
              <w:t>Imprastierea cu lopata a pamintului afinat, in straturi uniforme, de 10-30 cm grosime, printr-o aruncare de pina la 3 m din gramezi, inclusiv sfarimarea bulgarilor, pamintul provenind din teren mijlociu(</w:t>
            </w:r>
            <w:r>
              <w:t>Засыпка</w:t>
            </w:r>
            <w:r>
              <w:rPr>
                <w:lang w:val="en-US"/>
              </w:rPr>
              <w:t xml:space="preserve"> </w:t>
            </w:r>
            <w:r>
              <w:t>грунта</w:t>
            </w:r>
            <w:r>
              <w:rPr>
                <w:lang w:val="en-US"/>
              </w:rPr>
              <w:t xml:space="preserve"> </w:t>
            </w:r>
            <w:r>
              <w:t>вручную</w:t>
            </w:r>
            <w:r>
              <w:rPr>
                <w:lang w:val="en-US"/>
              </w:rPr>
              <w:t>)</w:t>
            </w:r>
          </w:p>
        </w:tc>
        <w:tc>
          <w:tcPr>
            <w:tcW w:w="1560"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jc w:val="center"/>
              <w:rPr>
                <w:sz w:val="24"/>
                <w:szCs w:val="24"/>
              </w:rPr>
            </w:pPr>
            <w:r>
              <w:rPr>
                <w:sz w:val="24"/>
                <w:szCs w:val="24"/>
              </w:rPr>
              <w:t>m3</w:t>
            </w:r>
          </w:p>
        </w:tc>
        <w:tc>
          <w:tcPr>
            <w:tcW w:w="1559"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jc w:val="center"/>
              <w:rPr>
                <w:sz w:val="24"/>
                <w:szCs w:val="24"/>
              </w:rPr>
            </w:pPr>
            <w:r>
              <w:rPr>
                <w:sz w:val="24"/>
                <w:szCs w:val="24"/>
              </w:rPr>
              <w:t>3,25</w:t>
            </w:r>
          </w:p>
        </w:tc>
      </w:tr>
      <w:tr w:rsidR="00056575" w:rsidTr="00056575">
        <w:tc>
          <w:tcPr>
            <w:tcW w:w="709"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rPr>
                <w:sz w:val="24"/>
                <w:szCs w:val="24"/>
              </w:rPr>
            </w:pPr>
            <w:r>
              <w:rPr>
                <w:sz w:val="24"/>
                <w:szCs w:val="24"/>
              </w:rPr>
              <w:t xml:space="preserve"> 29</w:t>
            </w:r>
          </w:p>
        </w:tc>
        <w:tc>
          <w:tcPr>
            <w:tcW w:w="1701" w:type="dxa"/>
            <w:tcBorders>
              <w:top w:val="single" w:sz="4" w:space="0" w:color="auto"/>
              <w:left w:val="single" w:sz="6" w:space="0" w:color="auto"/>
              <w:bottom w:val="single" w:sz="4" w:space="0" w:color="auto"/>
              <w:right w:val="single" w:sz="6" w:space="0" w:color="auto"/>
            </w:tcBorders>
            <w:vAlign w:val="center"/>
          </w:tcPr>
          <w:p w:rsidR="00056575" w:rsidRDefault="00056575">
            <w:pPr>
              <w:spacing w:line="276" w:lineRule="auto"/>
              <w:rPr>
                <w:sz w:val="24"/>
                <w:szCs w:val="24"/>
                <w:lang w:val="en-US"/>
              </w:rPr>
            </w:pPr>
            <w:r>
              <w:rPr>
                <w:sz w:val="24"/>
                <w:szCs w:val="24"/>
                <w:lang w:val="en-US"/>
              </w:rPr>
              <w:t>TsD04A</w:t>
            </w:r>
          </w:p>
          <w:p w:rsidR="00056575" w:rsidRDefault="00056575">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rPr>
                <w:lang w:val="en-US"/>
              </w:rPr>
            </w:pPr>
            <w:r>
              <w:rPr>
                <w:lang w:val="en-US"/>
              </w:rPr>
              <w:t>Compactarea cu maiul de mina a umpluturilor executate in sapaturi orizontale sau inclinate la 1/4, inclusiv udarea fiecarui strat de pamint in parte, avind 10 cm grosime pamint necoeziv (</w:t>
            </w:r>
            <w:r>
              <w:t>Уплотнение</w:t>
            </w:r>
            <w:r>
              <w:rPr>
                <w:lang w:val="en-US"/>
              </w:rPr>
              <w:t xml:space="preserve"> </w:t>
            </w:r>
            <w:r>
              <w:t>грунта</w:t>
            </w:r>
            <w:r>
              <w:rPr>
                <w:lang w:val="en-US"/>
              </w:rPr>
              <w:t xml:space="preserve"> </w:t>
            </w:r>
            <w:r>
              <w:t>вручную</w:t>
            </w:r>
            <w:r>
              <w:rPr>
                <w:lang w:val="en-US"/>
              </w:rPr>
              <w:t>)</w:t>
            </w:r>
          </w:p>
        </w:tc>
        <w:tc>
          <w:tcPr>
            <w:tcW w:w="1560"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jc w:val="center"/>
              <w:rPr>
                <w:sz w:val="24"/>
                <w:szCs w:val="24"/>
              </w:rPr>
            </w:pPr>
            <w:r>
              <w:rPr>
                <w:sz w:val="24"/>
                <w:szCs w:val="24"/>
              </w:rPr>
              <w:t>m3</w:t>
            </w:r>
          </w:p>
        </w:tc>
        <w:tc>
          <w:tcPr>
            <w:tcW w:w="1559"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jc w:val="center"/>
              <w:rPr>
                <w:sz w:val="24"/>
                <w:szCs w:val="24"/>
              </w:rPr>
            </w:pPr>
            <w:r>
              <w:rPr>
                <w:sz w:val="24"/>
                <w:szCs w:val="24"/>
              </w:rPr>
              <w:t>3,25</w:t>
            </w:r>
          </w:p>
        </w:tc>
      </w:tr>
      <w:tr w:rsidR="00056575" w:rsidTr="00056575">
        <w:tc>
          <w:tcPr>
            <w:tcW w:w="709"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rPr>
                <w:sz w:val="24"/>
                <w:szCs w:val="24"/>
              </w:rPr>
            </w:pPr>
            <w:r>
              <w:rPr>
                <w:sz w:val="24"/>
                <w:szCs w:val="24"/>
              </w:rPr>
              <w:t xml:space="preserve"> 30</w:t>
            </w:r>
          </w:p>
        </w:tc>
        <w:tc>
          <w:tcPr>
            <w:tcW w:w="1701" w:type="dxa"/>
            <w:tcBorders>
              <w:top w:val="single" w:sz="4" w:space="0" w:color="auto"/>
              <w:left w:val="single" w:sz="6" w:space="0" w:color="auto"/>
              <w:bottom w:val="single" w:sz="4" w:space="0" w:color="auto"/>
              <w:right w:val="single" w:sz="6" w:space="0" w:color="auto"/>
            </w:tcBorders>
            <w:vAlign w:val="center"/>
          </w:tcPr>
          <w:p w:rsidR="00056575" w:rsidRDefault="00056575">
            <w:pPr>
              <w:spacing w:line="276" w:lineRule="auto"/>
              <w:rPr>
                <w:sz w:val="24"/>
                <w:szCs w:val="24"/>
                <w:lang w:val="en-US"/>
              </w:rPr>
            </w:pPr>
            <w:r>
              <w:rPr>
                <w:sz w:val="24"/>
                <w:szCs w:val="24"/>
                <w:lang w:val="en-US"/>
              </w:rPr>
              <w:t>AcF03A</w:t>
            </w:r>
          </w:p>
          <w:p w:rsidR="00056575" w:rsidRDefault="00056575">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rPr>
                <w:lang w:val="en-US"/>
              </w:rPr>
            </w:pPr>
            <w:r>
              <w:rPr>
                <w:lang w:val="en-US"/>
              </w:rPr>
              <w:t>Umpluturi in santuri la conductele de alimentare cu apa sau canalizare, ca substrat, strat de protectie, strat de izolare sau strat filtrant la tuburile de drenaj, executate cu nisip (</w:t>
            </w:r>
            <w:r>
              <w:t>песчаное</w:t>
            </w:r>
            <w:r>
              <w:rPr>
                <w:lang w:val="en-US"/>
              </w:rPr>
              <w:t xml:space="preserve">   </w:t>
            </w:r>
            <w:r>
              <w:t>основание</w:t>
            </w:r>
            <w:r>
              <w:rPr>
                <w:lang w:val="en-US"/>
              </w:rPr>
              <w:t xml:space="preserve"> </w:t>
            </w:r>
            <w:r>
              <w:t>в</w:t>
            </w:r>
            <w:r>
              <w:rPr>
                <w:lang w:val="en-US"/>
              </w:rPr>
              <w:t xml:space="preserve"> </w:t>
            </w:r>
            <w:r>
              <w:t>траншеи</w:t>
            </w:r>
            <w:r>
              <w:rPr>
                <w:lang w:val="en-US"/>
              </w:rPr>
              <w:t>)</w:t>
            </w:r>
          </w:p>
        </w:tc>
        <w:tc>
          <w:tcPr>
            <w:tcW w:w="1560"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jc w:val="center"/>
              <w:rPr>
                <w:sz w:val="24"/>
                <w:szCs w:val="24"/>
              </w:rPr>
            </w:pPr>
            <w:r>
              <w:rPr>
                <w:sz w:val="24"/>
                <w:szCs w:val="24"/>
              </w:rPr>
              <w:t>m3</w:t>
            </w:r>
          </w:p>
        </w:tc>
        <w:tc>
          <w:tcPr>
            <w:tcW w:w="1559"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jc w:val="center"/>
              <w:rPr>
                <w:sz w:val="24"/>
                <w:szCs w:val="24"/>
              </w:rPr>
            </w:pPr>
            <w:r>
              <w:rPr>
                <w:sz w:val="24"/>
                <w:szCs w:val="24"/>
              </w:rPr>
              <w:t>0,84</w:t>
            </w:r>
          </w:p>
        </w:tc>
      </w:tr>
      <w:tr w:rsidR="00056575" w:rsidTr="00056575">
        <w:tc>
          <w:tcPr>
            <w:tcW w:w="709"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rPr>
                <w:sz w:val="24"/>
                <w:szCs w:val="24"/>
              </w:rPr>
            </w:pPr>
            <w:r>
              <w:rPr>
                <w:sz w:val="24"/>
                <w:szCs w:val="24"/>
              </w:rPr>
              <w:t xml:space="preserve"> 31</w:t>
            </w:r>
          </w:p>
        </w:tc>
        <w:tc>
          <w:tcPr>
            <w:tcW w:w="1701" w:type="dxa"/>
            <w:tcBorders>
              <w:top w:val="single" w:sz="4" w:space="0" w:color="auto"/>
              <w:left w:val="single" w:sz="6" w:space="0" w:color="auto"/>
              <w:bottom w:val="single" w:sz="4" w:space="0" w:color="auto"/>
              <w:right w:val="single" w:sz="6" w:space="0" w:color="auto"/>
            </w:tcBorders>
            <w:vAlign w:val="center"/>
          </w:tcPr>
          <w:p w:rsidR="00056575" w:rsidRDefault="00056575">
            <w:pPr>
              <w:spacing w:line="276" w:lineRule="auto"/>
              <w:rPr>
                <w:sz w:val="24"/>
                <w:szCs w:val="24"/>
                <w:lang w:val="en-US"/>
              </w:rPr>
            </w:pPr>
            <w:r>
              <w:rPr>
                <w:sz w:val="24"/>
                <w:szCs w:val="24"/>
                <w:lang w:val="en-US"/>
              </w:rPr>
              <w:t>AcF03A</w:t>
            </w:r>
          </w:p>
          <w:p w:rsidR="00056575" w:rsidRDefault="00056575">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rPr>
                <w:lang w:val="en-US"/>
              </w:rPr>
            </w:pPr>
            <w:r>
              <w:rPr>
                <w:lang w:val="en-US"/>
              </w:rPr>
              <w:t>Umpluturi in santuri la conductele de alimentare cu apa sau canalizare, ca substrat, strat de protectie, strat de izolare sau strat filtrant la tuburile de drenaj, executate cu nisip (</w:t>
            </w:r>
            <w:r>
              <w:t>Устройство</w:t>
            </w:r>
            <w:r>
              <w:rPr>
                <w:lang w:val="en-US"/>
              </w:rPr>
              <w:t xml:space="preserve"> </w:t>
            </w:r>
            <w:r>
              <w:t>песчаной</w:t>
            </w:r>
            <w:r>
              <w:rPr>
                <w:lang w:val="en-US"/>
              </w:rPr>
              <w:t xml:space="preserve"> </w:t>
            </w:r>
            <w:r>
              <w:t>подушки</w:t>
            </w:r>
            <w:r>
              <w:rPr>
                <w:lang w:val="en-US"/>
              </w:rPr>
              <w:t xml:space="preserve"> </w:t>
            </w:r>
            <w:r>
              <w:t>на</w:t>
            </w:r>
            <w:r>
              <w:rPr>
                <w:lang w:val="en-US"/>
              </w:rPr>
              <w:t xml:space="preserve"> </w:t>
            </w:r>
            <w:r>
              <w:t>трубой</w:t>
            </w:r>
            <w:r>
              <w:rPr>
                <w:lang w:val="en-US"/>
              </w:rPr>
              <w:t xml:space="preserve">  )</w:t>
            </w:r>
          </w:p>
        </w:tc>
        <w:tc>
          <w:tcPr>
            <w:tcW w:w="1560"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jc w:val="center"/>
              <w:rPr>
                <w:sz w:val="24"/>
                <w:szCs w:val="24"/>
              </w:rPr>
            </w:pPr>
            <w:r>
              <w:rPr>
                <w:sz w:val="24"/>
                <w:szCs w:val="24"/>
              </w:rPr>
              <w:t>m3</w:t>
            </w:r>
          </w:p>
        </w:tc>
        <w:tc>
          <w:tcPr>
            <w:tcW w:w="1559"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jc w:val="center"/>
              <w:rPr>
                <w:sz w:val="24"/>
                <w:szCs w:val="24"/>
              </w:rPr>
            </w:pPr>
            <w:r>
              <w:rPr>
                <w:sz w:val="24"/>
                <w:szCs w:val="24"/>
              </w:rPr>
              <w:t>2,16</w:t>
            </w:r>
          </w:p>
        </w:tc>
      </w:tr>
      <w:tr w:rsidR="00056575" w:rsidTr="00056575">
        <w:tc>
          <w:tcPr>
            <w:tcW w:w="709" w:type="dxa"/>
            <w:tcBorders>
              <w:top w:val="nil"/>
              <w:left w:val="single" w:sz="6" w:space="0" w:color="auto"/>
              <w:bottom w:val="nil"/>
              <w:right w:val="nil"/>
            </w:tcBorders>
            <w:hideMark/>
          </w:tcPr>
          <w:p w:rsidR="00056575" w:rsidRDefault="00056575">
            <w:pPr>
              <w:spacing w:line="276" w:lineRule="auto"/>
              <w:jc w:val="center"/>
            </w:pPr>
            <w:r>
              <w:rPr>
                <w:sz w:val="24"/>
                <w:szCs w:val="24"/>
              </w:rPr>
              <w:t xml:space="preserve"> </w:t>
            </w:r>
          </w:p>
        </w:tc>
        <w:tc>
          <w:tcPr>
            <w:tcW w:w="1701" w:type="dxa"/>
            <w:tcBorders>
              <w:top w:val="nil"/>
              <w:left w:val="single" w:sz="6" w:space="0" w:color="auto"/>
              <w:bottom w:val="nil"/>
              <w:right w:val="nil"/>
            </w:tcBorders>
          </w:tcPr>
          <w:p w:rsidR="00056575" w:rsidRDefault="00056575">
            <w:pPr>
              <w:spacing w:line="276" w:lineRule="auto"/>
            </w:pPr>
          </w:p>
        </w:tc>
        <w:tc>
          <w:tcPr>
            <w:tcW w:w="4961" w:type="dxa"/>
            <w:tcBorders>
              <w:top w:val="nil"/>
              <w:left w:val="single" w:sz="6" w:space="0" w:color="auto"/>
              <w:bottom w:val="nil"/>
              <w:right w:val="nil"/>
            </w:tcBorders>
            <w:hideMark/>
          </w:tcPr>
          <w:p w:rsidR="00056575" w:rsidRDefault="00056575">
            <w:pPr>
              <w:spacing w:line="276" w:lineRule="auto"/>
              <w:rPr>
                <w:b/>
                <w:bCs/>
                <w:sz w:val="22"/>
                <w:szCs w:val="22"/>
              </w:rPr>
            </w:pPr>
            <w:r>
              <w:rPr>
                <w:b/>
                <w:bCs/>
                <w:sz w:val="22"/>
                <w:szCs w:val="22"/>
                <w:lang w:val="en-US"/>
              </w:rPr>
              <w:t xml:space="preserve">Capitolul </w:t>
            </w:r>
            <w:r>
              <w:rPr>
                <w:b/>
                <w:bCs/>
                <w:sz w:val="22"/>
                <w:szCs w:val="22"/>
              </w:rPr>
              <w:t>1.5. Демонтаж.</w:t>
            </w:r>
          </w:p>
        </w:tc>
        <w:tc>
          <w:tcPr>
            <w:tcW w:w="1560" w:type="dxa"/>
            <w:tcBorders>
              <w:top w:val="nil"/>
              <w:left w:val="single" w:sz="6" w:space="0" w:color="auto"/>
              <w:bottom w:val="nil"/>
              <w:right w:val="nil"/>
            </w:tcBorders>
          </w:tcPr>
          <w:p w:rsidR="00056575" w:rsidRDefault="00056575">
            <w:pPr>
              <w:spacing w:line="276" w:lineRule="auto"/>
            </w:pPr>
          </w:p>
        </w:tc>
        <w:tc>
          <w:tcPr>
            <w:tcW w:w="1559" w:type="dxa"/>
            <w:tcBorders>
              <w:top w:val="nil"/>
              <w:left w:val="single" w:sz="6" w:space="0" w:color="auto"/>
              <w:bottom w:val="nil"/>
              <w:right w:val="single" w:sz="4" w:space="0" w:color="auto"/>
            </w:tcBorders>
          </w:tcPr>
          <w:p w:rsidR="00056575" w:rsidRDefault="00056575">
            <w:pPr>
              <w:spacing w:line="276" w:lineRule="auto"/>
            </w:pPr>
          </w:p>
        </w:tc>
      </w:tr>
      <w:tr w:rsidR="00056575" w:rsidTr="00056575">
        <w:tc>
          <w:tcPr>
            <w:tcW w:w="709"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rPr>
                <w:sz w:val="24"/>
                <w:szCs w:val="24"/>
              </w:rPr>
            </w:pPr>
            <w:r>
              <w:rPr>
                <w:sz w:val="24"/>
                <w:szCs w:val="24"/>
              </w:rPr>
              <w:t>32</w:t>
            </w:r>
          </w:p>
        </w:tc>
        <w:tc>
          <w:tcPr>
            <w:tcW w:w="1701" w:type="dxa"/>
            <w:tcBorders>
              <w:top w:val="single" w:sz="4" w:space="0" w:color="auto"/>
              <w:left w:val="single" w:sz="6" w:space="0" w:color="auto"/>
              <w:bottom w:val="single" w:sz="4" w:space="0" w:color="auto"/>
              <w:right w:val="single" w:sz="6" w:space="0" w:color="auto"/>
            </w:tcBorders>
            <w:vAlign w:val="center"/>
          </w:tcPr>
          <w:p w:rsidR="00056575" w:rsidRDefault="00056575">
            <w:pPr>
              <w:spacing w:line="276" w:lineRule="auto"/>
              <w:rPr>
                <w:sz w:val="24"/>
                <w:szCs w:val="24"/>
                <w:lang w:val="en-US"/>
              </w:rPr>
            </w:pPr>
            <w:r>
              <w:rPr>
                <w:sz w:val="24"/>
                <w:szCs w:val="24"/>
                <w:lang w:val="en-US"/>
              </w:rPr>
              <w:t>RpSA03A</w:t>
            </w:r>
          </w:p>
          <w:p w:rsidR="00056575" w:rsidRDefault="00056575">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rPr>
                <w:lang w:val="en-US"/>
              </w:rPr>
            </w:pPr>
            <w:r>
              <w:rPr>
                <w:lang w:val="en-US"/>
              </w:rPr>
              <w:t>Demontarea tevii din otel zincata existenta in interiorul cladirii, avind diametru de 1/2"-1"  (</w:t>
            </w:r>
            <w:r>
              <w:t>ф</w:t>
            </w:r>
            <w:r>
              <w:rPr>
                <w:lang w:val="en-US"/>
              </w:rPr>
              <w:t>25)</w:t>
            </w:r>
          </w:p>
        </w:tc>
        <w:tc>
          <w:tcPr>
            <w:tcW w:w="1560"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jc w:val="center"/>
              <w:rPr>
                <w:sz w:val="24"/>
                <w:szCs w:val="24"/>
              </w:rPr>
            </w:pPr>
            <w:r>
              <w:rPr>
                <w:sz w:val="24"/>
                <w:szCs w:val="24"/>
              </w:rPr>
              <w:t>m</w:t>
            </w:r>
          </w:p>
        </w:tc>
        <w:tc>
          <w:tcPr>
            <w:tcW w:w="1559"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jc w:val="center"/>
              <w:rPr>
                <w:sz w:val="24"/>
                <w:szCs w:val="24"/>
              </w:rPr>
            </w:pPr>
            <w:r>
              <w:rPr>
                <w:sz w:val="24"/>
                <w:szCs w:val="24"/>
              </w:rPr>
              <w:t>116,00</w:t>
            </w:r>
          </w:p>
        </w:tc>
      </w:tr>
      <w:tr w:rsidR="00056575" w:rsidTr="00056575">
        <w:tc>
          <w:tcPr>
            <w:tcW w:w="709"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rPr>
                <w:sz w:val="24"/>
                <w:szCs w:val="24"/>
              </w:rPr>
            </w:pPr>
            <w:r>
              <w:rPr>
                <w:sz w:val="24"/>
                <w:szCs w:val="24"/>
              </w:rPr>
              <w:t xml:space="preserve"> 33</w:t>
            </w:r>
          </w:p>
        </w:tc>
        <w:tc>
          <w:tcPr>
            <w:tcW w:w="1701" w:type="dxa"/>
            <w:tcBorders>
              <w:top w:val="single" w:sz="4" w:space="0" w:color="auto"/>
              <w:left w:val="single" w:sz="6" w:space="0" w:color="auto"/>
              <w:bottom w:val="single" w:sz="4" w:space="0" w:color="auto"/>
              <w:right w:val="single" w:sz="6" w:space="0" w:color="auto"/>
            </w:tcBorders>
            <w:vAlign w:val="center"/>
          </w:tcPr>
          <w:p w:rsidR="00056575" w:rsidRDefault="00056575">
            <w:pPr>
              <w:spacing w:line="276" w:lineRule="auto"/>
              <w:rPr>
                <w:sz w:val="24"/>
                <w:szCs w:val="24"/>
                <w:lang w:val="en-US"/>
              </w:rPr>
            </w:pPr>
            <w:r>
              <w:rPr>
                <w:sz w:val="24"/>
                <w:szCs w:val="24"/>
                <w:lang w:val="en-US"/>
              </w:rPr>
              <w:t>RpSA03A</w:t>
            </w:r>
          </w:p>
          <w:p w:rsidR="00056575" w:rsidRDefault="00056575">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rPr>
                <w:lang w:val="en-US"/>
              </w:rPr>
            </w:pPr>
            <w:r>
              <w:rPr>
                <w:lang w:val="en-US"/>
              </w:rPr>
              <w:t>Demontarea tevii din otel zincata existenta in interiorul cladirii, avind diametru de 1/2"-1"  (</w:t>
            </w:r>
            <w:r>
              <w:t>ф</w:t>
            </w:r>
            <w:r>
              <w:rPr>
                <w:lang w:val="en-US"/>
              </w:rPr>
              <w:t>15)</w:t>
            </w:r>
          </w:p>
        </w:tc>
        <w:tc>
          <w:tcPr>
            <w:tcW w:w="1560"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jc w:val="center"/>
              <w:rPr>
                <w:sz w:val="24"/>
                <w:szCs w:val="24"/>
              </w:rPr>
            </w:pPr>
            <w:r>
              <w:rPr>
                <w:sz w:val="24"/>
                <w:szCs w:val="24"/>
              </w:rPr>
              <w:t>m</w:t>
            </w:r>
          </w:p>
        </w:tc>
        <w:tc>
          <w:tcPr>
            <w:tcW w:w="1559"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jc w:val="center"/>
              <w:rPr>
                <w:sz w:val="24"/>
                <w:szCs w:val="24"/>
              </w:rPr>
            </w:pPr>
            <w:r>
              <w:rPr>
                <w:sz w:val="24"/>
                <w:szCs w:val="24"/>
              </w:rPr>
              <w:t>16,00</w:t>
            </w:r>
          </w:p>
        </w:tc>
      </w:tr>
      <w:tr w:rsidR="00056575" w:rsidTr="00056575">
        <w:tc>
          <w:tcPr>
            <w:tcW w:w="709"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rPr>
                <w:sz w:val="24"/>
                <w:szCs w:val="24"/>
              </w:rPr>
            </w:pPr>
            <w:r>
              <w:rPr>
                <w:sz w:val="24"/>
                <w:szCs w:val="24"/>
              </w:rPr>
              <w:t xml:space="preserve"> 34</w:t>
            </w:r>
          </w:p>
        </w:tc>
        <w:tc>
          <w:tcPr>
            <w:tcW w:w="1701" w:type="dxa"/>
            <w:tcBorders>
              <w:top w:val="single" w:sz="4" w:space="0" w:color="auto"/>
              <w:left w:val="single" w:sz="6" w:space="0" w:color="auto"/>
              <w:bottom w:val="single" w:sz="4" w:space="0" w:color="auto"/>
              <w:right w:val="single" w:sz="6" w:space="0" w:color="auto"/>
            </w:tcBorders>
            <w:vAlign w:val="center"/>
          </w:tcPr>
          <w:p w:rsidR="00056575" w:rsidRDefault="00056575">
            <w:pPr>
              <w:spacing w:line="276" w:lineRule="auto"/>
              <w:rPr>
                <w:sz w:val="24"/>
                <w:szCs w:val="24"/>
                <w:lang w:val="en-US"/>
              </w:rPr>
            </w:pPr>
            <w:r>
              <w:rPr>
                <w:sz w:val="24"/>
                <w:szCs w:val="24"/>
                <w:lang w:val="en-US"/>
              </w:rPr>
              <w:t>RpSB01C</w:t>
            </w:r>
          </w:p>
          <w:p w:rsidR="00056575" w:rsidRDefault="00056575">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rPr>
                <w:lang w:val="en-US"/>
              </w:rPr>
            </w:pPr>
            <w:r>
              <w:rPr>
                <w:lang w:val="en-US"/>
              </w:rPr>
              <w:t>Demontarea tuburilor si pieselor de legatura fasonate din fonta, pentru canalizare, cu diametrul de 100 mm</w:t>
            </w:r>
          </w:p>
        </w:tc>
        <w:tc>
          <w:tcPr>
            <w:tcW w:w="1560"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jc w:val="center"/>
              <w:rPr>
                <w:sz w:val="24"/>
                <w:szCs w:val="24"/>
              </w:rPr>
            </w:pPr>
            <w:r>
              <w:rPr>
                <w:sz w:val="24"/>
                <w:szCs w:val="24"/>
              </w:rPr>
              <w:t>m</w:t>
            </w:r>
          </w:p>
        </w:tc>
        <w:tc>
          <w:tcPr>
            <w:tcW w:w="1559"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jc w:val="center"/>
              <w:rPr>
                <w:sz w:val="24"/>
                <w:szCs w:val="24"/>
              </w:rPr>
            </w:pPr>
            <w:r>
              <w:rPr>
                <w:sz w:val="24"/>
                <w:szCs w:val="24"/>
              </w:rPr>
              <w:t>3,50</w:t>
            </w:r>
          </w:p>
        </w:tc>
      </w:tr>
      <w:tr w:rsidR="00056575" w:rsidTr="00056575">
        <w:tc>
          <w:tcPr>
            <w:tcW w:w="709"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rPr>
                <w:sz w:val="24"/>
                <w:szCs w:val="24"/>
              </w:rPr>
            </w:pPr>
            <w:r>
              <w:rPr>
                <w:sz w:val="24"/>
                <w:szCs w:val="24"/>
              </w:rPr>
              <w:t xml:space="preserve"> 35</w:t>
            </w:r>
          </w:p>
        </w:tc>
        <w:tc>
          <w:tcPr>
            <w:tcW w:w="1701" w:type="dxa"/>
            <w:tcBorders>
              <w:top w:val="single" w:sz="4" w:space="0" w:color="auto"/>
              <w:left w:val="single" w:sz="6" w:space="0" w:color="auto"/>
              <w:bottom w:val="single" w:sz="4" w:space="0" w:color="auto"/>
              <w:right w:val="single" w:sz="6" w:space="0" w:color="auto"/>
            </w:tcBorders>
            <w:vAlign w:val="center"/>
          </w:tcPr>
          <w:p w:rsidR="00056575" w:rsidRDefault="00056575">
            <w:pPr>
              <w:spacing w:line="276" w:lineRule="auto"/>
              <w:rPr>
                <w:sz w:val="24"/>
                <w:szCs w:val="24"/>
                <w:lang w:val="en-US"/>
              </w:rPr>
            </w:pPr>
            <w:r>
              <w:rPr>
                <w:sz w:val="24"/>
                <w:szCs w:val="24"/>
                <w:lang w:val="en-US"/>
              </w:rPr>
              <w:t>RpSB01A</w:t>
            </w:r>
          </w:p>
          <w:p w:rsidR="00056575" w:rsidRDefault="00056575">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rPr>
                <w:lang w:val="en-US"/>
              </w:rPr>
            </w:pPr>
            <w:r>
              <w:rPr>
                <w:lang w:val="en-US"/>
              </w:rPr>
              <w:t>Demontarea tuburilor si pieselor de legatura fasonate din fonta, pentru canalizare, cu diametrul de 50 mm</w:t>
            </w:r>
          </w:p>
        </w:tc>
        <w:tc>
          <w:tcPr>
            <w:tcW w:w="1560"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jc w:val="center"/>
              <w:rPr>
                <w:sz w:val="24"/>
                <w:szCs w:val="24"/>
              </w:rPr>
            </w:pPr>
            <w:r>
              <w:rPr>
                <w:sz w:val="24"/>
                <w:szCs w:val="24"/>
              </w:rPr>
              <w:t>m</w:t>
            </w:r>
          </w:p>
        </w:tc>
        <w:tc>
          <w:tcPr>
            <w:tcW w:w="1559"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jc w:val="center"/>
              <w:rPr>
                <w:sz w:val="24"/>
                <w:szCs w:val="24"/>
              </w:rPr>
            </w:pPr>
            <w:r>
              <w:rPr>
                <w:sz w:val="24"/>
                <w:szCs w:val="24"/>
              </w:rPr>
              <w:t>6,00</w:t>
            </w:r>
          </w:p>
        </w:tc>
      </w:tr>
      <w:tr w:rsidR="00056575" w:rsidTr="00056575">
        <w:tc>
          <w:tcPr>
            <w:tcW w:w="709"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rPr>
                <w:sz w:val="24"/>
                <w:szCs w:val="24"/>
              </w:rPr>
            </w:pPr>
            <w:r>
              <w:rPr>
                <w:sz w:val="24"/>
                <w:szCs w:val="24"/>
              </w:rPr>
              <w:t xml:space="preserve"> 36</w:t>
            </w:r>
          </w:p>
        </w:tc>
        <w:tc>
          <w:tcPr>
            <w:tcW w:w="1701" w:type="dxa"/>
            <w:tcBorders>
              <w:top w:val="single" w:sz="4" w:space="0" w:color="auto"/>
              <w:left w:val="single" w:sz="6" w:space="0" w:color="auto"/>
              <w:bottom w:val="single" w:sz="4" w:space="0" w:color="auto"/>
              <w:right w:val="single" w:sz="6" w:space="0" w:color="auto"/>
            </w:tcBorders>
            <w:vAlign w:val="center"/>
          </w:tcPr>
          <w:p w:rsidR="00056575" w:rsidRDefault="00056575">
            <w:pPr>
              <w:spacing w:line="276" w:lineRule="auto"/>
              <w:rPr>
                <w:sz w:val="24"/>
                <w:szCs w:val="24"/>
                <w:lang w:val="en-US"/>
              </w:rPr>
            </w:pPr>
            <w:r>
              <w:rPr>
                <w:sz w:val="24"/>
                <w:szCs w:val="24"/>
                <w:lang w:val="en-US"/>
              </w:rPr>
              <w:t>RpSC05A</w:t>
            </w:r>
          </w:p>
          <w:p w:rsidR="00056575" w:rsidRDefault="00056575">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rPr>
                <w:lang w:val="en-US"/>
              </w:rPr>
            </w:pPr>
            <w:r>
              <w:rPr>
                <w:lang w:val="en-US"/>
              </w:rPr>
              <w:t>Demontarea unui lavoar de faianta, inclusiv accesoriile</w:t>
            </w:r>
          </w:p>
        </w:tc>
        <w:tc>
          <w:tcPr>
            <w:tcW w:w="1560"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jc w:val="center"/>
              <w:rPr>
                <w:sz w:val="24"/>
                <w:szCs w:val="24"/>
              </w:rPr>
            </w:pPr>
            <w:r>
              <w:rPr>
                <w:sz w:val="24"/>
                <w:szCs w:val="24"/>
              </w:rPr>
              <w:t>buc</w:t>
            </w:r>
          </w:p>
        </w:tc>
        <w:tc>
          <w:tcPr>
            <w:tcW w:w="1559"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jc w:val="center"/>
              <w:rPr>
                <w:sz w:val="24"/>
                <w:szCs w:val="24"/>
              </w:rPr>
            </w:pPr>
            <w:r>
              <w:rPr>
                <w:sz w:val="24"/>
                <w:szCs w:val="24"/>
              </w:rPr>
              <w:t>2,00</w:t>
            </w:r>
          </w:p>
        </w:tc>
      </w:tr>
      <w:tr w:rsidR="00056575" w:rsidTr="00056575">
        <w:tc>
          <w:tcPr>
            <w:tcW w:w="709"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rPr>
                <w:sz w:val="24"/>
                <w:szCs w:val="24"/>
              </w:rPr>
            </w:pPr>
            <w:r>
              <w:rPr>
                <w:sz w:val="24"/>
                <w:szCs w:val="24"/>
              </w:rPr>
              <w:t xml:space="preserve"> 37</w:t>
            </w:r>
          </w:p>
        </w:tc>
        <w:tc>
          <w:tcPr>
            <w:tcW w:w="1701" w:type="dxa"/>
            <w:tcBorders>
              <w:top w:val="single" w:sz="4" w:space="0" w:color="auto"/>
              <w:left w:val="single" w:sz="6" w:space="0" w:color="auto"/>
              <w:bottom w:val="single" w:sz="4" w:space="0" w:color="auto"/>
              <w:right w:val="single" w:sz="6" w:space="0" w:color="auto"/>
            </w:tcBorders>
            <w:vAlign w:val="center"/>
          </w:tcPr>
          <w:p w:rsidR="00056575" w:rsidRDefault="00056575">
            <w:pPr>
              <w:spacing w:line="276" w:lineRule="auto"/>
              <w:rPr>
                <w:sz w:val="24"/>
                <w:szCs w:val="24"/>
                <w:lang w:val="en-US"/>
              </w:rPr>
            </w:pPr>
            <w:r>
              <w:rPr>
                <w:sz w:val="24"/>
                <w:szCs w:val="24"/>
                <w:lang w:val="en-US"/>
              </w:rPr>
              <w:t>RpSC05A</w:t>
            </w:r>
          </w:p>
          <w:p w:rsidR="00056575" w:rsidRDefault="00056575">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rPr>
                <w:lang w:val="en-US"/>
              </w:rPr>
            </w:pPr>
            <w:r>
              <w:rPr>
                <w:lang w:val="en-US"/>
              </w:rPr>
              <w:t>Demontarea unui lavoar de faianta, inclusiv accesoriile</w:t>
            </w:r>
          </w:p>
        </w:tc>
        <w:tc>
          <w:tcPr>
            <w:tcW w:w="1560"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jc w:val="center"/>
              <w:rPr>
                <w:sz w:val="24"/>
                <w:szCs w:val="24"/>
              </w:rPr>
            </w:pPr>
            <w:r>
              <w:rPr>
                <w:sz w:val="24"/>
                <w:szCs w:val="24"/>
              </w:rPr>
              <w:t>buc</w:t>
            </w:r>
          </w:p>
        </w:tc>
        <w:tc>
          <w:tcPr>
            <w:tcW w:w="1559"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jc w:val="center"/>
              <w:rPr>
                <w:sz w:val="24"/>
                <w:szCs w:val="24"/>
              </w:rPr>
            </w:pPr>
            <w:r>
              <w:rPr>
                <w:sz w:val="24"/>
                <w:szCs w:val="24"/>
              </w:rPr>
              <w:t>2,00</w:t>
            </w:r>
          </w:p>
        </w:tc>
      </w:tr>
      <w:tr w:rsidR="00056575" w:rsidTr="00056575">
        <w:tc>
          <w:tcPr>
            <w:tcW w:w="709"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rPr>
                <w:sz w:val="24"/>
                <w:szCs w:val="24"/>
              </w:rPr>
            </w:pPr>
            <w:r>
              <w:rPr>
                <w:sz w:val="24"/>
                <w:szCs w:val="24"/>
              </w:rPr>
              <w:t xml:space="preserve"> 38</w:t>
            </w:r>
          </w:p>
        </w:tc>
        <w:tc>
          <w:tcPr>
            <w:tcW w:w="1701" w:type="dxa"/>
            <w:tcBorders>
              <w:top w:val="single" w:sz="4" w:space="0" w:color="auto"/>
              <w:left w:val="single" w:sz="6" w:space="0" w:color="auto"/>
              <w:bottom w:val="single" w:sz="4" w:space="0" w:color="auto"/>
              <w:right w:val="single" w:sz="6" w:space="0" w:color="auto"/>
            </w:tcBorders>
            <w:vAlign w:val="center"/>
          </w:tcPr>
          <w:p w:rsidR="00056575" w:rsidRDefault="00056575">
            <w:pPr>
              <w:spacing w:line="276" w:lineRule="auto"/>
              <w:rPr>
                <w:sz w:val="24"/>
                <w:szCs w:val="24"/>
                <w:lang w:val="en-US"/>
              </w:rPr>
            </w:pPr>
            <w:r>
              <w:rPr>
                <w:sz w:val="24"/>
                <w:szCs w:val="24"/>
                <w:lang w:val="en-US"/>
              </w:rPr>
              <w:t>RpSC10A</w:t>
            </w:r>
          </w:p>
          <w:p w:rsidR="00056575" w:rsidRDefault="00056575">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pPr>
            <w:r>
              <w:t>Demontarea unei chiuvete din fonta sau gresie ceramica (Снятие чугунной или керамической раковины)</w:t>
            </w:r>
          </w:p>
        </w:tc>
        <w:tc>
          <w:tcPr>
            <w:tcW w:w="1560"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jc w:val="center"/>
              <w:rPr>
                <w:sz w:val="24"/>
                <w:szCs w:val="24"/>
              </w:rPr>
            </w:pPr>
            <w:r>
              <w:rPr>
                <w:sz w:val="24"/>
                <w:szCs w:val="24"/>
              </w:rPr>
              <w:t>buc</w:t>
            </w:r>
          </w:p>
        </w:tc>
        <w:tc>
          <w:tcPr>
            <w:tcW w:w="1559"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jc w:val="center"/>
              <w:rPr>
                <w:sz w:val="24"/>
                <w:szCs w:val="24"/>
              </w:rPr>
            </w:pPr>
            <w:r>
              <w:rPr>
                <w:sz w:val="24"/>
                <w:szCs w:val="24"/>
              </w:rPr>
              <w:t>4,00</w:t>
            </w:r>
          </w:p>
        </w:tc>
      </w:tr>
      <w:tr w:rsidR="00056575" w:rsidTr="00056575">
        <w:tc>
          <w:tcPr>
            <w:tcW w:w="709" w:type="dxa"/>
            <w:tcBorders>
              <w:top w:val="nil"/>
              <w:left w:val="single" w:sz="6" w:space="0" w:color="auto"/>
              <w:bottom w:val="nil"/>
              <w:right w:val="nil"/>
            </w:tcBorders>
            <w:hideMark/>
          </w:tcPr>
          <w:p w:rsidR="00056575" w:rsidRDefault="00056575">
            <w:pPr>
              <w:spacing w:line="276" w:lineRule="auto"/>
              <w:jc w:val="center"/>
            </w:pPr>
            <w:r>
              <w:rPr>
                <w:sz w:val="24"/>
                <w:szCs w:val="24"/>
              </w:rPr>
              <w:t xml:space="preserve"> </w:t>
            </w:r>
          </w:p>
        </w:tc>
        <w:tc>
          <w:tcPr>
            <w:tcW w:w="1701" w:type="dxa"/>
            <w:tcBorders>
              <w:top w:val="nil"/>
              <w:left w:val="single" w:sz="6" w:space="0" w:color="auto"/>
              <w:bottom w:val="nil"/>
              <w:right w:val="nil"/>
            </w:tcBorders>
          </w:tcPr>
          <w:p w:rsidR="00056575" w:rsidRDefault="00056575">
            <w:pPr>
              <w:spacing w:line="276" w:lineRule="auto"/>
            </w:pPr>
          </w:p>
        </w:tc>
        <w:tc>
          <w:tcPr>
            <w:tcW w:w="4961" w:type="dxa"/>
            <w:tcBorders>
              <w:top w:val="nil"/>
              <w:left w:val="single" w:sz="6" w:space="0" w:color="auto"/>
              <w:bottom w:val="nil"/>
              <w:right w:val="nil"/>
            </w:tcBorders>
            <w:hideMark/>
          </w:tcPr>
          <w:p w:rsidR="00056575" w:rsidRDefault="00056575">
            <w:pPr>
              <w:spacing w:line="276" w:lineRule="auto"/>
              <w:rPr>
                <w:b/>
                <w:bCs/>
                <w:sz w:val="22"/>
                <w:szCs w:val="22"/>
              </w:rPr>
            </w:pPr>
            <w:r>
              <w:rPr>
                <w:b/>
                <w:bCs/>
                <w:sz w:val="22"/>
                <w:szCs w:val="22"/>
                <w:lang w:val="en-US"/>
              </w:rPr>
              <w:t xml:space="preserve">Capitolul </w:t>
            </w:r>
            <w:r>
              <w:rPr>
                <w:b/>
                <w:bCs/>
                <w:sz w:val="22"/>
                <w:szCs w:val="22"/>
              </w:rPr>
              <w:t>1.6. Вывоз мусора.</w:t>
            </w:r>
          </w:p>
        </w:tc>
        <w:tc>
          <w:tcPr>
            <w:tcW w:w="1560" w:type="dxa"/>
            <w:tcBorders>
              <w:top w:val="nil"/>
              <w:left w:val="single" w:sz="6" w:space="0" w:color="auto"/>
              <w:bottom w:val="nil"/>
              <w:right w:val="nil"/>
            </w:tcBorders>
          </w:tcPr>
          <w:p w:rsidR="00056575" w:rsidRDefault="00056575">
            <w:pPr>
              <w:spacing w:line="276" w:lineRule="auto"/>
            </w:pPr>
          </w:p>
        </w:tc>
        <w:tc>
          <w:tcPr>
            <w:tcW w:w="1559" w:type="dxa"/>
            <w:tcBorders>
              <w:top w:val="nil"/>
              <w:left w:val="single" w:sz="6" w:space="0" w:color="auto"/>
              <w:bottom w:val="nil"/>
              <w:right w:val="single" w:sz="4" w:space="0" w:color="auto"/>
            </w:tcBorders>
          </w:tcPr>
          <w:p w:rsidR="00056575" w:rsidRDefault="00056575">
            <w:pPr>
              <w:spacing w:line="276" w:lineRule="auto"/>
            </w:pPr>
          </w:p>
        </w:tc>
      </w:tr>
      <w:tr w:rsidR="00056575" w:rsidTr="00056575">
        <w:tc>
          <w:tcPr>
            <w:tcW w:w="709"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rPr>
                <w:sz w:val="24"/>
                <w:szCs w:val="24"/>
              </w:rPr>
            </w:pPr>
            <w:r>
              <w:rPr>
                <w:sz w:val="24"/>
                <w:szCs w:val="24"/>
              </w:rPr>
              <w:t>39</w:t>
            </w:r>
          </w:p>
        </w:tc>
        <w:tc>
          <w:tcPr>
            <w:tcW w:w="1701" w:type="dxa"/>
            <w:tcBorders>
              <w:top w:val="single" w:sz="4" w:space="0" w:color="auto"/>
              <w:left w:val="single" w:sz="6" w:space="0" w:color="auto"/>
              <w:bottom w:val="single" w:sz="4" w:space="0" w:color="auto"/>
              <w:right w:val="single" w:sz="6" w:space="0" w:color="auto"/>
            </w:tcBorders>
            <w:vAlign w:val="center"/>
          </w:tcPr>
          <w:p w:rsidR="00056575" w:rsidRDefault="00056575">
            <w:pPr>
              <w:spacing w:line="276" w:lineRule="auto"/>
              <w:rPr>
                <w:sz w:val="24"/>
                <w:szCs w:val="24"/>
                <w:lang w:val="en-US"/>
              </w:rPr>
            </w:pPr>
            <w:r>
              <w:rPr>
                <w:sz w:val="24"/>
                <w:szCs w:val="24"/>
                <w:lang w:val="en-US"/>
              </w:rPr>
              <w:t>TrI1AA01A1</w:t>
            </w:r>
          </w:p>
          <w:p w:rsidR="00056575" w:rsidRDefault="00056575">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rPr>
                <w:lang w:val="en-US"/>
              </w:rPr>
            </w:pPr>
            <w:r>
              <w:rPr>
                <w:lang w:val="en-US"/>
              </w:rPr>
              <w:t>Incarcarea materialelor din grupa A - grele si marunte prin aruncare - de pe rampa, in vagon, categoria 1 (</w:t>
            </w:r>
            <w:r>
              <w:t>погрузка</w:t>
            </w:r>
            <w:r>
              <w:rPr>
                <w:lang w:val="en-US"/>
              </w:rPr>
              <w:t xml:space="preserve"> c</w:t>
            </w:r>
            <w:r>
              <w:t>троймусора</w:t>
            </w:r>
            <w:r>
              <w:rPr>
                <w:lang w:val="en-US"/>
              </w:rPr>
              <w:t>)</w:t>
            </w:r>
          </w:p>
        </w:tc>
        <w:tc>
          <w:tcPr>
            <w:tcW w:w="1560"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jc w:val="center"/>
              <w:rPr>
                <w:sz w:val="24"/>
                <w:szCs w:val="24"/>
              </w:rPr>
            </w:pPr>
            <w:r>
              <w:rPr>
                <w:sz w:val="24"/>
                <w:szCs w:val="24"/>
              </w:rPr>
              <w:t>t</w:t>
            </w:r>
          </w:p>
        </w:tc>
        <w:tc>
          <w:tcPr>
            <w:tcW w:w="1559"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jc w:val="center"/>
              <w:rPr>
                <w:sz w:val="24"/>
                <w:szCs w:val="24"/>
              </w:rPr>
            </w:pPr>
            <w:r>
              <w:rPr>
                <w:sz w:val="24"/>
                <w:szCs w:val="24"/>
              </w:rPr>
              <w:t>0,70</w:t>
            </w:r>
          </w:p>
        </w:tc>
      </w:tr>
      <w:tr w:rsidR="00056575" w:rsidTr="00056575">
        <w:tc>
          <w:tcPr>
            <w:tcW w:w="709"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rPr>
                <w:sz w:val="24"/>
                <w:szCs w:val="24"/>
              </w:rPr>
            </w:pPr>
            <w:r>
              <w:rPr>
                <w:sz w:val="24"/>
                <w:szCs w:val="24"/>
              </w:rPr>
              <w:t xml:space="preserve"> 40</w:t>
            </w:r>
          </w:p>
        </w:tc>
        <w:tc>
          <w:tcPr>
            <w:tcW w:w="1701" w:type="dxa"/>
            <w:tcBorders>
              <w:top w:val="single" w:sz="4" w:space="0" w:color="auto"/>
              <w:left w:val="single" w:sz="6" w:space="0" w:color="auto"/>
              <w:bottom w:val="single" w:sz="4" w:space="0" w:color="auto"/>
              <w:right w:val="single" w:sz="6" w:space="0" w:color="auto"/>
            </w:tcBorders>
            <w:vAlign w:val="center"/>
          </w:tcPr>
          <w:p w:rsidR="00056575" w:rsidRDefault="00056575">
            <w:pPr>
              <w:spacing w:line="276" w:lineRule="auto"/>
              <w:rPr>
                <w:sz w:val="24"/>
                <w:szCs w:val="24"/>
                <w:lang w:val="en-US"/>
              </w:rPr>
            </w:pPr>
            <w:r>
              <w:rPr>
                <w:sz w:val="24"/>
                <w:szCs w:val="24"/>
                <w:lang w:val="en-US"/>
              </w:rPr>
              <w:t>TsI50G</w:t>
            </w:r>
          </w:p>
          <w:p w:rsidR="00056575" w:rsidRDefault="00056575">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rPr>
                <w:lang w:val="en-US"/>
              </w:rPr>
            </w:pPr>
            <w:r>
              <w:rPr>
                <w:lang w:val="en-US"/>
              </w:rPr>
              <w:t xml:space="preserve">Transportarea incarcaturilor cu autocamione la distanta 15 km </w:t>
            </w:r>
          </w:p>
        </w:tc>
        <w:tc>
          <w:tcPr>
            <w:tcW w:w="1560"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jc w:val="center"/>
              <w:rPr>
                <w:sz w:val="24"/>
                <w:szCs w:val="24"/>
              </w:rPr>
            </w:pPr>
            <w:r>
              <w:rPr>
                <w:sz w:val="24"/>
                <w:szCs w:val="24"/>
              </w:rPr>
              <w:t>t</w:t>
            </w:r>
          </w:p>
        </w:tc>
        <w:tc>
          <w:tcPr>
            <w:tcW w:w="1559"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jc w:val="center"/>
              <w:rPr>
                <w:sz w:val="24"/>
                <w:szCs w:val="24"/>
              </w:rPr>
            </w:pPr>
            <w:r>
              <w:rPr>
                <w:sz w:val="24"/>
                <w:szCs w:val="24"/>
              </w:rPr>
              <w:t>0,70</w:t>
            </w:r>
          </w:p>
        </w:tc>
      </w:tr>
      <w:tr w:rsidR="00056575" w:rsidTr="00056575">
        <w:tc>
          <w:tcPr>
            <w:tcW w:w="709" w:type="dxa"/>
            <w:tcBorders>
              <w:top w:val="nil"/>
              <w:left w:val="single" w:sz="6" w:space="0" w:color="auto"/>
              <w:bottom w:val="nil"/>
              <w:right w:val="nil"/>
            </w:tcBorders>
            <w:hideMark/>
          </w:tcPr>
          <w:p w:rsidR="00056575" w:rsidRDefault="00056575">
            <w:pPr>
              <w:spacing w:line="276" w:lineRule="auto"/>
              <w:jc w:val="center"/>
            </w:pPr>
            <w:r>
              <w:rPr>
                <w:sz w:val="24"/>
                <w:szCs w:val="24"/>
              </w:rPr>
              <w:t xml:space="preserve"> </w:t>
            </w:r>
          </w:p>
        </w:tc>
        <w:tc>
          <w:tcPr>
            <w:tcW w:w="1701" w:type="dxa"/>
            <w:tcBorders>
              <w:top w:val="nil"/>
              <w:left w:val="single" w:sz="6" w:space="0" w:color="auto"/>
              <w:bottom w:val="nil"/>
              <w:right w:val="nil"/>
            </w:tcBorders>
          </w:tcPr>
          <w:p w:rsidR="00056575" w:rsidRDefault="00056575">
            <w:pPr>
              <w:spacing w:line="276" w:lineRule="auto"/>
            </w:pPr>
          </w:p>
        </w:tc>
        <w:tc>
          <w:tcPr>
            <w:tcW w:w="4961" w:type="dxa"/>
            <w:tcBorders>
              <w:top w:val="nil"/>
              <w:left w:val="single" w:sz="6" w:space="0" w:color="auto"/>
              <w:bottom w:val="nil"/>
              <w:right w:val="nil"/>
            </w:tcBorders>
            <w:hideMark/>
          </w:tcPr>
          <w:p w:rsidR="00056575" w:rsidRDefault="00056575">
            <w:pPr>
              <w:spacing w:line="276" w:lineRule="auto"/>
              <w:rPr>
                <w:b/>
                <w:bCs/>
                <w:sz w:val="22"/>
                <w:szCs w:val="22"/>
              </w:rPr>
            </w:pPr>
            <w:r>
              <w:rPr>
                <w:b/>
                <w:bCs/>
                <w:sz w:val="22"/>
                <w:szCs w:val="22"/>
                <w:lang w:val="en-US"/>
              </w:rPr>
              <w:t xml:space="preserve">Capitolul </w:t>
            </w:r>
            <w:r>
              <w:rPr>
                <w:b/>
                <w:bCs/>
                <w:sz w:val="22"/>
                <w:szCs w:val="22"/>
              </w:rPr>
              <w:t>2. Монтажные работы</w:t>
            </w:r>
          </w:p>
        </w:tc>
        <w:tc>
          <w:tcPr>
            <w:tcW w:w="1560" w:type="dxa"/>
            <w:tcBorders>
              <w:top w:val="nil"/>
              <w:left w:val="single" w:sz="6" w:space="0" w:color="auto"/>
              <w:bottom w:val="nil"/>
              <w:right w:val="nil"/>
            </w:tcBorders>
          </w:tcPr>
          <w:p w:rsidR="00056575" w:rsidRDefault="00056575">
            <w:pPr>
              <w:spacing w:line="276" w:lineRule="auto"/>
            </w:pPr>
          </w:p>
        </w:tc>
        <w:tc>
          <w:tcPr>
            <w:tcW w:w="1559" w:type="dxa"/>
            <w:tcBorders>
              <w:top w:val="nil"/>
              <w:left w:val="single" w:sz="6" w:space="0" w:color="auto"/>
              <w:bottom w:val="nil"/>
              <w:right w:val="single" w:sz="4" w:space="0" w:color="auto"/>
            </w:tcBorders>
          </w:tcPr>
          <w:p w:rsidR="00056575" w:rsidRDefault="00056575">
            <w:pPr>
              <w:spacing w:line="276" w:lineRule="auto"/>
            </w:pPr>
          </w:p>
        </w:tc>
      </w:tr>
      <w:tr w:rsidR="00056575" w:rsidTr="00056575">
        <w:tc>
          <w:tcPr>
            <w:tcW w:w="709"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rPr>
                <w:sz w:val="24"/>
                <w:szCs w:val="24"/>
              </w:rPr>
            </w:pPr>
            <w:r>
              <w:rPr>
                <w:sz w:val="24"/>
                <w:szCs w:val="24"/>
              </w:rPr>
              <w:lastRenderedPageBreak/>
              <w:t>41</w:t>
            </w:r>
          </w:p>
        </w:tc>
        <w:tc>
          <w:tcPr>
            <w:tcW w:w="1701" w:type="dxa"/>
            <w:tcBorders>
              <w:top w:val="single" w:sz="4" w:space="0" w:color="auto"/>
              <w:left w:val="single" w:sz="6" w:space="0" w:color="auto"/>
              <w:bottom w:val="single" w:sz="4" w:space="0" w:color="auto"/>
              <w:right w:val="single" w:sz="6" w:space="0" w:color="auto"/>
            </w:tcBorders>
            <w:vAlign w:val="center"/>
          </w:tcPr>
          <w:p w:rsidR="00056575" w:rsidRDefault="00056575">
            <w:pPr>
              <w:spacing w:line="276" w:lineRule="auto"/>
              <w:rPr>
                <w:sz w:val="24"/>
                <w:szCs w:val="24"/>
                <w:lang w:val="en-US"/>
              </w:rPr>
            </w:pPr>
            <w:r>
              <w:rPr>
                <w:sz w:val="24"/>
                <w:szCs w:val="24"/>
                <w:lang w:val="en-US"/>
              </w:rPr>
              <w:t>SE57A</w:t>
            </w:r>
          </w:p>
          <w:p w:rsidR="00056575" w:rsidRDefault="00056575">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rPr>
                <w:lang w:val="en-US"/>
              </w:rPr>
            </w:pPr>
            <w:r>
              <w:rPr>
                <w:lang w:val="en-US"/>
              </w:rPr>
              <w:t>Preparator de apa calda menajera, functionind cu agent termic apa calda 70-90 grade C, avind capacitatea de pina la 80l (</w:t>
            </w:r>
            <w:r>
              <w:t>Бойлер</w:t>
            </w:r>
            <w:r>
              <w:rPr>
                <w:lang w:val="en-US"/>
              </w:rPr>
              <w:t xml:space="preserve"> </w:t>
            </w:r>
            <w:r>
              <w:t>электрический</w:t>
            </w:r>
            <w:r>
              <w:rPr>
                <w:lang w:val="en-US"/>
              </w:rPr>
              <w:t xml:space="preserve">  V=50</w:t>
            </w:r>
            <w:r>
              <w:t>л</w:t>
            </w:r>
            <w:r>
              <w:rPr>
                <w:lang w:val="en-US"/>
              </w:rPr>
              <w:t>)</w:t>
            </w:r>
          </w:p>
        </w:tc>
        <w:tc>
          <w:tcPr>
            <w:tcW w:w="1560"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jc w:val="center"/>
              <w:rPr>
                <w:sz w:val="24"/>
                <w:szCs w:val="24"/>
              </w:rPr>
            </w:pPr>
            <w:r>
              <w:rPr>
                <w:sz w:val="24"/>
                <w:szCs w:val="24"/>
              </w:rPr>
              <w:t>buc</w:t>
            </w:r>
          </w:p>
        </w:tc>
        <w:tc>
          <w:tcPr>
            <w:tcW w:w="1559"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jc w:val="center"/>
              <w:rPr>
                <w:sz w:val="24"/>
                <w:szCs w:val="24"/>
              </w:rPr>
            </w:pPr>
            <w:r>
              <w:rPr>
                <w:sz w:val="24"/>
                <w:szCs w:val="24"/>
              </w:rPr>
              <w:t>2,00</w:t>
            </w:r>
          </w:p>
        </w:tc>
      </w:tr>
      <w:tr w:rsidR="00056575" w:rsidTr="00056575">
        <w:tc>
          <w:tcPr>
            <w:tcW w:w="709" w:type="dxa"/>
            <w:tcBorders>
              <w:top w:val="nil"/>
              <w:left w:val="single" w:sz="6" w:space="0" w:color="auto"/>
              <w:bottom w:val="nil"/>
              <w:right w:val="nil"/>
            </w:tcBorders>
            <w:hideMark/>
          </w:tcPr>
          <w:p w:rsidR="00056575" w:rsidRDefault="00056575">
            <w:pPr>
              <w:spacing w:line="276" w:lineRule="auto"/>
              <w:jc w:val="center"/>
            </w:pPr>
            <w:r>
              <w:rPr>
                <w:sz w:val="24"/>
                <w:szCs w:val="24"/>
              </w:rPr>
              <w:t xml:space="preserve"> </w:t>
            </w:r>
          </w:p>
        </w:tc>
        <w:tc>
          <w:tcPr>
            <w:tcW w:w="1701" w:type="dxa"/>
            <w:tcBorders>
              <w:top w:val="nil"/>
              <w:left w:val="single" w:sz="6" w:space="0" w:color="auto"/>
              <w:bottom w:val="nil"/>
              <w:right w:val="nil"/>
            </w:tcBorders>
          </w:tcPr>
          <w:p w:rsidR="00056575" w:rsidRDefault="00056575">
            <w:pPr>
              <w:spacing w:line="276" w:lineRule="auto"/>
            </w:pPr>
          </w:p>
        </w:tc>
        <w:tc>
          <w:tcPr>
            <w:tcW w:w="4961" w:type="dxa"/>
            <w:tcBorders>
              <w:top w:val="nil"/>
              <w:left w:val="single" w:sz="6" w:space="0" w:color="auto"/>
              <w:bottom w:val="nil"/>
              <w:right w:val="nil"/>
            </w:tcBorders>
            <w:hideMark/>
          </w:tcPr>
          <w:p w:rsidR="00056575" w:rsidRDefault="00056575">
            <w:pPr>
              <w:spacing w:line="276" w:lineRule="auto"/>
              <w:rPr>
                <w:b/>
                <w:bCs/>
                <w:sz w:val="22"/>
                <w:szCs w:val="22"/>
              </w:rPr>
            </w:pPr>
            <w:r>
              <w:rPr>
                <w:b/>
                <w:bCs/>
                <w:sz w:val="22"/>
                <w:szCs w:val="22"/>
                <w:lang w:val="en-US"/>
              </w:rPr>
              <w:t xml:space="preserve">Capitolul </w:t>
            </w:r>
            <w:r>
              <w:rPr>
                <w:b/>
                <w:bCs/>
                <w:sz w:val="22"/>
                <w:szCs w:val="22"/>
              </w:rPr>
              <w:t>3. Оборудование.</w:t>
            </w:r>
          </w:p>
        </w:tc>
        <w:tc>
          <w:tcPr>
            <w:tcW w:w="1560" w:type="dxa"/>
            <w:tcBorders>
              <w:top w:val="nil"/>
              <w:left w:val="single" w:sz="6" w:space="0" w:color="auto"/>
              <w:bottom w:val="nil"/>
              <w:right w:val="nil"/>
            </w:tcBorders>
          </w:tcPr>
          <w:p w:rsidR="00056575" w:rsidRDefault="00056575">
            <w:pPr>
              <w:spacing w:line="276" w:lineRule="auto"/>
            </w:pPr>
          </w:p>
        </w:tc>
        <w:tc>
          <w:tcPr>
            <w:tcW w:w="1559" w:type="dxa"/>
            <w:tcBorders>
              <w:top w:val="nil"/>
              <w:left w:val="single" w:sz="6" w:space="0" w:color="auto"/>
              <w:bottom w:val="nil"/>
              <w:right w:val="single" w:sz="4" w:space="0" w:color="auto"/>
            </w:tcBorders>
          </w:tcPr>
          <w:p w:rsidR="00056575" w:rsidRDefault="00056575">
            <w:pPr>
              <w:spacing w:line="276" w:lineRule="auto"/>
            </w:pPr>
          </w:p>
        </w:tc>
      </w:tr>
      <w:tr w:rsidR="00056575" w:rsidTr="00056575">
        <w:tc>
          <w:tcPr>
            <w:tcW w:w="709"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rPr>
                <w:sz w:val="24"/>
                <w:szCs w:val="24"/>
              </w:rPr>
            </w:pPr>
            <w:r>
              <w:rPr>
                <w:sz w:val="24"/>
                <w:szCs w:val="24"/>
              </w:rPr>
              <w:t>42</w:t>
            </w:r>
          </w:p>
        </w:tc>
        <w:tc>
          <w:tcPr>
            <w:tcW w:w="1701" w:type="dxa"/>
            <w:tcBorders>
              <w:top w:val="single" w:sz="4" w:space="0" w:color="auto"/>
              <w:left w:val="single" w:sz="6" w:space="0" w:color="auto"/>
              <w:bottom w:val="single" w:sz="4" w:space="0" w:color="auto"/>
              <w:right w:val="single" w:sz="6" w:space="0" w:color="auto"/>
            </w:tcBorders>
            <w:vAlign w:val="center"/>
          </w:tcPr>
          <w:p w:rsidR="00056575" w:rsidRDefault="00056575">
            <w:pPr>
              <w:spacing w:line="276" w:lineRule="auto"/>
              <w:rPr>
                <w:sz w:val="24"/>
                <w:szCs w:val="24"/>
                <w:lang w:val="en-US"/>
              </w:rPr>
            </w:pPr>
            <w:r>
              <w:rPr>
                <w:sz w:val="24"/>
                <w:szCs w:val="24"/>
                <w:lang w:val="en-US"/>
              </w:rPr>
              <w:t>Pret de piata</w:t>
            </w:r>
          </w:p>
          <w:p w:rsidR="00056575" w:rsidRDefault="00056575">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pPr>
            <w:r>
              <w:t>Огнетушитель углокислотный ОУ-2</w:t>
            </w:r>
          </w:p>
        </w:tc>
        <w:tc>
          <w:tcPr>
            <w:tcW w:w="1560"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jc w:val="center"/>
              <w:rPr>
                <w:sz w:val="24"/>
                <w:szCs w:val="24"/>
              </w:rPr>
            </w:pPr>
            <w:r>
              <w:rPr>
                <w:sz w:val="24"/>
                <w:szCs w:val="24"/>
              </w:rPr>
              <w:t>buc</w:t>
            </w:r>
          </w:p>
        </w:tc>
        <w:tc>
          <w:tcPr>
            <w:tcW w:w="1559"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jc w:val="center"/>
              <w:rPr>
                <w:sz w:val="24"/>
                <w:szCs w:val="24"/>
              </w:rPr>
            </w:pPr>
            <w:r>
              <w:rPr>
                <w:sz w:val="24"/>
                <w:szCs w:val="24"/>
              </w:rPr>
              <w:t>2,00</w:t>
            </w:r>
          </w:p>
        </w:tc>
      </w:tr>
      <w:tr w:rsidR="00056575" w:rsidTr="00056575">
        <w:tc>
          <w:tcPr>
            <w:tcW w:w="709"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rPr>
                <w:sz w:val="24"/>
                <w:szCs w:val="24"/>
              </w:rPr>
            </w:pPr>
            <w:r>
              <w:rPr>
                <w:sz w:val="24"/>
                <w:szCs w:val="24"/>
              </w:rPr>
              <w:t xml:space="preserve"> 43</w:t>
            </w:r>
          </w:p>
        </w:tc>
        <w:tc>
          <w:tcPr>
            <w:tcW w:w="1701" w:type="dxa"/>
            <w:tcBorders>
              <w:top w:val="single" w:sz="4" w:space="0" w:color="auto"/>
              <w:left w:val="single" w:sz="6" w:space="0" w:color="auto"/>
              <w:bottom w:val="single" w:sz="4" w:space="0" w:color="auto"/>
              <w:right w:val="single" w:sz="6" w:space="0" w:color="auto"/>
            </w:tcBorders>
            <w:vAlign w:val="center"/>
          </w:tcPr>
          <w:p w:rsidR="00056575" w:rsidRDefault="00056575">
            <w:pPr>
              <w:spacing w:line="276" w:lineRule="auto"/>
              <w:rPr>
                <w:sz w:val="24"/>
                <w:szCs w:val="24"/>
                <w:lang w:val="en-US"/>
              </w:rPr>
            </w:pPr>
            <w:r>
              <w:rPr>
                <w:sz w:val="24"/>
                <w:szCs w:val="24"/>
                <w:lang w:val="en-US"/>
              </w:rPr>
              <w:t>Pret de piata</w:t>
            </w:r>
          </w:p>
          <w:p w:rsidR="00056575" w:rsidRDefault="00056575">
            <w:pPr>
              <w:spacing w:line="276" w:lineRule="auto"/>
            </w:pPr>
          </w:p>
        </w:tc>
        <w:tc>
          <w:tcPr>
            <w:tcW w:w="4961"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rPr>
                <w:lang w:val="en-US"/>
              </w:rPr>
            </w:pPr>
            <w:r>
              <w:rPr>
                <w:lang w:val="en-US"/>
              </w:rPr>
              <w:t>Boiler electric cuelemente pentru fiscare V=50</w:t>
            </w:r>
            <w:r>
              <w:t>л</w:t>
            </w:r>
            <w:r>
              <w:rPr>
                <w:lang w:val="en-US"/>
              </w:rPr>
              <w:t>(Elpo SRL)</w:t>
            </w:r>
          </w:p>
        </w:tc>
        <w:tc>
          <w:tcPr>
            <w:tcW w:w="1560"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jc w:val="center"/>
              <w:rPr>
                <w:sz w:val="24"/>
                <w:szCs w:val="24"/>
              </w:rPr>
            </w:pPr>
            <w:r>
              <w:rPr>
                <w:sz w:val="24"/>
                <w:szCs w:val="24"/>
              </w:rPr>
              <w:t>buc</w:t>
            </w:r>
          </w:p>
        </w:tc>
        <w:tc>
          <w:tcPr>
            <w:tcW w:w="1559" w:type="dxa"/>
            <w:tcBorders>
              <w:top w:val="single" w:sz="4" w:space="0" w:color="auto"/>
              <w:left w:val="single" w:sz="6" w:space="0" w:color="auto"/>
              <w:bottom w:val="single" w:sz="4" w:space="0" w:color="auto"/>
              <w:right w:val="single" w:sz="6" w:space="0" w:color="auto"/>
            </w:tcBorders>
            <w:vAlign w:val="center"/>
            <w:hideMark/>
          </w:tcPr>
          <w:p w:rsidR="00056575" w:rsidRDefault="00056575">
            <w:pPr>
              <w:spacing w:line="276" w:lineRule="auto"/>
              <w:jc w:val="center"/>
              <w:rPr>
                <w:sz w:val="24"/>
                <w:szCs w:val="24"/>
              </w:rPr>
            </w:pPr>
            <w:r>
              <w:rPr>
                <w:sz w:val="24"/>
                <w:szCs w:val="24"/>
              </w:rPr>
              <w:t>2,00</w:t>
            </w:r>
          </w:p>
        </w:tc>
      </w:tr>
    </w:tbl>
    <w:p w:rsidR="00056575" w:rsidRDefault="00056575" w:rsidP="00056575">
      <w:pPr>
        <w:rPr>
          <w:sz w:val="6"/>
          <w:szCs w:val="6"/>
        </w:rPr>
      </w:pPr>
      <w:r>
        <w:rPr>
          <w:sz w:val="24"/>
          <w:szCs w:val="24"/>
        </w:rPr>
        <w:t xml:space="preserve"> </w:t>
      </w:r>
    </w:p>
    <w:p w:rsidR="00056575" w:rsidRDefault="00056575" w:rsidP="00056575">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p>
    <w:p w:rsidR="00056575" w:rsidRDefault="00056575" w:rsidP="00056575">
      <w:pPr>
        <w:rPr>
          <w:sz w:val="28"/>
          <w:szCs w:val="28"/>
          <w:lang w:val="en-US"/>
        </w:rPr>
      </w:pPr>
      <w:r>
        <w:rPr>
          <w:sz w:val="24"/>
          <w:szCs w:val="24"/>
          <w:lang w:val="en-US"/>
        </w:rPr>
        <w:tab/>
      </w:r>
      <w:r>
        <w:rPr>
          <w:sz w:val="28"/>
          <w:szCs w:val="28"/>
          <w:lang w:val="en-US"/>
        </w:rPr>
        <w:t xml:space="preserve">                                                                                                         </w:t>
      </w:r>
    </w:p>
    <w:p w:rsidR="00056575" w:rsidRDefault="00056575" w:rsidP="00056575">
      <w:pPr>
        <w:jc w:val="center"/>
        <w:rPr>
          <w:sz w:val="28"/>
          <w:szCs w:val="28"/>
          <w:lang w:val="en-US"/>
        </w:rPr>
      </w:pPr>
    </w:p>
    <w:tbl>
      <w:tblPr>
        <w:tblW w:w="0" w:type="auto"/>
        <w:tblInd w:w="250" w:type="dxa"/>
        <w:tblLayout w:type="fixed"/>
        <w:tblLook w:val="04A0" w:firstRow="1" w:lastRow="0" w:firstColumn="1" w:lastColumn="0" w:noHBand="0" w:noVBand="1"/>
      </w:tblPr>
      <w:tblGrid>
        <w:gridCol w:w="9781"/>
      </w:tblGrid>
      <w:tr w:rsidR="00056575" w:rsidTr="00056575">
        <w:tc>
          <w:tcPr>
            <w:tcW w:w="9781" w:type="dxa"/>
          </w:tcPr>
          <w:p w:rsidR="00056575" w:rsidRDefault="00056575">
            <w:pPr>
              <w:spacing w:line="276" w:lineRule="auto"/>
              <w:rPr>
                <w:sz w:val="24"/>
                <w:szCs w:val="24"/>
                <w:lang w:val="en-US"/>
              </w:rPr>
            </w:pPr>
          </w:p>
        </w:tc>
      </w:tr>
      <w:tr w:rsidR="00056575" w:rsidTr="00056575">
        <w:tc>
          <w:tcPr>
            <w:tcW w:w="9781" w:type="dxa"/>
            <w:tcBorders>
              <w:top w:val="nil"/>
              <w:left w:val="nil"/>
              <w:bottom w:val="single" w:sz="6" w:space="0" w:color="auto"/>
              <w:right w:val="nil"/>
            </w:tcBorders>
          </w:tcPr>
          <w:p w:rsidR="00056575" w:rsidRDefault="00056575">
            <w:pPr>
              <w:spacing w:line="276" w:lineRule="auto"/>
              <w:rPr>
                <w:sz w:val="24"/>
                <w:szCs w:val="24"/>
                <w:lang w:val="en-US"/>
              </w:rPr>
            </w:pPr>
          </w:p>
        </w:tc>
      </w:tr>
      <w:tr w:rsidR="00056575" w:rsidTr="00056575">
        <w:trPr>
          <w:trHeight w:val="355"/>
        </w:trPr>
        <w:tc>
          <w:tcPr>
            <w:tcW w:w="9781" w:type="dxa"/>
            <w:hideMark/>
          </w:tcPr>
          <w:p w:rsidR="00056575" w:rsidRDefault="00056575">
            <w:pPr>
              <w:spacing w:line="276" w:lineRule="auto"/>
              <w:jc w:val="center"/>
              <w:rPr>
                <w:sz w:val="16"/>
                <w:szCs w:val="16"/>
                <w:lang w:val="en-US"/>
              </w:rPr>
            </w:pPr>
            <w:r>
              <w:rPr>
                <w:sz w:val="16"/>
                <w:szCs w:val="16"/>
                <w:lang w:val="en-US"/>
              </w:rPr>
              <w:t>(</w:t>
            </w:r>
            <w:r>
              <w:rPr>
                <w:sz w:val="16"/>
                <w:szCs w:val="16"/>
                <w:lang w:val="ro-RO"/>
              </w:rPr>
              <w:t>funcţia</w:t>
            </w:r>
            <w:r>
              <w:rPr>
                <w:sz w:val="16"/>
                <w:szCs w:val="16"/>
                <w:lang w:val="en-US"/>
              </w:rPr>
              <w:t xml:space="preserve">, </w:t>
            </w:r>
            <w:r>
              <w:rPr>
                <w:sz w:val="16"/>
                <w:szCs w:val="16"/>
                <w:lang w:val="ro-RO"/>
              </w:rPr>
              <w:t>semnătura, numele, prenumele</w:t>
            </w:r>
            <w:r>
              <w:rPr>
                <w:sz w:val="16"/>
                <w:szCs w:val="16"/>
                <w:lang w:val="en-US"/>
              </w:rPr>
              <w:t xml:space="preserve">)                                                                                                 </w:t>
            </w:r>
          </w:p>
        </w:tc>
      </w:tr>
    </w:tbl>
    <w:p w:rsidR="00056575" w:rsidRDefault="00056575" w:rsidP="00056575">
      <w:pPr>
        <w:jc w:val="center"/>
        <w:rPr>
          <w:sz w:val="24"/>
          <w:szCs w:val="24"/>
          <w:lang w:val="en-US"/>
        </w:rPr>
      </w:pPr>
      <w:r>
        <w:rPr>
          <w:sz w:val="28"/>
          <w:szCs w:val="28"/>
          <w:lang w:val="en-US"/>
        </w:rPr>
        <w:t>L.S.</w:t>
      </w:r>
    </w:p>
    <w:p w:rsidR="00056575" w:rsidRDefault="00056575" w:rsidP="00056575">
      <w:pPr>
        <w:tabs>
          <w:tab w:val="left" w:pos="4786"/>
          <w:tab w:val="left" w:pos="10031"/>
        </w:tabs>
        <w:rPr>
          <w:sz w:val="4"/>
          <w:szCs w:val="4"/>
        </w:rPr>
      </w:pPr>
      <w:r>
        <w:rPr>
          <w:sz w:val="24"/>
          <w:szCs w:val="24"/>
          <w:lang w:val="en-US"/>
        </w:rPr>
        <w:t xml:space="preserve"> </w:t>
      </w:r>
    </w:p>
    <w:p w:rsidR="002244D5" w:rsidRDefault="002244D5">
      <w:bookmarkStart w:id="0" w:name="_GoBack"/>
      <w:bookmarkEnd w:id="0"/>
    </w:p>
    <w:sectPr w:rsidR="002244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A83"/>
    <w:rsid w:val="00056575"/>
    <w:rsid w:val="001E3A83"/>
    <w:rsid w:val="00224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575"/>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575"/>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54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1305</Words>
  <Characters>7440</Characters>
  <Application>Microsoft Office Word</Application>
  <DocSecurity>0</DocSecurity>
  <Lines>62</Lines>
  <Paragraphs>17</Paragraphs>
  <ScaleCrop>false</ScaleCrop>
  <Company>diakov.net</Company>
  <LinksUpToDate>false</LinksUpToDate>
  <CharactersWithSpaces>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2017-02-17T17:43:00Z</dcterms:created>
  <dcterms:modified xsi:type="dcterms:W3CDTF">2017-02-17T17:43:00Z</dcterms:modified>
</cp:coreProperties>
</file>