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20" w:rsidRPr="00C93920" w:rsidRDefault="00C93920" w:rsidP="00C93920">
      <w:pPr>
        <w:spacing w:after="0" w:line="240" w:lineRule="auto"/>
        <w:jc w:val="center"/>
        <w:rPr>
          <w:rFonts w:ascii="Times New Roman" w:eastAsia="Times New Roman" w:hAnsi="Times New Roman"/>
          <w:b/>
          <w:bCs/>
          <w:color w:val="000000"/>
          <w:lang w:val="en-US" w:eastAsia="ru-RU"/>
        </w:rPr>
      </w:pPr>
      <w:r w:rsidRPr="00C93920">
        <w:rPr>
          <w:rFonts w:ascii="Times New Roman" w:eastAsia="Times New Roman" w:hAnsi="Times New Roman"/>
          <w:b/>
          <w:bCs/>
          <w:color w:val="000000"/>
          <w:lang w:val="en-US" w:eastAsia="ru-RU"/>
        </w:rPr>
        <w:t>FIŞA DE DATE A ACHIZIŢIEI (FDA)</w:t>
      </w:r>
    </w:p>
    <w:p w:rsidR="00C93920" w:rsidRPr="00C93920" w:rsidRDefault="00C93920" w:rsidP="00C93920">
      <w:pPr>
        <w:spacing w:after="0" w:line="240" w:lineRule="auto"/>
        <w:rPr>
          <w:rFonts w:ascii="Times New Roman" w:eastAsia="Times New Roman" w:hAnsi="Times New Roman"/>
          <w:sz w:val="24"/>
          <w:szCs w:val="24"/>
          <w:lang w:val="en-US" w:eastAsia="ru-RU"/>
        </w:rPr>
      </w:pPr>
      <w:r w:rsidRPr="00C93920">
        <w:rPr>
          <w:rFonts w:ascii="Times New Roman" w:eastAsia="Times New Roman" w:hAnsi="Times New Roman"/>
          <w:sz w:val="24"/>
          <w:szCs w:val="24"/>
          <w:lang w:val="en-US" w:eastAsia="ru-RU"/>
        </w:rPr>
        <w:br/>
      </w:r>
      <w:r w:rsidRPr="00C93920">
        <w:rPr>
          <w:rFonts w:ascii="Times New Roman" w:eastAsia="Times New Roman" w:hAnsi="Times New Roman"/>
          <w:sz w:val="24"/>
          <w:szCs w:val="24"/>
          <w:lang w:val="en-US" w:eastAsia="ru-RU"/>
        </w:rPr>
        <w:br/>
      </w:r>
    </w:p>
    <w:p w:rsidR="00C93920" w:rsidRPr="00C93920" w:rsidRDefault="00C93920" w:rsidP="00C93920">
      <w:pPr>
        <w:spacing w:before="21" w:after="240" w:line="240" w:lineRule="auto"/>
        <w:jc w:val="both"/>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C93920">
        <w:rPr>
          <w:rFonts w:ascii="Times New Roman" w:eastAsia="Times New Roman" w:hAnsi="Times New Roman"/>
          <w:color w:val="000000"/>
          <w:sz w:val="15"/>
          <w:lang w:val="en-US" w:eastAsia="ru-RU"/>
        </w:rPr>
        <w:t> </w:t>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86"/>
        <w:gridCol w:w="2946"/>
        <w:gridCol w:w="5179"/>
      </w:tblGrid>
      <w:tr w:rsidR="00C93920" w:rsidRPr="00C93920" w:rsidTr="00C93920">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val="en-US" w:eastAsia="ru-RU"/>
              </w:rPr>
            </w:pPr>
            <w:r w:rsidRPr="00C93920">
              <w:rPr>
                <w:rFonts w:ascii="Times New Roman" w:eastAsia="Times New Roman" w:hAnsi="Times New Roman"/>
                <w:b/>
                <w:bCs/>
                <w:color w:val="000000"/>
                <w:sz w:val="15"/>
                <w:szCs w:val="15"/>
                <w:lang w:val="en-US" w:eastAsia="ru-RU"/>
              </w:rPr>
              <w:t>Datele Autorităţii Contractante/Organizatorului procedurii</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PRIMĂRIA MUNICIPIULUI BĂLŢI</w:t>
            </w:r>
          </w:p>
        </w:tc>
      </w:tr>
      <w:tr w:rsidR="00C93920" w:rsidRPr="00C93920" w:rsidTr="00C93920">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Shimbarea geamurilor în LT "V.Alecsandri" din mun.Bălți conform necesităților Direcției Învățămînt, Tineret și Sport a Primăriei mun.Bălți</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16/03136</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Cerere a ofertelor de preţuri</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45421132-8</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88 din 15.11.2016</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Bugetul local</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Primăria mun.Bălți (DÎTS)</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Nu se utilizează</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Primăria mun.Bălți (DÎTS)</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Primăria mun.Bălți (DÎTS)</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De stat</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Adresa:</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Republica Moldova, BĂLŢI, mun. Bălţi, str. Independenţei 1</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Tel:</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023154623</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Fax:</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023154623</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E-mail:</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serviciulachizitiipublice@mail.ru</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Persoana de contact:</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Andronic Carolina</w:t>
            </w:r>
          </w:p>
        </w:tc>
      </w:tr>
    </w:tbl>
    <w:p w:rsidR="00C93920" w:rsidRPr="00C93920" w:rsidRDefault="00C93920" w:rsidP="00C93920">
      <w:pPr>
        <w:spacing w:after="0" w:line="240" w:lineRule="auto"/>
        <w:rPr>
          <w:rFonts w:ascii="Times New Roman" w:eastAsia="Times New Roman" w:hAnsi="Times New Roman"/>
          <w:sz w:val="24"/>
          <w:szCs w:val="24"/>
          <w:lang w:val="en-US" w:eastAsia="ru-RU"/>
        </w:rPr>
      </w:pPr>
      <w:r w:rsidRPr="00C93920">
        <w:rPr>
          <w:rFonts w:ascii="Times New Roman" w:eastAsia="Times New Roman" w:hAnsi="Times New Roman"/>
          <w:sz w:val="24"/>
          <w:szCs w:val="24"/>
          <w:lang w:val="en-US" w:eastAsia="ru-RU"/>
        </w:rPr>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val="en-US" w:eastAsia="ru-RU"/>
        </w:rPr>
      </w:pPr>
      <w:r w:rsidRPr="00C93920">
        <w:rPr>
          <w:rFonts w:ascii="Times New Roman" w:eastAsia="Times New Roman" w:hAnsi="Times New Roman"/>
          <w:b/>
          <w:bCs/>
          <w:color w:val="000000"/>
          <w:sz w:val="17"/>
          <w:szCs w:val="17"/>
          <w:lang w:val="en-US" w:eastAsia="ru-RU"/>
        </w:rPr>
        <w:t>2. Listă Lucrări şi specificaţii tehnice:</w:t>
      </w:r>
    </w:p>
    <w:tbl>
      <w:tblPr>
        <w:tblW w:w="8511" w:type="dxa"/>
        <w:tblCellMar>
          <w:top w:w="15" w:type="dxa"/>
          <w:left w:w="15" w:type="dxa"/>
          <w:bottom w:w="15" w:type="dxa"/>
          <w:right w:w="15" w:type="dxa"/>
        </w:tblCellMar>
        <w:tblLook w:val="04A0"/>
      </w:tblPr>
      <w:tblGrid>
        <w:gridCol w:w="360"/>
        <w:gridCol w:w="721"/>
        <w:gridCol w:w="1866"/>
        <w:gridCol w:w="598"/>
        <w:gridCol w:w="761"/>
        <w:gridCol w:w="4205"/>
      </w:tblGrid>
      <w:tr w:rsidR="00C93920" w:rsidRPr="00C93920" w:rsidTr="00C93920">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Denumire Lucrări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val="en-US" w:eastAsia="ru-RU"/>
              </w:rPr>
            </w:pPr>
            <w:r w:rsidRPr="00C93920">
              <w:rPr>
                <w:rFonts w:ascii="Times New Roman" w:eastAsia="Times New Roman" w:hAnsi="Times New Roman"/>
                <w:b/>
                <w:bCs/>
                <w:color w:val="000000"/>
                <w:sz w:val="15"/>
                <w:szCs w:val="15"/>
                <w:lang w:val="en-US" w:eastAsia="ru-RU"/>
              </w:rPr>
              <w:t>Specificarea tehnică deplină solicitată, Standarde de referinţă</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Schimbarea geamurilor în LT "V.Alecsandri"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45421132-8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Schimbarea geamurilor în LT "V.Alecsandri"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C93920" w:rsidRPr="00C93920" w:rsidRDefault="00C93920" w:rsidP="00C93920">
      <w:pPr>
        <w:spacing w:after="0" w:line="240" w:lineRule="auto"/>
        <w:rPr>
          <w:rFonts w:ascii="Times New Roman" w:eastAsia="Times New Roman" w:hAnsi="Times New Roman"/>
          <w:sz w:val="24"/>
          <w:szCs w:val="24"/>
          <w:lang w:eastAsia="ru-RU"/>
        </w:rPr>
      </w:pPr>
      <w:r w:rsidRPr="00C93920">
        <w:rPr>
          <w:rFonts w:ascii="Times New Roman" w:eastAsia="Times New Roman" w:hAnsi="Times New Roman"/>
          <w:sz w:val="24"/>
          <w:szCs w:val="24"/>
          <w:lang w:eastAsia="ru-RU"/>
        </w:rPr>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12"/>
        <w:gridCol w:w="2884"/>
        <w:gridCol w:w="4933"/>
        <w:gridCol w:w="382"/>
      </w:tblGrid>
      <w:tr w:rsidR="00C93920" w:rsidRPr="00C93920" w:rsidTr="00C93920">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C93920" w:rsidRPr="00C93920" w:rsidRDefault="00C93920" w:rsidP="00C93920">
            <w:pPr>
              <w:spacing w:after="0" w:line="240" w:lineRule="auto"/>
              <w:jc w:val="center"/>
              <w:rPr>
                <w:rFonts w:ascii="Times New Roman" w:eastAsia="Times New Roman" w:hAnsi="Times New Roman"/>
                <w:b/>
                <w:bCs/>
                <w:color w:val="000000"/>
                <w:sz w:val="15"/>
                <w:szCs w:val="15"/>
                <w:lang w:eastAsia="ru-RU"/>
              </w:rPr>
            </w:pPr>
            <w:r w:rsidRPr="00C93920">
              <w:rPr>
                <w:rFonts w:ascii="Times New Roman" w:eastAsia="Times New Roman" w:hAnsi="Times New Roman"/>
                <w:b/>
                <w:bCs/>
                <w:color w:val="000000"/>
                <w:sz w:val="15"/>
                <w:szCs w:val="15"/>
                <w:lang w:eastAsia="ru-RU"/>
              </w:rPr>
              <w:t>Obl.</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Cu specificatia parametrilor tehnici solicitati in caietul de sarcini. Original. Confirmata prin aplicarea semnaturii si stampilei participantului. La confecționarea ferestrelor de utilizat profil aluminiu cu grosimea 2,5 mm-3,0mm cu barier termic.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Informaţii generale despre ofertant (sediul ofertantului şi al filieleor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Vizitarea amplasamentului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NU</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Declarația privind personalul angajat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Declarație privind dotările specifice, utilajul şi echipamentul tehnic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DA</w:t>
            </w:r>
          </w:p>
        </w:tc>
      </w:tr>
    </w:tbl>
    <w:p w:rsidR="00C93920" w:rsidRPr="00C93920" w:rsidRDefault="00C93920" w:rsidP="00C93920">
      <w:pPr>
        <w:spacing w:after="0" w:line="240" w:lineRule="auto"/>
        <w:rPr>
          <w:rFonts w:ascii="Times New Roman" w:eastAsia="Times New Roman" w:hAnsi="Times New Roman"/>
          <w:sz w:val="24"/>
          <w:szCs w:val="24"/>
          <w:lang w:eastAsia="ru-RU"/>
        </w:rPr>
      </w:pPr>
      <w:r w:rsidRPr="00C93920">
        <w:rPr>
          <w:rFonts w:ascii="Times New Roman" w:eastAsia="Times New Roman" w:hAnsi="Times New Roman"/>
          <w:sz w:val="24"/>
          <w:szCs w:val="24"/>
          <w:lang w:eastAsia="ru-RU"/>
        </w:rPr>
        <w:lastRenderedPageBreak/>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471"/>
        <w:gridCol w:w="2377"/>
        <w:gridCol w:w="5674"/>
      </w:tblGrid>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Nu vor fi</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0.00% </w:t>
            </w:r>
            <w:r w:rsidRPr="00C93920">
              <w:rPr>
                <w:rFonts w:ascii="Times New Roman" w:eastAsia="Times New Roman" w:hAnsi="Times New Roman"/>
                <w:color w:val="000000"/>
                <w:sz w:val="15"/>
                <w:szCs w:val="15"/>
                <w:lang w:val="en-US" w:eastAsia="ru-RU"/>
              </w:rPr>
              <w:t>din valoarea ofertei fără TVA.</w:t>
            </w: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DDP - Franco destinație vămuit, Incoterms 2013</w:t>
            </w: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Termenul efectuării lucrărilor a.2016 - 1 lună</w:t>
            </w: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în termen de 30 de zile după prezentarea procesului verbal de recepție finală și facturi fiscale</w:t>
            </w: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40 zile</w:t>
            </w:r>
          </w:p>
        </w:tc>
      </w:tr>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Nu se acceptă</w:t>
            </w:r>
          </w:p>
        </w:tc>
      </w:tr>
    </w:tbl>
    <w:p w:rsidR="00C93920" w:rsidRPr="00C93920" w:rsidRDefault="00C93920" w:rsidP="00C93920">
      <w:pPr>
        <w:spacing w:after="0" w:line="240" w:lineRule="auto"/>
        <w:rPr>
          <w:rFonts w:ascii="Times New Roman" w:eastAsia="Times New Roman" w:hAnsi="Times New Roman"/>
          <w:sz w:val="24"/>
          <w:szCs w:val="24"/>
          <w:lang w:eastAsia="ru-RU"/>
        </w:rPr>
      </w:pPr>
      <w:r w:rsidRPr="00C93920">
        <w:rPr>
          <w:rFonts w:ascii="Times New Roman" w:eastAsia="Times New Roman" w:hAnsi="Times New Roman"/>
          <w:sz w:val="24"/>
          <w:szCs w:val="24"/>
          <w:lang w:eastAsia="ru-RU"/>
        </w:rPr>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Cerere a ofertelor de preţuri nr. 16/03136 </w:t>
            </w:r>
            <w:r w:rsidRPr="00C93920">
              <w:rPr>
                <w:rFonts w:ascii="Times New Roman" w:eastAsia="Times New Roman" w:hAnsi="Times New Roman"/>
                <w:color w:val="000000"/>
                <w:sz w:val="15"/>
                <w:szCs w:val="15"/>
                <w:lang w:val="en-US" w:eastAsia="ru-RU"/>
              </w:rPr>
              <w:br/>
              <w:t>Pentru achiziţionarea de:</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Shimbarea geamurilor în LT "V.Alecsandri" din mun.Bălți conform necesităților Direcției Învățămînt, Tineret și Sport a Primăriei mun.Bălți</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Autoritatea contractantă:</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PRIMĂRIA MUNICIPIULUI BĂLŢI</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Adresa autorităţii contractante:</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RM mun.Bălţi, piața Independenţei,1 Primăria biroul 250 et.II</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A nu se deschide înainte de:</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28.11.2016 10:00</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Adresa:</w:t>
            </w:r>
            <w:r w:rsidRPr="00C93920">
              <w:rPr>
                <w:rFonts w:ascii="Times New Roman" w:eastAsia="Times New Roman" w:hAnsi="Times New Roman"/>
                <w:color w:val="000000"/>
                <w:sz w:val="15"/>
                <w:lang w:eastAsia="ru-RU"/>
              </w:rPr>
              <w:t> </w:t>
            </w:r>
            <w:r w:rsidRPr="00C93920">
              <w:rPr>
                <w:rFonts w:ascii="Times New Roman" w:eastAsia="Times New Roman" w:hAnsi="Times New Roman"/>
                <w:b/>
                <w:bCs/>
                <w:color w:val="000000"/>
                <w:sz w:val="15"/>
                <w:lang w:eastAsia="ru-RU"/>
              </w:rPr>
              <w:t>Republica Moldova, BĂLŢI, mun. Bălţi, str. Independenţei 1</w:t>
            </w:r>
            <w:r w:rsidRPr="00C93920">
              <w:rPr>
                <w:rFonts w:ascii="Times New Roman" w:eastAsia="Times New Roman" w:hAnsi="Times New Roman"/>
                <w:color w:val="000000"/>
                <w:sz w:val="15"/>
                <w:lang w:eastAsia="ru-RU"/>
              </w:rPr>
              <w:t> </w:t>
            </w:r>
            <w:r w:rsidRPr="00C93920">
              <w:rPr>
                <w:rFonts w:ascii="Times New Roman" w:eastAsia="Times New Roman" w:hAnsi="Times New Roman"/>
                <w:color w:val="000000"/>
                <w:sz w:val="15"/>
                <w:szCs w:val="15"/>
                <w:lang w:eastAsia="ru-RU"/>
              </w:rPr>
              <w:br/>
              <w:t>Tel:</w:t>
            </w:r>
            <w:r w:rsidRPr="00C93920">
              <w:rPr>
                <w:rFonts w:ascii="Times New Roman" w:eastAsia="Times New Roman" w:hAnsi="Times New Roman"/>
                <w:color w:val="000000"/>
                <w:sz w:val="15"/>
                <w:lang w:eastAsia="ru-RU"/>
              </w:rPr>
              <w:t> </w:t>
            </w:r>
            <w:r w:rsidRPr="00C93920">
              <w:rPr>
                <w:rFonts w:ascii="Times New Roman" w:eastAsia="Times New Roman" w:hAnsi="Times New Roman"/>
                <w:b/>
                <w:bCs/>
                <w:color w:val="000000"/>
                <w:sz w:val="15"/>
                <w:lang w:eastAsia="ru-RU"/>
              </w:rPr>
              <w:t>023154623</w:t>
            </w:r>
            <w:r w:rsidRPr="00C93920">
              <w:rPr>
                <w:rFonts w:ascii="Times New Roman" w:eastAsia="Times New Roman" w:hAnsi="Times New Roman"/>
                <w:color w:val="000000"/>
                <w:sz w:val="15"/>
                <w:lang w:eastAsia="ru-RU"/>
              </w:rPr>
              <w:t> </w:t>
            </w:r>
            <w:r w:rsidRPr="00C93920">
              <w:rPr>
                <w:rFonts w:ascii="Times New Roman" w:eastAsia="Times New Roman" w:hAnsi="Times New Roman"/>
                <w:color w:val="000000"/>
                <w:sz w:val="15"/>
                <w:szCs w:val="15"/>
                <w:lang w:eastAsia="ru-RU"/>
              </w:rPr>
              <w:br/>
              <w:t>Fax:</w:t>
            </w:r>
            <w:r w:rsidRPr="00C93920">
              <w:rPr>
                <w:rFonts w:ascii="Times New Roman" w:eastAsia="Times New Roman" w:hAnsi="Times New Roman"/>
                <w:color w:val="000000"/>
                <w:sz w:val="15"/>
                <w:lang w:eastAsia="ru-RU"/>
              </w:rPr>
              <w:t> </w:t>
            </w:r>
            <w:r w:rsidRPr="00C93920">
              <w:rPr>
                <w:rFonts w:ascii="Times New Roman" w:eastAsia="Times New Roman" w:hAnsi="Times New Roman"/>
                <w:b/>
                <w:bCs/>
                <w:color w:val="000000"/>
                <w:sz w:val="15"/>
                <w:lang w:eastAsia="ru-RU"/>
              </w:rPr>
              <w:t>023154623</w:t>
            </w:r>
            <w:r w:rsidRPr="00C93920">
              <w:rPr>
                <w:rFonts w:ascii="Times New Roman" w:eastAsia="Times New Roman" w:hAnsi="Times New Roman"/>
                <w:color w:val="000000"/>
                <w:sz w:val="15"/>
                <w:lang w:eastAsia="ru-RU"/>
              </w:rPr>
              <w:t> </w:t>
            </w:r>
            <w:r w:rsidRPr="00C93920">
              <w:rPr>
                <w:rFonts w:ascii="Times New Roman" w:eastAsia="Times New Roman" w:hAnsi="Times New Roman"/>
                <w:color w:val="000000"/>
                <w:sz w:val="15"/>
                <w:szCs w:val="15"/>
                <w:lang w:eastAsia="ru-RU"/>
              </w:rPr>
              <w:br/>
              <w:t>E-mail:</w:t>
            </w:r>
            <w:r w:rsidRPr="00C93920">
              <w:rPr>
                <w:rFonts w:ascii="Times New Roman" w:eastAsia="Times New Roman" w:hAnsi="Times New Roman"/>
                <w:color w:val="000000"/>
                <w:sz w:val="15"/>
                <w:lang w:eastAsia="ru-RU"/>
              </w:rPr>
              <w:t> </w:t>
            </w:r>
            <w:r w:rsidRPr="00C93920">
              <w:rPr>
                <w:rFonts w:ascii="Times New Roman" w:eastAsia="Times New Roman" w:hAnsi="Times New Roman"/>
                <w:b/>
                <w:bCs/>
                <w:color w:val="000000"/>
                <w:sz w:val="15"/>
                <w:lang w:eastAsia="ru-RU"/>
              </w:rPr>
              <w:t>023154623</w:t>
            </w:r>
            <w:r w:rsidRPr="00C93920">
              <w:rPr>
                <w:rFonts w:ascii="Times New Roman" w:eastAsia="Times New Roman" w:hAnsi="Times New Roman"/>
                <w:color w:val="000000"/>
                <w:sz w:val="15"/>
                <w:lang w:eastAsia="ru-RU"/>
              </w:rPr>
              <w:t> </w:t>
            </w:r>
            <w:r w:rsidRPr="00C93920">
              <w:rPr>
                <w:rFonts w:ascii="Times New Roman" w:eastAsia="Times New Roman" w:hAnsi="Times New Roman"/>
                <w:color w:val="000000"/>
                <w:sz w:val="15"/>
                <w:szCs w:val="15"/>
                <w:lang w:eastAsia="ru-RU"/>
              </w:rPr>
              <w:br/>
              <w:t>Data-limită pentru depunerea ofertelor este:</w:t>
            </w:r>
            <w:r w:rsidRPr="00C93920">
              <w:rPr>
                <w:rFonts w:ascii="Times New Roman" w:eastAsia="Times New Roman" w:hAnsi="Times New Roman"/>
                <w:color w:val="000000"/>
                <w:sz w:val="15"/>
                <w:lang w:eastAsia="ru-RU"/>
              </w:rPr>
              <w:t> </w:t>
            </w:r>
            <w:r w:rsidRPr="00C93920">
              <w:rPr>
                <w:rFonts w:ascii="Times New Roman" w:eastAsia="Times New Roman" w:hAnsi="Times New Roman"/>
                <w:color w:val="000000"/>
                <w:sz w:val="15"/>
                <w:szCs w:val="15"/>
                <w:lang w:eastAsia="ru-RU"/>
              </w:rPr>
              <w:br/>
              <w:t>Data, Ora:</w:t>
            </w:r>
            <w:r w:rsidRPr="00C93920">
              <w:rPr>
                <w:rFonts w:ascii="Times New Roman" w:eastAsia="Times New Roman" w:hAnsi="Times New Roman"/>
                <w:color w:val="000000"/>
                <w:sz w:val="15"/>
                <w:lang w:eastAsia="ru-RU"/>
              </w:rPr>
              <w:t> </w:t>
            </w:r>
            <w:r w:rsidRPr="00C93920">
              <w:rPr>
                <w:rFonts w:ascii="Times New Roman" w:eastAsia="Times New Roman" w:hAnsi="Times New Roman"/>
                <w:b/>
                <w:bCs/>
                <w:color w:val="000000"/>
                <w:sz w:val="15"/>
                <w:lang w:eastAsia="ru-RU"/>
              </w:rPr>
              <w:t>28.11.2016 10:00</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Adresa:</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RM mun.Bălţi, piața Independenţei,1 Primăria biroul 311 et.III</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Tel:</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023154623</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color w:val="000000"/>
                <w:sz w:val="15"/>
                <w:szCs w:val="15"/>
                <w:lang w:val="en-US" w:eastAsia="ru-RU"/>
              </w:rPr>
              <w:br/>
              <w:t>Data, Ora:</w:t>
            </w:r>
            <w:r w:rsidRPr="00C93920">
              <w:rPr>
                <w:rFonts w:ascii="Times New Roman" w:eastAsia="Times New Roman" w:hAnsi="Times New Roman"/>
                <w:color w:val="000000"/>
                <w:sz w:val="15"/>
                <w:lang w:val="en-US" w:eastAsia="ru-RU"/>
              </w:rPr>
              <w:t> </w:t>
            </w:r>
            <w:r w:rsidRPr="00C93920">
              <w:rPr>
                <w:rFonts w:ascii="Times New Roman" w:eastAsia="Times New Roman" w:hAnsi="Times New Roman"/>
                <w:b/>
                <w:bCs/>
                <w:color w:val="000000"/>
                <w:sz w:val="15"/>
                <w:lang w:val="en-US" w:eastAsia="ru-RU"/>
              </w:rPr>
              <w:t>28.11.2016 10:00</w:t>
            </w:r>
          </w:p>
        </w:tc>
      </w:tr>
    </w:tbl>
    <w:p w:rsidR="00C93920" w:rsidRPr="00C93920" w:rsidRDefault="00C93920" w:rsidP="00C93920">
      <w:pPr>
        <w:spacing w:after="0" w:line="240" w:lineRule="auto"/>
        <w:rPr>
          <w:rFonts w:ascii="Times New Roman" w:eastAsia="Times New Roman" w:hAnsi="Times New Roman"/>
          <w:sz w:val="24"/>
          <w:szCs w:val="24"/>
          <w:lang w:val="en-US" w:eastAsia="ru-RU"/>
        </w:rPr>
      </w:pPr>
      <w:r w:rsidRPr="00C93920">
        <w:rPr>
          <w:rFonts w:ascii="Times New Roman" w:eastAsia="Times New Roman" w:hAnsi="Times New Roman"/>
          <w:sz w:val="24"/>
          <w:szCs w:val="24"/>
          <w:lang w:val="en-US" w:eastAsia="ru-RU"/>
        </w:rPr>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C93920" w:rsidRPr="00C93920" w:rsidTr="00C93920">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Leu MD</w:t>
            </w:r>
          </w:p>
        </w:tc>
      </w:tr>
      <w:tr w:rsidR="00C93920" w:rsidRPr="00C93920" w:rsidTr="00C9392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BNM</w:t>
            </w:r>
          </w:p>
        </w:tc>
      </w:tr>
      <w:tr w:rsidR="00C93920" w:rsidRPr="00C93920" w:rsidTr="00C9392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18.11.2016</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b/>
                <w:bCs/>
                <w:color w:val="000000"/>
                <w:sz w:val="15"/>
                <w:lang w:val="en-US" w:eastAsia="ru-RU"/>
              </w:rPr>
              <w:t>cel mai mic preț pe lista întreagă</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Nu sunt</w:t>
            </w:r>
          </w:p>
        </w:tc>
      </w:tr>
    </w:tbl>
    <w:p w:rsidR="00C93920" w:rsidRPr="00C93920" w:rsidRDefault="00C93920" w:rsidP="00C93920">
      <w:pPr>
        <w:spacing w:after="0" w:line="240" w:lineRule="auto"/>
        <w:rPr>
          <w:rFonts w:ascii="Times New Roman" w:eastAsia="Times New Roman" w:hAnsi="Times New Roman"/>
          <w:sz w:val="24"/>
          <w:szCs w:val="24"/>
          <w:lang w:eastAsia="ru-RU"/>
        </w:rPr>
      </w:pPr>
      <w:r w:rsidRPr="00C93920">
        <w:rPr>
          <w:rFonts w:ascii="Times New Roman" w:eastAsia="Times New Roman" w:hAnsi="Times New Roman"/>
          <w:sz w:val="24"/>
          <w:szCs w:val="24"/>
          <w:lang w:eastAsia="ru-RU"/>
        </w:rPr>
        <w:br/>
      </w:r>
    </w:p>
    <w:p w:rsidR="00C93920" w:rsidRPr="00C93920" w:rsidRDefault="00C93920" w:rsidP="00C93920">
      <w:pPr>
        <w:spacing w:before="43" w:after="43" w:line="240" w:lineRule="auto"/>
        <w:jc w:val="center"/>
        <w:rPr>
          <w:rFonts w:ascii="Times New Roman" w:eastAsia="Times New Roman" w:hAnsi="Times New Roman"/>
          <w:b/>
          <w:bCs/>
          <w:color w:val="000000"/>
          <w:sz w:val="17"/>
          <w:szCs w:val="17"/>
          <w:lang w:eastAsia="ru-RU"/>
        </w:rPr>
      </w:pPr>
      <w:r w:rsidRPr="00C93920">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86"/>
        <w:gridCol w:w="4246"/>
        <w:gridCol w:w="3890"/>
      </w:tblGrid>
      <w:tr w:rsidR="00C93920" w:rsidRPr="00C93920" w:rsidTr="00C9392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Cel mai mic preţ</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0.00%</w:t>
            </w: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p>
        </w:tc>
      </w:tr>
      <w:tr w:rsidR="00C93920" w:rsidRPr="00C93920" w:rsidTr="00C939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jc w:val="center"/>
              <w:rPr>
                <w:rFonts w:ascii="Times New Roman" w:eastAsia="Times New Roman" w:hAnsi="Times New Roman"/>
                <w:color w:val="000000"/>
                <w:sz w:val="15"/>
                <w:szCs w:val="15"/>
                <w:lang w:eastAsia="ru-RU"/>
              </w:rPr>
            </w:pPr>
            <w:r w:rsidRPr="00C93920">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val="en-US" w:eastAsia="ru-RU"/>
              </w:rPr>
            </w:pPr>
            <w:r w:rsidRPr="00C93920">
              <w:rPr>
                <w:rFonts w:ascii="Times New Roman" w:eastAsia="Times New Roman" w:hAnsi="Times New Roman"/>
                <w:color w:val="000000"/>
                <w:sz w:val="15"/>
                <w:szCs w:val="15"/>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C93920" w:rsidRPr="00C93920" w:rsidRDefault="00C93920" w:rsidP="00C93920">
            <w:pPr>
              <w:spacing w:after="0" w:line="240" w:lineRule="auto"/>
              <w:rPr>
                <w:rFonts w:ascii="Times New Roman" w:eastAsia="Times New Roman" w:hAnsi="Times New Roman"/>
                <w:color w:val="000000"/>
                <w:sz w:val="15"/>
                <w:szCs w:val="15"/>
                <w:lang w:eastAsia="ru-RU"/>
              </w:rPr>
            </w:pPr>
            <w:r w:rsidRPr="00C93920">
              <w:rPr>
                <w:rFonts w:ascii="Times New Roman" w:eastAsia="Times New Roman" w:hAnsi="Times New Roman"/>
                <w:b/>
                <w:bCs/>
                <w:color w:val="000000"/>
                <w:sz w:val="15"/>
                <w:lang w:eastAsia="ru-RU"/>
              </w:rPr>
              <w:t>6 zile</w:t>
            </w:r>
          </w:p>
        </w:tc>
      </w:tr>
    </w:tbl>
    <w:p w:rsidR="00C93920" w:rsidRPr="00C93920" w:rsidRDefault="00C93920" w:rsidP="00C93920">
      <w:pPr>
        <w:spacing w:after="0" w:line="240" w:lineRule="auto"/>
        <w:rPr>
          <w:rFonts w:ascii="Times New Roman" w:eastAsia="Times New Roman" w:hAnsi="Times New Roman"/>
          <w:sz w:val="24"/>
          <w:szCs w:val="24"/>
          <w:lang w:eastAsia="ru-RU"/>
        </w:rPr>
      </w:pPr>
      <w:r w:rsidRPr="00C93920">
        <w:rPr>
          <w:rFonts w:ascii="Times New Roman" w:eastAsia="Times New Roman" w:hAnsi="Times New Roman"/>
          <w:sz w:val="24"/>
          <w:szCs w:val="24"/>
          <w:lang w:eastAsia="ru-RU"/>
        </w:rPr>
        <w:br/>
      </w:r>
    </w:p>
    <w:p w:rsidR="00C93920" w:rsidRPr="00C93920" w:rsidRDefault="00C93920" w:rsidP="00C93920">
      <w:pPr>
        <w:spacing w:before="107" w:after="21" w:line="240" w:lineRule="auto"/>
        <w:rPr>
          <w:rFonts w:ascii="Times New Roman" w:eastAsia="Times New Roman" w:hAnsi="Times New Roman"/>
          <w:b/>
          <w:bCs/>
          <w:color w:val="000000"/>
          <w:sz w:val="15"/>
          <w:szCs w:val="15"/>
          <w:lang w:val="en-US" w:eastAsia="ru-RU"/>
        </w:rPr>
      </w:pPr>
      <w:r w:rsidRPr="00C93920">
        <w:rPr>
          <w:rFonts w:ascii="Times New Roman" w:eastAsia="Times New Roman" w:hAnsi="Times New Roman"/>
          <w:b/>
          <w:bCs/>
          <w:color w:val="000000"/>
          <w:sz w:val="15"/>
          <w:szCs w:val="15"/>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C93920" w:rsidRPr="00C93920" w:rsidRDefault="00C93920" w:rsidP="00C93920">
      <w:pPr>
        <w:spacing w:after="0" w:line="240" w:lineRule="auto"/>
        <w:rPr>
          <w:rFonts w:ascii="Times New Roman" w:eastAsia="Times New Roman" w:hAnsi="Times New Roman"/>
          <w:sz w:val="24"/>
          <w:szCs w:val="24"/>
          <w:lang w:val="en-US" w:eastAsia="ru-RU"/>
        </w:rPr>
      </w:pPr>
      <w:r w:rsidRPr="00C93920">
        <w:rPr>
          <w:rFonts w:ascii="Times New Roman" w:eastAsia="Times New Roman" w:hAnsi="Times New Roman"/>
          <w:sz w:val="24"/>
          <w:szCs w:val="24"/>
          <w:lang w:val="en-US" w:eastAsia="ru-RU"/>
        </w:rPr>
        <w:br/>
      </w:r>
      <w:r w:rsidRPr="00C93920">
        <w:rPr>
          <w:rFonts w:ascii="Times New Roman" w:eastAsia="Times New Roman" w:hAnsi="Times New Roman"/>
          <w:sz w:val="24"/>
          <w:szCs w:val="24"/>
          <w:lang w:val="en-US" w:eastAsia="ru-RU"/>
        </w:rPr>
        <w:br/>
      </w:r>
    </w:p>
    <w:p w:rsidR="00C93920" w:rsidRPr="00C93920" w:rsidRDefault="00C93920" w:rsidP="00C93920">
      <w:pPr>
        <w:spacing w:before="107" w:after="21" w:line="240" w:lineRule="auto"/>
        <w:rPr>
          <w:rFonts w:ascii="Times New Roman" w:eastAsia="Times New Roman" w:hAnsi="Times New Roman"/>
          <w:b/>
          <w:bCs/>
          <w:color w:val="000000"/>
          <w:sz w:val="15"/>
          <w:szCs w:val="15"/>
          <w:lang w:val="en-US" w:eastAsia="ru-RU"/>
        </w:rPr>
      </w:pPr>
      <w:r w:rsidRPr="00C93920">
        <w:rPr>
          <w:rFonts w:ascii="Times New Roman" w:eastAsia="Times New Roman" w:hAnsi="Times New Roman"/>
          <w:b/>
          <w:bCs/>
          <w:color w:val="000000"/>
          <w:sz w:val="15"/>
          <w:szCs w:val="15"/>
          <w:lang w:val="en-US" w:eastAsia="ru-RU"/>
        </w:rPr>
        <w:t>Conducătorul grupului de lucru:</w:t>
      </w:r>
      <w:r w:rsidRPr="00C93920">
        <w:rPr>
          <w:rFonts w:ascii="Times New Roman" w:eastAsia="Times New Roman" w:hAnsi="Times New Roman"/>
          <w:b/>
          <w:bCs/>
          <w:color w:val="000000"/>
          <w:sz w:val="15"/>
          <w:lang w:val="en-US" w:eastAsia="ru-RU"/>
        </w:rPr>
        <w:t> </w:t>
      </w:r>
      <w:r w:rsidRPr="00C93920">
        <w:rPr>
          <w:rFonts w:ascii="Times New Roman" w:eastAsia="Times New Roman" w:hAnsi="Times New Roman"/>
          <w:b/>
          <w:bCs/>
          <w:color w:val="000000"/>
          <w:sz w:val="15"/>
          <w:szCs w:val="15"/>
          <w:lang w:val="en-US" w:eastAsia="ru-RU"/>
        </w:rPr>
        <w:br/>
      </w:r>
      <w:r w:rsidRPr="00C93920">
        <w:rPr>
          <w:rFonts w:ascii="Times New Roman" w:eastAsia="Times New Roman" w:hAnsi="Times New Roman"/>
          <w:b/>
          <w:bCs/>
          <w:color w:val="000000"/>
          <w:sz w:val="15"/>
          <w:szCs w:val="15"/>
          <w:lang w:val="en-US" w:eastAsia="ru-RU"/>
        </w:rPr>
        <w:br/>
        <w:t>Usatîi Renato ________________________________</w:t>
      </w:r>
    </w:p>
    <w:p w:rsidR="00DD74A9" w:rsidRPr="00C93920" w:rsidRDefault="00DD74A9">
      <w:pPr>
        <w:rPr>
          <w:lang w:val="en-US"/>
        </w:rPr>
      </w:pPr>
    </w:p>
    <w:sectPr w:rsidR="00DD74A9" w:rsidRPr="00C93920"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93920"/>
    <w:rsid w:val="001F4244"/>
    <w:rsid w:val="00C16E52"/>
    <w:rsid w:val="00C93920"/>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C939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C939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93920"/>
  </w:style>
  <w:style w:type="paragraph" w:customStyle="1" w:styleId="tabletitle">
    <w:name w:val="tabletitle"/>
    <w:basedOn w:val="a"/>
    <w:rsid w:val="00C939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93920"/>
    <w:rPr>
      <w:b/>
      <w:bCs/>
    </w:rPr>
  </w:style>
</w:styles>
</file>

<file path=word/webSettings.xml><?xml version="1.0" encoding="utf-8"?>
<w:webSettings xmlns:r="http://schemas.openxmlformats.org/officeDocument/2006/relationships" xmlns:w="http://schemas.openxmlformats.org/wordprocessingml/2006/main">
  <w:divs>
    <w:div w:id="166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2016-11-16T06:42:00Z</dcterms:created>
  <dcterms:modified xsi:type="dcterms:W3CDTF">2016-11-16T06:42:00Z</dcterms:modified>
</cp:coreProperties>
</file>