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CB" w:rsidRPr="004400CB" w:rsidRDefault="004400CB" w:rsidP="004400CB">
      <w:pPr>
        <w:spacing w:after="0" w:line="240" w:lineRule="auto"/>
        <w:jc w:val="center"/>
        <w:rPr>
          <w:rFonts w:ascii="Times New Roman" w:eastAsia="Times New Roman" w:hAnsi="Times New Roman"/>
          <w:b/>
          <w:bCs/>
          <w:color w:val="000000"/>
          <w:lang w:eastAsia="ru-RU"/>
        </w:rPr>
      </w:pPr>
      <w:r w:rsidRPr="004400CB">
        <w:rPr>
          <w:rFonts w:ascii="Times New Roman" w:eastAsia="Times New Roman" w:hAnsi="Times New Roman"/>
          <w:b/>
          <w:bCs/>
          <w:color w:val="000000"/>
          <w:lang w:eastAsia="ru-RU"/>
        </w:rPr>
        <w:t>FIŞA DE DATE A ACHIZIŢIEI (FDA)</w:t>
      </w:r>
    </w:p>
    <w:p w:rsidR="004400CB" w:rsidRPr="004400CB" w:rsidRDefault="004400CB" w:rsidP="004400CB">
      <w:pPr>
        <w:spacing w:after="0" w:line="240" w:lineRule="auto"/>
        <w:rPr>
          <w:rFonts w:ascii="Times New Roman" w:eastAsia="Times New Roman" w:hAnsi="Times New Roman"/>
          <w:sz w:val="24"/>
          <w:szCs w:val="24"/>
          <w:lang w:eastAsia="ru-RU"/>
        </w:rPr>
      </w:pPr>
      <w:r w:rsidRPr="004400CB">
        <w:rPr>
          <w:rFonts w:ascii="Times New Roman" w:eastAsia="Times New Roman" w:hAnsi="Times New Roman"/>
          <w:sz w:val="24"/>
          <w:szCs w:val="24"/>
          <w:lang w:eastAsia="ru-RU"/>
        </w:rPr>
        <w:br/>
      </w:r>
      <w:r w:rsidRPr="004400CB">
        <w:rPr>
          <w:rFonts w:ascii="Times New Roman" w:eastAsia="Times New Roman" w:hAnsi="Times New Roman"/>
          <w:sz w:val="24"/>
          <w:szCs w:val="24"/>
          <w:lang w:eastAsia="ru-RU"/>
        </w:rPr>
        <w:br/>
      </w:r>
    </w:p>
    <w:p w:rsidR="004400CB" w:rsidRPr="004400CB" w:rsidRDefault="004400CB" w:rsidP="004400CB">
      <w:pPr>
        <w:spacing w:before="21" w:after="240" w:line="240" w:lineRule="auto"/>
        <w:jc w:val="both"/>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r w:rsidRPr="004400CB">
        <w:rPr>
          <w:rFonts w:ascii="Times New Roman" w:eastAsia="Times New Roman" w:hAnsi="Times New Roman"/>
          <w:color w:val="000000"/>
          <w:sz w:val="15"/>
          <w:lang w:eastAsia="ru-RU"/>
        </w:rPr>
        <w:t> </w:t>
      </w:r>
    </w:p>
    <w:p w:rsidR="004400CB" w:rsidRPr="004400CB" w:rsidRDefault="004400CB" w:rsidP="004400CB">
      <w:pPr>
        <w:spacing w:before="43" w:after="43" w:line="240" w:lineRule="auto"/>
        <w:jc w:val="center"/>
        <w:rPr>
          <w:rFonts w:ascii="Times New Roman" w:eastAsia="Times New Roman" w:hAnsi="Times New Roman"/>
          <w:b/>
          <w:bCs/>
          <w:color w:val="000000"/>
          <w:sz w:val="17"/>
          <w:szCs w:val="17"/>
          <w:lang w:eastAsia="ru-RU"/>
        </w:rPr>
      </w:pPr>
      <w:r w:rsidRPr="004400CB">
        <w:rPr>
          <w:rFonts w:ascii="Times New Roman" w:eastAsia="Times New Roman" w:hAnsi="Times New Roman"/>
          <w:b/>
          <w:bCs/>
          <w:color w:val="000000"/>
          <w:sz w:val="17"/>
          <w:szCs w:val="17"/>
          <w:lang w:eastAsia="ru-RU"/>
        </w:rPr>
        <w:t>1. Dispoziţii generale</w:t>
      </w:r>
    </w:p>
    <w:tbl>
      <w:tblPr>
        <w:tblW w:w="8511" w:type="dxa"/>
        <w:tblCellMar>
          <w:top w:w="15" w:type="dxa"/>
          <w:left w:w="15" w:type="dxa"/>
          <w:bottom w:w="15" w:type="dxa"/>
          <w:right w:w="15" w:type="dxa"/>
        </w:tblCellMar>
        <w:tblLook w:val="04A0"/>
      </w:tblPr>
      <w:tblGrid>
        <w:gridCol w:w="381"/>
        <w:gridCol w:w="2815"/>
        <w:gridCol w:w="5315"/>
      </w:tblGrid>
      <w:tr w:rsidR="004400CB" w:rsidRPr="004400CB" w:rsidTr="004400CB">
        <w:tc>
          <w:tcPr>
            <w:tcW w:w="45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00CB" w:rsidRPr="004400CB" w:rsidRDefault="004400CB" w:rsidP="004400CB">
            <w:pPr>
              <w:spacing w:after="0" w:line="240" w:lineRule="auto"/>
              <w:jc w:val="center"/>
              <w:rPr>
                <w:rFonts w:ascii="Times New Roman" w:eastAsia="Times New Roman" w:hAnsi="Times New Roman"/>
                <w:b/>
                <w:bCs/>
                <w:color w:val="000000"/>
                <w:sz w:val="15"/>
                <w:szCs w:val="15"/>
                <w:lang w:eastAsia="ru-RU"/>
              </w:rPr>
            </w:pPr>
            <w:r w:rsidRPr="004400CB">
              <w:rPr>
                <w:rFonts w:ascii="Times New Roman" w:eastAsia="Times New Roman" w:hAnsi="Times New Roman"/>
                <w:b/>
                <w:bCs/>
                <w:color w:val="000000"/>
                <w:sz w:val="15"/>
                <w:szCs w:val="15"/>
                <w:lang w:eastAsia="ru-RU"/>
              </w:rPr>
              <w:t>Nr.</w:t>
            </w:r>
          </w:p>
        </w:tc>
        <w:tc>
          <w:tcPr>
            <w:tcW w:w="232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00CB" w:rsidRPr="004400CB" w:rsidRDefault="004400CB" w:rsidP="004400CB">
            <w:pPr>
              <w:spacing w:after="0" w:line="240" w:lineRule="auto"/>
              <w:jc w:val="center"/>
              <w:rPr>
                <w:rFonts w:ascii="Times New Roman" w:eastAsia="Times New Roman" w:hAnsi="Times New Roman"/>
                <w:b/>
                <w:bCs/>
                <w:color w:val="000000"/>
                <w:sz w:val="15"/>
                <w:szCs w:val="15"/>
                <w:lang w:eastAsia="ru-RU"/>
              </w:rPr>
            </w:pPr>
            <w:r w:rsidRPr="004400CB">
              <w:rPr>
                <w:rFonts w:ascii="Times New Roman" w:eastAsia="Times New Roman" w:hAnsi="Times New Roman"/>
                <w:b/>
                <w:bCs/>
                <w:color w:val="000000"/>
                <w:sz w:val="15"/>
                <w:szCs w:val="15"/>
                <w:lang w:eastAsia="ru-RU"/>
              </w:rPr>
              <w:t>Rubrica</w:t>
            </w:r>
          </w:p>
        </w:tc>
        <w:tc>
          <w:tcPr>
            <w:tcW w:w="554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00CB" w:rsidRPr="004400CB" w:rsidRDefault="004400CB" w:rsidP="004400CB">
            <w:pPr>
              <w:spacing w:after="0" w:line="240" w:lineRule="auto"/>
              <w:jc w:val="center"/>
              <w:rPr>
                <w:rFonts w:ascii="Times New Roman" w:eastAsia="Times New Roman" w:hAnsi="Times New Roman"/>
                <w:b/>
                <w:bCs/>
                <w:color w:val="000000"/>
                <w:sz w:val="15"/>
                <w:szCs w:val="15"/>
                <w:lang w:eastAsia="ru-RU"/>
              </w:rPr>
            </w:pPr>
            <w:r w:rsidRPr="004400CB">
              <w:rPr>
                <w:rFonts w:ascii="Times New Roman" w:eastAsia="Times New Roman" w:hAnsi="Times New Roman"/>
                <w:b/>
                <w:bCs/>
                <w:color w:val="000000"/>
                <w:sz w:val="15"/>
                <w:szCs w:val="15"/>
                <w:lang w:eastAsia="ru-RU"/>
              </w:rPr>
              <w:t>Datele Autorităţii Contractante/Organizatorului procedurii</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PRIMĂRIA MUNICIPIULUI BĂLŢI</w:t>
            </w:r>
          </w:p>
        </w:tc>
      </w:tr>
      <w:tr w:rsidR="004400CB" w:rsidRPr="004400CB" w:rsidTr="004400CB">
        <w:trPr>
          <w:trHeight w:val="1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Tehnică de calcul, de multiplicare, aparate foto, proiectoare, table interactive conform necesităților Direcției Învățămînt, Tineret și Sport a Primăriei mun.Bălți</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16/02824</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Licitaţie publică</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30000000-9</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81 din 21.10.2016</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Bugetul local</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Primăria mun.Bălți (DÎTS)</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Nu se utilizează</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Primări mun.Bălți (DÎTS)</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Primări mun.Bălți (DÎTS)</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De stat</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Adresa:</w:t>
            </w:r>
            <w:r w:rsidRPr="004400CB">
              <w:rPr>
                <w:rFonts w:ascii="Times New Roman" w:eastAsia="Times New Roman" w:hAnsi="Times New Roman"/>
                <w:color w:val="000000"/>
                <w:sz w:val="15"/>
                <w:lang w:eastAsia="ru-RU"/>
              </w:rPr>
              <w:t> </w:t>
            </w:r>
            <w:r w:rsidRPr="004400CB">
              <w:rPr>
                <w:rFonts w:ascii="Times New Roman" w:eastAsia="Times New Roman" w:hAnsi="Times New Roman"/>
                <w:b/>
                <w:bCs/>
                <w:color w:val="000000"/>
                <w:sz w:val="15"/>
                <w:lang w:eastAsia="ru-RU"/>
              </w:rPr>
              <w:t>Republica Moldova, BĂLŢI, mun. Bălţi, str. Independenţei 1</w:t>
            </w:r>
            <w:r w:rsidRPr="004400CB">
              <w:rPr>
                <w:rFonts w:ascii="Times New Roman" w:eastAsia="Times New Roman" w:hAnsi="Times New Roman"/>
                <w:color w:val="000000"/>
                <w:sz w:val="15"/>
                <w:lang w:eastAsia="ru-RU"/>
              </w:rPr>
              <w:t> </w:t>
            </w:r>
            <w:r w:rsidRPr="004400CB">
              <w:rPr>
                <w:rFonts w:ascii="Times New Roman" w:eastAsia="Times New Roman" w:hAnsi="Times New Roman"/>
                <w:color w:val="000000"/>
                <w:sz w:val="15"/>
                <w:szCs w:val="15"/>
                <w:lang w:eastAsia="ru-RU"/>
              </w:rPr>
              <w:br/>
              <w:t>Tel:</w:t>
            </w:r>
            <w:r w:rsidRPr="004400CB">
              <w:rPr>
                <w:rFonts w:ascii="Times New Roman" w:eastAsia="Times New Roman" w:hAnsi="Times New Roman"/>
                <w:color w:val="000000"/>
                <w:sz w:val="15"/>
                <w:lang w:eastAsia="ru-RU"/>
              </w:rPr>
              <w:t> </w:t>
            </w:r>
            <w:r w:rsidRPr="004400CB">
              <w:rPr>
                <w:rFonts w:ascii="Times New Roman" w:eastAsia="Times New Roman" w:hAnsi="Times New Roman"/>
                <w:b/>
                <w:bCs/>
                <w:color w:val="000000"/>
                <w:sz w:val="15"/>
                <w:lang w:eastAsia="ru-RU"/>
              </w:rPr>
              <w:t>023154623</w:t>
            </w:r>
            <w:r w:rsidRPr="004400CB">
              <w:rPr>
                <w:rFonts w:ascii="Times New Roman" w:eastAsia="Times New Roman" w:hAnsi="Times New Roman"/>
                <w:color w:val="000000"/>
                <w:sz w:val="15"/>
                <w:lang w:eastAsia="ru-RU"/>
              </w:rPr>
              <w:t> </w:t>
            </w:r>
            <w:r w:rsidRPr="004400CB">
              <w:rPr>
                <w:rFonts w:ascii="Times New Roman" w:eastAsia="Times New Roman" w:hAnsi="Times New Roman"/>
                <w:color w:val="000000"/>
                <w:sz w:val="15"/>
                <w:szCs w:val="15"/>
                <w:lang w:eastAsia="ru-RU"/>
              </w:rPr>
              <w:br/>
              <w:t>Fax:</w:t>
            </w:r>
            <w:r w:rsidRPr="004400CB">
              <w:rPr>
                <w:rFonts w:ascii="Times New Roman" w:eastAsia="Times New Roman" w:hAnsi="Times New Roman"/>
                <w:color w:val="000000"/>
                <w:sz w:val="15"/>
                <w:lang w:eastAsia="ru-RU"/>
              </w:rPr>
              <w:t> </w:t>
            </w:r>
            <w:r w:rsidRPr="004400CB">
              <w:rPr>
                <w:rFonts w:ascii="Times New Roman" w:eastAsia="Times New Roman" w:hAnsi="Times New Roman"/>
                <w:b/>
                <w:bCs/>
                <w:color w:val="000000"/>
                <w:sz w:val="15"/>
                <w:lang w:eastAsia="ru-RU"/>
              </w:rPr>
              <w:t>023154623</w:t>
            </w:r>
            <w:r w:rsidRPr="004400CB">
              <w:rPr>
                <w:rFonts w:ascii="Times New Roman" w:eastAsia="Times New Roman" w:hAnsi="Times New Roman"/>
                <w:color w:val="000000"/>
                <w:sz w:val="15"/>
                <w:lang w:eastAsia="ru-RU"/>
              </w:rPr>
              <w:t> </w:t>
            </w:r>
            <w:r w:rsidRPr="004400CB">
              <w:rPr>
                <w:rFonts w:ascii="Times New Roman" w:eastAsia="Times New Roman" w:hAnsi="Times New Roman"/>
                <w:color w:val="000000"/>
                <w:sz w:val="15"/>
                <w:szCs w:val="15"/>
                <w:lang w:eastAsia="ru-RU"/>
              </w:rPr>
              <w:br/>
              <w:t>E-mail:</w:t>
            </w:r>
            <w:r w:rsidRPr="004400CB">
              <w:rPr>
                <w:rFonts w:ascii="Times New Roman" w:eastAsia="Times New Roman" w:hAnsi="Times New Roman"/>
                <w:color w:val="000000"/>
                <w:sz w:val="15"/>
                <w:lang w:eastAsia="ru-RU"/>
              </w:rPr>
              <w:t> </w:t>
            </w:r>
            <w:r w:rsidRPr="004400CB">
              <w:rPr>
                <w:rFonts w:ascii="Times New Roman" w:eastAsia="Times New Roman" w:hAnsi="Times New Roman"/>
                <w:b/>
                <w:bCs/>
                <w:color w:val="000000"/>
                <w:sz w:val="15"/>
                <w:lang w:eastAsia="ru-RU"/>
              </w:rPr>
              <w:t>serviciulachizitiipublice@mail.ru</w:t>
            </w:r>
            <w:r w:rsidRPr="004400CB">
              <w:rPr>
                <w:rFonts w:ascii="Times New Roman" w:eastAsia="Times New Roman" w:hAnsi="Times New Roman"/>
                <w:color w:val="000000"/>
                <w:sz w:val="15"/>
                <w:lang w:eastAsia="ru-RU"/>
              </w:rPr>
              <w:t> </w:t>
            </w:r>
            <w:r w:rsidRPr="004400CB">
              <w:rPr>
                <w:rFonts w:ascii="Times New Roman" w:eastAsia="Times New Roman" w:hAnsi="Times New Roman"/>
                <w:color w:val="000000"/>
                <w:sz w:val="15"/>
                <w:szCs w:val="15"/>
                <w:lang w:eastAsia="ru-RU"/>
              </w:rPr>
              <w:br/>
              <w:t>Persoana de contact:</w:t>
            </w:r>
            <w:r w:rsidRPr="004400CB">
              <w:rPr>
                <w:rFonts w:ascii="Times New Roman" w:eastAsia="Times New Roman" w:hAnsi="Times New Roman"/>
                <w:color w:val="000000"/>
                <w:sz w:val="15"/>
                <w:lang w:eastAsia="ru-RU"/>
              </w:rPr>
              <w:t> </w:t>
            </w:r>
            <w:r w:rsidRPr="004400CB">
              <w:rPr>
                <w:rFonts w:ascii="Times New Roman" w:eastAsia="Times New Roman" w:hAnsi="Times New Roman"/>
                <w:b/>
                <w:bCs/>
                <w:color w:val="000000"/>
                <w:sz w:val="15"/>
                <w:lang w:eastAsia="ru-RU"/>
              </w:rPr>
              <w:t>ANDRONIC CAROLINA</w:t>
            </w:r>
          </w:p>
        </w:tc>
      </w:tr>
    </w:tbl>
    <w:p w:rsidR="004400CB" w:rsidRPr="004400CB" w:rsidRDefault="004400CB" w:rsidP="004400CB">
      <w:pPr>
        <w:spacing w:after="0" w:line="240" w:lineRule="auto"/>
        <w:rPr>
          <w:rFonts w:ascii="Times New Roman" w:eastAsia="Times New Roman" w:hAnsi="Times New Roman"/>
          <w:sz w:val="24"/>
          <w:szCs w:val="24"/>
          <w:lang w:eastAsia="ru-RU"/>
        </w:rPr>
      </w:pPr>
      <w:r w:rsidRPr="004400CB">
        <w:rPr>
          <w:rFonts w:ascii="Times New Roman" w:eastAsia="Times New Roman" w:hAnsi="Times New Roman"/>
          <w:sz w:val="24"/>
          <w:szCs w:val="24"/>
          <w:lang w:eastAsia="ru-RU"/>
        </w:rPr>
        <w:br/>
      </w:r>
    </w:p>
    <w:p w:rsidR="004400CB" w:rsidRPr="004400CB" w:rsidRDefault="004400CB" w:rsidP="004400CB">
      <w:pPr>
        <w:spacing w:before="43" w:after="43" w:line="240" w:lineRule="auto"/>
        <w:jc w:val="center"/>
        <w:rPr>
          <w:rFonts w:ascii="Times New Roman" w:eastAsia="Times New Roman" w:hAnsi="Times New Roman"/>
          <w:b/>
          <w:bCs/>
          <w:color w:val="000000"/>
          <w:sz w:val="17"/>
          <w:szCs w:val="17"/>
          <w:lang w:eastAsia="ru-RU"/>
        </w:rPr>
      </w:pPr>
      <w:r w:rsidRPr="004400CB">
        <w:rPr>
          <w:rFonts w:ascii="Times New Roman" w:eastAsia="Times New Roman" w:hAnsi="Times New Roman"/>
          <w:b/>
          <w:bCs/>
          <w:color w:val="000000"/>
          <w:sz w:val="17"/>
          <w:szCs w:val="17"/>
          <w:lang w:eastAsia="ru-RU"/>
        </w:rPr>
        <w:t>2. Listă Bunuri şi specificaţii tehnice:</w:t>
      </w:r>
    </w:p>
    <w:tbl>
      <w:tblPr>
        <w:tblW w:w="8511" w:type="dxa"/>
        <w:tblCellMar>
          <w:top w:w="15" w:type="dxa"/>
          <w:left w:w="15" w:type="dxa"/>
          <w:bottom w:w="15" w:type="dxa"/>
          <w:right w:w="15" w:type="dxa"/>
        </w:tblCellMar>
        <w:tblLook w:val="04A0"/>
      </w:tblPr>
      <w:tblGrid>
        <w:gridCol w:w="335"/>
        <w:gridCol w:w="701"/>
        <w:gridCol w:w="1398"/>
        <w:gridCol w:w="594"/>
        <w:gridCol w:w="731"/>
        <w:gridCol w:w="4752"/>
      </w:tblGrid>
      <w:tr w:rsidR="004400CB" w:rsidRPr="004400CB" w:rsidTr="004400CB">
        <w:tc>
          <w:tcPr>
            <w:tcW w:w="623"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00CB" w:rsidRPr="004400CB" w:rsidRDefault="004400CB" w:rsidP="004400CB">
            <w:pPr>
              <w:spacing w:after="0" w:line="240" w:lineRule="auto"/>
              <w:jc w:val="center"/>
              <w:rPr>
                <w:rFonts w:ascii="Times New Roman" w:eastAsia="Times New Roman" w:hAnsi="Times New Roman"/>
                <w:b/>
                <w:bCs/>
                <w:color w:val="000000"/>
                <w:sz w:val="15"/>
                <w:szCs w:val="15"/>
                <w:lang w:eastAsia="ru-RU"/>
              </w:rPr>
            </w:pPr>
            <w:r w:rsidRPr="004400CB">
              <w:rPr>
                <w:rFonts w:ascii="Times New Roman" w:eastAsia="Times New Roman" w:hAnsi="Times New Roman"/>
                <w:b/>
                <w:bCs/>
                <w:color w:val="000000"/>
                <w:sz w:val="15"/>
                <w:szCs w:val="15"/>
                <w:lang w:eastAsia="ru-RU"/>
              </w:rPr>
              <w:t>Nr. d/o</w:t>
            </w:r>
          </w:p>
        </w:tc>
        <w:tc>
          <w:tcPr>
            <w:tcW w:w="79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00CB" w:rsidRPr="004400CB" w:rsidRDefault="004400CB" w:rsidP="004400CB">
            <w:pPr>
              <w:spacing w:after="0" w:line="240" w:lineRule="auto"/>
              <w:jc w:val="center"/>
              <w:rPr>
                <w:rFonts w:ascii="Times New Roman" w:eastAsia="Times New Roman" w:hAnsi="Times New Roman"/>
                <w:b/>
                <w:bCs/>
                <w:color w:val="000000"/>
                <w:sz w:val="15"/>
                <w:szCs w:val="15"/>
                <w:lang w:eastAsia="ru-RU"/>
              </w:rPr>
            </w:pPr>
            <w:r w:rsidRPr="004400CB">
              <w:rPr>
                <w:rFonts w:ascii="Times New Roman" w:eastAsia="Times New Roman" w:hAnsi="Times New Roman"/>
                <w:b/>
                <w:bCs/>
                <w:color w:val="000000"/>
                <w:sz w:val="15"/>
                <w:szCs w:val="15"/>
                <w:lang w:eastAsia="ru-RU"/>
              </w:rPr>
              <w:t>Cod CPV</w:t>
            </w:r>
          </w:p>
        </w:tc>
        <w:tc>
          <w:tcPr>
            <w:tcW w:w="2654"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00CB" w:rsidRPr="004400CB" w:rsidRDefault="004400CB" w:rsidP="004400CB">
            <w:pPr>
              <w:spacing w:after="0" w:line="240" w:lineRule="auto"/>
              <w:jc w:val="center"/>
              <w:rPr>
                <w:rFonts w:ascii="Times New Roman" w:eastAsia="Times New Roman" w:hAnsi="Times New Roman"/>
                <w:b/>
                <w:bCs/>
                <w:color w:val="000000"/>
                <w:sz w:val="15"/>
                <w:szCs w:val="15"/>
                <w:lang w:eastAsia="ru-RU"/>
              </w:rPr>
            </w:pPr>
            <w:r w:rsidRPr="004400CB">
              <w:rPr>
                <w:rFonts w:ascii="Times New Roman" w:eastAsia="Times New Roman" w:hAnsi="Times New Roman"/>
                <w:b/>
                <w:bCs/>
                <w:color w:val="000000"/>
                <w:sz w:val="15"/>
                <w:szCs w:val="15"/>
                <w:lang w:eastAsia="ru-RU"/>
              </w:rPr>
              <w:t>Denumire Bunuri solicitate</w:t>
            </w:r>
          </w:p>
        </w:tc>
        <w:tc>
          <w:tcPr>
            <w:tcW w:w="613"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00CB" w:rsidRPr="004400CB" w:rsidRDefault="004400CB" w:rsidP="004400CB">
            <w:pPr>
              <w:spacing w:after="0" w:line="240" w:lineRule="auto"/>
              <w:jc w:val="center"/>
              <w:rPr>
                <w:rFonts w:ascii="Times New Roman" w:eastAsia="Times New Roman" w:hAnsi="Times New Roman"/>
                <w:b/>
                <w:bCs/>
                <w:color w:val="000000"/>
                <w:sz w:val="15"/>
                <w:szCs w:val="15"/>
                <w:lang w:eastAsia="ru-RU"/>
              </w:rPr>
            </w:pPr>
            <w:r w:rsidRPr="004400CB">
              <w:rPr>
                <w:rFonts w:ascii="Times New Roman" w:eastAsia="Times New Roman" w:hAnsi="Times New Roman"/>
                <w:b/>
                <w:bCs/>
                <w:color w:val="000000"/>
                <w:sz w:val="15"/>
                <w:szCs w:val="15"/>
                <w:lang w:eastAsia="ru-RU"/>
              </w:rPr>
              <w:t>Unitatea de măsură</w:t>
            </w:r>
          </w:p>
        </w:tc>
        <w:tc>
          <w:tcPr>
            <w:tcW w:w="870"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00CB" w:rsidRPr="004400CB" w:rsidRDefault="004400CB" w:rsidP="004400CB">
            <w:pPr>
              <w:spacing w:after="0" w:line="240" w:lineRule="auto"/>
              <w:jc w:val="center"/>
              <w:rPr>
                <w:rFonts w:ascii="Times New Roman" w:eastAsia="Times New Roman" w:hAnsi="Times New Roman"/>
                <w:b/>
                <w:bCs/>
                <w:color w:val="000000"/>
                <w:sz w:val="15"/>
                <w:szCs w:val="15"/>
                <w:lang w:eastAsia="ru-RU"/>
              </w:rPr>
            </w:pPr>
            <w:r w:rsidRPr="004400CB">
              <w:rPr>
                <w:rFonts w:ascii="Times New Roman" w:eastAsia="Times New Roman" w:hAnsi="Times New Roman"/>
                <w:b/>
                <w:bCs/>
                <w:color w:val="000000"/>
                <w:sz w:val="15"/>
                <w:szCs w:val="15"/>
                <w:lang w:eastAsia="ru-RU"/>
              </w:rPr>
              <w:t>Cantitatea</w:t>
            </w:r>
          </w:p>
        </w:tc>
        <w:tc>
          <w:tcPr>
            <w:tcW w:w="2568"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00CB" w:rsidRPr="004400CB" w:rsidRDefault="004400CB" w:rsidP="004400CB">
            <w:pPr>
              <w:spacing w:after="0" w:line="240" w:lineRule="auto"/>
              <w:jc w:val="center"/>
              <w:rPr>
                <w:rFonts w:ascii="Times New Roman" w:eastAsia="Times New Roman" w:hAnsi="Times New Roman"/>
                <w:b/>
                <w:bCs/>
                <w:color w:val="000000"/>
                <w:sz w:val="15"/>
                <w:szCs w:val="15"/>
                <w:lang w:eastAsia="ru-RU"/>
              </w:rPr>
            </w:pPr>
            <w:r w:rsidRPr="004400CB">
              <w:rPr>
                <w:rFonts w:ascii="Times New Roman" w:eastAsia="Times New Roman" w:hAnsi="Times New Roman"/>
                <w:b/>
                <w:bCs/>
                <w:color w:val="000000"/>
                <w:sz w:val="15"/>
                <w:szCs w:val="15"/>
                <w:lang w:eastAsia="ru-RU"/>
              </w:rPr>
              <w:t>Specificarea tehnică deplină solicitată, Standarde de referinţă</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Tehnică de calcul, de multiplicare, aparate foto, proiectoare, table interactive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30000000-9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Tablă interactivă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Tabla / Ecran interactiv , Suprafata Metalica Laminata, Multi-Touch Interfata:USB 1.1 (compatibil USB 2.0) Tehnologie control:Sistem de senzori de imagine IR Dimensiuni suprafata(mm):1573 x 1180 mm Acuratete:1.5 mm Rezolutie:0.05 mm Viteza de raspuns:100 puncte/sec Dimensiuni(mm):1890 x 1550 mm</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30232110-8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Dispozitiv multifuncțional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Fully multifunctional A3 - 22 ppm, GDI\PCL 6\5 E,color scannig,128 MB, USB 2,0, ADF, Duplex, TCP/IP (IPv4, IPv6), HTTP, SNMP, Network interface card Windows Vista (32/64) Windows 7 (32/64) Windows 8 (32/64) Windows 10 (32/64) Windows Server 2008 (32/64) Windows Server 2008 R2 Windows Server 2012 Windows Server 2012 R2 Linux;Citrix</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30213300-8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Calculator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Monitor LED 23.6” Rezoluția de afișare, pixeli 1920x1080 FullHD Luminozitate, cd / m2 200 Contrast 1000: 1 Contrastul dinamic 5000000: 1 Unghiul de vizionare F, ° 170 Unghiul de vizualizare, 160 ° RTT 5 VGA (D-sub) 1 1150 Procesor 2.8GHz Box 1150 Placa de baza 4gb RAM Video DDR3 128bit 500GB Hard Drive unitate optică DVD-RW Carcasă negru, 420Wt 420W Power Supply Mouse USB de tip optic Rezoluția, 1000 dpi Număr de buton - 4 Tastatura Conector PS / 2 interfață Design ultra-subțire Dimensiuni (LxHxA) mm 432x21x140</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30213300-8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Calculator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Procesor 2 nuclee, 2,8 GHz,3MB L2, process technology 22 nm, eliberarea de căldură nu mai multe de 55 Wt., Mainboard 2.8 GHz, Cooler up to 65Wt., RAM DDR3 4Gb CL9, HDD 500Gb SATA , DVDRW Drive SATA , 1 GB DDR3 128Bit , ATX Case, 500W, Monitor 21.5” Slim Black Keyboard&amp;Mouse</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30213300-8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Calculator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cel puțin 2 procesoare-core, procesul de cel puțin 32 nm de CPU diametru fan cooler de cel puțin 92 mm, nivel de zgomot la viteza maximă nu depășește 17 dB RAM, un minim de 4 GB, DDR3, 1 modul mamă adaptor rețea payment- 100 Mbps, cel puțin 2 porturi SATA 3, cel putin 2 sloturi pentru memorie DDR3 Hard Disk-nu mai SATA 3, nu mai puțin de 7200 rot / min, nu mai puțin de 16 MB de cache 250 GB carcasă cu diametrul de ventilator BP- cel puțin 120 mm, nivelul de zgomot la viteza maximă nu depășește 17 dB LCD monitorizare, cu LED-uri iluminare de fundal cu ecran lat diagonală 18.5 " keyboard- modul standard, conector USB, mouse 2 butoane, scroll, conector optic, USB filtru de linie - cel puțin 5 prize euro-standard.</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30213300-8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Calculator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 xml:space="preserve">Desktop PC Procesor cu 2 nuclee, Mainboard-Dual DDR3 1600MHz,GbLAN,2*USB3.0 mATX Memorie -4 Gb Hard Disk- 320 Gb Bloc de alimentare-450W Monitor LED 19 inci, intrare VGA, consum de energie 18W, Rezolutie ecran, pixeli 1366x768 HD Ready Mouse:numărul de </w:t>
            </w:r>
            <w:r w:rsidRPr="004400CB">
              <w:rPr>
                <w:rFonts w:ascii="Times New Roman" w:eastAsia="Times New Roman" w:hAnsi="Times New Roman"/>
                <w:color w:val="000000"/>
                <w:sz w:val="15"/>
                <w:szCs w:val="15"/>
                <w:lang w:eastAsia="ru-RU"/>
              </w:rPr>
              <w:lastRenderedPageBreak/>
              <w:t>butoane- 3, rotiţa de poziţionare-1, tip de legătură cu fir Tastatura prin fir; Cabluri pentru reţea UTP-200 metri Conectore RJ45-100 buc. Două splitere Switch cu 24 porturi</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lastRenderedPageBreak/>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30213300-8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Calculator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Dual-Core 2.6GHz, 2MB L2, 1xPCI-Ex16, 1x PCI-Ex1, 4xSATA2, VT1705CF 6-Ch HD Audio, RTL8111G Gigabit LAN, Ram 2Gb DDR3-1333 HDD 500Gb, 7200rpm, 16MB, Sata2 (3GBps); ATX Case, (450W,24 pin, 2xSATA, 8cm fan), 2xUSB/Audio, Black; 18.5´´ AOC LED e970Swn Black (5sm, 20M:1, 200cd, 1366x768, Vesa); Keyboard + Mouse, USB, Blask.</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30213100-6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Laptop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15,6” HD (1366X768) LED, PROCESOR (2,4 GHz, 3 Mb,2 nuclee), 4 Gb (4Gbx1) DDR3, 500 Gb 5400 rpm, HD GMA, HDMI, DVD-RW, 4x USB 2.0, Card Reader, 4700 vAh 50 Whrs, Li-Ion Battery</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30213300-8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Calculator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Procesor 2 nuclee , 3.3GHz, , process technology 22 nm, eliberarea de căldură nu mai multe de 55 Wt Mainboard, DDR3 2 sloturi, condensatori solizi, DVI, 1xPCIe X16, Gigabit LAN, Cooler up to 95W, RAM 4Gb DDR3-1600, HDD 500Gb SATA3, DVDRW SATA, CASE ATX 450W, 12cm fan, Monitor 21,5” (5ms, 10M:1, 250cd, 1920x1080, DVI, Slim Design), Keyboard , Mouse, Speakers 4Wt., UPS BNT- 600AP</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30213100-6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Notebook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15.6" HD (1366x768) LED, procesor (2.4GHz, 3Mb, 2 nuclee), 4Gb (4Gbx1) DDR3, 500Gb 5400rpm, HD GMA, HDMI, DVD-RW, 4x USB 2.0, Card Reader, 4700 mAh 50 WHrs, Li-Ion Battery.</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30213100-6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Netbook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Dimensiune ecran:10.1"Rezoluție ecran:1024x600 Frecvență procesor:1600 MHzCapacitate memorie:1024 MBTip memorie:DDR3Capacitate HDD:320 GBGreutate:1 kg</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30232110-8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Imprimantă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A4 Mono 600x600 , 12 pagini/min, capacitate cartuş /toner – 2000 pagini, cartuş fără cip.</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30232110-8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Imprimată multifuncţională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tehnologie de printare – laser monocrom; reyoluţie de imprimare 600x600dpi; memoria imprimantei 128 MB; resurs de imprimare – 8000 pagini în lună; viteza maximală a imprimantei monocrom 20 ppm; imprimare faţă-verso -; format A4; densitatea maximă a mediului de printare 60+163 g/m2; modeluri de cartuşe laser No.83A (CF283A); rezoluţia optică a scanerului 600x1200 dpi; ADF; USB (2.0); WI-FI; Ethernet</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38652120-7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Proiector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 Proiecție " Tipuri de proiecție... fata, spate, plafon Luminozitate... 2600 ANSI lumeni Lampa... 180 W, viata - 3500 ore in modul standard si 5.000 de ore în modul economie Contrast... 2000:1 Zona vizibilă măsurată pe diagonală... 0.76-7.62 m (30 " - 300 ") Distanța până la ecran... 1.2 la 13 metri Raport proiecţie... 1.95-2.15 Calculator diagonală Corecţie Keystone... ± 40° pe verticală; manuală "Matricea" Formatul matricei... 4:3 Matricea... 0.55 " DDR DMD Rezoluție matrice... 800 x 600 "Conectorii de interfață" Interfața... De intrare și ieșire VGA (conector 15 - pin D-Sub) , mini-mufă de intrare audio, video compozit in, S-Video, RS232 "Obiectiv" Focus... manual Lens Cap... pe un shoestring "Siguranța" Securitate ... Slot pentru Kensington "Alte caracteristici" Nivelul de zgomot al proiectorului... 31dB în modul Eco, 34dB în modul standard. Difuzoare încorporate în proiector... 7W (mono) Consumul de energie... 233W - maxim , 210W - modul de economie, 0,5W - in stand-by Dimensiuni (latime x inaltime x adancime)... 310 x247 x95 mm Greutate... 2.5 kg Altele... Roata colorată cu 6 segmente. Telecomandă virtuală pentru control la distanță direct de pe PC</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30232110-8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Imprimantă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Mono Printer,Copier,Color Scanner,DADF(35-sheet),Net, A4, 256Mb,1200x1200dpi, 23ppm, 60-163г,м2, Scan 9600x9600dpi-24 bit</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30213300-8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Calculator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UPS 650VA , 390W, UPS with AVR 23.6", 5ms, 20M:1, 250cd, 1920x1080, HDMI, VESA 4Gb DDR3-1600 PC12800 CL11 2.5" SSD 120GB 1.0TB, 7200rpm, 64Mb 2xDDR3(DDR3 1600,1333,1066 non-ECC, un-buffered memory),VGA,DVI,HDMI,PCI-Ex.16x1,4xSATA 6GB,s4xUSB 2.0,2xUSB 3.0,1xGbit LAN,Audio 8c procesor 3.7GHz, 3-6 MB L3, 22nm 54W, 4 nuclee, sau 2 nuclee cu Hyper-threading Keyboard, Optical Mouse</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30213300-8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Calculator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Procesor 2 nuclee , 3.3GHz, , process technology 22 nm, eliberarea de căldură nu mai multe de 55 Wt Mainboard, DDR3 2 sloturi, condensatori solizi, DVI, 1xPCIe X16, Gigabit LAN, Cooler up to 95W, RAM 4Gb DDR3-1600, HDD 500Gb SATA3, DVDRW SATA, CASE ATX 450W, 12cm fan, Monitor 21,5” (5ms, 10M:1, 250cd, 1920x1080, DVI, Slim Design), Keyboard , Mouse, Speakers 4Wt., UPS BNT- 600AP</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32342100-3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Căști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Pereche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Perne moi pentru urechi Sensibilitate: 105dB la 1kHz Impedanta: 32 ohm Frecventa de raspuns: 20 Hz - 20 kHz Puterea reala: 100mW Lungime cablu: 5 m</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32342412-3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Boxe (колонки) Black 4W</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Set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Sistem boxe: 2.0</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30234600-4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USB flash drive 16GB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Сaracteristici generale: Interfata: USB 2.0 Capacitate: 16 Gb Viteza de citire: 19 Mb/s Viteza de scriere: 5 Mb/s</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30232110-8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Imprimată multifuncţională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tehnologie de printare – laser monocrom; rezoluţie de imprimare 600x600dpi; memoria imprimantei 128 MB; resurs de imprimare – 8000 pagini în lună; viteza maximală a imprimantei monocrom 20 ppm; imprimare faţă-verso -; format A4; densitatea maximă a mediului de printare 60+163 g/m2; modeluri de cartuşe laser No.83A (CF283A); rezoluţia optică a scanerului 600x1200 dpi; ADF; USB (2.0); WI-FI; Ethernet</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38651000-3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Fotoaparat + SD Card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8.1Mpix, scr 3'', Zoom 14x, 25-350, f,3,3–5,9, SD,SDHC, 2xAA + SD Card 16 Gb</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38652120-7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Proiector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 xml:space="preserve">Proiecție Tipuri de proiecție- fata, spate, plafon Luminozitate- 2600 ANSI lumeni Lampa -180 W, viata - 3500 ore in modul standard si 5.000 de ore în modul economie Contrast- 2000:1 Zona vizibilă măsurată pe diagonală- 0.76-7.62 m(30 "- 300") Distanța până la ecran-1.2 la 13 metri Raport proiecţie-1.95-2.15 Calculator diagonală Corecţie Keystone-± 40° pe verticală; manuală Matricea Formatul matricei- 4:3 Matricea-0.55 " DDR DMD Rezoluție </w:t>
            </w:r>
            <w:r w:rsidRPr="004400CB">
              <w:rPr>
                <w:rFonts w:ascii="Times New Roman" w:eastAsia="Times New Roman" w:hAnsi="Times New Roman"/>
                <w:color w:val="000000"/>
                <w:sz w:val="15"/>
                <w:szCs w:val="15"/>
                <w:lang w:eastAsia="ru-RU"/>
              </w:rPr>
              <w:lastRenderedPageBreak/>
              <w:t>matrice- 800 x 600 Conectorii de interfață Interfața-De intrare și ieșire VGA (conector 15 - pin D-Sub) , mini-mufă de intrare audio, video compozit in, S-Video, RS232 Obiectiv Focus- manual Lens Cap- pe un shoestring Siguranța Securitate -Slot pentru Kensington Alte caracteristici Nivelul de zgomot al proiectorului-31dB în modul Eco, 34dB în modul standard. Difuzoare încorporate în proiector-7W (mono) Consumul de energie-233W - maxim , 210W - modul de economie, 0,5W - in stand-by Dimensiuni (latime x inaltime x adancime)-310 x247 x95 mm Greutate-2.5 kg Altele- Roata colorată cu 6 segmente. Telecomandă virtuală pentru control la distanță direct de pe PC</w:t>
            </w:r>
          </w:p>
        </w:tc>
      </w:tr>
    </w:tbl>
    <w:p w:rsidR="004400CB" w:rsidRPr="004400CB" w:rsidRDefault="004400CB" w:rsidP="004400CB">
      <w:pPr>
        <w:spacing w:after="0" w:line="240" w:lineRule="auto"/>
        <w:rPr>
          <w:rFonts w:ascii="Times New Roman" w:eastAsia="Times New Roman" w:hAnsi="Times New Roman"/>
          <w:sz w:val="24"/>
          <w:szCs w:val="24"/>
          <w:lang w:eastAsia="ru-RU"/>
        </w:rPr>
      </w:pPr>
      <w:r w:rsidRPr="004400CB">
        <w:rPr>
          <w:rFonts w:ascii="Times New Roman" w:eastAsia="Times New Roman" w:hAnsi="Times New Roman"/>
          <w:sz w:val="24"/>
          <w:szCs w:val="24"/>
          <w:lang w:eastAsia="ru-RU"/>
        </w:rPr>
        <w:lastRenderedPageBreak/>
        <w:br/>
      </w:r>
    </w:p>
    <w:p w:rsidR="004400CB" w:rsidRPr="004400CB" w:rsidRDefault="004400CB" w:rsidP="004400CB">
      <w:pPr>
        <w:spacing w:before="43" w:after="43" w:line="240" w:lineRule="auto"/>
        <w:jc w:val="center"/>
        <w:rPr>
          <w:rFonts w:ascii="Times New Roman" w:eastAsia="Times New Roman" w:hAnsi="Times New Roman"/>
          <w:b/>
          <w:bCs/>
          <w:color w:val="000000"/>
          <w:sz w:val="17"/>
          <w:szCs w:val="17"/>
          <w:lang w:eastAsia="ru-RU"/>
        </w:rPr>
      </w:pPr>
      <w:r w:rsidRPr="004400CB">
        <w:rPr>
          <w:rFonts w:ascii="Times New Roman" w:eastAsia="Times New Roman" w:hAnsi="Times New Roman"/>
          <w:b/>
          <w:bCs/>
          <w:color w:val="000000"/>
          <w:sz w:val="17"/>
          <w:szCs w:val="17"/>
          <w:lang w:eastAsia="ru-RU"/>
        </w:rPr>
        <w:t>3. Criterii şi cerinţe de calificare</w:t>
      </w:r>
    </w:p>
    <w:tbl>
      <w:tblPr>
        <w:tblW w:w="8511" w:type="dxa"/>
        <w:tblCellMar>
          <w:top w:w="15" w:type="dxa"/>
          <w:left w:w="15" w:type="dxa"/>
          <w:bottom w:w="15" w:type="dxa"/>
          <w:right w:w="15" w:type="dxa"/>
        </w:tblCellMar>
        <w:tblLook w:val="04A0"/>
      </w:tblPr>
      <w:tblGrid>
        <w:gridCol w:w="305"/>
        <w:gridCol w:w="3094"/>
        <w:gridCol w:w="4739"/>
        <w:gridCol w:w="373"/>
      </w:tblGrid>
      <w:tr w:rsidR="004400CB" w:rsidRPr="004400CB" w:rsidTr="004400CB">
        <w:tc>
          <w:tcPr>
            <w:tcW w:w="45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00CB" w:rsidRPr="004400CB" w:rsidRDefault="004400CB" w:rsidP="004400CB">
            <w:pPr>
              <w:spacing w:after="0" w:line="240" w:lineRule="auto"/>
              <w:jc w:val="center"/>
              <w:rPr>
                <w:rFonts w:ascii="Times New Roman" w:eastAsia="Times New Roman" w:hAnsi="Times New Roman"/>
                <w:b/>
                <w:bCs/>
                <w:color w:val="000000"/>
                <w:sz w:val="15"/>
                <w:szCs w:val="15"/>
                <w:lang w:eastAsia="ru-RU"/>
              </w:rPr>
            </w:pPr>
            <w:r w:rsidRPr="004400CB">
              <w:rPr>
                <w:rFonts w:ascii="Times New Roman" w:eastAsia="Times New Roman" w:hAnsi="Times New Roman"/>
                <w:b/>
                <w:bCs/>
                <w:color w:val="000000"/>
                <w:sz w:val="15"/>
                <w:szCs w:val="15"/>
                <w:lang w:eastAsia="ru-RU"/>
              </w:rPr>
              <w:t>Nr.</w:t>
            </w:r>
          </w:p>
        </w:tc>
        <w:tc>
          <w:tcPr>
            <w:tcW w:w="3600"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00CB" w:rsidRPr="004400CB" w:rsidRDefault="004400CB" w:rsidP="004400CB">
            <w:pPr>
              <w:spacing w:after="0" w:line="240" w:lineRule="auto"/>
              <w:jc w:val="center"/>
              <w:rPr>
                <w:rFonts w:ascii="Times New Roman" w:eastAsia="Times New Roman" w:hAnsi="Times New Roman"/>
                <w:b/>
                <w:bCs/>
                <w:color w:val="000000"/>
                <w:sz w:val="15"/>
                <w:szCs w:val="15"/>
                <w:lang w:eastAsia="ru-RU"/>
              </w:rPr>
            </w:pPr>
            <w:r w:rsidRPr="004400CB">
              <w:rPr>
                <w:rFonts w:ascii="Times New Roman" w:eastAsia="Times New Roman" w:hAnsi="Times New Roman"/>
                <w:b/>
                <w:bCs/>
                <w:color w:val="000000"/>
                <w:sz w:val="15"/>
                <w:szCs w:val="15"/>
                <w:lang w:eastAsia="ru-RU"/>
              </w:rPr>
              <w:t>Denumirea documentului/cerinţelor</w:t>
            </w:r>
          </w:p>
        </w:tc>
        <w:tc>
          <w:tcPr>
            <w:tcW w:w="367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00CB" w:rsidRPr="004400CB" w:rsidRDefault="004400CB" w:rsidP="004400CB">
            <w:pPr>
              <w:spacing w:after="0" w:line="240" w:lineRule="auto"/>
              <w:jc w:val="center"/>
              <w:rPr>
                <w:rFonts w:ascii="Times New Roman" w:eastAsia="Times New Roman" w:hAnsi="Times New Roman"/>
                <w:b/>
                <w:bCs/>
                <w:color w:val="000000"/>
                <w:sz w:val="15"/>
                <w:szCs w:val="15"/>
                <w:lang w:eastAsia="ru-RU"/>
              </w:rPr>
            </w:pPr>
            <w:r w:rsidRPr="004400CB">
              <w:rPr>
                <w:rFonts w:ascii="Times New Roman" w:eastAsia="Times New Roman" w:hAnsi="Times New Roman"/>
                <w:b/>
                <w:bCs/>
                <w:color w:val="000000"/>
                <w:sz w:val="15"/>
                <w:szCs w:val="15"/>
                <w:lang w:eastAsia="ru-RU"/>
              </w:rPr>
              <w:t>Cerinţe suplimentare</w:t>
            </w:r>
          </w:p>
        </w:tc>
        <w:tc>
          <w:tcPr>
            <w:tcW w:w="527"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00CB" w:rsidRPr="004400CB" w:rsidRDefault="004400CB" w:rsidP="004400CB">
            <w:pPr>
              <w:spacing w:after="0" w:line="240" w:lineRule="auto"/>
              <w:jc w:val="center"/>
              <w:rPr>
                <w:rFonts w:ascii="Times New Roman" w:eastAsia="Times New Roman" w:hAnsi="Times New Roman"/>
                <w:b/>
                <w:bCs/>
                <w:color w:val="000000"/>
                <w:sz w:val="15"/>
                <w:szCs w:val="15"/>
                <w:lang w:eastAsia="ru-RU"/>
              </w:rPr>
            </w:pPr>
            <w:r w:rsidRPr="004400CB">
              <w:rPr>
                <w:rFonts w:ascii="Times New Roman" w:eastAsia="Times New Roman" w:hAnsi="Times New Roman"/>
                <w:b/>
                <w:bCs/>
                <w:color w:val="000000"/>
                <w:sz w:val="15"/>
                <w:szCs w:val="15"/>
                <w:lang w:eastAsia="ru-RU"/>
              </w:rPr>
              <w:t>Obl.</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Minim ani de experienţă specifică în livrarea bunurilor şi/sau serviciilor similare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NU</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Capacitatea minimă de producere sau echipamentele necesare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NU</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Valoarea minimă (suma) a unui contract individual îndeplinit pe parcursul perioadei indicate (numărul de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NU</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Disponibilitate de bani lichizi sau capital circulant, sau de resurse creditare în sumă de minim (suma)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NU</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DA</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Garanția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original, garanție bancară sau transfer pe contul autorității contractante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DA</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Formularul specificației tehnice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DA</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Formularul specificației de preț</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DA</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Formularul informativ despre ofertant (F 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DA</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Certificat/decizie de înregistrare a întreprinderii sau extras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DA</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Certificat de atribuire a contului bancar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eliberat de banca deținătoare de cont, 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DA</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Certificat de efectuare sistematică a plății impozitelor, contribuțiilor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eliberat de Inspectoratul Fiscal (valabilitatea certificatului - conform cerințelor Inspectoratului Fiscal al Republicii Moldova), 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DA</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Ultimul raport financiar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DA</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Certificat de conformitate (pentru bunurile care se certifică) sau alt certificat echivalent ce confirmă calitatea bunurilor oferite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eliberat de Organismul Național de Verificare a conformității produselor, copia originalului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DA</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Declarația privind conduita etică și neimplicarea în practici frauduloase și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DA</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Lista fondatorilor operatorului economic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copia Extrasului eliberat de Camera Înregistrării de Stat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DA</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Neimplicarea în situațiile descrise în art. 18 al Legii privind achizițiile publice nr. 131 din 03.07.2015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Declaraţie pe proprie răspundere, completată în conformitate cu Formularul (F 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DA</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Prezentarea actului ce atestă dreptul de a livra/ presta bunuri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Pentru demonstrarea îndeplinirii acestei cerinţe trebuie prezentate următoarele documente: Licență de activitate – copie – confirmată prin semnătura şi ştampila Participantului. Autorizația de funcționare – copie – confirmată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DA</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Scrisoare de confirmare pentru transportare, livrare, instalare/montare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original confirmat prin aplicarea semnăturii și ștampilei partcipantului; în cazul în care este determinat cîștigător, se face din contul ofertantului la 28 instituții de învățămînt (adresa conform anexei);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DA</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Garanția bunurilor - cel puțin 2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pentru fiecare poziție se prezintă certificat de calitate cu termen de garanție pentru cel puțin 2 (doi)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DA</w:t>
            </w:r>
          </w:p>
        </w:tc>
      </w:tr>
    </w:tbl>
    <w:p w:rsidR="004400CB" w:rsidRPr="004400CB" w:rsidRDefault="004400CB" w:rsidP="004400CB">
      <w:pPr>
        <w:spacing w:after="0" w:line="240" w:lineRule="auto"/>
        <w:rPr>
          <w:rFonts w:ascii="Times New Roman" w:eastAsia="Times New Roman" w:hAnsi="Times New Roman"/>
          <w:sz w:val="24"/>
          <w:szCs w:val="24"/>
          <w:lang w:eastAsia="ru-RU"/>
        </w:rPr>
      </w:pPr>
      <w:r w:rsidRPr="004400CB">
        <w:rPr>
          <w:rFonts w:ascii="Times New Roman" w:eastAsia="Times New Roman" w:hAnsi="Times New Roman"/>
          <w:sz w:val="24"/>
          <w:szCs w:val="24"/>
          <w:lang w:eastAsia="ru-RU"/>
        </w:rPr>
        <w:br/>
      </w:r>
    </w:p>
    <w:p w:rsidR="004400CB" w:rsidRPr="004400CB" w:rsidRDefault="004400CB" w:rsidP="004400CB">
      <w:pPr>
        <w:spacing w:before="43" w:after="43" w:line="240" w:lineRule="auto"/>
        <w:jc w:val="center"/>
        <w:rPr>
          <w:rFonts w:ascii="Times New Roman" w:eastAsia="Times New Roman" w:hAnsi="Times New Roman"/>
          <w:b/>
          <w:bCs/>
          <w:color w:val="000000"/>
          <w:sz w:val="17"/>
          <w:szCs w:val="17"/>
          <w:lang w:eastAsia="ru-RU"/>
        </w:rPr>
      </w:pPr>
      <w:r w:rsidRPr="004400CB">
        <w:rPr>
          <w:rFonts w:ascii="Times New Roman" w:eastAsia="Times New Roman" w:hAnsi="Times New Roman"/>
          <w:b/>
          <w:bCs/>
          <w:color w:val="000000"/>
          <w:sz w:val="17"/>
          <w:szCs w:val="17"/>
          <w:lang w:eastAsia="ru-RU"/>
        </w:rPr>
        <w:t>4. Pregătirea ofertelor</w:t>
      </w:r>
    </w:p>
    <w:tbl>
      <w:tblPr>
        <w:tblW w:w="8522" w:type="dxa"/>
        <w:tblCellMar>
          <w:top w:w="15" w:type="dxa"/>
          <w:left w:w="15" w:type="dxa"/>
          <w:bottom w:w="15" w:type="dxa"/>
          <w:right w:w="15" w:type="dxa"/>
        </w:tblCellMar>
        <w:tblLook w:val="04A0"/>
      </w:tblPr>
      <w:tblGrid>
        <w:gridCol w:w="351"/>
        <w:gridCol w:w="1985"/>
        <w:gridCol w:w="6186"/>
      </w:tblGrid>
      <w:tr w:rsidR="004400CB" w:rsidRPr="004400CB" w:rsidTr="004400CB">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4.1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Oferte alternative: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Nu vor fi</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Oferta va fi însoţită de o Garanţie pentru ofertă (emisă de o bancă comercială) conform formularului F3.2 din secţiunea a 3-a – Formulare pentru depunerea ofertei</w:t>
            </w:r>
            <w:r w:rsidRPr="004400CB">
              <w:rPr>
                <w:rFonts w:ascii="Times New Roman" w:eastAsia="Times New Roman" w:hAnsi="Times New Roman"/>
                <w:color w:val="000000"/>
                <w:sz w:val="15"/>
                <w:szCs w:val="15"/>
                <w:lang w:eastAsia="ru-RU"/>
              </w:rPr>
              <w:br/>
              <w:t>sau</w:t>
            </w:r>
            <w:r w:rsidRPr="004400CB">
              <w:rPr>
                <w:rFonts w:ascii="Times New Roman" w:eastAsia="Times New Roman" w:hAnsi="Times New Roman"/>
                <w:color w:val="000000"/>
                <w:sz w:val="15"/>
                <w:szCs w:val="15"/>
                <w:lang w:eastAsia="ru-RU"/>
              </w:rPr>
              <w:br/>
            </w:r>
            <w:r w:rsidRPr="004400CB">
              <w:rPr>
                <w:rFonts w:ascii="Times New Roman" w:eastAsia="Times New Roman" w:hAnsi="Times New Roman"/>
                <w:b/>
                <w:bCs/>
                <w:color w:val="000000"/>
                <w:sz w:val="15"/>
                <w:lang w:eastAsia="ru-RU"/>
              </w:rPr>
              <w:t>Garanţia pentru ofertă prin transfer la contul autorităţii contractante, conform următoarelor date bancare:</w:t>
            </w:r>
            <w:r w:rsidRPr="004400CB">
              <w:rPr>
                <w:rFonts w:ascii="Times New Roman" w:eastAsia="Times New Roman" w:hAnsi="Times New Roman"/>
                <w:color w:val="000000"/>
                <w:sz w:val="15"/>
                <w:lang w:eastAsia="ru-RU"/>
              </w:rPr>
              <w:t> </w:t>
            </w:r>
            <w:r w:rsidRPr="004400CB">
              <w:rPr>
                <w:rFonts w:ascii="Times New Roman" w:eastAsia="Times New Roman" w:hAnsi="Times New Roman"/>
                <w:color w:val="000000"/>
                <w:sz w:val="15"/>
                <w:szCs w:val="15"/>
                <w:lang w:eastAsia="ru-RU"/>
              </w:rPr>
              <w:br/>
              <w:t>Beneficiarul plăţii:</w:t>
            </w:r>
            <w:r w:rsidRPr="004400CB">
              <w:rPr>
                <w:rFonts w:ascii="Times New Roman" w:eastAsia="Times New Roman" w:hAnsi="Times New Roman"/>
                <w:color w:val="000000"/>
                <w:sz w:val="15"/>
                <w:lang w:eastAsia="ru-RU"/>
              </w:rPr>
              <w:t> </w:t>
            </w:r>
            <w:r w:rsidRPr="004400CB">
              <w:rPr>
                <w:rFonts w:ascii="Times New Roman" w:eastAsia="Times New Roman" w:hAnsi="Times New Roman"/>
                <w:b/>
                <w:bCs/>
                <w:color w:val="000000"/>
                <w:sz w:val="15"/>
                <w:lang w:eastAsia="ru-RU"/>
              </w:rPr>
              <w:t>PRIMĂRIA MUNICIPIULUI BĂLŢI</w:t>
            </w:r>
            <w:r w:rsidRPr="004400CB">
              <w:rPr>
                <w:rFonts w:ascii="Times New Roman" w:eastAsia="Times New Roman" w:hAnsi="Times New Roman"/>
                <w:color w:val="000000"/>
                <w:sz w:val="15"/>
                <w:lang w:eastAsia="ru-RU"/>
              </w:rPr>
              <w:t> </w:t>
            </w:r>
            <w:r w:rsidRPr="004400CB">
              <w:rPr>
                <w:rFonts w:ascii="Times New Roman" w:eastAsia="Times New Roman" w:hAnsi="Times New Roman"/>
                <w:color w:val="000000"/>
                <w:sz w:val="15"/>
                <w:szCs w:val="15"/>
                <w:lang w:eastAsia="ru-RU"/>
              </w:rPr>
              <w:br/>
              <w:t>Denumirea Băncii:</w:t>
            </w:r>
            <w:r w:rsidRPr="004400CB">
              <w:rPr>
                <w:rFonts w:ascii="Times New Roman" w:eastAsia="Times New Roman" w:hAnsi="Times New Roman"/>
                <w:color w:val="000000"/>
                <w:sz w:val="15"/>
                <w:lang w:eastAsia="ru-RU"/>
              </w:rPr>
              <w:t> </w:t>
            </w:r>
            <w:r w:rsidRPr="004400CB">
              <w:rPr>
                <w:rFonts w:ascii="Times New Roman" w:eastAsia="Times New Roman" w:hAnsi="Times New Roman"/>
                <w:b/>
                <w:bCs/>
                <w:color w:val="000000"/>
                <w:sz w:val="15"/>
                <w:lang w:eastAsia="ru-RU"/>
              </w:rPr>
              <w:t>Ministerul Finantelor – Trezoreria de Stat</w:t>
            </w:r>
            <w:r w:rsidRPr="004400CB">
              <w:rPr>
                <w:rFonts w:ascii="Times New Roman" w:eastAsia="Times New Roman" w:hAnsi="Times New Roman"/>
                <w:color w:val="000000"/>
                <w:sz w:val="15"/>
                <w:lang w:eastAsia="ru-RU"/>
              </w:rPr>
              <w:t> </w:t>
            </w:r>
            <w:r w:rsidRPr="004400CB">
              <w:rPr>
                <w:rFonts w:ascii="Times New Roman" w:eastAsia="Times New Roman" w:hAnsi="Times New Roman"/>
                <w:color w:val="000000"/>
                <w:sz w:val="15"/>
                <w:szCs w:val="15"/>
                <w:lang w:eastAsia="ru-RU"/>
              </w:rPr>
              <w:br/>
              <w:t>Codul fiscal:</w:t>
            </w:r>
            <w:r w:rsidRPr="004400CB">
              <w:rPr>
                <w:rFonts w:ascii="Times New Roman" w:eastAsia="Times New Roman" w:hAnsi="Times New Roman"/>
                <w:color w:val="000000"/>
                <w:sz w:val="15"/>
                <w:lang w:eastAsia="ru-RU"/>
              </w:rPr>
              <w:t> </w:t>
            </w:r>
            <w:r w:rsidRPr="004400CB">
              <w:rPr>
                <w:rFonts w:ascii="Times New Roman" w:eastAsia="Times New Roman" w:hAnsi="Times New Roman"/>
                <w:b/>
                <w:bCs/>
                <w:color w:val="000000"/>
                <w:sz w:val="15"/>
                <w:lang w:eastAsia="ru-RU"/>
              </w:rPr>
              <w:t>1007601003161</w:t>
            </w:r>
            <w:r w:rsidRPr="004400CB">
              <w:rPr>
                <w:rFonts w:ascii="Times New Roman" w:eastAsia="Times New Roman" w:hAnsi="Times New Roman"/>
                <w:color w:val="000000"/>
                <w:sz w:val="15"/>
                <w:lang w:eastAsia="ru-RU"/>
              </w:rPr>
              <w:t> </w:t>
            </w:r>
            <w:r w:rsidRPr="004400CB">
              <w:rPr>
                <w:rFonts w:ascii="Times New Roman" w:eastAsia="Times New Roman" w:hAnsi="Times New Roman"/>
                <w:color w:val="000000"/>
                <w:sz w:val="15"/>
                <w:szCs w:val="15"/>
                <w:lang w:eastAsia="ru-RU"/>
              </w:rPr>
              <w:br/>
              <w:t>Contul de decontare/trezorerial:</w:t>
            </w:r>
            <w:r w:rsidRPr="004400CB">
              <w:rPr>
                <w:rFonts w:ascii="Times New Roman" w:eastAsia="Times New Roman" w:hAnsi="Times New Roman"/>
                <w:color w:val="000000"/>
                <w:sz w:val="15"/>
                <w:lang w:eastAsia="ru-RU"/>
              </w:rPr>
              <w:t> </w:t>
            </w:r>
            <w:r w:rsidRPr="004400CB">
              <w:rPr>
                <w:rFonts w:ascii="Times New Roman" w:eastAsia="Times New Roman" w:hAnsi="Times New Roman"/>
                <w:color w:val="000000"/>
                <w:sz w:val="15"/>
                <w:szCs w:val="15"/>
                <w:lang w:eastAsia="ru-RU"/>
              </w:rPr>
              <w:br/>
              <w:t>Contul bancar:</w:t>
            </w:r>
            <w:r w:rsidRPr="004400CB">
              <w:rPr>
                <w:rFonts w:ascii="Times New Roman" w:eastAsia="Times New Roman" w:hAnsi="Times New Roman"/>
                <w:color w:val="000000"/>
                <w:sz w:val="15"/>
                <w:lang w:eastAsia="ru-RU"/>
              </w:rPr>
              <w:t> </w:t>
            </w:r>
            <w:r w:rsidRPr="004400CB">
              <w:rPr>
                <w:rFonts w:ascii="Times New Roman" w:eastAsia="Times New Roman" w:hAnsi="Times New Roman"/>
                <w:b/>
                <w:bCs/>
                <w:color w:val="000000"/>
                <w:sz w:val="15"/>
                <w:lang w:eastAsia="ru-RU"/>
              </w:rPr>
              <w:t>2264022001 </w:t>
            </w:r>
            <w:r w:rsidRPr="004400CB">
              <w:rPr>
                <w:rFonts w:ascii="Times New Roman" w:eastAsia="Times New Roman" w:hAnsi="Times New Roman"/>
                <w:color w:val="000000"/>
                <w:sz w:val="15"/>
                <w:szCs w:val="15"/>
                <w:lang w:eastAsia="ru-RU"/>
              </w:rPr>
              <w:br/>
            </w:r>
            <w:r w:rsidRPr="004400CB">
              <w:rPr>
                <w:rFonts w:ascii="Times New Roman" w:eastAsia="Times New Roman" w:hAnsi="Times New Roman"/>
                <w:b/>
                <w:bCs/>
                <w:color w:val="000000"/>
                <w:sz w:val="15"/>
                <w:lang w:eastAsia="ru-RU"/>
              </w:rPr>
              <w:t>cu nota “Pentru garanţia pentru ofertă la licitaţia publică nr. 16/02824 din 11.11.2016"</w:t>
            </w:r>
          </w:p>
        </w:tc>
      </w:tr>
      <w:tr w:rsidR="004400CB" w:rsidRPr="004400CB" w:rsidTr="004400CB">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4.3</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Garanţia pentru ofertă va fi în valoare de: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1.00% </w:t>
            </w:r>
            <w:r w:rsidRPr="004400CB">
              <w:rPr>
                <w:rFonts w:ascii="Times New Roman" w:eastAsia="Times New Roman" w:hAnsi="Times New Roman"/>
                <w:color w:val="000000"/>
                <w:sz w:val="15"/>
                <w:szCs w:val="15"/>
                <w:lang w:eastAsia="ru-RU"/>
              </w:rPr>
              <w:t>din valoarea ofertei fără TVA.</w:t>
            </w:r>
          </w:p>
        </w:tc>
      </w:tr>
      <w:tr w:rsidR="004400CB" w:rsidRPr="004400CB" w:rsidTr="004400CB">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4.4</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Ediţia aplicabilă a Incoterms şi termenii comerciali acceptaţi vor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DDP - Franco destinație vămuit, Incoterms 2013</w:t>
            </w:r>
          </w:p>
        </w:tc>
      </w:tr>
      <w:tr w:rsidR="004400CB" w:rsidRPr="004400CB" w:rsidTr="004400CB">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4.5</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Termenul de livrare/prestare/executare: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în termen de 10 zile după înregistrarea contractelor la AAP, la comandă</w:t>
            </w:r>
          </w:p>
        </w:tc>
      </w:tr>
      <w:tr w:rsidR="004400CB" w:rsidRPr="004400CB" w:rsidTr="004400CB">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lastRenderedPageBreak/>
              <w:t>4.6</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Metoda şi condiţiile de plată vor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Termen de 30 zile după prestarea bunurilor și prezentarea facturii</w:t>
            </w:r>
          </w:p>
        </w:tc>
      </w:tr>
      <w:tr w:rsidR="004400CB" w:rsidRPr="004400CB" w:rsidTr="004400CB">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4.7</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Perioada valabilităţii ofertei va fi de: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45 zile</w:t>
            </w:r>
          </w:p>
        </w:tc>
      </w:tr>
      <w:tr w:rsidR="004400CB" w:rsidRPr="004400CB" w:rsidTr="004400CB">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4.8</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Ofertele în valută străină:</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Nu se acceptă</w:t>
            </w:r>
          </w:p>
        </w:tc>
      </w:tr>
    </w:tbl>
    <w:p w:rsidR="004400CB" w:rsidRPr="004400CB" w:rsidRDefault="004400CB" w:rsidP="004400CB">
      <w:pPr>
        <w:spacing w:after="0" w:line="240" w:lineRule="auto"/>
        <w:rPr>
          <w:rFonts w:ascii="Times New Roman" w:eastAsia="Times New Roman" w:hAnsi="Times New Roman"/>
          <w:sz w:val="24"/>
          <w:szCs w:val="24"/>
          <w:lang w:eastAsia="ru-RU"/>
        </w:rPr>
      </w:pPr>
      <w:r w:rsidRPr="004400CB">
        <w:rPr>
          <w:rFonts w:ascii="Times New Roman" w:eastAsia="Times New Roman" w:hAnsi="Times New Roman"/>
          <w:sz w:val="24"/>
          <w:szCs w:val="24"/>
          <w:lang w:eastAsia="ru-RU"/>
        </w:rPr>
        <w:br/>
      </w:r>
    </w:p>
    <w:p w:rsidR="004400CB" w:rsidRPr="004400CB" w:rsidRDefault="004400CB" w:rsidP="004400CB">
      <w:pPr>
        <w:spacing w:before="43" w:after="43" w:line="240" w:lineRule="auto"/>
        <w:jc w:val="center"/>
        <w:rPr>
          <w:rFonts w:ascii="Times New Roman" w:eastAsia="Times New Roman" w:hAnsi="Times New Roman"/>
          <w:b/>
          <w:bCs/>
          <w:color w:val="000000"/>
          <w:sz w:val="17"/>
          <w:szCs w:val="17"/>
          <w:lang w:eastAsia="ru-RU"/>
        </w:rPr>
      </w:pPr>
      <w:r w:rsidRPr="004400CB">
        <w:rPr>
          <w:rFonts w:ascii="Times New Roman" w:eastAsia="Times New Roman" w:hAnsi="Times New Roman"/>
          <w:b/>
          <w:bCs/>
          <w:color w:val="000000"/>
          <w:sz w:val="17"/>
          <w:szCs w:val="17"/>
          <w:lang w:eastAsia="ru-RU"/>
        </w:rPr>
        <w:t>5. Depunerea şi deschiderea ofertelor</w:t>
      </w:r>
    </w:p>
    <w:tbl>
      <w:tblPr>
        <w:tblW w:w="8522" w:type="dxa"/>
        <w:tblCellMar>
          <w:top w:w="15" w:type="dxa"/>
          <w:left w:w="15" w:type="dxa"/>
          <w:bottom w:w="15" w:type="dxa"/>
          <w:right w:w="15" w:type="dxa"/>
        </w:tblCellMar>
        <w:tblLook w:val="04A0"/>
      </w:tblPr>
      <w:tblGrid>
        <w:gridCol w:w="376"/>
        <w:gridCol w:w="4043"/>
        <w:gridCol w:w="4103"/>
      </w:tblGrid>
      <w:tr w:rsidR="004400CB" w:rsidRPr="004400CB" w:rsidTr="004400CB">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5.1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Plicurile vor conţine următoarea informaţie suplimentară:</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Licitaţie publică nr. 16/02824 </w:t>
            </w:r>
            <w:r w:rsidRPr="004400CB">
              <w:rPr>
                <w:rFonts w:ascii="Times New Roman" w:eastAsia="Times New Roman" w:hAnsi="Times New Roman"/>
                <w:color w:val="000000"/>
                <w:sz w:val="15"/>
                <w:szCs w:val="15"/>
                <w:lang w:eastAsia="ru-RU"/>
              </w:rPr>
              <w:br/>
              <w:t>Pentru achiziţionarea de:</w:t>
            </w:r>
            <w:r w:rsidRPr="004400CB">
              <w:rPr>
                <w:rFonts w:ascii="Times New Roman" w:eastAsia="Times New Roman" w:hAnsi="Times New Roman"/>
                <w:color w:val="000000"/>
                <w:sz w:val="15"/>
                <w:lang w:eastAsia="ru-RU"/>
              </w:rPr>
              <w:t> </w:t>
            </w:r>
            <w:r w:rsidRPr="004400CB">
              <w:rPr>
                <w:rFonts w:ascii="Times New Roman" w:eastAsia="Times New Roman" w:hAnsi="Times New Roman"/>
                <w:b/>
                <w:bCs/>
                <w:color w:val="000000"/>
                <w:sz w:val="15"/>
                <w:lang w:eastAsia="ru-RU"/>
              </w:rPr>
              <w:t>Tehnică de calcul, de multiplicare, aparate foto, proiectoare, table interactive conform necesităților Direcției Învățămînt, Tineret și Sport a Primăriei mun.Bălți</w:t>
            </w:r>
            <w:r w:rsidRPr="004400CB">
              <w:rPr>
                <w:rFonts w:ascii="Times New Roman" w:eastAsia="Times New Roman" w:hAnsi="Times New Roman"/>
                <w:color w:val="000000"/>
                <w:sz w:val="15"/>
                <w:lang w:eastAsia="ru-RU"/>
              </w:rPr>
              <w:t> </w:t>
            </w:r>
            <w:r w:rsidRPr="004400CB">
              <w:rPr>
                <w:rFonts w:ascii="Times New Roman" w:eastAsia="Times New Roman" w:hAnsi="Times New Roman"/>
                <w:color w:val="000000"/>
                <w:sz w:val="15"/>
                <w:szCs w:val="15"/>
                <w:lang w:eastAsia="ru-RU"/>
              </w:rPr>
              <w:br/>
              <w:t>Autoritatea contractantă:</w:t>
            </w:r>
            <w:r w:rsidRPr="004400CB">
              <w:rPr>
                <w:rFonts w:ascii="Times New Roman" w:eastAsia="Times New Roman" w:hAnsi="Times New Roman"/>
                <w:color w:val="000000"/>
                <w:sz w:val="15"/>
                <w:lang w:eastAsia="ru-RU"/>
              </w:rPr>
              <w:t> </w:t>
            </w:r>
            <w:r w:rsidRPr="004400CB">
              <w:rPr>
                <w:rFonts w:ascii="Times New Roman" w:eastAsia="Times New Roman" w:hAnsi="Times New Roman"/>
                <w:b/>
                <w:bCs/>
                <w:color w:val="000000"/>
                <w:sz w:val="15"/>
                <w:lang w:eastAsia="ru-RU"/>
              </w:rPr>
              <w:t>PRIMĂRIA MUNICIPIULUI BĂLŢI</w:t>
            </w:r>
            <w:r w:rsidRPr="004400CB">
              <w:rPr>
                <w:rFonts w:ascii="Times New Roman" w:eastAsia="Times New Roman" w:hAnsi="Times New Roman"/>
                <w:color w:val="000000"/>
                <w:sz w:val="15"/>
                <w:lang w:eastAsia="ru-RU"/>
              </w:rPr>
              <w:t> </w:t>
            </w:r>
            <w:r w:rsidRPr="004400CB">
              <w:rPr>
                <w:rFonts w:ascii="Times New Roman" w:eastAsia="Times New Roman" w:hAnsi="Times New Roman"/>
                <w:color w:val="000000"/>
                <w:sz w:val="15"/>
                <w:szCs w:val="15"/>
                <w:lang w:eastAsia="ru-RU"/>
              </w:rPr>
              <w:br/>
              <w:t>Adresa autorităţii contractante:</w:t>
            </w:r>
            <w:r w:rsidRPr="004400CB">
              <w:rPr>
                <w:rFonts w:ascii="Times New Roman" w:eastAsia="Times New Roman" w:hAnsi="Times New Roman"/>
                <w:color w:val="000000"/>
                <w:sz w:val="15"/>
                <w:lang w:eastAsia="ru-RU"/>
              </w:rPr>
              <w:t> </w:t>
            </w:r>
            <w:r w:rsidRPr="004400CB">
              <w:rPr>
                <w:rFonts w:ascii="Times New Roman" w:eastAsia="Times New Roman" w:hAnsi="Times New Roman"/>
                <w:b/>
                <w:bCs/>
                <w:color w:val="000000"/>
                <w:sz w:val="15"/>
                <w:lang w:eastAsia="ru-RU"/>
              </w:rPr>
              <w:t>RM mun.Bălţi piața Independenţei,1 Primaria bir.250, et.II</w:t>
            </w:r>
            <w:r w:rsidRPr="004400CB">
              <w:rPr>
                <w:rFonts w:ascii="Times New Roman" w:eastAsia="Times New Roman" w:hAnsi="Times New Roman"/>
                <w:color w:val="000000"/>
                <w:sz w:val="15"/>
                <w:lang w:eastAsia="ru-RU"/>
              </w:rPr>
              <w:t> </w:t>
            </w:r>
            <w:r w:rsidRPr="004400CB">
              <w:rPr>
                <w:rFonts w:ascii="Times New Roman" w:eastAsia="Times New Roman" w:hAnsi="Times New Roman"/>
                <w:color w:val="000000"/>
                <w:sz w:val="15"/>
                <w:szCs w:val="15"/>
                <w:lang w:eastAsia="ru-RU"/>
              </w:rPr>
              <w:br/>
              <w:t>A nu se deschide înainte de:</w:t>
            </w:r>
            <w:r w:rsidRPr="004400CB">
              <w:rPr>
                <w:rFonts w:ascii="Times New Roman" w:eastAsia="Times New Roman" w:hAnsi="Times New Roman"/>
                <w:color w:val="000000"/>
                <w:sz w:val="15"/>
                <w:lang w:eastAsia="ru-RU"/>
              </w:rPr>
              <w:t> </w:t>
            </w:r>
            <w:r w:rsidRPr="004400CB">
              <w:rPr>
                <w:rFonts w:ascii="Times New Roman" w:eastAsia="Times New Roman" w:hAnsi="Times New Roman"/>
                <w:b/>
                <w:bCs/>
                <w:color w:val="000000"/>
                <w:sz w:val="15"/>
                <w:lang w:eastAsia="ru-RU"/>
              </w:rPr>
              <w:t>11.11.2016 10:00</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Adresa:</w:t>
            </w:r>
            <w:r w:rsidRPr="004400CB">
              <w:rPr>
                <w:rFonts w:ascii="Times New Roman" w:eastAsia="Times New Roman" w:hAnsi="Times New Roman"/>
                <w:color w:val="000000"/>
                <w:sz w:val="15"/>
                <w:lang w:eastAsia="ru-RU"/>
              </w:rPr>
              <w:t> </w:t>
            </w:r>
            <w:r w:rsidRPr="004400CB">
              <w:rPr>
                <w:rFonts w:ascii="Times New Roman" w:eastAsia="Times New Roman" w:hAnsi="Times New Roman"/>
                <w:b/>
                <w:bCs/>
                <w:color w:val="000000"/>
                <w:sz w:val="15"/>
                <w:lang w:eastAsia="ru-RU"/>
              </w:rPr>
              <w:t>Republica Moldova, BĂLŢI, mun. Bălţi, str. Independenţei 1</w:t>
            </w:r>
            <w:r w:rsidRPr="004400CB">
              <w:rPr>
                <w:rFonts w:ascii="Times New Roman" w:eastAsia="Times New Roman" w:hAnsi="Times New Roman"/>
                <w:color w:val="000000"/>
                <w:sz w:val="15"/>
                <w:lang w:eastAsia="ru-RU"/>
              </w:rPr>
              <w:t> </w:t>
            </w:r>
            <w:r w:rsidRPr="004400CB">
              <w:rPr>
                <w:rFonts w:ascii="Times New Roman" w:eastAsia="Times New Roman" w:hAnsi="Times New Roman"/>
                <w:color w:val="000000"/>
                <w:sz w:val="15"/>
                <w:szCs w:val="15"/>
                <w:lang w:eastAsia="ru-RU"/>
              </w:rPr>
              <w:br/>
              <w:t>Tel:</w:t>
            </w:r>
            <w:r w:rsidRPr="004400CB">
              <w:rPr>
                <w:rFonts w:ascii="Times New Roman" w:eastAsia="Times New Roman" w:hAnsi="Times New Roman"/>
                <w:color w:val="000000"/>
                <w:sz w:val="15"/>
                <w:lang w:eastAsia="ru-RU"/>
              </w:rPr>
              <w:t> </w:t>
            </w:r>
            <w:r w:rsidRPr="004400CB">
              <w:rPr>
                <w:rFonts w:ascii="Times New Roman" w:eastAsia="Times New Roman" w:hAnsi="Times New Roman"/>
                <w:b/>
                <w:bCs/>
                <w:color w:val="000000"/>
                <w:sz w:val="15"/>
                <w:lang w:eastAsia="ru-RU"/>
              </w:rPr>
              <w:t>023154623</w:t>
            </w:r>
            <w:r w:rsidRPr="004400CB">
              <w:rPr>
                <w:rFonts w:ascii="Times New Roman" w:eastAsia="Times New Roman" w:hAnsi="Times New Roman"/>
                <w:color w:val="000000"/>
                <w:sz w:val="15"/>
                <w:lang w:eastAsia="ru-RU"/>
              </w:rPr>
              <w:t> </w:t>
            </w:r>
            <w:r w:rsidRPr="004400CB">
              <w:rPr>
                <w:rFonts w:ascii="Times New Roman" w:eastAsia="Times New Roman" w:hAnsi="Times New Roman"/>
                <w:color w:val="000000"/>
                <w:sz w:val="15"/>
                <w:szCs w:val="15"/>
                <w:lang w:eastAsia="ru-RU"/>
              </w:rPr>
              <w:br/>
              <w:t>Fax:</w:t>
            </w:r>
            <w:r w:rsidRPr="004400CB">
              <w:rPr>
                <w:rFonts w:ascii="Times New Roman" w:eastAsia="Times New Roman" w:hAnsi="Times New Roman"/>
                <w:color w:val="000000"/>
                <w:sz w:val="15"/>
                <w:lang w:eastAsia="ru-RU"/>
              </w:rPr>
              <w:t> </w:t>
            </w:r>
            <w:r w:rsidRPr="004400CB">
              <w:rPr>
                <w:rFonts w:ascii="Times New Roman" w:eastAsia="Times New Roman" w:hAnsi="Times New Roman"/>
                <w:b/>
                <w:bCs/>
                <w:color w:val="000000"/>
                <w:sz w:val="15"/>
                <w:lang w:eastAsia="ru-RU"/>
              </w:rPr>
              <w:t>023154623</w:t>
            </w:r>
            <w:r w:rsidRPr="004400CB">
              <w:rPr>
                <w:rFonts w:ascii="Times New Roman" w:eastAsia="Times New Roman" w:hAnsi="Times New Roman"/>
                <w:color w:val="000000"/>
                <w:sz w:val="15"/>
                <w:lang w:eastAsia="ru-RU"/>
              </w:rPr>
              <w:t> </w:t>
            </w:r>
            <w:r w:rsidRPr="004400CB">
              <w:rPr>
                <w:rFonts w:ascii="Times New Roman" w:eastAsia="Times New Roman" w:hAnsi="Times New Roman"/>
                <w:color w:val="000000"/>
                <w:sz w:val="15"/>
                <w:szCs w:val="15"/>
                <w:lang w:eastAsia="ru-RU"/>
              </w:rPr>
              <w:br/>
              <w:t>E-mail:</w:t>
            </w:r>
            <w:r w:rsidRPr="004400CB">
              <w:rPr>
                <w:rFonts w:ascii="Times New Roman" w:eastAsia="Times New Roman" w:hAnsi="Times New Roman"/>
                <w:color w:val="000000"/>
                <w:sz w:val="15"/>
                <w:lang w:eastAsia="ru-RU"/>
              </w:rPr>
              <w:t> </w:t>
            </w:r>
            <w:r w:rsidRPr="004400CB">
              <w:rPr>
                <w:rFonts w:ascii="Times New Roman" w:eastAsia="Times New Roman" w:hAnsi="Times New Roman"/>
                <w:b/>
                <w:bCs/>
                <w:color w:val="000000"/>
                <w:sz w:val="15"/>
                <w:lang w:eastAsia="ru-RU"/>
              </w:rPr>
              <w:t>023154623</w:t>
            </w:r>
            <w:r w:rsidRPr="004400CB">
              <w:rPr>
                <w:rFonts w:ascii="Times New Roman" w:eastAsia="Times New Roman" w:hAnsi="Times New Roman"/>
                <w:color w:val="000000"/>
                <w:sz w:val="15"/>
                <w:lang w:eastAsia="ru-RU"/>
              </w:rPr>
              <w:t> </w:t>
            </w:r>
            <w:r w:rsidRPr="004400CB">
              <w:rPr>
                <w:rFonts w:ascii="Times New Roman" w:eastAsia="Times New Roman" w:hAnsi="Times New Roman"/>
                <w:color w:val="000000"/>
                <w:sz w:val="15"/>
                <w:szCs w:val="15"/>
                <w:lang w:eastAsia="ru-RU"/>
              </w:rPr>
              <w:br/>
              <w:t>Data-limită pentru depunerea ofertelor este:</w:t>
            </w:r>
            <w:r w:rsidRPr="004400CB">
              <w:rPr>
                <w:rFonts w:ascii="Times New Roman" w:eastAsia="Times New Roman" w:hAnsi="Times New Roman"/>
                <w:color w:val="000000"/>
                <w:sz w:val="15"/>
                <w:lang w:eastAsia="ru-RU"/>
              </w:rPr>
              <w:t> </w:t>
            </w:r>
            <w:r w:rsidRPr="004400CB">
              <w:rPr>
                <w:rFonts w:ascii="Times New Roman" w:eastAsia="Times New Roman" w:hAnsi="Times New Roman"/>
                <w:color w:val="000000"/>
                <w:sz w:val="15"/>
                <w:szCs w:val="15"/>
                <w:lang w:eastAsia="ru-RU"/>
              </w:rPr>
              <w:br/>
              <w:t>Data, Ora:</w:t>
            </w:r>
            <w:r w:rsidRPr="004400CB">
              <w:rPr>
                <w:rFonts w:ascii="Times New Roman" w:eastAsia="Times New Roman" w:hAnsi="Times New Roman"/>
                <w:color w:val="000000"/>
                <w:sz w:val="15"/>
                <w:lang w:eastAsia="ru-RU"/>
              </w:rPr>
              <w:t> </w:t>
            </w:r>
            <w:r w:rsidRPr="004400CB">
              <w:rPr>
                <w:rFonts w:ascii="Times New Roman" w:eastAsia="Times New Roman" w:hAnsi="Times New Roman"/>
                <w:b/>
                <w:bCs/>
                <w:color w:val="000000"/>
                <w:sz w:val="15"/>
                <w:lang w:eastAsia="ru-RU"/>
              </w:rPr>
              <w:t>11.11.2016 10:00</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Adresa:</w:t>
            </w:r>
            <w:r w:rsidRPr="004400CB">
              <w:rPr>
                <w:rFonts w:ascii="Times New Roman" w:eastAsia="Times New Roman" w:hAnsi="Times New Roman"/>
                <w:color w:val="000000"/>
                <w:sz w:val="15"/>
                <w:lang w:eastAsia="ru-RU"/>
              </w:rPr>
              <w:t> </w:t>
            </w:r>
            <w:r w:rsidRPr="004400CB">
              <w:rPr>
                <w:rFonts w:ascii="Times New Roman" w:eastAsia="Times New Roman" w:hAnsi="Times New Roman"/>
                <w:b/>
                <w:bCs/>
                <w:color w:val="000000"/>
                <w:sz w:val="15"/>
                <w:lang w:eastAsia="ru-RU"/>
              </w:rPr>
              <w:t>RM mun.Bălţi piața Independenţei,1 Primaria bir.311, et.III</w:t>
            </w:r>
            <w:r w:rsidRPr="004400CB">
              <w:rPr>
                <w:rFonts w:ascii="Times New Roman" w:eastAsia="Times New Roman" w:hAnsi="Times New Roman"/>
                <w:color w:val="000000"/>
                <w:sz w:val="15"/>
                <w:lang w:eastAsia="ru-RU"/>
              </w:rPr>
              <w:t> </w:t>
            </w:r>
            <w:r w:rsidRPr="004400CB">
              <w:rPr>
                <w:rFonts w:ascii="Times New Roman" w:eastAsia="Times New Roman" w:hAnsi="Times New Roman"/>
                <w:color w:val="000000"/>
                <w:sz w:val="15"/>
                <w:szCs w:val="15"/>
                <w:lang w:eastAsia="ru-RU"/>
              </w:rPr>
              <w:br/>
              <w:t>Tel:</w:t>
            </w:r>
            <w:r w:rsidRPr="004400CB">
              <w:rPr>
                <w:rFonts w:ascii="Times New Roman" w:eastAsia="Times New Roman" w:hAnsi="Times New Roman"/>
                <w:color w:val="000000"/>
                <w:sz w:val="15"/>
                <w:lang w:eastAsia="ru-RU"/>
              </w:rPr>
              <w:t> </w:t>
            </w:r>
            <w:r w:rsidRPr="004400CB">
              <w:rPr>
                <w:rFonts w:ascii="Times New Roman" w:eastAsia="Times New Roman" w:hAnsi="Times New Roman"/>
                <w:b/>
                <w:bCs/>
                <w:color w:val="000000"/>
                <w:sz w:val="15"/>
                <w:lang w:eastAsia="ru-RU"/>
              </w:rPr>
              <w:t>023154623</w:t>
            </w:r>
            <w:r w:rsidRPr="004400CB">
              <w:rPr>
                <w:rFonts w:ascii="Times New Roman" w:eastAsia="Times New Roman" w:hAnsi="Times New Roman"/>
                <w:color w:val="000000"/>
                <w:sz w:val="15"/>
                <w:lang w:eastAsia="ru-RU"/>
              </w:rPr>
              <w:t> </w:t>
            </w:r>
            <w:r w:rsidRPr="004400CB">
              <w:rPr>
                <w:rFonts w:ascii="Times New Roman" w:eastAsia="Times New Roman" w:hAnsi="Times New Roman"/>
                <w:color w:val="000000"/>
                <w:sz w:val="15"/>
                <w:szCs w:val="15"/>
                <w:lang w:eastAsia="ru-RU"/>
              </w:rPr>
              <w:br/>
              <w:t>Data, Ora:</w:t>
            </w:r>
            <w:r w:rsidRPr="004400CB">
              <w:rPr>
                <w:rFonts w:ascii="Times New Roman" w:eastAsia="Times New Roman" w:hAnsi="Times New Roman"/>
                <w:color w:val="000000"/>
                <w:sz w:val="15"/>
                <w:lang w:eastAsia="ru-RU"/>
              </w:rPr>
              <w:t> </w:t>
            </w:r>
            <w:r w:rsidRPr="004400CB">
              <w:rPr>
                <w:rFonts w:ascii="Times New Roman" w:eastAsia="Times New Roman" w:hAnsi="Times New Roman"/>
                <w:b/>
                <w:bCs/>
                <w:color w:val="000000"/>
                <w:sz w:val="15"/>
                <w:lang w:eastAsia="ru-RU"/>
              </w:rPr>
              <w:t>11.11.2016 10:00</w:t>
            </w:r>
          </w:p>
        </w:tc>
      </w:tr>
    </w:tbl>
    <w:p w:rsidR="004400CB" w:rsidRPr="004400CB" w:rsidRDefault="004400CB" w:rsidP="004400CB">
      <w:pPr>
        <w:spacing w:after="0" w:line="240" w:lineRule="auto"/>
        <w:rPr>
          <w:rFonts w:ascii="Times New Roman" w:eastAsia="Times New Roman" w:hAnsi="Times New Roman"/>
          <w:sz w:val="24"/>
          <w:szCs w:val="24"/>
          <w:lang w:eastAsia="ru-RU"/>
        </w:rPr>
      </w:pPr>
      <w:r w:rsidRPr="004400CB">
        <w:rPr>
          <w:rFonts w:ascii="Times New Roman" w:eastAsia="Times New Roman" w:hAnsi="Times New Roman"/>
          <w:sz w:val="24"/>
          <w:szCs w:val="24"/>
          <w:lang w:eastAsia="ru-RU"/>
        </w:rPr>
        <w:br/>
      </w:r>
    </w:p>
    <w:p w:rsidR="004400CB" w:rsidRPr="004400CB" w:rsidRDefault="004400CB" w:rsidP="004400CB">
      <w:pPr>
        <w:spacing w:before="43" w:after="43" w:line="240" w:lineRule="auto"/>
        <w:jc w:val="center"/>
        <w:rPr>
          <w:rFonts w:ascii="Times New Roman" w:eastAsia="Times New Roman" w:hAnsi="Times New Roman"/>
          <w:b/>
          <w:bCs/>
          <w:color w:val="000000"/>
          <w:sz w:val="17"/>
          <w:szCs w:val="17"/>
          <w:lang w:eastAsia="ru-RU"/>
        </w:rPr>
      </w:pPr>
      <w:r w:rsidRPr="004400CB">
        <w:rPr>
          <w:rFonts w:ascii="Times New Roman" w:eastAsia="Times New Roman" w:hAnsi="Times New Roman"/>
          <w:b/>
          <w:bCs/>
          <w:color w:val="000000"/>
          <w:sz w:val="17"/>
          <w:szCs w:val="17"/>
          <w:lang w:eastAsia="ru-RU"/>
        </w:rPr>
        <w:t>6. Evaluarea şi compararea ofertelor</w:t>
      </w:r>
    </w:p>
    <w:tbl>
      <w:tblPr>
        <w:tblW w:w="8522" w:type="dxa"/>
        <w:tblCellMar>
          <w:top w:w="15" w:type="dxa"/>
          <w:left w:w="15" w:type="dxa"/>
          <w:bottom w:w="15" w:type="dxa"/>
          <w:right w:w="15" w:type="dxa"/>
        </w:tblCellMar>
        <w:tblLook w:val="04A0"/>
      </w:tblPr>
      <w:tblGrid>
        <w:gridCol w:w="458"/>
        <w:gridCol w:w="2592"/>
        <w:gridCol w:w="5472"/>
      </w:tblGrid>
      <w:tr w:rsidR="004400CB" w:rsidRPr="004400CB" w:rsidTr="004400CB">
        <w:tc>
          <w:tcPr>
            <w:tcW w:w="4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6.1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Preţurile ofertelor depuse în diferite valute vor fi convertite în:</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Leu MD</w:t>
            </w:r>
          </w:p>
        </w:tc>
      </w:tr>
      <w:tr w:rsidR="004400CB" w:rsidRPr="004400CB" w:rsidTr="004400CB">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BNM</w:t>
            </w:r>
          </w:p>
        </w:tc>
      </w:tr>
      <w:tr w:rsidR="004400CB" w:rsidRPr="004400CB" w:rsidTr="004400CB">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08.11.2016</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cel mai mic preț pentru fiecare poziție</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Nu sunt</w:t>
            </w:r>
          </w:p>
        </w:tc>
      </w:tr>
    </w:tbl>
    <w:p w:rsidR="004400CB" w:rsidRPr="004400CB" w:rsidRDefault="004400CB" w:rsidP="004400CB">
      <w:pPr>
        <w:spacing w:after="0" w:line="240" w:lineRule="auto"/>
        <w:rPr>
          <w:rFonts w:ascii="Times New Roman" w:eastAsia="Times New Roman" w:hAnsi="Times New Roman"/>
          <w:sz w:val="24"/>
          <w:szCs w:val="24"/>
          <w:lang w:eastAsia="ru-RU"/>
        </w:rPr>
      </w:pPr>
      <w:r w:rsidRPr="004400CB">
        <w:rPr>
          <w:rFonts w:ascii="Times New Roman" w:eastAsia="Times New Roman" w:hAnsi="Times New Roman"/>
          <w:sz w:val="24"/>
          <w:szCs w:val="24"/>
          <w:lang w:eastAsia="ru-RU"/>
        </w:rPr>
        <w:br/>
      </w:r>
    </w:p>
    <w:p w:rsidR="004400CB" w:rsidRPr="004400CB" w:rsidRDefault="004400CB" w:rsidP="004400CB">
      <w:pPr>
        <w:spacing w:before="43" w:after="43" w:line="240" w:lineRule="auto"/>
        <w:jc w:val="center"/>
        <w:rPr>
          <w:rFonts w:ascii="Times New Roman" w:eastAsia="Times New Roman" w:hAnsi="Times New Roman"/>
          <w:b/>
          <w:bCs/>
          <w:color w:val="000000"/>
          <w:sz w:val="17"/>
          <w:szCs w:val="17"/>
          <w:lang w:eastAsia="ru-RU"/>
        </w:rPr>
      </w:pPr>
      <w:r w:rsidRPr="004400CB">
        <w:rPr>
          <w:rFonts w:ascii="Times New Roman" w:eastAsia="Times New Roman" w:hAnsi="Times New Roman"/>
          <w:b/>
          <w:bCs/>
          <w:color w:val="000000"/>
          <w:sz w:val="17"/>
          <w:szCs w:val="17"/>
          <w:lang w:eastAsia="ru-RU"/>
        </w:rPr>
        <w:t>7. Adjudecarea contractului</w:t>
      </w:r>
    </w:p>
    <w:tbl>
      <w:tblPr>
        <w:tblW w:w="8522" w:type="dxa"/>
        <w:tblCellMar>
          <w:top w:w="15" w:type="dxa"/>
          <w:left w:w="15" w:type="dxa"/>
          <w:bottom w:w="15" w:type="dxa"/>
          <w:right w:w="15" w:type="dxa"/>
        </w:tblCellMar>
        <w:tblLook w:val="04A0"/>
      </w:tblPr>
      <w:tblGrid>
        <w:gridCol w:w="306"/>
        <w:gridCol w:w="2493"/>
        <w:gridCol w:w="5723"/>
      </w:tblGrid>
      <w:tr w:rsidR="004400CB" w:rsidRPr="004400CB" w:rsidTr="004400CB">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7.1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Criteriul de evaluare aplicat pentru adjudecarea contractului va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Cel mai mic preţ</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1.00%</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Alte forme ale garanţiei bancare acceptate de autoritatea contractantă:</w:t>
            </w:r>
            <w:r w:rsidRPr="004400CB">
              <w:rPr>
                <w:rFonts w:ascii="Times New Roman" w:eastAsia="Times New Roman" w:hAnsi="Times New Roman"/>
                <w:color w:val="000000"/>
                <w:sz w:val="15"/>
                <w:lang w:eastAsia="ru-RU"/>
              </w:rPr>
              <w:t> </w:t>
            </w:r>
            <w:r w:rsidRPr="004400CB">
              <w:rPr>
                <w:rFonts w:ascii="Times New Roman" w:eastAsia="Times New Roman" w:hAnsi="Times New Roman"/>
                <w:b/>
                <w:bCs/>
                <w:color w:val="000000"/>
                <w:sz w:val="15"/>
                <w:lang w:eastAsia="ru-RU"/>
              </w:rPr>
              <w:t>reţinerea succesivă din facturile parţiale în cuantum de _1_% din valoarea lunară a acestora pînă la atingerea unui procent de _1__% din valoarea contractului</w:t>
            </w:r>
          </w:p>
        </w:tc>
      </w:tr>
      <w:tr w:rsidR="004400CB" w:rsidRPr="004400CB" w:rsidTr="004400C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jc w:val="center"/>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7.4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color w:val="000000"/>
                <w:sz w:val="15"/>
                <w:szCs w:val="15"/>
                <w:lang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00CB" w:rsidRPr="004400CB" w:rsidRDefault="004400CB" w:rsidP="004400CB">
            <w:pPr>
              <w:spacing w:after="0" w:line="240" w:lineRule="auto"/>
              <w:rPr>
                <w:rFonts w:ascii="Times New Roman" w:eastAsia="Times New Roman" w:hAnsi="Times New Roman"/>
                <w:color w:val="000000"/>
                <w:sz w:val="15"/>
                <w:szCs w:val="15"/>
                <w:lang w:eastAsia="ru-RU"/>
              </w:rPr>
            </w:pPr>
            <w:r w:rsidRPr="004400CB">
              <w:rPr>
                <w:rFonts w:ascii="Times New Roman" w:eastAsia="Times New Roman" w:hAnsi="Times New Roman"/>
                <w:b/>
                <w:bCs/>
                <w:color w:val="000000"/>
                <w:sz w:val="15"/>
                <w:lang w:eastAsia="ru-RU"/>
              </w:rPr>
              <w:t>6 zile</w:t>
            </w:r>
          </w:p>
        </w:tc>
      </w:tr>
    </w:tbl>
    <w:p w:rsidR="004400CB" w:rsidRPr="004400CB" w:rsidRDefault="004400CB" w:rsidP="004400CB">
      <w:pPr>
        <w:spacing w:after="0" w:line="240" w:lineRule="auto"/>
        <w:rPr>
          <w:rFonts w:ascii="Times New Roman" w:eastAsia="Times New Roman" w:hAnsi="Times New Roman"/>
          <w:sz w:val="24"/>
          <w:szCs w:val="24"/>
          <w:lang w:eastAsia="ru-RU"/>
        </w:rPr>
      </w:pPr>
      <w:r w:rsidRPr="004400CB">
        <w:rPr>
          <w:rFonts w:ascii="Times New Roman" w:eastAsia="Times New Roman" w:hAnsi="Times New Roman"/>
          <w:sz w:val="24"/>
          <w:szCs w:val="24"/>
          <w:lang w:eastAsia="ru-RU"/>
        </w:rPr>
        <w:br/>
      </w:r>
    </w:p>
    <w:p w:rsidR="004400CB" w:rsidRPr="004400CB" w:rsidRDefault="004400CB" w:rsidP="004400CB">
      <w:pPr>
        <w:spacing w:before="107" w:after="21" w:line="240" w:lineRule="auto"/>
        <w:rPr>
          <w:rFonts w:ascii="Times New Roman" w:eastAsia="Times New Roman" w:hAnsi="Times New Roman"/>
          <w:b/>
          <w:bCs/>
          <w:color w:val="000000"/>
          <w:sz w:val="15"/>
          <w:szCs w:val="15"/>
          <w:lang w:eastAsia="ru-RU"/>
        </w:rPr>
      </w:pPr>
      <w:r w:rsidRPr="004400CB">
        <w:rPr>
          <w:rFonts w:ascii="Times New Roman" w:eastAsia="Times New Roman" w:hAnsi="Times New Roman"/>
          <w:b/>
          <w:bCs/>
          <w:color w:val="000000"/>
          <w:sz w:val="15"/>
          <w:szCs w:val="15"/>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4400CB" w:rsidRPr="004400CB" w:rsidRDefault="004400CB" w:rsidP="004400CB">
      <w:pPr>
        <w:spacing w:after="0" w:line="240" w:lineRule="auto"/>
        <w:rPr>
          <w:rFonts w:ascii="Times New Roman" w:eastAsia="Times New Roman" w:hAnsi="Times New Roman"/>
          <w:sz w:val="24"/>
          <w:szCs w:val="24"/>
          <w:lang w:eastAsia="ru-RU"/>
        </w:rPr>
      </w:pPr>
      <w:r w:rsidRPr="004400CB">
        <w:rPr>
          <w:rFonts w:ascii="Times New Roman" w:eastAsia="Times New Roman" w:hAnsi="Times New Roman"/>
          <w:sz w:val="24"/>
          <w:szCs w:val="24"/>
          <w:lang w:eastAsia="ru-RU"/>
        </w:rPr>
        <w:br/>
      </w:r>
      <w:r w:rsidRPr="004400CB">
        <w:rPr>
          <w:rFonts w:ascii="Times New Roman" w:eastAsia="Times New Roman" w:hAnsi="Times New Roman"/>
          <w:sz w:val="24"/>
          <w:szCs w:val="24"/>
          <w:lang w:eastAsia="ru-RU"/>
        </w:rPr>
        <w:br/>
      </w:r>
    </w:p>
    <w:p w:rsidR="004400CB" w:rsidRPr="004400CB" w:rsidRDefault="004400CB" w:rsidP="004400CB">
      <w:pPr>
        <w:spacing w:before="107" w:after="21" w:line="240" w:lineRule="auto"/>
        <w:rPr>
          <w:rFonts w:ascii="Times New Roman" w:eastAsia="Times New Roman" w:hAnsi="Times New Roman"/>
          <w:b/>
          <w:bCs/>
          <w:color w:val="000000"/>
          <w:sz w:val="15"/>
          <w:szCs w:val="15"/>
          <w:lang w:eastAsia="ru-RU"/>
        </w:rPr>
      </w:pPr>
      <w:r w:rsidRPr="004400CB">
        <w:rPr>
          <w:rFonts w:ascii="Times New Roman" w:eastAsia="Times New Roman" w:hAnsi="Times New Roman"/>
          <w:b/>
          <w:bCs/>
          <w:color w:val="000000"/>
          <w:sz w:val="15"/>
          <w:szCs w:val="15"/>
          <w:lang w:eastAsia="ru-RU"/>
        </w:rPr>
        <w:t>Conducătorul grupului de lucru:</w:t>
      </w:r>
      <w:r w:rsidRPr="004400CB">
        <w:rPr>
          <w:rFonts w:ascii="Times New Roman" w:eastAsia="Times New Roman" w:hAnsi="Times New Roman"/>
          <w:b/>
          <w:bCs/>
          <w:color w:val="000000"/>
          <w:sz w:val="15"/>
          <w:lang w:eastAsia="ru-RU"/>
        </w:rPr>
        <w:t> </w:t>
      </w:r>
      <w:r w:rsidRPr="004400CB">
        <w:rPr>
          <w:rFonts w:ascii="Times New Roman" w:eastAsia="Times New Roman" w:hAnsi="Times New Roman"/>
          <w:b/>
          <w:bCs/>
          <w:color w:val="000000"/>
          <w:sz w:val="15"/>
          <w:szCs w:val="15"/>
          <w:lang w:eastAsia="ru-RU"/>
        </w:rPr>
        <w:br/>
      </w:r>
      <w:r w:rsidRPr="004400CB">
        <w:rPr>
          <w:rFonts w:ascii="Times New Roman" w:eastAsia="Times New Roman" w:hAnsi="Times New Roman"/>
          <w:b/>
          <w:bCs/>
          <w:color w:val="000000"/>
          <w:sz w:val="15"/>
          <w:szCs w:val="15"/>
          <w:lang w:eastAsia="ru-RU"/>
        </w:rPr>
        <w:br/>
        <w:t>BABII LEONID ________________________________</w:t>
      </w:r>
    </w:p>
    <w:p w:rsidR="00DD74A9" w:rsidRDefault="00DD74A9"/>
    <w:sectPr w:rsidR="00DD74A9" w:rsidSect="00DD7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4400CB"/>
    <w:rsid w:val="001F4244"/>
    <w:rsid w:val="004400CB"/>
    <w:rsid w:val="00C26285"/>
    <w:rsid w:val="00DD7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244"/>
    <w:pPr>
      <w:ind w:left="720"/>
      <w:contextualSpacing/>
    </w:pPr>
  </w:style>
  <w:style w:type="paragraph" w:styleId="a4">
    <w:name w:val="Normal (Web)"/>
    <w:basedOn w:val="a"/>
    <w:uiPriority w:val="99"/>
    <w:semiHidden/>
    <w:unhideWhenUsed/>
    <w:rsid w:val="004400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4400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400CB"/>
  </w:style>
  <w:style w:type="paragraph" w:customStyle="1" w:styleId="tabletitle">
    <w:name w:val="tabletitle"/>
    <w:basedOn w:val="a"/>
    <w:rsid w:val="004400C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4400CB"/>
    <w:rPr>
      <w:b/>
      <w:bCs/>
    </w:rPr>
  </w:style>
</w:styles>
</file>

<file path=word/webSettings.xml><?xml version="1.0" encoding="utf-8"?>
<w:webSettings xmlns:r="http://schemas.openxmlformats.org/officeDocument/2006/relationships" xmlns:w="http://schemas.openxmlformats.org/wordprocessingml/2006/main">
  <w:divs>
    <w:div w:id="5664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2669</Words>
  <Characters>15214</Characters>
  <Application>Microsoft Office Word</Application>
  <DocSecurity>0</DocSecurity>
  <Lines>126</Lines>
  <Paragraphs>35</Paragraphs>
  <ScaleCrop>false</ScaleCrop>
  <Company/>
  <LinksUpToDate>false</LinksUpToDate>
  <CharactersWithSpaces>17848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2016-10-24T06:32:00Z</dcterms:created>
  <dcterms:modified xsi:type="dcterms:W3CDTF">2016-10-24T06:32:00Z</dcterms:modified>
</cp:coreProperties>
</file>