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66" w:rsidRPr="00BD5E66" w:rsidRDefault="00BD5E66" w:rsidP="00BD5E66">
      <w:pPr>
        <w:spacing w:after="0" w:line="240" w:lineRule="auto"/>
        <w:jc w:val="center"/>
        <w:rPr>
          <w:rFonts w:ascii="Times New Roman" w:eastAsia="Times New Roman" w:hAnsi="Times New Roman"/>
          <w:b/>
          <w:bCs/>
          <w:color w:val="000000"/>
          <w:lang w:eastAsia="ru-RU"/>
        </w:rPr>
      </w:pPr>
      <w:r w:rsidRPr="00BD5E66">
        <w:rPr>
          <w:rFonts w:ascii="Times New Roman" w:eastAsia="Times New Roman" w:hAnsi="Times New Roman"/>
          <w:b/>
          <w:bCs/>
          <w:color w:val="000000"/>
          <w:lang w:eastAsia="ru-RU"/>
        </w:rPr>
        <w:t>FIŞA DE DATE A ACHIZIŢIEI (FDA)</w:t>
      </w:r>
    </w:p>
    <w:p w:rsidR="00BD5E66" w:rsidRPr="00BD5E66" w:rsidRDefault="00BD5E66" w:rsidP="00BD5E66">
      <w:pPr>
        <w:spacing w:after="0" w:line="240" w:lineRule="auto"/>
        <w:rPr>
          <w:rFonts w:ascii="Times New Roman" w:eastAsia="Times New Roman" w:hAnsi="Times New Roman"/>
          <w:sz w:val="24"/>
          <w:szCs w:val="24"/>
          <w:lang w:eastAsia="ru-RU"/>
        </w:rPr>
      </w:pPr>
      <w:r w:rsidRPr="00BD5E66">
        <w:rPr>
          <w:rFonts w:ascii="Times New Roman" w:eastAsia="Times New Roman" w:hAnsi="Times New Roman"/>
          <w:sz w:val="24"/>
          <w:szCs w:val="24"/>
          <w:lang w:eastAsia="ru-RU"/>
        </w:rPr>
        <w:br/>
      </w:r>
      <w:r w:rsidRPr="00BD5E66">
        <w:rPr>
          <w:rFonts w:ascii="Times New Roman" w:eastAsia="Times New Roman" w:hAnsi="Times New Roman"/>
          <w:sz w:val="24"/>
          <w:szCs w:val="24"/>
          <w:lang w:eastAsia="ru-RU"/>
        </w:rPr>
        <w:br/>
      </w:r>
    </w:p>
    <w:p w:rsidR="00BD5E66" w:rsidRPr="00BD5E66" w:rsidRDefault="00BD5E66" w:rsidP="00BD5E66">
      <w:pPr>
        <w:spacing w:before="21" w:after="240" w:line="240" w:lineRule="auto"/>
        <w:jc w:val="both"/>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BD5E66">
        <w:rPr>
          <w:rFonts w:ascii="Times New Roman" w:eastAsia="Times New Roman" w:hAnsi="Times New Roman"/>
          <w:color w:val="000000"/>
          <w:sz w:val="15"/>
          <w:lang w:eastAsia="ru-RU"/>
        </w:rPr>
        <w:t> </w:t>
      </w:r>
    </w:p>
    <w:p w:rsidR="00BD5E66" w:rsidRPr="00BD5E66" w:rsidRDefault="00BD5E66" w:rsidP="00BD5E66">
      <w:pPr>
        <w:spacing w:before="43" w:after="43" w:line="240" w:lineRule="auto"/>
        <w:jc w:val="center"/>
        <w:rPr>
          <w:rFonts w:ascii="Times New Roman" w:eastAsia="Times New Roman" w:hAnsi="Times New Roman"/>
          <w:b/>
          <w:bCs/>
          <w:color w:val="000000"/>
          <w:sz w:val="17"/>
          <w:szCs w:val="17"/>
          <w:lang w:eastAsia="ru-RU"/>
        </w:rPr>
      </w:pPr>
      <w:r w:rsidRPr="00BD5E66">
        <w:rPr>
          <w:rFonts w:ascii="Times New Roman" w:eastAsia="Times New Roman" w:hAnsi="Times New Roman"/>
          <w:b/>
          <w:bCs/>
          <w:color w:val="000000"/>
          <w:sz w:val="17"/>
          <w:szCs w:val="17"/>
          <w:lang w:eastAsia="ru-RU"/>
        </w:rPr>
        <w:t>1. Dispoziţii generale</w:t>
      </w:r>
    </w:p>
    <w:tbl>
      <w:tblPr>
        <w:tblW w:w="8511" w:type="dxa"/>
        <w:tblCellMar>
          <w:top w:w="15" w:type="dxa"/>
          <w:left w:w="15" w:type="dxa"/>
          <w:bottom w:w="15" w:type="dxa"/>
          <w:right w:w="15" w:type="dxa"/>
        </w:tblCellMar>
        <w:tblLook w:val="04A0"/>
      </w:tblPr>
      <w:tblGrid>
        <w:gridCol w:w="373"/>
        <w:gridCol w:w="2564"/>
        <w:gridCol w:w="5574"/>
      </w:tblGrid>
      <w:tr w:rsidR="00BD5E66" w:rsidRPr="00BD5E66" w:rsidTr="00BD5E66">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D5E66" w:rsidRPr="00BD5E66" w:rsidRDefault="00BD5E66" w:rsidP="00BD5E66">
            <w:pPr>
              <w:spacing w:after="0" w:line="240" w:lineRule="auto"/>
              <w:jc w:val="center"/>
              <w:rPr>
                <w:rFonts w:ascii="Times New Roman" w:eastAsia="Times New Roman" w:hAnsi="Times New Roman"/>
                <w:b/>
                <w:bCs/>
                <w:color w:val="000000"/>
                <w:sz w:val="15"/>
                <w:szCs w:val="15"/>
                <w:lang w:eastAsia="ru-RU"/>
              </w:rPr>
            </w:pPr>
            <w:r w:rsidRPr="00BD5E66">
              <w:rPr>
                <w:rFonts w:ascii="Times New Roman" w:eastAsia="Times New Roman" w:hAnsi="Times New Roman"/>
                <w:b/>
                <w:bCs/>
                <w:color w:val="000000"/>
                <w:sz w:val="15"/>
                <w:szCs w:val="15"/>
                <w:lang w:eastAsia="ru-RU"/>
              </w:rPr>
              <w:t>Nr.</w:t>
            </w:r>
          </w:p>
        </w:tc>
        <w:tc>
          <w:tcPr>
            <w:tcW w:w="232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D5E66" w:rsidRPr="00BD5E66" w:rsidRDefault="00BD5E66" w:rsidP="00BD5E66">
            <w:pPr>
              <w:spacing w:after="0" w:line="240" w:lineRule="auto"/>
              <w:jc w:val="center"/>
              <w:rPr>
                <w:rFonts w:ascii="Times New Roman" w:eastAsia="Times New Roman" w:hAnsi="Times New Roman"/>
                <w:b/>
                <w:bCs/>
                <w:color w:val="000000"/>
                <w:sz w:val="15"/>
                <w:szCs w:val="15"/>
                <w:lang w:eastAsia="ru-RU"/>
              </w:rPr>
            </w:pPr>
            <w:r w:rsidRPr="00BD5E66">
              <w:rPr>
                <w:rFonts w:ascii="Times New Roman" w:eastAsia="Times New Roman" w:hAnsi="Times New Roman"/>
                <w:b/>
                <w:bCs/>
                <w:color w:val="000000"/>
                <w:sz w:val="15"/>
                <w:szCs w:val="15"/>
                <w:lang w:eastAsia="ru-RU"/>
              </w:rPr>
              <w:t>Rubrica</w:t>
            </w:r>
          </w:p>
        </w:tc>
        <w:tc>
          <w:tcPr>
            <w:tcW w:w="554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D5E66" w:rsidRPr="00BD5E66" w:rsidRDefault="00BD5E66" w:rsidP="00BD5E66">
            <w:pPr>
              <w:spacing w:after="0" w:line="240" w:lineRule="auto"/>
              <w:jc w:val="center"/>
              <w:rPr>
                <w:rFonts w:ascii="Times New Roman" w:eastAsia="Times New Roman" w:hAnsi="Times New Roman"/>
                <w:b/>
                <w:bCs/>
                <w:color w:val="000000"/>
                <w:sz w:val="15"/>
                <w:szCs w:val="15"/>
                <w:lang w:eastAsia="ru-RU"/>
              </w:rPr>
            </w:pPr>
            <w:r w:rsidRPr="00BD5E66">
              <w:rPr>
                <w:rFonts w:ascii="Times New Roman" w:eastAsia="Times New Roman" w:hAnsi="Times New Roman"/>
                <w:b/>
                <w:bCs/>
                <w:color w:val="000000"/>
                <w:sz w:val="15"/>
                <w:szCs w:val="15"/>
                <w:lang w:eastAsia="ru-RU"/>
              </w:rPr>
              <w:t>Datele Autorităţii Contractante/Organizatorului procedurii</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PRIMĂRIA MUNICIPIULUI BĂLŢI</w:t>
            </w:r>
          </w:p>
        </w:tc>
      </w:tr>
      <w:tr w:rsidR="00BD5E66" w:rsidRPr="00BD5E66" w:rsidTr="00BD5E66">
        <w:trPr>
          <w:trHeight w:val="1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Repararea curentă a părții carosabile a str.Ștefan cel Mare din interiorul cartierelor între blocurile locative nr.6/1-6/3 și 8/1-8/3 cu beton asfaltic în grosime de 4 cm conform necesităților Primăriei mun.Bălți.</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16/02078</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Cerere a ofertelor de preţuri</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45233142-6</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61 din 12.08.2016</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Bugetul local</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Primăria mun.Bălți</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Nu se utilizează</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Primăria mun.Bălți</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Primăria mun.Bălți</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De stat</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Adresa:</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Republica Moldova, BĂLŢI, mun. Bălţi, str. Independenţei 1</w:t>
            </w:r>
            <w:r w:rsidRPr="00BD5E66">
              <w:rPr>
                <w:rFonts w:ascii="Times New Roman" w:eastAsia="Times New Roman" w:hAnsi="Times New Roman"/>
                <w:color w:val="000000"/>
                <w:sz w:val="15"/>
                <w:lang w:eastAsia="ru-RU"/>
              </w:rPr>
              <w:t> </w:t>
            </w:r>
            <w:r w:rsidRPr="00BD5E66">
              <w:rPr>
                <w:rFonts w:ascii="Times New Roman" w:eastAsia="Times New Roman" w:hAnsi="Times New Roman"/>
                <w:color w:val="000000"/>
                <w:sz w:val="15"/>
                <w:szCs w:val="15"/>
                <w:lang w:eastAsia="ru-RU"/>
              </w:rPr>
              <w:br/>
              <w:t>Tel:</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023154623</w:t>
            </w:r>
            <w:r w:rsidRPr="00BD5E66">
              <w:rPr>
                <w:rFonts w:ascii="Times New Roman" w:eastAsia="Times New Roman" w:hAnsi="Times New Roman"/>
                <w:color w:val="000000"/>
                <w:sz w:val="15"/>
                <w:lang w:eastAsia="ru-RU"/>
              </w:rPr>
              <w:t> </w:t>
            </w:r>
            <w:r w:rsidRPr="00BD5E66">
              <w:rPr>
                <w:rFonts w:ascii="Times New Roman" w:eastAsia="Times New Roman" w:hAnsi="Times New Roman"/>
                <w:color w:val="000000"/>
                <w:sz w:val="15"/>
                <w:szCs w:val="15"/>
                <w:lang w:eastAsia="ru-RU"/>
              </w:rPr>
              <w:br/>
              <w:t>Fax:</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023154623</w:t>
            </w:r>
            <w:r w:rsidRPr="00BD5E66">
              <w:rPr>
                <w:rFonts w:ascii="Times New Roman" w:eastAsia="Times New Roman" w:hAnsi="Times New Roman"/>
                <w:color w:val="000000"/>
                <w:sz w:val="15"/>
                <w:lang w:eastAsia="ru-RU"/>
              </w:rPr>
              <w:t> </w:t>
            </w:r>
            <w:r w:rsidRPr="00BD5E66">
              <w:rPr>
                <w:rFonts w:ascii="Times New Roman" w:eastAsia="Times New Roman" w:hAnsi="Times New Roman"/>
                <w:color w:val="000000"/>
                <w:sz w:val="15"/>
                <w:szCs w:val="15"/>
                <w:lang w:eastAsia="ru-RU"/>
              </w:rPr>
              <w:br/>
              <w:t>E-mail:</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serviciulachizitiipublice@mail.ru</w:t>
            </w:r>
            <w:r w:rsidRPr="00BD5E66">
              <w:rPr>
                <w:rFonts w:ascii="Times New Roman" w:eastAsia="Times New Roman" w:hAnsi="Times New Roman"/>
                <w:color w:val="000000"/>
                <w:sz w:val="15"/>
                <w:lang w:eastAsia="ru-RU"/>
              </w:rPr>
              <w:t> </w:t>
            </w:r>
            <w:r w:rsidRPr="00BD5E66">
              <w:rPr>
                <w:rFonts w:ascii="Times New Roman" w:eastAsia="Times New Roman" w:hAnsi="Times New Roman"/>
                <w:color w:val="000000"/>
                <w:sz w:val="15"/>
                <w:szCs w:val="15"/>
                <w:lang w:eastAsia="ru-RU"/>
              </w:rPr>
              <w:br/>
              <w:t>Persoana de contact:</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ANDRONIC CAROLINA</w:t>
            </w:r>
          </w:p>
        </w:tc>
      </w:tr>
    </w:tbl>
    <w:p w:rsidR="00BD5E66" w:rsidRPr="00BD5E66" w:rsidRDefault="00BD5E66" w:rsidP="00BD5E66">
      <w:pPr>
        <w:spacing w:after="0" w:line="240" w:lineRule="auto"/>
        <w:rPr>
          <w:rFonts w:ascii="Times New Roman" w:eastAsia="Times New Roman" w:hAnsi="Times New Roman"/>
          <w:sz w:val="24"/>
          <w:szCs w:val="24"/>
          <w:lang w:eastAsia="ru-RU"/>
        </w:rPr>
      </w:pPr>
      <w:r w:rsidRPr="00BD5E66">
        <w:rPr>
          <w:rFonts w:ascii="Times New Roman" w:eastAsia="Times New Roman" w:hAnsi="Times New Roman"/>
          <w:sz w:val="24"/>
          <w:szCs w:val="24"/>
          <w:lang w:eastAsia="ru-RU"/>
        </w:rPr>
        <w:br/>
      </w:r>
    </w:p>
    <w:p w:rsidR="00BD5E66" w:rsidRPr="00BD5E66" w:rsidRDefault="00BD5E66" w:rsidP="00BD5E66">
      <w:pPr>
        <w:spacing w:before="43" w:after="43" w:line="240" w:lineRule="auto"/>
        <w:jc w:val="center"/>
        <w:rPr>
          <w:rFonts w:ascii="Times New Roman" w:eastAsia="Times New Roman" w:hAnsi="Times New Roman"/>
          <w:b/>
          <w:bCs/>
          <w:color w:val="000000"/>
          <w:sz w:val="17"/>
          <w:szCs w:val="17"/>
          <w:lang w:eastAsia="ru-RU"/>
        </w:rPr>
      </w:pPr>
      <w:r w:rsidRPr="00BD5E66">
        <w:rPr>
          <w:rFonts w:ascii="Times New Roman" w:eastAsia="Times New Roman" w:hAnsi="Times New Roman"/>
          <w:b/>
          <w:bCs/>
          <w:color w:val="000000"/>
          <w:sz w:val="17"/>
          <w:szCs w:val="17"/>
          <w:lang w:eastAsia="ru-RU"/>
        </w:rPr>
        <w:t>2. Listă Lucrări şi specificaţii tehnice:</w:t>
      </w:r>
    </w:p>
    <w:tbl>
      <w:tblPr>
        <w:tblW w:w="8511" w:type="dxa"/>
        <w:tblCellMar>
          <w:top w:w="15" w:type="dxa"/>
          <w:left w:w="15" w:type="dxa"/>
          <w:bottom w:w="15" w:type="dxa"/>
          <w:right w:w="15" w:type="dxa"/>
        </w:tblCellMar>
        <w:tblLook w:val="04A0"/>
      </w:tblPr>
      <w:tblGrid>
        <w:gridCol w:w="387"/>
        <w:gridCol w:w="729"/>
        <w:gridCol w:w="4570"/>
        <w:gridCol w:w="600"/>
        <w:gridCol w:w="772"/>
        <w:gridCol w:w="1453"/>
      </w:tblGrid>
      <w:tr w:rsidR="00BD5E66" w:rsidRPr="00BD5E66" w:rsidTr="00BD5E66">
        <w:tc>
          <w:tcPr>
            <w:tcW w:w="62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D5E66" w:rsidRPr="00BD5E66" w:rsidRDefault="00BD5E66" w:rsidP="00BD5E66">
            <w:pPr>
              <w:spacing w:after="0" w:line="240" w:lineRule="auto"/>
              <w:jc w:val="center"/>
              <w:rPr>
                <w:rFonts w:ascii="Times New Roman" w:eastAsia="Times New Roman" w:hAnsi="Times New Roman"/>
                <w:b/>
                <w:bCs/>
                <w:color w:val="000000"/>
                <w:sz w:val="15"/>
                <w:szCs w:val="15"/>
                <w:lang w:eastAsia="ru-RU"/>
              </w:rPr>
            </w:pPr>
            <w:r w:rsidRPr="00BD5E66">
              <w:rPr>
                <w:rFonts w:ascii="Times New Roman" w:eastAsia="Times New Roman" w:hAnsi="Times New Roman"/>
                <w:b/>
                <w:bCs/>
                <w:color w:val="000000"/>
                <w:sz w:val="15"/>
                <w:szCs w:val="15"/>
                <w:lang w:eastAsia="ru-RU"/>
              </w:rPr>
              <w:t>Nr. d/o</w:t>
            </w:r>
          </w:p>
        </w:tc>
        <w:tc>
          <w:tcPr>
            <w:tcW w:w="79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D5E66" w:rsidRPr="00BD5E66" w:rsidRDefault="00BD5E66" w:rsidP="00BD5E66">
            <w:pPr>
              <w:spacing w:after="0" w:line="240" w:lineRule="auto"/>
              <w:jc w:val="center"/>
              <w:rPr>
                <w:rFonts w:ascii="Times New Roman" w:eastAsia="Times New Roman" w:hAnsi="Times New Roman"/>
                <w:b/>
                <w:bCs/>
                <w:color w:val="000000"/>
                <w:sz w:val="15"/>
                <w:szCs w:val="15"/>
                <w:lang w:eastAsia="ru-RU"/>
              </w:rPr>
            </w:pPr>
            <w:r w:rsidRPr="00BD5E66">
              <w:rPr>
                <w:rFonts w:ascii="Times New Roman" w:eastAsia="Times New Roman" w:hAnsi="Times New Roman"/>
                <w:b/>
                <w:bCs/>
                <w:color w:val="000000"/>
                <w:sz w:val="15"/>
                <w:szCs w:val="15"/>
                <w:lang w:eastAsia="ru-RU"/>
              </w:rPr>
              <w:t>Cod CPV</w:t>
            </w:r>
          </w:p>
        </w:tc>
        <w:tc>
          <w:tcPr>
            <w:tcW w:w="2654"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D5E66" w:rsidRPr="00BD5E66" w:rsidRDefault="00BD5E66" w:rsidP="00BD5E66">
            <w:pPr>
              <w:spacing w:after="0" w:line="240" w:lineRule="auto"/>
              <w:jc w:val="center"/>
              <w:rPr>
                <w:rFonts w:ascii="Times New Roman" w:eastAsia="Times New Roman" w:hAnsi="Times New Roman"/>
                <w:b/>
                <w:bCs/>
                <w:color w:val="000000"/>
                <w:sz w:val="15"/>
                <w:szCs w:val="15"/>
                <w:lang w:eastAsia="ru-RU"/>
              </w:rPr>
            </w:pPr>
            <w:r w:rsidRPr="00BD5E66">
              <w:rPr>
                <w:rFonts w:ascii="Times New Roman" w:eastAsia="Times New Roman" w:hAnsi="Times New Roman"/>
                <w:b/>
                <w:bCs/>
                <w:color w:val="000000"/>
                <w:sz w:val="15"/>
                <w:szCs w:val="15"/>
                <w:lang w:eastAsia="ru-RU"/>
              </w:rPr>
              <w:t>Denumire Lucrări solicitate</w:t>
            </w:r>
          </w:p>
        </w:tc>
        <w:tc>
          <w:tcPr>
            <w:tcW w:w="61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D5E66" w:rsidRPr="00BD5E66" w:rsidRDefault="00BD5E66" w:rsidP="00BD5E66">
            <w:pPr>
              <w:spacing w:after="0" w:line="240" w:lineRule="auto"/>
              <w:jc w:val="center"/>
              <w:rPr>
                <w:rFonts w:ascii="Times New Roman" w:eastAsia="Times New Roman" w:hAnsi="Times New Roman"/>
                <w:b/>
                <w:bCs/>
                <w:color w:val="000000"/>
                <w:sz w:val="15"/>
                <w:szCs w:val="15"/>
                <w:lang w:eastAsia="ru-RU"/>
              </w:rPr>
            </w:pPr>
            <w:r w:rsidRPr="00BD5E66">
              <w:rPr>
                <w:rFonts w:ascii="Times New Roman" w:eastAsia="Times New Roman" w:hAnsi="Times New Roman"/>
                <w:b/>
                <w:bCs/>
                <w:color w:val="000000"/>
                <w:sz w:val="15"/>
                <w:szCs w:val="15"/>
                <w:lang w:eastAsia="ru-RU"/>
              </w:rPr>
              <w:t>Unitatea de măsură</w:t>
            </w:r>
          </w:p>
        </w:tc>
        <w:tc>
          <w:tcPr>
            <w:tcW w:w="87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D5E66" w:rsidRPr="00BD5E66" w:rsidRDefault="00BD5E66" w:rsidP="00BD5E66">
            <w:pPr>
              <w:spacing w:after="0" w:line="240" w:lineRule="auto"/>
              <w:jc w:val="center"/>
              <w:rPr>
                <w:rFonts w:ascii="Times New Roman" w:eastAsia="Times New Roman" w:hAnsi="Times New Roman"/>
                <w:b/>
                <w:bCs/>
                <w:color w:val="000000"/>
                <w:sz w:val="15"/>
                <w:szCs w:val="15"/>
                <w:lang w:eastAsia="ru-RU"/>
              </w:rPr>
            </w:pPr>
            <w:r w:rsidRPr="00BD5E66">
              <w:rPr>
                <w:rFonts w:ascii="Times New Roman" w:eastAsia="Times New Roman" w:hAnsi="Times New Roman"/>
                <w:b/>
                <w:bCs/>
                <w:color w:val="000000"/>
                <w:sz w:val="15"/>
                <w:szCs w:val="15"/>
                <w:lang w:eastAsia="ru-RU"/>
              </w:rPr>
              <w:t>Cantitatea</w:t>
            </w:r>
          </w:p>
        </w:tc>
        <w:tc>
          <w:tcPr>
            <w:tcW w:w="2568"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D5E66" w:rsidRPr="00BD5E66" w:rsidRDefault="00BD5E66" w:rsidP="00BD5E66">
            <w:pPr>
              <w:spacing w:after="0" w:line="240" w:lineRule="auto"/>
              <w:jc w:val="center"/>
              <w:rPr>
                <w:rFonts w:ascii="Times New Roman" w:eastAsia="Times New Roman" w:hAnsi="Times New Roman"/>
                <w:b/>
                <w:bCs/>
                <w:color w:val="000000"/>
                <w:sz w:val="15"/>
                <w:szCs w:val="15"/>
                <w:lang w:eastAsia="ru-RU"/>
              </w:rPr>
            </w:pPr>
            <w:r w:rsidRPr="00BD5E66">
              <w:rPr>
                <w:rFonts w:ascii="Times New Roman" w:eastAsia="Times New Roman" w:hAnsi="Times New Roman"/>
                <w:b/>
                <w:bCs/>
                <w:color w:val="000000"/>
                <w:sz w:val="15"/>
                <w:szCs w:val="15"/>
                <w:lang w:eastAsia="ru-RU"/>
              </w:rPr>
              <w:t>Specificarea tehnică deplină solicitată, Standarde de referinţă</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Repararea curentă a părții carosabilă a str.Ștefan cel Mare din interiorul cartierilor între blocurile locative nr.6/1-6/3 și 8/1-8/3 cu beton asfaltic în grosime de 4 cm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45233142-6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Repararea curentă a părții carosabile a str.Ștefan cel Mare din interiorul cartierelor între blocurile locative nr.6/1-6/3 și 8/1-8/3 cu beton asfaltic în grosime de 4 cm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conform anexei</w:t>
            </w:r>
          </w:p>
        </w:tc>
      </w:tr>
    </w:tbl>
    <w:p w:rsidR="00BD5E66" w:rsidRPr="00BD5E66" w:rsidRDefault="00BD5E66" w:rsidP="00BD5E66">
      <w:pPr>
        <w:spacing w:after="0" w:line="240" w:lineRule="auto"/>
        <w:rPr>
          <w:rFonts w:ascii="Times New Roman" w:eastAsia="Times New Roman" w:hAnsi="Times New Roman"/>
          <w:sz w:val="24"/>
          <w:szCs w:val="24"/>
          <w:lang w:eastAsia="ru-RU"/>
        </w:rPr>
      </w:pPr>
      <w:r w:rsidRPr="00BD5E66">
        <w:rPr>
          <w:rFonts w:ascii="Times New Roman" w:eastAsia="Times New Roman" w:hAnsi="Times New Roman"/>
          <w:sz w:val="24"/>
          <w:szCs w:val="24"/>
          <w:lang w:eastAsia="ru-RU"/>
        </w:rPr>
        <w:br/>
      </w:r>
    </w:p>
    <w:p w:rsidR="00BD5E66" w:rsidRPr="00BD5E66" w:rsidRDefault="00BD5E66" w:rsidP="00BD5E66">
      <w:pPr>
        <w:spacing w:before="43" w:after="43" w:line="240" w:lineRule="auto"/>
        <w:jc w:val="center"/>
        <w:rPr>
          <w:rFonts w:ascii="Times New Roman" w:eastAsia="Times New Roman" w:hAnsi="Times New Roman"/>
          <w:b/>
          <w:bCs/>
          <w:color w:val="000000"/>
          <w:sz w:val="17"/>
          <w:szCs w:val="17"/>
          <w:lang w:eastAsia="ru-RU"/>
        </w:rPr>
      </w:pPr>
      <w:r w:rsidRPr="00BD5E66">
        <w:rPr>
          <w:rFonts w:ascii="Times New Roman" w:eastAsia="Times New Roman" w:hAnsi="Times New Roman"/>
          <w:b/>
          <w:bCs/>
          <w:color w:val="000000"/>
          <w:sz w:val="17"/>
          <w:szCs w:val="17"/>
          <w:lang w:eastAsia="ru-RU"/>
        </w:rPr>
        <w:t>3. Criterii şi cerinţe de calificare</w:t>
      </w:r>
    </w:p>
    <w:tbl>
      <w:tblPr>
        <w:tblW w:w="8511" w:type="dxa"/>
        <w:tblCellMar>
          <w:top w:w="15" w:type="dxa"/>
          <w:left w:w="15" w:type="dxa"/>
          <w:bottom w:w="15" w:type="dxa"/>
          <w:right w:w="15" w:type="dxa"/>
        </w:tblCellMar>
        <w:tblLook w:val="04A0"/>
      </w:tblPr>
      <w:tblGrid>
        <w:gridCol w:w="328"/>
        <w:gridCol w:w="3654"/>
        <w:gridCol w:w="4132"/>
        <w:gridCol w:w="397"/>
      </w:tblGrid>
      <w:tr w:rsidR="00BD5E66" w:rsidRPr="00BD5E66" w:rsidTr="00BD5E66">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D5E66" w:rsidRPr="00BD5E66" w:rsidRDefault="00BD5E66" w:rsidP="00BD5E66">
            <w:pPr>
              <w:spacing w:after="0" w:line="240" w:lineRule="auto"/>
              <w:jc w:val="center"/>
              <w:rPr>
                <w:rFonts w:ascii="Times New Roman" w:eastAsia="Times New Roman" w:hAnsi="Times New Roman"/>
                <w:b/>
                <w:bCs/>
                <w:color w:val="000000"/>
                <w:sz w:val="15"/>
                <w:szCs w:val="15"/>
                <w:lang w:eastAsia="ru-RU"/>
              </w:rPr>
            </w:pPr>
            <w:r w:rsidRPr="00BD5E66">
              <w:rPr>
                <w:rFonts w:ascii="Times New Roman" w:eastAsia="Times New Roman" w:hAnsi="Times New Roman"/>
                <w:b/>
                <w:bCs/>
                <w:color w:val="000000"/>
                <w:sz w:val="15"/>
                <w:szCs w:val="15"/>
                <w:lang w:eastAsia="ru-RU"/>
              </w:rPr>
              <w:t>Nr.</w:t>
            </w:r>
          </w:p>
        </w:tc>
        <w:tc>
          <w:tcPr>
            <w:tcW w:w="360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D5E66" w:rsidRPr="00BD5E66" w:rsidRDefault="00BD5E66" w:rsidP="00BD5E66">
            <w:pPr>
              <w:spacing w:after="0" w:line="240" w:lineRule="auto"/>
              <w:jc w:val="center"/>
              <w:rPr>
                <w:rFonts w:ascii="Times New Roman" w:eastAsia="Times New Roman" w:hAnsi="Times New Roman"/>
                <w:b/>
                <w:bCs/>
                <w:color w:val="000000"/>
                <w:sz w:val="15"/>
                <w:szCs w:val="15"/>
                <w:lang w:eastAsia="ru-RU"/>
              </w:rPr>
            </w:pPr>
            <w:r w:rsidRPr="00BD5E66">
              <w:rPr>
                <w:rFonts w:ascii="Times New Roman" w:eastAsia="Times New Roman" w:hAnsi="Times New Roman"/>
                <w:b/>
                <w:bCs/>
                <w:color w:val="000000"/>
                <w:sz w:val="15"/>
                <w:szCs w:val="15"/>
                <w:lang w:eastAsia="ru-RU"/>
              </w:rPr>
              <w:t>Denumirea documentului/cerinţelor</w:t>
            </w:r>
          </w:p>
        </w:tc>
        <w:tc>
          <w:tcPr>
            <w:tcW w:w="367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D5E66" w:rsidRPr="00BD5E66" w:rsidRDefault="00BD5E66" w:rsidP="00BD5E66">
            <w:pPr>
              <w:spacing w:after="0" w:line="240" w:lineRule="auto"/>
              <w:jc w:val="center"/>
              <w:rPr>
                <w:rFonts w:ascii="Times New Roman" w:eastAsia="Times New Roman" w:hAnsi="Times New Roman"/>
                <w:b/>
                <w:bCs/>
                <w:color w:val="000000"/>
                <w:sz w:val="15"/>
                <w:szCs w:val="15"/>
                <w:lang w:eastAsia="ru-RU"/>
              </w:rPr>
            </w:pPr>
            <w:r w:rsidRPr="00BD5E66">
              <w:rPr>
                <w:rFonts w:ascii="Times New Roman" w:eastAsia="Times New Roman" w:hAnsi="Times New Roman"/>
                <w:b/>
                <w:bCs/>
                <w:color w:val="000000"/>
                <w:sz w:val="15"/>
                <w:szCs w:val="15"/>
                <w:lang w:eastAsia="ru-RU"/>
              </w:rPr>
              <w:t>Cerinţe suplimentare</w:t>
            </w:r>
          </w:p>
        </w:tc>
        <w:tc>
          <w:tcPr>
            <w:tcW w:w="527"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BD5E66" w:rsidRPr="00BD5E66" w:rsidRDefault="00BD5E66" w:rsidP="00BD5E66">
            <w:pPr>
              <w:spacing w:after="0" w:line="240" w:lineRule="auto"/>
              <w:jc w:val="center"/>
              <w:rPr>
                <w:rFonts w:ascii="Times New Roman" w:eastAsia="Times New Roman" w:hAnsi="Times New Roman"/>
                <w:b/>
                <w:bCs/>
                <w:color w:val="000000"/>
                <w:sz w:val="15"/>
                <w:szCs w:val="15"/>
                <w:lang w:eastAsia="ru-RU"/>
              </w:rPr>
            </w:pPr>
            <w:r w:rsidRPr="00BD5E66">
              <w:rPr>
                <w:rFonts w:ascii="Times New Roman" w:eastAsia="Times New Roman" w:hAnsi="Times New Roman"/>
                <w:b/>
                <w:bCs/>
                <w:color w:val="000000"/>
                <w:sz w:val="15"/>
                <w:szCs w:val="15"/>
                <w:lang w:eastAsia="ru-RU"/>
              </w:rPr>
              <w:t>Obl.</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Original - conform anexei.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DA</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Devizele locale aferente ofertei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Formularele 3, 5, 7 cu specificatia parametrilor tehnici solicitati in caietul de sarcini. 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DA</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Certificat/Decizie de inregistrare a intreprinderii/Extras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DA</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Licenta de activitate și anexa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DA</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Informatii generale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DA</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Declaratie privind personalul de specialitate propus pentru implementarea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Original - conform anexei.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DA</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Declarație privind dotările specifice, utilajul şi echipamentul necesar pentru îndeplinirea corespunzătoare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Original - conform anexei.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DA</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Certificat de efectuare sistematică a plăţii impozitelor, contribuţiilor eliberat de Inspectoratul Fiscal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DA</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Raport financiar pe baza datelor din ultimul bilanț</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Copie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DA</w:t>
            </w:r>
          </w:p>
        </w:tc>
      </w:tr>
    </w:tbl>
    <w:p w:rsidR="00BD5E66" w:rsidRPr="00BD5E66" w:rsidRDefault="00BD5E66" w:rsidP="00BD5E66">
      <w:pPr>
        <w:spacing w:after="0" w:line="240" w:lineRule="auto"/>
        <w:rPr>
          <w:rFonts w:ascii="Times New Roman" w:eastAsia="Times New Roman" w:hAnsi="Times New Roman"/>
          <w:sz w:val="24"/>
          <w:szCs w:val="24"/>
          <w:lang w:eastAsia="ru-RU"/>
        </w:rPr>
      </w:pPr>
      <w:r w:rsidRPr="00BD5E66">
        <w:rPr>
          <w:rFonts w:ascii="Times New Roman" w:eastAsia="Times New Roman" w:hAnsi="Times New Roman"/>
          <w:sz w:val="24"/>
          <w:szCs w:val="24"/>
          <w:lang w:eastAsia="ru-RU"/>
        </w:rPr>
        <w:br/>
      </w:r>
    </w:p>
    <w:p w:rsidR="00BD5E66" w:rsidRPr="00BD5E66" w:rsidRDefault="00BD5E66" w:rsidP="00BD5E66">
      <w:pPr>
        <w:spacing w:before="43" w:after="43" w:line="240" w:lineRule="auto"/>
        <w:jc w:val="center"/>
        <w:rPr>
          <w:rFonts w:ascii="Times New Roman" w:eastAsia="Times New Roman" w:hAnsi="Times New Roman"/>
          <w:b/>
          <w:bCs/>
          <w:color w:val="000000"/>
          <w:sz w:val="17"/>
          <w:szCs w:val="17"/>
          <w:lang w:eastAsia="ru-RU"/>
        </w:rPr>
      </w:pPr>
      <w:r w:rsidRPr="00BD5E66">
        <w:rPr>
          <w:rFonts w:ascii="Times New Roman" w:eastAsia="Times New Roman" w:hAnsi="Times New Roman"/>
          <w:b/>
          <w:bCs/>
          <w:color w:val="000000"/>
          <w:sz w:val="17"/>
          <w:szCs w:val="17"/>
          <w:lang w:eastAsia="ru-RU"/>
        </w:rPr>
        <w:t>4. Pregătirea ofertelor</w:t>
      </w:r>
    </w:p>
    <w:tbl>
      <w:tblPr>
        <w:tblW w:w="8522" w:type="dxa"/>
        <w:tblCellMar>
          <w:top w:w="15" w:type="dxa"/>
          <w:left w:w="15" w:type="dxa"/>
          <w:bottom w:w="15" w:type="dxa"/>
          <w:right w:w="15" w:type="dxa"/>
        </w:tblCellMar>
        <w:tblLook w:val="04A0"/>
      </w:tblPr>
      <w:tblGrid>
        <w:gridCol w:w="471"/>
        <w:gridCol w:w="2377"/>
        <w:gridCol w:w="5674"/>
      </w:tblGrid>
      <w:tr w:rsidR="00BD5E66" w:rsidRPr="00BD5E66" w:rsidTr="00BD5E66">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4.1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Oferte alternative: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Nu vor fi</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p>
        </w:tc>
      </w:tr>
      <w:tr w:rsidR="00BD5E66" w:rsidRPr="00BD5E66" w:rsidTr="00BD5E66">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lastRenderedPageBreak/>
              <w:t>4.3</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Garanţia pentru ofertă va fi în valoare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0.00% </w:t>
            </w:r>
            <w:r w:rsidRPr="00BD5E66">
              <w:rPr>
                <w:rFonts w:ascii="Times New Roman" w:eastAsia="Times New Roman" w:hAnsi="Times New Roman"/>
                <w:color w:val="000000"/>
                <w:sz w:val="15"/>
                <w:szCs w:val="15"/>
                <w:lang w:eastAsia="ru-RU"/>
              </w:rPr>
              <w:t>din valoarea ofertei fără TVA.</w:t>
            </w:r>
          </w:p>
        </w:tc>
      </w:tr>
      <w:tr w:rsidR="00BD5E66" w:rsidRPr="00BD5E66" w:rsidTr="00BD5E66">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4.4</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Ediţia aplicabilă a Incoterms şi termenii comerciali acceptaţi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DDP - Franco destinație vămuit, Incoterms 2013</w:t>
            </w:r>
          </w:p>
        </w:tc>
      </w:tr>
      <w:tr w:rsidR="00BD5E66" w:rsidRPr="00BD5E66" w:rsidTr="00BD5E66">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4.5</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Termenul de livrare/prestare/executare: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Termenul şi condiţiile efectuării lucrărilor: 2 luni</w:t>
            </w:r>
          </w:p>
        </w:tc>
      </w:tr>
      <w:tr w:rsidR="00BD5E66" w:rsidRPr="00BD5E66" w:rsidTr="00BD5E66">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4.6</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Metoda şi condiţiile de plată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În termen de 30 zile după prezentarea procesului verbal de recepție finală și a facturii fiscale</w:t>
            </w:r>
          </w:p>
        </w:tc>
      </w:tr>
      <w:tr w:rsidR="00BD5E66" w:rsidRPr="00BD5E66" w:rsidTr="00BD5E66">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4.7</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Perioada valabilităţii ofertei va fi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30 zile</w:t>
            </w:r>
          </w:p>
        </w:tc>
      </w:tr>
      <w:tr w:rsidR="00BD5E66" w:rsidRPr="00BD5E66" w:rsidTr="00BD5E66">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4.8</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Ofertele în valută străină: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Nu se acceptă</w:t>
            </w:r>
          </w:p>
        </w:tc>
      </w:tr>
    </w:tbl>
    <w:p w:rsidR="00BD5E66" w:rsidRPr="00BD5E66" w:rsidRDefault="00BD5E66" w:rsidP="00BD5E66">
      <w:pPr>
        <w:spacing w:after="0" w:line="240" w:lineRule="auto"/>
        <w:rPr>
          <w:rFonts w:ascii="Times New Roman" w:eastAsia="Times New Roman" w:hAnsi="Times New Roman"/>
          <w:sz w:val="24"/>
          <w:szCs w:val="24"/>
          <w:lang w:eastAsia="ru-RU"/>
        </w:rPr>
      </w:pPr>
      <w:r w:rsidRPr="00BD5E66">
        <w:rPr>
          <w:rFonts w:ascii="Times New Roman" w:eastAsia="Times New Roman" w:hAnsi="Times New Roman"/>
          <w:sz w:val="24"/>
          <w:szCs w:val="24"/>
          <w:lang w:eastAsia="ru-RU"/>
        </w:rPr>
        <w:br/>
      </w:r>
    </w:p>
    <w:p w:rsidR="00BD5E66" w:rsidRPr="00BD5E66" w:rsidRDefault="00BD5E66" w:rsidP="00BD5E66">
      <w:pPr>
        <w:spacing w:before="43" w:after="43" w:line="240" w:lineRule="auto"/>
        <w:jc w:val="center"/>
        <w:rPr>
          <w:rFonts w:ascii="Times New Roman" w:eastAsia="Times New Roman" w:hAnsi="Times New Roman"/>
          <w:b/>
          <w:bCs/>
          <w:color w:val="000000"/>
          <w:sz w:val="17"/>
          <w:szCs w:val="17"/>
          <w:lang w:eastAsia="ru-RU"/>
        </w:rPr>
      </w:pPr>
      <w:r w:rsidRPr="00BD5E66">
        <w:rPr>
          <w:rFonts w:ascii="Times New Roman" w:eastAsia="Times New Roman" w:hAnsi="Times New Roman"/>
          <w:b/>
          <w:bCs/>
          <w:color w:val="000000"/>
          <w:sz w:val="17"/>
          <w:szCs w:val="17"/>
          <w:lang w:eastAsia="ru-RU"/>
        </w:rPr>
        <w:t>5. Depunerea şi deschiderea ofertelor</w:t>
      </w:r>
    </w:p>
    <w:tbl>
      <w:tblPr>
        <w:tblW w:w="8522" w:type="dxa"/>
        <w:tblCellMar>
          <w:top w:w="15" w:type="dxa"/>
          <w:left w:w="15" w:type="dxa"/>
          <w:bottom w:w="15" w:type="dxa"/>
          <w:right w:w="15" w:type="dxa"/>
        </w:tblCellMar>
        <w:tblLook w:val="04A0"/>
      </w:tblPr>
      <w:tblGrid>
        <w:gridCol w:w="376"/>
        <w:gridCol w:w="4043"/>
        <w:gridCol w:w="4103"/>
      </w:tblGrid>
      <w:tr w:rsidR="00BD5E66" w:rsidRPr="00BD5E66" w:rsidTr="00BD5E66">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5.1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Plicurile vor conţine următoarea informaţie suplimentară: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Cerere a ofertelor de preţuri nr. 16/02078 </w:t>
            </w:r>
            <w:r w:rsidRPr="00BD5E66">
              <w:rPr>
                <w:rFonts w:ascii="Times New Roman" w:eastAsia="Times New Roman" w:hAnsi="Times New Roman"/>
                <w:color w:val="000000"/>
                <w:sz w:val="15"/>
                <w:szCs w:val="15"/>
                <w:lang w:eastAsia="ru-RU"/>
              </w:rPr>
              <w:br/>
              <w:t>Pentru achiziţionarea de:</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Repararea curentă a părții carosabile a str.Ștefan cel Mare din interiorul cartierelor între blocurile locative nr.6/1-6/3 și 8/1-8/3 cu beton asfaltic în grosime de 4 cm conform necesităților Primăriei mun.Bălți.</w:t>
            </w:r>
            <w:r w:rsidRPr="00BD5E66">
              <w:rPr>
                <w:rFonts w:ascii="Times New Roman" w:eastAsia="Times New Roman" w:hAnsi="Times New Roman"/>
                <w:color w:val="000000"/>
                <w:sz w:val="15"/>
                <w:lang w:eastAsia="ru-RU"/>
              </w:rPr>
              <w:t> </w:t>
            </w:r>
            <w:r w:rsidRPr="00BD5E66">
              <w:rPr>
                <w:rFonts w:ascii="Times New Roman" w:eastAsia="Times New Roman" w:hAnsi="Times New Roman"/>
                <w:color w:val="000000"/>
                <w:sz w:val="15"/>
                <w:szCs w:val="15"/>
                <w:lang w:eastAsia="ru-RU"/>
              </w:rPr>
              <w:br/>
              <w:t>Autoritatea contractantă:</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PRIMĂRIA MUNICIPIULUI BĂLŢI</w:t>
            </w:r>
            <w:r w:rsidRPr="00BD5E66">
              <w:rPr>
                <w:rFonts w:ascii="Times New Roman" w:eastAsia="Times New Roman" w:hAnsi="Times New Roman"/>
                <w:color w:val="000000"/>
                <w:sz w:val="15"/>
                <w:lang w:eastAsia="ru-RU"/>
              </w:rPr>
              <w:t> </w:t>
            </w:r>
            <w:r w:rsidRPr="00BD5E66">
              <w:rPr>
                <w:rFonts w:ascii="Times New Roman" w:eastAsia="Times New Roman" w:hAnsi="Times New Roman"/>
                <w:color w:val="000000"/>
                <w:sz w:val="15"/>
                <w:szCs w:val="15"/>
                <w:lang w:eastAsia="ru-RU"/>
              </w:rPr>
              <w:br/>
              <w:t>Adresa autorităţii contractante:</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RM mun.Bălţi piața Independenţei,1 Primăria biroul 250</w:t>
            </w:r>
            <w:r w:rsidRPr="00BD5E66">
              <w:rPr>
                <w:rFonts w:ascii="Times New Roman" w:eastAsia="Times New Roman" w:hAnsi="Times New Roman"/>
                <w:color w:val="000000"/>
                <w:sz w:val="15"/>
                <w:lang w:eastAsia="ru-RU"/>
              </w:rPr>
              <w:t> </w:t>
            </w:r>
            <w:r w:rsidRPr="00BD5E66">
              <w:rPr>
                <w:rFonts w:ascii="Times New Roman" w:eastAsia="Times New Roman" w:hAnsi="Times New Roman"/>
                <w:color w:val="000000"/>
                <w:sz w:val="15"/>
                <w:szCs w:val="15"/>
                <w:lang w:eastAsia="ru-RU"/>
              </w:rPr>
              <w:br/>
              <w:t>A nu se deschide înainte de:</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24.08.2016 11:00</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Adresa:</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Republica Moldova, BĂLŢI, mun. Bălţi, str. Independenţei 1</w:t>
            </w:r>
            <w:r w:rsidRPr="00BD5E66">
              <w:rPr>
                <w:rFonts w:ascii="Times New Roman" w:eastAsia="Times New Roman" w:hAnsi="Times New Roman"/>
                <w:color w:val="000000"/>
                <w:sz w:val="15"/>
                <w:lang w:eastAsia="ru-RU"/>
              </w:rPr>
              <w:t> </w:t>
            </w:r>
            <w:r w:rsidRPr="00BD5E66">
              <w:rPr>
                <w:rFonts w:ascii="Times New Roman" w:eastAsia="Times New Roman" w:hAnsi="Times New Roman"/>
                <w:color w:val="000000"/>
                <w:sz w:val="15"/>
                <w:szCs w:val="15"/>
                <w:lang w:eastAsia="ru-RU"/>
              </w:rPr>
              <w:br/>
              <w:t>Tel:</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023154623</w:t>
            </w:r>
            <w:r w:rsidRPr="00BD5E66">
              <w:rPr>
                <w:rFonts w:ascii="Times New Roman" w:eastAsia="Times New Roman" w:hAnsi="Times New Roman"/>
                <w:color w:val="000000"/>
                <w:sz w:val="15"/>
                <w:lang w:eastAsia="ru-RU"/>
              </w:rPr>
              <w:t> </w:t>
            </w:r>
            <w:r w:rsidRPr="00BD5E66">
              <w:rPr>
                <w:rFonts w:ascii="Times New Roman" w:eastAsia="Times New Roman" w:hAnsi="Times New Roman"/>
                <w:color w:val="000000"/>
                <w:sz w:val="15"/>
                <w:szCs w:val="15"/>
                <w:lang w:eastAsia="ru-RU"/>
              </w:rPr>
              <w:br/>
              <w:t>Fax:</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023154623</w:t>
            </w:r>
            <w:r w:rsidRPr="00BD5E66">
              <w:rPr>
                <w:rFonts w:ascii="Times New Roman" w:eastAsia="Times New Roman" w:hAnsi="Times New Roman"/>
                <w:color w:val="000000"/>
                <w:sz w:val="15"/>
                <w:lang w:eastAsia="ru-RU"/>
              </w:rPr>
              <w:t> </w:t>
            </w:r>
            <w:r w:rsidRPr="00BD5E66">
              <w:rPr>
                <w:rFonts w:ascii="Times New Roman" w:eastAsia="Times New Roman" w:hAnsi="Times New Roman"/>
                <w:color w:val="000000"/>
                <w:sz w:val="15"/>
                <w:szCs w:val="15"/>
                <w:lang w:eastAsia="ru-RU"/>
              </w:rPr>
              <w:br/>
              <w:t>E-mail:</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023154623</w:t>
            </w:r>
            <w:r w:rsidRPr="00BD5E66">
              <w:rPr>
                <w:rFonts w:ascii="Times New Roman" w:eastAsia="Times New Roman" w:hAnsi="Times New Roman"/>
                <w:color w:val="000000"/>
                <w:sz w:val="15"/>
                <w:lang w:eastAsia="ru-RU"/>
              </w:rPr>
              <w:t> </w:t>
            </w:r>
            <w:r w:rsidRPr="00BD5E66">
              <w:rPr>
                <w:rFonts w:ascii="Times New Roman" w:eastAsia="Times New Roman" w:hAnsi="Times New Roman"/>
                <w:color w:val="000000"/>
                <w:sz w:val="15"/>
                <w:szCs w:val="15"/>
                <w:lang w:eastAsia="ru-RU"/>
              </w:rPr>
              <w:br/>
              <w:t>Data-limită pentru depunerea ofertelor este:</w:t>
            </w:r>
            <w:r w:rsidRPr="00BD5E66">
              <w:rPr>
                <w:rFonts w:ascii="Times New Roman" w:eastAsia="Times New Roman" w:hAnsi="Times New Roman"/>
                <w:color w:val="000000"/>
                <w:sz w:val="15"/>
                <w:lang w:eastAsia="ru-RU"/>
              </w:rPr>
              <w:t> </w:t>
            </w:r>
            <w:r w:rsidRPr="00BD5E66">
              <w:rPr>
                <w:rFonts w:ascii="Times New Roman" w:eastAsia="Times New Roman" w:hAnsi="Times New Roman"/>
                <w:color w:val="000000"/>
                <w:sz w:val="15"/>
                <w:szCs w:val="15"/>
                <w:lang w:eastAsia="ru-RU"/>
              </w:rPr>
              <w:br/>
              <w:t>Data, Ora:</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24.08.2016 11:00</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Adresa:</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RM mun.Bălţi piața Independenţei,1 Primăria biroul 311</w:t>
            </w:r>
            <w:r w:rsidRPr="00BD5E66">
              <w:rPr>
                <w:rFonts w:ascii="Times New Roman" w:eastAsia="Times New Roman" w:hAnsi="Times New Roman"/>
                <w:color w:val="000000"/>
                <w:sz w:val="15"/>
                <w:lang w:eastAsia="ru-RU"/>
              </w:rPr>
              <w:t> </w:t>
            </w:r>
            <w:r w:rsidRPr="00BD5E66">
              <w:rPr>
                <w:rFonts w:ascii="Times New Roman" w:eastAsia="Times New Roman" w:hAnsi="Times New Roman"/>
                <w:color w:val="000000"/>
                <w:sz w:val="15"/>
                <w:szCs w:val="15"/>
                <w:lang w:eastAsia="ru-RU"/>
              </w:rPr>
              <w:br/>
              <w:t>Tel:</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023154623</w:t>
            </w:r>
            <w:r w:rsidRPr="00BD5E66">
              <w:rPr>
                <w:rFonts w:ascii="Times New Roman" w:eastAsia="Times New Roman" w:hAnsi="Times New Roman"/>
                <w:color w:val="000000"/>
                <w:sz w:val="15"/>
                <w:lang w:eastAsia="ru-RU"/>
              </w:rPr>
              <w:t> </w:t>
            </w:r>
            <w:r w:rsidRPr="00BD5E66">
              <w:rPr>
                <w:rFonts w:ascii="Times New Roman" w:eastAsia="Times New Roman" w:hAnsi="Times New Roman"/>
                <w:color w:val="000000"/>
                <w:sz w:val="15"/>
                <w:szCs w:val="15"/>
                <w:lang w:eastAsia="ru-RU"/>
              </w:rPr>
              <w:br/>
              <w:t>Data, Ora:</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24.08.2016 11:00</w:t>
            </w:r>
          </w:p>
        </w:tc>
      </w:tr>
    </w:tbl>
    <w:p w:rsidR="00BD5E66" w:rsidRPr="00BD5E66" w:rsidRDefault="00BD5E66" w:rsidP="00BD5E66">
      <w:pPr>
        <w:spacing w:after="0" w:line="240" w:lineRule="auto"/>
        <w:rPr>
          <w:rFonts w:ascii="Times New Roman" w:eastAsia="Times New Roman" w:hAnsi="Times New Roman"/>
          <w:sz w:val="24"/>
          <w:szCs w:val="24"/>
          <w:lang w:eastAsia="ru-RU"/>
        </w:rPr>
      </w:pPr>
      <w:r w:rsidRPr="00BD5E66">
        <w:rPr>
          <w:rFonts w:ascii="Times New Roman" w:eastAsia="Times New Roman" w:hAnsi="Times New Roman"/>
          <w:sz w:val="24"/>
          <w:szCs w:val="24"/>
          <w:lang w:eastAsia="ru-RU"/>
        </w:rPr>
        <w:br/>
      </w:r>
    </w:p>
    <w:p w:rsidR="00BD5E66" w:rsidRPr="00BD5E66" w:rsidRDefault="00BD5E66" w:rsidP="00BD5E66">
      <w:pPr>
        <w:spacing w:before="43" w:after="43" w:line="240" w:lineRule="auto"/>
        <w:jc w:val="center"/>
        <w:rPr>
          <w:rFonts w:ascii="Times New Roman" w:eastAsia="Times New Roman" w:hAnsi="Times New Roman"/>
          <w:b/>
          <w:bCs/>
          <w:color w:val="000000"/>
          <w:sz w:val="17"/>
          <w:szCs w:val="17"/>
          <w:lang w:eastAsia="ru-RU"/>
        </w:rPr>
      </w:pPr>
      <w:r w:rsidRPr="00BD5E66">
        <w:rPr>
          <w:rFonts w:ascii="Times New Roman" w:eastAsia="Times New Roman" w:hAnsi="Times New Roman"/>
          <w:b/>
          <w:bCs/>
          <w:color w:val="000000"/>
          <w:sz w:val="17"/>
          <w:szCs w:val="17"/>
          <w:lang w:eastAsia="ru-RU"/>
        </w:rPr>
        <w:t>6. Evaluarea şi compararea ofertelor</w:t>
      </w:r>
    </w:p>
    <w:tbl>
      <w:tblPr>
        <w:tblW w:w="8522" w:type="dxa"/>
        <w:tblCellMar>
          <w:top w:w="15" w:type="dxa"/>
          <w:left w:w="15" w:type="dxa"/>
          <w:bottom w:w="15" w:type="dxa"/>
          <w:right w:w="15" w:type="dxa"/>
        </w:tblCellMar>
        <w:tblLook w:val="04A0"/>
      </w:tblPr>
      <w:tblGrid>
        <w:gridCol w:w="458"/>
        <w:gridCol w:w="2592"/>
        <w:gridCol w:w="5472"/>
      </w:tblGrid>
      <w:tr w:rsidR="00BD5E66" w:rsidRPr="00BD5E66" w:rsidTr="00BD5E66">
        <w:tc>
          <w:tcPr>
            <w:tcW w:w="4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6.1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Preţurile ofertelor depuse în diferite valute vor fi convertite în:</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Leu MD</w:t>
            </w:r>
          </w:p>
        </w:tc>
      </w:tr>
      <w:tr w:rsidR="00BD5E66" w:rsidRPr="00BD5E66" w:rsidTr="00BD5E66">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BNM</w:t>
            </w:r>
          </w:p>
        </w:tc>
      </w:tr>
      <w:tr w:rsidR="00BD5E66" w:rsidRPr="00BD5E66" w:rsidTr="00BD5E66">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09.08.2016</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cel mai mic preț pe lista întreagă</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Nu sunt</w:t>
            </w:r>
          </w:p>
        </w:tc>
      </w:tr>
    </w:tbl>
    <w:p w:rsidR="00BD5E66" w:rsidRPr="00BD5E66" w:rsidRDefault="00BD5E66" w:rsidP="00BD5E66">
      <w:pPr>
        <w:spacing w:after="0" w:line="240" w:lineRule="auto"/>
        <w:rPr>
          <w:rFonts w:ascii="Times New Roman" w:eastAsia="Times New Roman" w:hAnsi="Times New Roman"/>
          <w:sz w:val="24"/>
          <w:szCs w:val="24"/>
          <w:lang w:eastAsia="ru-RU"/>
        </w:rPr>
      </w:pPr>
      <w:r w:rsidRPr="00BD5E66">
        <w:rPr>
          <w:rFonts w:ascii="Times New Roman" w:eastAsia="Times New Roman" w:hAnsi="Times New Roman"/>
          <w:sz w:val="24"/>
          <w:szCs w:val="24"/>
          <w:lang w:eastAsia="ru-RU"/>
        </w:rPr>
        <w:br/>
      </w:r>
    </w:p>
    <w:p w:rsidR="00BD5E66" w:rsidRPr="00BD5E66" w:rsidRDefault="00BD5E66" w:rsidP="00BD5E66">
      <w:pPr>
        <w:spacing w:before="43" w:after="43" w:line="240" w:lineRule="auto"/>
        <w:jc w:val="center"/>
        <w:rPr>
          <w:rFonts w:ascii="Times New Roman" w:eastAsia="Times New Roman" w:hAnsi="Times New Roman"/>
          <w:b/>
          <w:bCs/>
          <w:color w:val="000000"/>
          <w:sz w:val="17"/>
          <w:szCs w:val="17"/>
          <w:lang w:eastAsia="ru-RU"/>
        </w:rPr>
      </w:pPr>
      <w:r w:rsidRPr="00BD5E66">
        <w:rPr>
          <w:rFonts w:ascii="Times New Roman" w:eastAsia="Times New Roman" w:hAnsi="Times New Roman"/>
          <w:b/>
          <w:bCs/>
          <w:color w:val="000000"/>
          <w:sz w:val="17"/>
          <w:szCs w:val="17"/>
          <w:lang w:eastAsia="ru-RU"/>
        </w:rPr>
        <w:t>7. Adjudecarea contractului</w:t>
      </w:r>
    </w:p>
    <w:tbl>
      <w:tblPr>
        <w:tblW w:w="8522" w:type="dxa"/>
        <w:tblCellMar>
          <w:top w:w="15" w:type="dxa"/>
          <w:left w:w="15" w:type="dxa"/>
          <w:bottom w:w="15" w:type="dxa"/>
          <w:right w:w="15" w:type="dxa"/>
        </w:tblCellMar>
        <w:tblLook w:val="04A0"/>
      </w:tblPr>
      <w:tblGrid>
        <w:gridCol w:w="301"/>
        <w:gridCol w:w="2384"/>
        <w:gridCol w:w="5837"/>
      </w:tblGrid>
      <w:tr w:rsidR="00BD5E66" w:rsidRPr="00BD5E66" w:rsidTr="00BD5E66">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7.1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Criteriul de evaluare aplicat pentru adjudecarea contractului va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Cel mai mic preţ</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0.00%</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Alte forme ale garanţiei bancare acceptate de autoritatea contractantă:</w:t>
            </w:r>
            <w:r w:rsidRPr="00BD5E66">
              <w:rPr>
                <w:rFonts w:ascii="Times New Roman" w:eastAsia="Times New Roman" w:hAnsi="Times New Roman"/>
                <w:color w:val="000000"/>
                <w:sz w:val="15"/>
                <w:lang w:eastAsia="ru-RU"/>
              </w:rPr>
              <w:t> </w:t>
            </w:r>
            <w:r w:rsidRPr="00BD5E66">
              <w:rPr>
                <w:rFonts w:ascii="Times New Roman" w:eastAsia="Times New Roman" w:hAnsi="Times New Roman"/>
                <w:b/>
                <w:bCs/>
                <w:color w:val="000000"/>
                <w:sz w:val="15"/>
                <w:lang w:eastAsia="ru-RU"/>
              </w:rPr>
              <w:t>este reţinerea succesivă din facturile parţiale pentru situaţiile de lucrări, în cuantum de _5_% din valoarea lunară a acestora pînă la atingerea unui procent de _5__% din valoarea contractului</w:t>
            </w:r>
          </w:p>
        </w:tc>
      </w:tr>
      <w:tr w:rsidR="00BD5E66" w:rsidRPr="00BD5E66" w:rsidTr="00BD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jc w:val="center"/>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color w:val="000000"/>
                <w:sz w:val="15"/>
                <w:szCs w:val="15"/>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BD5E66" w:rsidRPr="00BD5E66" w:rsidRDefault="00BD5E66" w:rsidP="00BD5E66">
            <w:pPr>
              <w:spacing w:after="0" w:line="240" w:lineRule="auto"/>
              <w:rPr>
                <w:rFonts w:ascii="Times New Roman" w:eastAsia="Times New Roman" w:hAnsi="Times New Roman"/>
                <w:color w:val="000000"/>
                <w:sz w:val="15"/>
                <w:szCs w:val="15"/>
                <w:lang w:eastAsia="ru-RU"/>
              </w:rPr>
            </w:pPr>
            <w:r w:rsidRPr="00BD5E66">
              <w:rPr>
                <w:rFonts w:ascii="Times New Roman" w:eastAsia="Times New Roman" w:hAnsi="Times New Roman"/>
                <w:b/>
                <w:bCs/>
                <w:color w:val="000000"/>
                <w:sz w:val="15"/>
                <w:lang w:eastAsia="ru-RU"/>
              </w:rPr>
              <w:t>6 zile</w:t>
            </w:r>
          </w:p>
        </w:tc>
      </w:tr>
    </w:tbl>
    <w:p w:rsidR="00BD5E66" w:rsidRPr="00BD5E66" w:rsidRDefault="00BD5E66" w:rsidP="00BD5E66">
      <w:pPr>
        <w:spacing w:after="0" w:line="240" w:lineRule="auto"/>
        <w:rPr>
          <w:rFonts w:ascii="Times New Roman" w:eastAsia="Times New Roman" w:hAnsi="Times New Roman"/>
          <w:sz w:val="24"/>
          <w:szCs w:val="24"/>
          <w:lang w:eastAsia="ru-RU"/>
        </w:rPr>
      </w:pPr>
      <w:r w:rsidRPr="00BD5E66">
        <w:rPr>
          <w:rFonts w:ascii="Times New Roman" w:eastAsia="Times New Roman" w:hAnsi="Times New Roman"/>
          <w:sz w:val="24"/>
          <w:szCs w:val="24"/>
          <w:lang w:eastAsia="ru-RU"/>
        </w:rPr>
        <w:br/>
      </w:r>
    </w:p>
    <w:p w:rsidR="00BD5E66" w:rsidRPr="00BD5E66" w:rsidRDefault="00BD5E66" w:rsidP="00BD5E66">
      <w:pPr>
        <w:spacing w:before="107" w:after="21" w:line="240" w:lineRule="auto"/>
        <w:rPr>
          <w:rFonts w:ascii="Times New Roman" w:eastAsia="Times New Roman" w:hAnsi="Times New Roman"/>
          <w:b/>
          <w:bCs/>
          <w:color w:val="000000"/>
          <w:sz w:val="15"/>
          <w:szCs w:val="15"/>
          <w:lang w:eastAsia="ru-RU"/>
        </w:rPr>
      </w:pPr>
      <w:r w:rsidRPr="00BD5E66">
        <w:rPr>
          <w:rFonts w:ascii="Times New Roman" w:eastAsia="Times New Roman" w:hAnsi="Times New Roman"/>
          <w:b/>
          <w:bCs/>
          <w:color w:val="000000"/>
          <w:sz w:val="15"/>
          <w:szCs w:val="15"/>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BD5E66" w:rsidRPr="00BD5E66" w:rsidRDefault="00BD5E66" w:rsidP="00BD5E66">
      <w:pPr>
        <w:spacing w:after="0" w:line="240" w:lineRule="auto"/>
        <w:rPr>
          <w:rFonts w:ascii="Times New Roman" w:eastAsia="Times New Roman" w:hAnsi="Times New Roman"/>
          <w:sz w:val="24"/>
          <w:szCs w:val="24"/>
          <w:lang w:eastAsia="ru-RU"/>
        </w:rPr>
      </w:pPr>
      <w:r w:rsidRPr="00BD5E66">
        <w:rPr>
          <w:rFonts w:ascii="Times New Roman" w:eastAsia="Times New Roman" w:hAnsi="Times New Roman"/>
          <w:sz w:val="24"/>
          <w:szCs w:val="24"/>
          <w:lang w:eastAsia="ru-RU"/>
        </w:rPr>
        <w:br/>
      </w:r>
      <w:r w:rsidRPr="00BD5E66">
        <w:rPr>
          <w:rFonts w:ascii="Times New Roman" w:eastAsia="Times New Roman" w:hAnsi="Times New Roman"/>
          <w:sz w:val="24"/>
          <w:szCs w:val="24"/>
          <w:lang w:eastAsia="ru-RU"/>
        </w:rPr>
        <w:br/>
      </w:r>
    </w:p>
    <w:p w:rsidR="00BD5E66" w:rsidRPr="00BD5E66" w:rsidRDefault="00BD5E66" w:rsidP="00BD5E66">
      <w:pPr>
        <w:spacing w:before="107" w:after="21" w:line="240" w:lineRule="auto"/>
        <w:rPr>
          <w:rFonts w:ascii="Times New Roman" w:eastAsia="Times New Roman" w:hAnsi="Times New Roman"/>
          <w:b/>
          <w:bCs/>
          <w:color w:val="000000"/>
          <w:sz w:val="15"/>
          <w:szCs w:val="15"/>
          <w:lang w:eastAsia="ru-RU"/>
        </w:rPr>
      </w:pPr>
      <w:r w:rsidRPr="00BD5E66">
        <w:rPr>
          <w:rFonts w:ascii="Times New Roman" w:eastAsia="Times New Roman" w:hAnsi="Times New Roman"/>
          <w:b/>
          <w:bCs/>
          <w:color w:val="000000"/>
          <w:sz w:val="15"/>
          <w:szCs w:val="15"/>
          <w:lang w:eastAsia="ru-RU"/>
        </w:rPr>
        <w:t>Conducătorul grupului de lucru:</w:t>
      </w:r>
      <w:r w:rsidRPr="00BD5E66">
        <w:rPr>
          <w:rFonts w:ascii="Times New Roman" w:eastAsia="Times New Roman" w:hAnsi="Times New Roman"/>
          <w:b/>
          <w:bCs/>
          <w:color w:val="000000"/>
          <w:sz w:val="15"/>
          <w:lang w:eastAsia="ru-RU"/>
        </w:rPr>
        <w:t> </w:t>
      </w:r>
      <w:r w:rsidRPr="00BD5E66">
        <w:rPr>
          <w:rFonts w:ascii="Times New Roman" w:eastAsia="Times New Roman" w:hAnsi="Times New Roman"/>
          <w:b/>
          <w:bCs/>
          <w:color w:val="000000"/>
          <w:sz w:val="15"/>
          <w:szCs w:val="15"/>
          <w:lang w:eastAsia="ru-RU"/>
        </w:rPr>
        <w:br/>
      </w:r>
      <w:r w:rsidRPr="00BD5E66">
        <w:rPr>
          <w:rFonts w:ascii="Times New Roman" w:eastAsia="Times New Roman" w:hAnsi="Times New Roman"/>
          <w:b/>
          <w:bCs/>
          <w:color w:val="000000"/>
          <w:sz w:val="15"/>
          <w:szCs w:val="15"/>
          <w:lang w:eastAsia="ru-RU"/>
        </w:rPr>
        <w:br/>
        <w:t>USATÎI RENATO ________________________________</w:t>
      </w:r>
    </w:p>
    <w:p w:rsidR="00DD74A9" w:rsidRDefault="00DD74A9"/>
    <w:sectPr w:rsidR="00DD74A9" w:rsidSect="00DD7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BD5E66"/>
    <w:rsid w:val="001F4244"/>
    <w:rsid w:val="00BD5E66"/>
    <w:rsid w:val="00DD74A9"/>
    <w:rsid w:val="00F67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244"/>
    <w:pPr>
      <w:ind w:left="720"/>
      <w:contextualSpacing/>
    </w:pPr>
  </w:style>
  <w:style w:type="paragraph" w:styleId="a4">
    <w:name w:val="Normal (Web)"/>
    <w:basedOn w:val="a"/>
    <w:uiPriority w:val="99"/>
    <w:semiHidden/>
    <w:unhideWhenUsed/>
    <w:rsid w:val="00BD5E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BD5E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D5E66"/>
  </w:style>
  <w:style w:type="paragraph" w:customStyle="1" w:styleId="tabletitle">
    <w:name w:val="tabletitle"/>
    <w:basedOn w:val="a"/>
    <w:rsid w:val="00BD5E6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BD5E66"/>
    <w:rPr>
      <w:b/>
      <w:bCs/>
    </w:rPr>
  </w:style>
</w:styles>
</file>

<file path=word/webSettings.xml><?xml version="1.0" encoding="utf-8"?>
<w:webSettings xmlns:r="http://schemas.openxmlformats.org/officeDocument/2006/relationships" xmlns:w="http://schemas.openxmlformats.org/wordprocessingml/2006/main">
  <w:divs>
    <w:div w:id="168947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2016-08-11T08:45:00Z</dcterms:created>
  <dcterms:modified xsi:type="dcterms:W3CDTF">2016-08-11T08:46:00Z</dcterms:modified>
</cp:coreProperties>
</file>