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05C" w:rsidRDefault="0052605C" w:rsidP="0052605C">
      <w:pPr>
        <w:jc w:val="center"/>
        <w:rPr>
          <w:b/>
          <w:i/>
          <w:lang w:val="en-US"/>
        </w:rPr>
      </w:pPr>
      <w:r w:rsidRPr="00E329A0">
        <w:rPr>
          <w:b/>
          <w:i/>
          <w:lang w:val="en-US"/>
        </w:rPr>
        <w:t>Primăria municipiului Bălți</w:t>
      </w:r>
    </w:p>
    <w:p w:rsidR="0052605C" w:rsidRDefault="0052605C" w:rsidP="0052605C">
      <w:pPr>
        <w:jc w:val="center"/>
        <w:rPr>
          <w:b/>
          <w:sz w:val="22"/>
          <w:szCs w:val="22"/>
          <w:lang w:val="en-US"/>
        </w:rPr>
      </w:pPr>
      <w:r w:rsidRPr="00B44FEC">
        <w:rPr>
          <w:b/>
          <w:sz w:val="22"/>
          <w:szCs w:val="22"/>
          <w:lang w:val="en-US"/>
        </w:rPr>
        <w:t>cu sediul în mun. Bălți, piața Independenței nr. 1</w:t>
      </w:r>
    </w:p>
    <w:p w:rsidR="0052605C" w:rsidRDefault="0052605C" w:rsidP="0052605C">
      <w:pPr>
        <w:jc w:val="center"/>
        <w:rPr>
          <w:b/>
          <w:sz w:val="22"/>
          <w:szCs w:val="22"/>
          <w:lang w:val="en-US"/>
        </w:rPr>
      </w:pPr>
    </w:p>
    <w:p w:rsidR="0052605C" w:rsidRDefault="0052605C" w:rsidP="0052605C">
      <w:pPr>
        <w:jc w:val="center"/>
        <w:rPr>
          <w:b/>
          <w:sz w:val="22"/>
          <w:szCs w:val="22"/>
          <w:lang w:val="en-US"/>
        </w:rPr>
      </w:pPr>
      <w:r>
        <w:rPr>
          <w:b/>
          <w:sz w:val="22"/>
          <w:szCs w:val="22"/>
          <w:lang w:val="en-US"/>
        </w:rPr>
        <w:t>anunță concurs</w:t>
      </w:r>
    </w:p>
    <w:p w:rsidR="0052605C" w:rsidRDefault="0052605C" w:rsidP="0052605C">
      <w:pPr>
        <w:jc w:val="center"/>
        <w:rPr>
          <w:b/>
          <w:sz w:val="22"/>
          <w:szCs w:val="22"/>
          <w:lang w:val="en-US"/>
        </w:rPr>
      </w:pPr>
      <w:r>
        <w:rPr>
          <w:b/>
          <w:sz w:val="22"/>
          <w:szCs w:val="22"/>
          <w:lang w:val="en-US"/>
        </w:rPr>
        <w:t xml:space="preserve">pentru ocuparea funcției publice vacante </w:t>
      </w:r>
    </w:p>
    <w:p w:rsidR="0052605C" w:rsidRDefault="0052605C" w:rsidP="0052605C">
      <w:pPr>
        <w:jc w:val="center"/>
        <w:rPr>
          <w:b/>
          <w:sz w:val="22"/>
          <w:szCs w:val="22"/>
          <w:lang w:val="en-US"/>
        </w:rPr>
      </w:pPr>
    </w:p>
    <w:p w:rsidR="0052605C" w:rsidRDefault="0052605C" w:rsidP="0052605C">
      <w:pPr>
        <w:jc w:val="center"/>
        <w:rPr>
          <w:i/>
          <w:sz w:val="22"/>
          <w:szCs w:val="22"/>
          <w:lang w:val="en-US"/>
        </w:rPr>
      </w:pPr>
      <w:r>
        <w:rPr>
          <w:b/>
          <w:i/>
          <w:sz w:val="22"/>
          <w:szCs w:val="22"/>
          <w:u w:val="single"/>
          <w:lang w:val="en-US"/>
        </w:rPr>
        <w:t>specialist principal</w:t>
      </w:r>
      <w:r>
        <w:rPr>
          <w:i/>
          <w:sz w:val="22"/>
          <w:szCs w:val="22"/>
          <w:lang w:val="en-US"/>
        </w:rPr>
        <w:t xml:space="preserve"> </w:t>
      </w:r>
    </w:p>
    <w:p w:rsidR="0052605C" w:rsidRPr="00D63651" w:rsidRDefault="0052605C" w:rsidP="0052605C">
      <w:pPr>
        <w:jc w:val="center"/>
        <w:rPr>
          <w:b/>
          <w:u w:val="single"/>
          <w:lang w:val="ro-RO"/>
        </w:rPr>
      </w:pPr>
      <w:r w:rsidRPr="00AF008A">
        <w:rPr>
          <w:sz w:val="22"/>
          <w:szCs w:val="22"/>
          <w:lang w:val="en-US"/>
        </w:rPr>
        <w:t>DIRECȚIA COMERȚ</w:t>
      </w:r>
      <w:r>
        <w:rPr>
          <w:i/>
          <w:sz w:val="22"/>
          <w:szCs w:val="22"/>
          <w:lang w:val="en-US"/>
        </w:rPr>
        <w:t xml:space="preserve"> (2 </w:t>
      </w:r>
      <w:r>
        <w:rPr>
          <w:i/>
          <w:sz w:val="22"/>
          <w:szCs w:val="22"/>
          <w:lang w:val="ro-RO"/>
        </w:rPr>
        <w:t>funcții</w:t>
      </w:r>
      <w:r>
        <w:rPr>
          <w:i/>
          <w:sz w:val="22"/>
          <w:szCs w:val="22"/>
          <w:lang w:val="en-US"/>
        </w:rPr>
        <w:t>)</w:t>
      </w:r>
    </w:p>
    <w:p w:rsidR="0052605C" w:rsidRDefault="0052605C" w:rsidP="0052605C">
      <w:pPr>
        <w:jc w:val="center"/>
        <w:rPr>
          <w:b/>
          <w:u w:val="single"/>
          <w:lang w:val="en-US"/>
        </w:rPr>
      </w:pPr>
    </w:p>
    <w:p w:rsidR="0052605C" w:rsidRDefault="0052605C" w:rsidP="0052605C">
      <w:pPr>
        <w:ind w:firstLine="708"/>
        <w:rPr>
          <w:b/>
          <w:u w:val="single"/>
          <w:lang w:val="en-US"/>
        </w:rPr>
      </w:pPr>
      <w:r>
        <w:rPr>
          <w:b/>
          <w:u w:val="single"/>
          <w:lang w:val="en-US"/>
        </w:rPr>
        <w:t>Scopul general al funcției:</w:t>
      </w:r>
    </w:p>
    <w:p w:rsidR="0052605C" w:rsidRDefault="0052605C" w:rsidP="0052605C">
      <w:pPr>
        <w:rPr>
          <w:lang w:val="en-US"/>
        </w:rPr>
      </w:pPr>
    </w:p>
    <w:p w:rsidR="0052605C" w:rsidRDefault="0052605C" w:rsidP="0052605C">
      <w:pPr>
        <w:ind w:firstLine="708"/>
        <w:jc w:val="both"/>
        <w:rPr>
          <w:color w:val="000000"/>
          <w:lang w:val="ro-MD"/>
        </w:rPr>
      </w:pPr>
      <w:r>
        <w:rPr>
          <w:color w:val="000000"/>
          <w:lang w:val="ro-MD"/>
        </w:rPr>
        <w:t xml:space="preserve">Asigurarea funcționării legale și efective a comercianților de toate tipurile, a întreprinderilor de alimentație publică și prestatoare de servicii. </w:t>
      </w:r>
    </w:p>
    <w:p w:rsidR="0052605C" w:rsidRPr="00C66DD0" w:rsidRDefault="0052605C" w:rsidP="0052605C">
      <w:pPr>
        <w:jc w:val="both"/>
        <w:rPr>
          <w:lang w:val="ro-MD"/>
        </w:rPr>
      </w:pPr>
      <w:r>
        <w:rPr>
          <w:color w:val="000000"/>
          <w:lang w:val="ro-MD"/>
        </w:rPr>
        <w:t>Asigurarea activității eficiente și calitative de constatare a contravențiilor administrative comise în domeniul comerțului și conlucrarea cu organele aferente întru evitarea acestora.</w:t>
      </w:r>
    </w:p>
    <w:p w:rsidR="0052605C" w:rsidRDefault="0052605C" w:rsidP="0052605C">
      <w:pPr>
        <w:jc w:val="both"/>
        <w:rPr>
          <w:b/>
          <w:u w:val="single"/>
          <w:lang w:val="en-US"/>
        </w:rPr>
      </w:pPr>
    </w:p>
    <w:p w:rsidR="0052605C" w:rsidRPr="00F15ECB" w:rsidRDefault="0052605C" w:rsidP="0052605C">
      <w:pPr>
        <w:ind w:firstLine="510"/>
        <w:jc w:val="both"/>
        <w:rPr>
          <w:b/>
          <w:u w:val="single"/>
          <w:lang w:val="en-US"/>
        </w:rPr>
      </w:pPr>
      <w:r w:rsidRPr="00474AC7">
        <w:rPr>
          <w:b/>
          <w:u w:val="single"/>
          <w:lang w:val="en-US"/>
        </w:rPr>
        <w:t>Sarcinile de bază</w:t>
      </w:r>
      <w:r>
        <w:rPr>
          <w:b/>
          <w:u w:val="single"/>
          <w:lang w:val="en-US"/>
        </w:rPr>
        <w:t xml:space="preserve"> </w:t>
      </w:r>
      <w:r w:rsidRPr="00AF008A">
        <w:rPr>
          <w:i/>
          <w:u w:val="single"/>
          <w:lang w:val="en-US"/>
        </w:rPr>
        <w:t>(fpe nr. 1):</w:t>
      </w:r>
    </w:p>
    <w:p w:rsidR="0052605C" w:rsidRPr="002E6386" w:rsidRDefault="0052605C" w:rsidP="0052605C">
      <w:pPr>
        <w:pStyle w:val="a8"/>
        <w:numPr>
          <w:ilvl w:val="0"/>
          <w:numId w:val="4"/>
        </w:numPr>
        <w:spacing w:after="0" w:line="240" w:lineRule="auto"/>
        <w:jc w:val="both"/>
        <w:rPr>
          <w:rFonts w:ascii="Times New Roman" w:hAnsi="Times New Roman"/>
          <w:sz w:val="24"/>
          <w:szCs w:val="24"/>
          <w:lang w:val="ro-RO"/>
        </w:rPr>
      </w:pPr>
      <w:r w:rsidRPr="002E6386">
        <w:rPr>
          <w:rFonts w:ascii="Times New Roman" w:hAnsi="Times New Roman"/>
          <w:sz w:val="24"/>
          <w:szCs w:val="24"/>
          <w:lang w:val="ro-RO"/>
        </w:rPr>
        <w:t>Supravegherea activităţii de comerț a unităţilor  de comerţ cu ridicata şi la unităţile de prestare a serviciilor şi constatarea contravenţiilor prevăzute de art. 273 al Codului contravenţional nr. 218 din 24.10.2008 şi întocmirea proceselor-verbale de contravenţie.</w:t>
      </w:r>
    </w:p>
    <w:p w:rsidR="0052605C" w:rsidRPr="002E6386" w:rsidRDefault="0052605C" w:rsidP="0052605C">
      <w:pPr>
        <w:pStyle w:val="a8"/>
        <w:numPr>
          <w:ilvl w:val="0"/>
          <w:numId w:val="4"/>
        </w:numPr>
        <w:spacing w:after="0" w:line="240" w:lineRule="auto"/>
        <w:jc w:val="both"/>
        <w:rPr>
          <w:rFonts w:ascii="Times New Roman" w:hAnsi="Times New Roman"/>
          <w:sz w:val="24"/>
          <w:szCs w:val="24"/>
          <w:lang w:val="ro-RO"/>
        </w:rPr>
      </w:pPr>
      <w:r w:rsidRPr="002E6386">
        <w:rPr>
          <w:rFonts w:ascii="Times New Roman" w:hAnsi="Times New Roman"/>
          <w:sz w:val="24"/>
          <w:szCs w:val="24"/>
          <w:lang w:val="ro-RO"/>
        </w:rPr>
        <w:t>Monitorizarea respectării şi executării actelor legislative şi normative ce reglementează activitatea de comerţ.</w:t>
      </w:r>
    </w:p>
    <w:p w:rsidR="0052605C" w:rsidRPr="002E6386" w:rsidRDefault="0052605C" w:rsidP="0052605C">
      <w:pPr>
        <w:pStyle w:val="a8"/>
        <w:numPr>
          <w:ilvl w:val="0"/>
          <w:numId w:val="4"/>
        </w:numPr>
        <w:spacing w:after="0" w:line="240" w:lineRule="auto"/>
        <w:jc w:val="both"/>
        <w:rPr>
          <w:rFonts w:ascii="Times New Roman" w:hAnsi="Times New Roman"/>
          <w:sz w:val="24"/>
          <w:szCs w:val="24"/>
          <w:lang w:val="ro-RO"/>
        </w:rPr>
      </w:pPr>
      <w:r w:rsidRPr="002E6386">
        <w:rPr>
          <w:rFonts w:ascii="Times New Roman" w:hAnsi="Times New Roman"/>
          <w:sz w:val="24"/>
          <w:szCs w:val="24"/>
          <w:lang w:val="ro-RO"/>
        </w:rPr>
        <w:t xml:space="preserve">Asigurarea evidenţei proceselor-verbale în registrul de evidenţă a proceselor-verbale cu privire la contravenţie şi evidenţa tuturor documentelor anexe şi materialelor acumulate în procesele de constatare a contravenţiilor. </w:t>
      </w:r>
    </w:p>
    <w:p w:rsidR="0052605C" w:rsidRPr="002E6386" w:rsidRDefault="0052605C" w:rsidP="0052605C">
      <w:pPr>
        <w:pStyle w:val="a8"/>
        <w:numPr>
          <w:ilvl w:val="0"/>
          <w:numId w:val="4"/>
        </w:numPr>
        <w:spacing w:after="0" w:line="240" w:lineRule="auto"/>
        <w:jc w:val="both"/>
        <w:rPr>
          <w:rFonts w:ascii="Times New Roman" w:hAnsi="Times New Roman"/>
          <w:sz w:val="24"/>
          <w:szCs w:val="24"/>
          <w:lang w:val="ro-RO"/>
        </w:rPr>
      </w:pPr>
      <w:r w:rsidRPr="002E6386">
        <w:rPr>
          <w:rFonts w:ascii="Times New Roman" w:hAnsi="Times New Roman"/>
          <w:sz w:val="24"/>
          <w:szCs w:val="24"/>
          <w:lang w:val="en-US"/>
        </w:rPr>
        <w:t>Evidenţa şi monitorizarea unităţilor comerciale şi a locurilor de vînzare, precum şi a datelor aferente acestora în resursa informaţională din domeniul comerţului.</w:t>
      </w:r>
    </w:p>
    <w:p w:rsidR="0052605C" w:rsidRPr="002E6386" w:rsidRDefault="0052605C" w:rsidP="0052605C">
      <w:pPr>
        <w:pStyle w:val="a8"/>
        <w:numPr>
          <w:ilvl w:val="0"/>
          <w:numId w:val="4"/>
        </w:numPr>
        <w:spacing w:after="0" w:line="240" w:lineRule="auto"/>
        <w:jc w:val="both"/>
        <w:rPr>
          <w:rFonts w:ascii="Times New Roman" w:hAnsi="Times New Roman"/>
          <w:sz w:val="24"/>
          <w:szCs w:val="24"/>
          <w:lang w:val="en-US"/>
        </w:rPr>
      </w:pPr>
      <w:r w:rsidRPr="002E6386">
        <w:rPr>
          <w:rFonts w:ascii="Times New Roman" w:hAnsi="Times New Roman"/>
          <w:sz w:val="24"/>
          <w:szCs w:val="24"/>
          <w:lang w:val="ro-RO"/>
        </w:rPr>
        <w:t>Crearea rapoartelor pe domenii de activitate: comerţ cu amănuntul, comerţ cu ridicata, prestarea serviciilor şi servicii de alimentaţie publică şi crearea rapoartelor cu privire la activitatea de comerţ la solicitările autorităţilor publice.</w:t>
      </w:r>
    </w:p>
    <w:p w:rsidR="0052605C" w:rsidRPr="00DE014F" w:rsidRDefault="0052605C" w:rsidP="0052605C">
      <w:pPr>
        <w:numPr>
          <w:ilvl w:val="0"/>
          <w:numId w:val="4"/>
        </w:numPr>
        <w:tabs>
          <w:tab w:val="clear" w:pos="510"/>
          <w:tab w:val="left" w:pos="330"/>
          <w:tab w:val="num" w:pos="360"/>
        </w:tabs>
        <w:ind w:left="360" w:hanging="210"/>
        <w:jc w:val="both"/>
        <w:rPr>
          <w:b/>
          <w:u w:val="single"/>
          <w:lang w:val="ro-MD"/>
        </w:rPr>
      </w:pPr>
      <w:r>
        <w:rPr>
          <w:lang w:val="en-US"/>
        </w:rPr>
        <w:t xml:space="preserve">  </w:t>
      </w:r>
      <w:r>
        <w:rPr>
          <w:lang w:val="ro-RO"/>
        </w:rPr>
        <w:t>funcționării eficiente a sistemului M-pass și PUD-2 întru recepționarea NIAC;</w:t>
      </w:r>
    </w:p>
    <w:p w:rsidR="0052605C" w:rsidRDefault="0052605C" w:rsidP="0052605C">
      <w:pPr>
        <w:tabs>
          <w:tab w:val="left" w:pos="330"/>
        </w:tabs>
        <w:ind w:left="150"/>
        <w:jc w:val="both"/>
        <w:rPr>
          <w:b/>
          <w:u w:val="single"/>
          <w:lang w:val="it-IT"/>
        </w:rPr>
      </w:pPr>
    </w:p>
    <w:p w:rsidR="0052605C" w:rsidRPr="00F15ECB" w:rsidRDefault="0052605C" w:rsidP="0052605C">
      <w:pPr>
        <w:ind w:firstLine="360"/>
        <w:jc w:val="both"/>
        <w:rPr>
          <w:b/>
          <w:u w:val="single"/>
          <w:lang w:val="en-US"/>
        </w:rPr>
      </w:pPr>
      <w:r w:rsidRPr="00474AC7">
        <w:rPr>
          <w:b/>
          <w:u w:val="single"/>
          <w:lang w:val="en-US"/>
        </w:rPr>
        <w:t>Sarcinile de bază</w:t>
      </w:r>
      <w:r>
        <w:rPr>
          <w:b/>
          <w:u w:val="single"/>
          <w:lang w:val="en-US"/>
        </w:rPr>
        <w:t xml:space="preserve"> </w:t>
      </w:r>
      <w:r w:rsidRPr="00AF008A">
        <w:rPr>
          <w:i/>
          <w:u w:val="single"/>
          <w:lang w:val="en-US"/>
        </w:rPr>
        <w:t>(fpe nr. 2):</w:t>
      </w:r>
    </w:p>
    <w:p w:rsidR="0052605C" w:rsidRPr="00226601" w:rsidRDefault="0052605C" w:rsidP="0052605C">
      <w:pPr>
        <w:pStyle w:val="a8"/>
        <w:numPr>
          <w:ilvl w:val="0"/>
          <w:numId w:val="6"/>
        </w:numPr>
        <w:spacing w:after="0" w:line="240" w:lineRule="auto"/>
        <w:jc w:val="both"/>
        <w:rPr>
          <w:rFonts w:ascii="Times New Roman" w:hAnsi="Times New Roman"/>
          <w:sz w:val="24"/>
          <w:szCs w:val="24"/>
          <w:lang w:val="ro-RO"/>
        </w:rPr>
      </w:pPr>
      <w:r w:rsidRPr="00226601">
        <w:rPr>
          <w:rFonts w:ascii="Times New Roman" w:hAnsi="Times New Roman"/>
          <w:sz w:val="24"/>
          <w:szCs w:val="24"/>
          <w:lang w:val="ro-RO"/>
        </w:rPr>
        <w:t>Asigurarea implementării strategiei de dezvoltare durabilă a municipiului şi altor programe de dezvoltare din domeniul comerţului.</w:t>
      </w:r>
    </w:p>
    <w:p w:rsidR="0052605C" w:rsidRPr="00226601" w:rsidRDefault="0052605C" w:rsidP="0052605C">
      <w:pPr>
        <w:pStyle w:val="a8"/>
        <w:numPr>
          <w:ilvl w:val="0"/>
          <w:numId w:val="6"/>
        </w:numPr>
        <w:spacing w:after="0" w:line="240" w:lineRule="auto"/>
        <w:jc w:val="both"/>
        <w:rPr>
          <w:rFonts w:ascii="Times New Roman" w:hAnsi="Times New Roman"/>
          <w:sz w:val="24"/>
          <w:szCs w:val="24"/>
          <w:lang w:val="ro-RO"/>
        </w:rPr>
      </w:pPr>
      <w:r w:rsidRPr="00226601">
        <w:rPr>
          <w:rFonts w:ascii="Times New Roman" w:hAnsi="Times New Roman"/>
          <w:sz w:val="24"/>
          <w:szCs w:val="24"/>
          <w:lang w:val="ro-RO"/>
        </w:rPr>
        <w:t>Asigurarea executării planului de acţiuni şi întocmirii raportului de activitate al direcţiei comerţ.</w:t>
      </w:r>
    </w:p>
    <w:p w:rsidR="0052605C" w:rsidRPr="00226601" w:rsidRDefault="0052605C" w:rsidP="0052605C">
      <w:pPr>
        <w:pStyle w:val="a8"/>
        <w:numPr>
          <w:ilvl w:val="0"/>
          <w:numId w:val="6"/>
        </w:numPr>
        <w:spacing w:after="0" w:line="240" w:lineRule="auto"/>
        <w:jc w:val="both"/>
        <w:rPr>
          <w:rFonts w:ascii="Times New Roman" w:hAnsi="Times New Roman"/>
          <w:sz w:val="24"/>
          <w:szCs w:val="24"/>
          <w:lang w:val="ro-RO"/>
        </w:rPr>
      </w:pPr>
      <w:r w:rsidRPr="00226601">
        <w:rPr>
          <w:rFonts w:ascii="Times New Roman" w:hAnsi="Times New Roman"/>
          <w:sz w:val="24"/>
          <w:szCs w:val="24"/>
          <w:lang w:val="ro-RO"/>
        </w:rPr>
        <w:t>Perfectarea proiectelor deciziilor Consiliului mun. Bălţi şi dispoziţiilor primarului, actelor legislative şi normative în limitele competenţei, pregătirea materialelor pe chestiuni incluse în ordinele de zi ale şedinţelor Consiliului mun. Bălţi ce ţin de domeniul comerţului, pregătirea informaţiei cu privire la interpelările consilierilor parvenite în cadrul şedinţelor.</w:t>
      </w:r>
    </w:p>
    <w:p w:rsidR="0052605C" w:rsidRPr="00226601" w:rsidRDefault="0052605C" w:rsidP="0052605C">
      <w:pPr>
        <w:pStyle w:val="a8"/>
        <w:numPr>
          <w:ilvl w:val="0"/>
          <w:numId w:val="6"/>
        </w:numPr>
        <w:spacing w:after="0" w:line="240" w:lineRule="auto"/>
        <w:jc w:val="both"/>
        <w:rPr>
          <w:rFonts w:ascii="Times New Roman" w:hAnsi="Times New Roman"/>
          <w:sz w:val="24"/>
          <w:szCs w:val="24"/>
          <w:lang w:val="ro-RO"/>
        </w:rPr>
      </w:pPr>
      <w:r w:rsidRPr="00226601">
        <w:rPr>
          <w:rFonts w:ascii="Times New Roman" w:hAnsi="Times New Roman"/>
          <w:sz w:val="24"/>
          <w:szCs w:val="24"/>
          <w:lang w:val="ro-RO"/>
        </w:rPr>
        <w:t>Examinarea datelor indicate în notificări şi actelor depuse de comercianţi, verificarea corectitudinii datelor şi respectării cerinţelor de desfăşurare a activităţilor de comerţ.</w:t>
      </w:r>
    </w:p>
    <w:p w:rsidR="0052605C" w:rsidRPr="00226601" w:rsidRDefault="0052605C" w:rsidP="0052605C">
      <w:pPr>
        <w:pStyle w:val="a8"/>
        <w:numPr>
          <w:ilvl w:val="0"/>
          <w:numId w:val="6"/>
        </w:numPr>
        <w:spacing w:after="0" w:line="240" w:lineRule="auto"/>
        <w:rPr>
          <w:rFonts w:ascii="Times New Roman" w:hAnsi="Times New Roman"/>
          <w:sz w:val="24"/>
          <w:szCs w:val="24"/>
          <w:lang w:val="en-US"/>
        </w:rPr>
      </w:pPr>
      <w:r w:rsidRPr="00226601">
        <w:rPr>
          <w:rFonts w:ascii="Times New Roman" w:hAnsi="Times New Roman"/>
          <w:sz w:val="24"/>
          <w:szCs w:val="24"/>
          <w:lang w:val="ro-RO"/>
        </w:rPr>
        <w:t>Examinarea complexă a propunerilor, cererilor, petiţiilor parvenite, pregătirea materialelor necesare analizei şi generalizării, perfectarea răspunsurilor, precum şi examinarea publicaţiilor, comunicatelor în mass-media referitor la activitatea de comerţ.</w:t>
      </w:r>
    </w:p>
    <w:p w:rsidR="0052605C" w:rsidRPr="00AF008A" w:rsidRDefault="0052605C" w:rsidP="0052605C">
      <w:pPr>
        <w:tabs>
          <w:tab w:val="left" w:pos="330"/>
        </w:tabs>
        <w:ind w:left="150"/>
        <w:jc w:val="both"/>
        <w:rPr>
          <w:b/>
          <w:u w:val="single"/>
          <w:lang w:val="en-US"/>
        </w:rPr>
      </w:pPr>
    </w:p>
    <w:p w:rsidR="0052605C" w:rsidRDefault="0052605C" w:rsidP="0052605C">
      <w:pPr>
        <w:tabs>
          <w:tab w:val="left" w:pos="330"/>
        </w:tabs>
        <w:ind w:left="150"/>
        <w:jc w:val="both"/>
        <w:rPr>
          <w:b/>
          <w:u w:val="single"/>
          <w:lang w:val="it-IT"/>
        </w:rPr>
      </w:pPr>
    </w:p>
    <w:p w:rsidR="0052605C" w:rsidRDefault="0052605C" w:rsidP="0052605C">
      <w:pPr>
        <w:tabs>
          <w:tab w:val="left" w:pos="330"/>
        </w:tabs>
        <w:ind w:left="150"/>
        <w:jc w:val="both"/>
        <w:rPr>
          <w:b/>
          <w:u w:val="single"/>
          <w:lang w:val="it-IT"/>
        </w:rPr>
      </w:pPr>
    </w:p>
    <w:p w:rsidR="0052605C" w:rsidRDefault="0052605C" w:rsidP="0052605C">
      <w:pPr>
        <w:tabs>
          <w:tab w:val="left" w:pos="330"/>
        </w:tabs>
        <w:ind w:left="150"/>
        <w:jc w:val="both"/>
        <w:rPr>
          <w:b/>
          <w:u w:val="single"/>
          <w:lang w:val="it-IT"/>
        </w:rPr>
      </w:pPr>
    </w:p>
    <w:p w:rsidR="0052605C" w:rsidRPr="00DE014F" w:rsidRDefault="0052605C" w:rsidP="0052605C">
      <w:pPr>
        <w:tabs>
          <w:tab w:val="left" w:pos="330"/>
        </w:tabs>
        <w:ind w:left="150"/>
        <w:jc w:val="both"/>
        <w:rPr>
          <w:b/>
          <w:u w:val="single"/>
          <w:lang w:val="it-IT"/>
        </w:rPr>
      </w:pPr>
    </w:p>
    <w:p w:rsidR="0052605C" w:rsidRPr="00DE014F" w:rsidRDefault="0052605C" w:rsidP="0052605C">
      <w:pPr>
        <w:tabs>
          <w:tab w:val="left" w:pos="330"/>
        </w:tabs>
        <w:jc w:val="both"/>
        <w:rPr>
          <w:b/>
          <w:u w:val="single"/>
          <w:lang w:val="fr-FR"/>
        </w:rPr>
      </w:pPr>
      <w:r w:rsidRPr="00DE014F">
        <w:rPr>
          <w:b/>
          <w:u w:val="single"/>
          <w:lang w:val="fr-FR"/>
        </w:rPr>
        <w:t>Condițiile de participare la concurs:</w:t>
      </w:r>
    </w:p>
    <w:p w:rsidR="0052605C" w:rsidRPr="00DE014F" w:rsidRDefault="0052605C" w:rsidP="0052605C">
      <w:pPr>
        <w:jc w:val="both"/>
        <w:rPr>
          <w:b/>
          <w:u w:val="single"/>
          <w:lang w:val="fr-FR"/>
        </w:rPr>
      </w:pPr>
    </w:p>
    <w:p w:rsidR="0052605C" w:rsidRPr="00DE014F" w:rsidRDefault="0052605C" w:rsidP="0052605C">
      <w:pPr>
        <w:jc w:val="both"/>
        <w:rPr>
          <w:b/>
          <w:u w:val="single"/>
          <w:lang w:val="fr-FR"/>
        </w:rPr>
      </w:pPr>
      <w:r w:rsidRPr="00DE014F">
        <w:rPr>
          <w:b/>
          <w:u w:val="single"/>
          <w:lang w:val="fr-FR"/>
        </w:rPr>
        <w:lastRenderedPageBreak/>
        <w:t>Condiții de bază</w:t>
      </w:r>
    </w:p>
    <w:p w:rsidR="0052605C" w:rsidRDefault="0052605C" w:rsidP="0052605C">
      <w:pPr>
        <w:numPr>
          <w:ilvl w:val="0"/>
          <w:numId w:val="1"/>
        </w:numPr>
        <w:jc w:val="both"/>
        <w:rPr>
          <w:lang w:val="en-US"/>
        </w:rPr>
      </w:pPr>
      <w:r>
        <w:rPr>
          <w:lang w:val="en-US"/>
        </w:rPr>
        <w:t xml:space="preserve">Deținerea cetățeniei Republicii </w:t>
      </w:r>
      <w:smartTag w:uri="urn:schemas-microsoft-com:office:smarttags" w:element="place">
        <w:smartTag w:uri="urn:schemas-microsoft-com:office:smarttags" w:element="country-region">
          <w:r>
            <w:rPr>
              <w:lang w:val="en-US"/>
            </w:rPr>
            <w:t>Moldova</w:t>
          </w:r>
        </w:smartTag>
      </w:smartTag>
      <w:r>
        <w:rPr>
          <w:lang w:val="en-US"/>
        </w:rPr>
        <w:t>;</w:t>
      </w:r>
    </w:p>
    <w:p w:rsidR="0052605C" w:rsidRDefault="0052605C" w:rsidP="0052605C">
      <w:pPr>
        <w:numPr>
          <w:ilvl w:val="0"/>
          <w:numId w:val="1"/>
        </w:numPr>
        <w:jc w:val="both"/>
        <w:rPr>
          <w:lang w:val="en-US"/>
        </w:rPr>
      </w:pPr>
      <w:r>
        <w:rPr>
          <w:lang w:val="en-US"/>
        </w:rPr>
        <w:t>Posedarea limbii moldovenești și a limbilor oficiale de comunicare interetnică vorbite în teritoriul municipiului Bălți;</w:t>
      </w:r>
    </w:p>
    <w:p w:rsidR="0052605C" w:rsidRDefault="0052605C" w:rsidP="0052605C">
      <w:pPr>
        <w:numPr>
          <w:ilvl w:val="0"/>
          <w:numId w:val="1"/>
        </w:numPr>
        <w:jc w:val="both"/>
        <w:rPr>
          <w:lang w:val="en-US"/>
        </w:rPr>
      </w:pPr>
      <w:r>
        <w:rPr>
          <w:lang w:val="en-US"/>
        </w:rPr>
        <w:t>Capacitate deplină de exercițiu;</w:t>
      </w:r>
    </w:p>
    <w:p w:rsidR="0052605C" w:rsidRPr="00860996" w:rsidRDefault="0052605C" w:rsidP="0052605C">
      <w:pPr>
        <w:numPr>
          <w:ilvl w:val="0"/>
          <w:numId w:val="1"/>
        </w:numPr>
        <w:jc w:val="both"/>
        <w:rPr>
          <w:lang w:val="en-US"/>
        </w:rPr>
      </w:pPr>
      <w:r>
        <w:rPr>
          <w:lang w:val="ro-RO"/>
        </w:rPr>
        <w:t xml:space="preserve">Să fie apt din punct de vedere al stării sănătății, pentru exercitarea funcției publice, </w:t>
      </w:r>
      <w:r w:rsidRPr="00860996">
        <w:rPr>
          <w:lang w:val="ro-RO"/>
        </w:rPr>
        <w:t>conform certificatului medical eliberat de instituția medicală abilitată;</w:t>
      </w:r>
    </w:p>
    <w:p w:rsidR="0052605C" w:rsidRPr="00860996" w:rsidRDefault="0052605C" w:rsidP="0052605C">
      <w:pPr>
        <w:numPr>
          <w:ilvl w:val="0"/>
          <w:numId w:val="1"/>
        </w:numPr>
        <w:jc w:val="both"/>
        <w:rPr>
          <w:lang w:val="en-US"/>
        </w:rPr>
      </w:pPr>
      <w:r w:rsidRPr="007D39E2">
        <w:rPr>
          <w:lang w:val="en-US"/>
        </w:rPr>
        <w:t>în ultimii 5 ani nu a fost destituită dintr-o funcţie publică conform art.64 alin.(1) lit.a) şi b) sau nu i-a încetat contractul individual de muncă pentru motive disciplinare</w:t>
      </w:r>
      <w:r>
        <w:rPr>
          <w:lang w:val="ro-RO"/>
        </w:rPr>
        <w:t>;</w:t>
      </w:r>
    </w:p>
    <w:p w:rsidR="0052605C" w:rsidRPr="00860996" w:rsidRDefault="0052605C" w:rsidP="0052605C">
      <w:pPr>
        <w:numPr>
          <w:ilvl w:val="0"/>
          <w:numId w:val="1"/>
        </w:numPr>
        <w:jc w:val="both"/>
        <w:rPr>
          <w:lang w:val="en-US"/>
        </w:rPr>
      </w:pPr>
      <w:r w:rsidRPr="00860996">
        <w:rPr>
          <w:lang w:val="en-US"/>
        </w:rPr>
        <w:t>Neatingerea vîrstei necesare obținerii dreptului la pensie pentru limită de vîrstă;</w:t>
      </w:r>
    </w:p>
    <w:p w:rsidR="0052605C" w:rsidRDefault="0052605C" w:rsidP="0052605C">
      <w:pPr>
        <w:numPr>
          <w:ilvl w:val="0"/>
          <w:numId w:val="1"/>
        </w:numPr>
        <w:jc w:val="both"/>
        <w:rPr>
          <w:lang w:val="en-US"/>
        </w:rPr>
      </w:pPr>
      <w:r>
        <w:rPr>
          <w:lang w:val="en-US"/>
        </w:rPr>
        <w:t>Lipsa antecedentelor penale nestinse pentru infracțiuni săvîrșite cu intenție;</w:t>
      </w:r>
    </w:p>
    <w:p w:rsidR="0052605C" w:rsidRPr="00464B97" w:rsidRDefault="0052605C" w:rsidP="0052605C">
      <w:pPr>
        <w:numPr>
          <w:ilvl w:val="0"/>
          <w:numId w:val="1"/>
        </w:numPr>
        <w:jc w:val="both"/>
        <w:rPr>
          <w:lang w:val="en-US"/>
        </w:rPr>
      </w:pPr>
      <w:r w:rsidRPr="00464B97">
        <w:rPr>
          <w:lang w:val="en-US"/>
        </w:rPr>
        <w:t xml:space="preserve">Neprivarea </w:t>
      </w:r>
      <w:r w:rsidRPr="007D39E2">
        <w:rPr>
          <w:lang w:val="en-US"/>
        </w:rPr>
        <w:t>de dreptul de a ocupa anumite funcţii sau de a exercita o anumită activitate, ca pedeapsă de bază sau complementară, ca urmare a sentinţei judecătoreşti definitive prin care s-a dispus această interdicţie</w:t>
      </w:r>
      <w:r>
        <w:rPr>
          <w:lang w:val="ro-RO"/>
        </w:rPr>
        <w:t>;</w:t>
      </w:r>
    </w:p>
    <w:p w:rsidR="0052605C" w:rsidRDefault="0052605C" w:rsidP="0052605C">
      <w:pPr>
        <w:jc w:val="both"/>
        <w:rPr>
          <w:b/>
          <w:u w:val="single"/>
          <w:lang w:val="en-US"/>
        </w:rPr>
      </w:pPr>
    </w:p>
    <w:p w:rsidR="0052605C" w:rsidRDefault="0052605C" w:rsidP="0052605C">
      <w:pPr>
        <w:jc w:val="both"/>
        <w:rPr>
          <w:b/>
          <w:u w:val="single"/>
          <w:lang w:val="en-US"/>
        </w:rPr>
      </w:pPr>
      <w:r>
        <w:rPr>
          <w:b/>
          <w:u w:val="single"/>
          <w:lang w:val="en-US"/>
        </w:rPr>
        <w:t>Cerințe specifice</w:t>
      </w:r>
    </w:p>
    <w:p w:rsidR="0052605C" w:rsidRDefault="0052605C" w:rsidP="0052605C">
      <w:pPr>
        <w:jc w:val="both"/>
        <w:rPr>
          <w:b/>
          <w:i/>
          <w:lang w:val="en-US"/>
        </w:rPr>
      </w:pPr>
    </w:p>
    <w:p w:rsidR="0052605C" w:rsidRPr="00D52ACC" w:rsidRDefault="0052605C" w:rsidP="0052605C">
      <w:pPr>
        <w:jc w:val="both"/>
        <w:rPr>
          <w:lang w:val="it-IT"/>
        </w:rPr>
      </w:pPr>
      <w:r w:rsidRPr="00D52ACC">
        <w:rPr>
          <w:b/>
          <w:i/>
          <w:lang w:val="it-IT"/>
        </w:rPr>
        <w:t xml:space="preserve">Studii: </w:t>
      </w:r>
      <w:r w:rsidRPr="00D52ACC">
        <w:rPr>
          <w:lang w:val="it-IT"/>
        </w:rPr>
        <w:t xml:space="preserve">Superioare, de </w:t>
      </w:r>
      <w:r>
        <w:rPr>
          <w:lang w:val="it-IT"/>
        </w:rPr>
        <w:t>regulă în domeniul economiei, alimențației publice, jurisprudenței e.t.c.</w:t>
      </w:r>
    </w:p>
    <w:p w:rsidR="0052605C" w:rsidRPr="003E05BC" w:rsidRDefault="0052605C" w:rsidP="0052605C">
      <w:pPr>
        <w:jc w:val="both"/>
        <w:rPr>
          <w:lang w:val="ro-RO"/>
        </w:rPr>
      </w:pPr>
      <w:r>
        <w:rPr>
          <w:b/>
          <w:i/>
          <w:lang w:val="it-IT"/>
        </w:rPr>
        <w:t>Experien</w:t>
      </w:r>
      <w:r>
        <w:rPr>
          <w:b/>
          <w:i/>
          <w:lang w:val="ro-RO"/>
        </w:rPr>
        <w:t xml:space="preserve">ță: </w:t>
      </w:r>
      <w:r>
        <w:rPr>
          <w:lang w:val="ro-RO"/>
        </w:rPr>
        <w:t>de preferință cel puțin 1 an experiență în domeniul aferent funcției publice solicitate.</w:t>
      </w:r>
    </w:p>
    <w:p w:rsidR="0052605C" w:rsidRPr="00DD4AB1" w:rsidRDefault="0052605C" w:rsidP="0052605C">
      <w:pPr>
        <w:jc w:val="both"/>
        <w:rPr>
          <w:b/>
          <w:i/>
          <w:lang w:val="en-US"/>
        </w:rPr>
      </w:pPr>
      <w:r w:rsidRPr="00DD4AB1">
        <w:rPr>
          <w:b/>
          <w:i/>
          <w:lang w:val="en-US"/>
        </w:rPr>
        <w:t xml:space="preserve">Cunoștințe: </w:t>
      </w:r>
    </w:p>
    <w:p w:rsidR="0052605C" w:rsidRPr="008A50FC" w:rsidRDefault="0052605C" w:rsidP="0052605C">
      <w:pPr>
        <w:numPr>
          <w:ilvl w:val="0"/>
          <w:numId w:val="5"/>
        </w:numPr>
        <w:tabs>
          <w:tab w:val="clear" w:pos="1080"/>
        </w:tabs>
        <w:ind w:left="1134" w:hanging="425"/>
        <w:jc w:val="both"/>
        <w:rPr>
          <w:lang w:val="ro-MD"/>
        </w:rPr>
      </w:pPr>
      <w:r w:rsidRPr="008A50FC">
        <w:rPr>
          <w:lang w:val="ro-MD"/>
        </w:rPr>
        <w:t>Cultură generală;</w:t>
      </w:r>
    </w:p>
    <w:p w:rsidR="0052605C" w:rsidRPr="008A50FC" w:rsidRDefault="0052605C" w:rsidP="0052605C">
      <w:pPr>
        <w:numPr>
          <w:ilvl w:val="0"/>
          <w:numId w:val="5"/>
        </w:numPr>
        <w:tabs>
          <w:tab w:val="clear" w:pos="1080"/>
        </w:tabs>
        <w:ind w:left="1134" w:hanging="425"/>
        <w:jc w:val="both"/>
        <w:rPr>
          <w:lang w:val="ro-MD"/>
        </w:rPr>
      </w:pPr>
      <w:r w:rsidRPr="008A50FC">
        <w:rPr>
          <w:lang w:val="ro-MD"/>
        </w:rPr>
        <w:t>Et</w:t>
      </w:r>
      <w:r>
        <w:rPr>
          <w:lang w:val="ro-MD"/>
        </w:rPr>
        <w:t>h</w:t>
      </w:r>
      <w:r w:rsidRPr="008A50FC">
        <w:rPr>
          <w:lang w:val="ro-MD"/>
        </w:rPr>
        <w:t xml:space="preserve">os şi cunoştinţe profesionale – un nivel înalt de cunoştinţe profesionale, actualizate cu regularitate; </w:t>
      </w:r>
    </w:p>
    <w:p w:rsidR="0052605C" w:rsidRPr="008A50FC" w:rsidRDefault="0052605C" w:rsidP="0052605C">
      <w:pPr>
        <w:numPr>
          <w:ilvl w:val="0"/>
          <w:numId w:val="5"/>
        </w:numPr>
        <w:tabs>
          <w:tab w:val="clear" w:pos="1080"/>
        </w:tabs>
        <w:ind w:left="1134" w:hanging="425"/>
        <w:jc w:val="both"/>
        <w:rPr>
          <w:lang w:val="ro-MD"/>
        </w:rPr>
      </w:pPr>
      <w:r>
        <w:rPr>
          <w:lang w:val="ro-MD"/>
        </w:rPr>
        <w:t>Cunoașterea legislației în domeniul arhivistic;</w:t>
      </w:r>
    </w:p>
    <w:p w:rsidR="0052605C" w:rsidRPr="008A50FC" w:rsidRDefault="0052605C" w:rsidP="0052605C">
      <w:pPr>
        <w:numPr>
          <w:ilvl w:val="0"/>
          <w:numId w:val="5"/>
        </w:numPr>
        <w:tabs>
          <w:tab w:val="clear" w:pos="1080"/>
        </w:tabs>
        <w:ind w:left="1134" w:hanging="425"/>
        <w:jc w:val="both"/>
        <w:rPr>
          <w:lang w:val="ro-MD"/>
        </w:rPr>
      </w:pPr>
      <w:r w:rsidRPr="008A50FC">
        <w:rPr>
          <w:lang w:val="ro-MD"/>
        </w:rPr>
        <w:t>Cunoştinţe de operare la calculator: Word, Excel, Power</w:t>
      </w:r>
      <w:r>
        <w:rPr>
          <w:lang w:val="ro-MD"/>
        </w:rPr>
        <w:t xml:space="preserve"> </w:t>
      </w:r>
      <w:r w:rsidRPr="008A50FC">
        <w:rPr>
          <w:lang w:val="ro-MD"/>
        </w:rPr>
        <w:t>Point, Internet.</w:t>
      </w:r>
    </w:p>
    <w:p w:rsidR="0052605C" w:rsidRDefault="0052605C" w:rsidP="0052605C">
      <w:pPr>
        <w:jc w:val="both"/>
        <w:rPr>
          <w:b/>
          <w:i/>
          <w:lang w:val="ro-RO"/>
        </w:rPr>
      </w:pPr>
    </w:p>
    <w:p w:rsidR="0052605C" w:rsidRPr="008A50FC" w:rsidRDefault="0052605C" w:rsidP="0052605C">
      <w:pPr>
        <w:contextualSpacing/>
        <w:jc w:val="both"/>
        <w:rPr>
          <w:lang w:val="ro-MD"/>
        </w:rPr>
      </w:pPr>
      <w:r w:rsidRPr="00DD4AB1">
        <w:rPr>
          <w:b/>
          <w:i/>
          <w:lang w:val="ro-RO"/>
        </w:rPr>
        <w:t>Abilități:</w:t>
      </w:r>
      <w:r>
        <w:rPr>
          <w:lang w:val="ro-RO"/>
        </w:rPr>
        <w:t xml:space="preserve"> </w:t>
      </w:r>
      <w:r w:rsidRPr="001E120A">
        <w:rPr>
          <w:color w:val="000000"/>
          <w:lang w:val="ro-MD"/>
        </w:rPr>
        <w:t xml:space="preserve">lucru cu informaţia, analiză şi sinteză, </w:t>
      </w:r>
      <w:r>
        <w:rPr>
          <w:color w:val="000000"/>
          <w:lang w:val="ro-MD"/>
        </w:rPr>
        <w:t>g</w:t>
      </w:r>
      <w:r w:rsidRPr="008A50FC">
        <w:rPr>
          <w:lang w:val="ro-MD"/>
        </w:rPr>
        <w:t>îndire ordonată, perseverenţă, rezistenţă la efort şi stres, adaptabilitate la situaţii noi, capacitatea de comutare rapidă la diverse probleme profesionale</w:t>
      </w:r>
      <w:r>
        <w:rPr>
          <w:lang w:val="ro-MD"/>
        </w:rPr>
        <w:t>, dezvoltare foarte bună, c</w:t>
      </w:r>
      <w:r w:rsidRPr="008A50FC">
        <w:rPr>
          <w:lang w:val="ro-MD"/>
        </w:rPr>
        <w:t>apacitatea de a comunica verbal şi în scris, de a fi în măsură să expună clar şi concis constatările, concluziile şi recomandările.</w:t>
      </w:r>
    </w:p>
    <w:p w:rsidR="0052605C" w:rsidRDefault="0052605C" w:rsidP="0052605C">
      <w:pPr>
        <w:jc w:val="both"/>
        <w:rPr>
          <w:b/>
          <w:i/>
          <w:color w:val="000000"/>
          <w:lang w:val="ro-MD"/>
        </w:rPr>
      </w:pPr>
    </w:p>
    <w:p w:rsidR="0052605C" w:rsidRPr="008A50FC" w:rsidRDefault="0052605C" w:rsidP="0052605C">
      <w:pPr>
        <w:jc w:val="both"/>
        <w:rPr>
          <w:b/>
          <w:iCs/>
          <w:lang w:val="ro-MD"/>
        </w:rPr>
      </w:pPr>
      <w:r w:rsidRPr="00DD4AB1">
        <w:rPr>
          <w:b/>
          <w:i/>
          <w:color w:val="000000"/>
          <w:lang w:val="ro-MD"/>
        </w:rPr>
        <w:t>Atitudini/comportamente:</w:t>
      </w:r>
      <w:r w:rsidRPr="00DD4AB1">
        <w:rPr>
          <w:lang w:val="ro-RO"/>
        </w:rPr>
        <w:t xml:space="preserve"> </w:t>
      </w:r>
      <w:r w:rsidRPr="008A50FC">
        <w:rPr>
          <w:iCs/>
          <w:lang w:val="ro-MD"/>
        </w:rPr>
        <w:t xml:space="preserve">imparţialitate, evitarea conflictelor de interese, </w:t>
      </w:r>
      <w:r w:rsidRPr="008A50FC">
        <w:rPr>
          <w:lang w:val="ro-MD"/>
        </w:rPr>
        <w:t>conduită morală şi profesională desăvîrşită, spirit de iniţiativă, lucrul în echipă, tact şi pricepere în munca cu oamenii</w:t>
      </w:r>
      <w:r>
        <w:rPr>
          <w:lang w:val="ro-MD"/>
        </w:rPr>
        <w:t>,</w:t>
      </w:r>
      <w:r w:rsidRPr="008A50FC">
        <w:rPr>
          <w:lang w:val="ro-MD"/>
        </w:rPr>
        <w:t xml:space="preserve"> disponibilitate la  schimbare, diplomaţie, creativitate, flexibilitate, disciplină, responsabilitate, spirit de observaţie, tendinţă spre dezvoltare profesională continuă.</w:t>
      </w:r>
    </w:p>
    <w:p w:rsidR="0052605C" w:rsidRPr="00DE014F" w:rsidRDefault="0052605C" w:rsidP="0052605C">
      <w:pPr>
        <w:jc w:val="both"/>
        <w:rPr>
          <w:b/>
          <w:u w:val="single"/>
          <w:lang w:val="ro-MD"/>
        </w:rPr>
      </w:pPr>
    </w:p>
    <w:p w:rsidR="0052605C" w:rsidRDefault="0052605C" w:rsidP="0052605C">
      <w:pPr>
        <w:rPr>
          <w:b/>
          <w:u w:val="single"/>
          <w:lang w:val="en-US"/>
        </w:rPr>
      </w:pPr>
      <w:r>
        <w:rPr>
          <w:b/>
          <w:u w:val="single"/>
          <w:lang w:val="en-US"/>
        </w:rPr>
        <w:t>Persoanele interesate pot depune personal/prin poștă/prin e-mail Dosarul de concurs:</w:t>
      </w:r>
    </w:p>
    <w:p w:rsidR="0052605C" w:rsidRDefault="0052605C" w:rsidP="0052605C">
      <w:pPr>
        <w:numPr>
          <w:ilvl w:val="0"/>
          <w:numId w:val="1"/>
        </w:numPr>
        <w:rPr>
          <w:lang w:val="en-US"/>
        </w:rPr>
      </w:pPr>
      <w:r>
        <w:rPr>
          <w:lang w:val="en-US"/>
        </w:rPr>
        <w:t>Formularul de participare</w:t>
      </w:r>
      <w:r>
        <w:rPr>
          <w:rStyle w:val="a6"/>
          <w:lang w:val="en-US"/>
        </w:rPr>
        <w:footnoteReference w:id="1"/>
      </w:r>
    </w:p>
    <w:p w:rsidR="0052605C" w:rsidRDefault="0052605C" w:rsidP="0052605C">
      <w:pPr>
        <w:numPr>
          <w:ilvl w:val="0"/>
          <w:numId w:val="1"/>
        </w:numPr>
        <w:rPr>
          <w:lang w:val="en-US"/>
        </w:rPr>
      </w:pPr>
      <w:r>
        <w:rPr>
          <w:lang w:val="en-US"/>
        </w:rPr>
        <w:t>Copia buletinului de identitate;</w:t>
      </w:r>
    </w:p>
    <w:p w:rsidR="0052605C" w:rsidRDefault="0052605C" w:rsidP="0052605C">
      <w:pPr>
        <w:numPr>
          <w:ilvl w:val="0"/>
          <w:numId w:val="1"/>
        </w:numPr>
        <w:rPr>
          <w:lang w:val="en-US"/>
        </w:rPr>
      </w:pPr>
      <w:r>
        <w:rPr>
          <w:lang w:val="en-US"/>
        </w:rPr>
        <w:t>Copiile diplomelor de studii și ale certificatelor de absolvire a cursurilor de perfecționare profesională și/sau de specializare;</w:t>
      </w:r>
    </w:p>
    <w:p w:rsidR="0052605C" w:rsidRDefault="0052605C" w:rsidP="0052605C">
      <w:pPr>
        <w:numPr>
          <w:ilvl w:val="0"/>
          <w:numId w:val="1"/>
        </w:numPr>
        <w:rPr>
          <w:lang w:val="en-US"/>
        </w:rPr>
      </w:pPr>
      <w:r>
        <w:rPr>
          <w:lang w:val="en-US"/>
        </w:rPr>
        <w:t>Copia carnetului de muncă</w:t>
      </w:r>
      <w:r>
        <w:rPr>
          <w:rStyle w:val="a6"/>
          <w:lang w:val="en-US"/>
        </w:rPr>
        <w:footnoteReference w:id="2"/>
      </w:r>
      <w:r>
        <w:rPr>
          <w:lang w:val="en-US"/>
        </w:rPr>
        <w:t>;</w:t>
      </w:r>
    </w:p>
    <w:p w:rsidR="0052605C" w:rsidRDefault="0052605C" w:rsidP="0052605C">
      <w:pPr>
        <w:numPr>
          <w:ilvl w:val="0"/>
          <w:numId w:val="1"/>
        </w:numPr>
        <w:rPr>
          <w:lang w:val="en-US"/>
        </w:rPr>
      </w:pPr>
      <w:r>
        <w:rPr>
          <w:lang w:val="en-US"/>
        </w:rPr>
        <w:t>Certificatul medical;</w:t>
      </w:r>
    </w:p>
    <w:p w:rsidR="0052605C" w:rsidRDefault="0052605C" w:rsidP="0052605C">
      <w:pPr>
        <w:numPr>
          <w:ilvl w:val="0"/>
          <w:numId w:val="1"/>
        </w:numPr>
        <w:rPr>
          <w:lang w:val="en-US"/>
        </w:rPr>
      </w:pPr>
      <w:r>
        <w:rPr>
          <w:lang w:val="en-US"/>
        </w:rPr>
        <w:t>Cazier judiciar.</w:t>
      </w:r>
      <w:r>
        <w:rPr>
          <w:rStyle w:val="a6"/>
          <w:lang w:val="en-US"/>
        </w:rPr>
        <w:footnoteReference w:id="3"/>
      </w:r>
    </w:p>
    <w:p w:rsidR="0052605C" w:rsidRDefault="0052605C" w:rsidP="0052605C">
      <w:pPr>
        <w:rPr>
          <w:lang w:val="en-US"/>
        </w:rPr>
      </w:pPr>
    </w:p>
    <w:p w:rsidR="0052605C" w:rsidRDefault="0052605C" w:rsidP="0052605C">
      <w:pPr>
        <w:rPr>
          <w:b/>
          <w:lang w:val="en-US"/>
        </w:rPr>
      </w:pPr>
      <w:r w:rsidRPr="00CD04C4">
        <w:rPr>
          <w:b/>
          <w:lang w:val="en-US"/>
        </w:rPr>
        <w:t>Data limită pînă la care poa</w:t>
      </w:r>
      <w:r>
        <w:rPr>
          <w:b/>
          <w:lang w:val="en-US"/>
        </w:rPr>
        <w:t>te fi depus Dosarul de concurs – 12 octombrie 2020</w:t>
      </w:r>
    </w:p>
    <w:p w:rsidR="0052605C" w:rsidRDefault="0052605C" w:rsidP="0052605C">
      <w:pPr>
        <w:rPr>
          <w:lang w:val="en-US"/>
        </w:rPr>
      </w:pPr>
    </w:p>
    <w:p w:rsidR="0052605C" w:rsidRDefault="0052605C" w:rsidP="0052605C">
      <w:pPr>
        <w:rPr>
          <w:lang w:val="en-US"/>
        </w:rPr>
      </w:pPr>
      <w:r>
        <w:rPr>
          <w:lang w:val="en-US"/>
        </w:rPr>
        <w:t xml:space="preserve">Telefon – </w:t>
      </w:r>
      <w:r w:rsidRPr="00CD04C4">
        <w:rPr>
          <w:i/>
          <w:lang w:val="en-US"/>
        </w:rPr>
        <w:t>0231 5-46-30</w:t>
      </w:r>
    </w:p>
    <w:p w:rsidR="0052605C" w:rsidRDefault="0052605C" w:rsidP="0052605C">
      <w:pPr>
        <w:rPr>
          <w:lang w:val="en-US"/>
        </w:rPr>
      </w:pPr>
      <w:r>
        <w:rPr>
          <w:lang w:val="en-US"/>
        </w:rPr>
        <w:t xml:space="preserve">e-mail – </w:t>
      </w:r>
      <w:hyperlink r:id="rId7" w:history="1">
        <w:r w:rsidRPr="00CD04C4">
          <w:rPr>
            <w:rStyle w:val="a7"/>
            <w:i/>
            <w:lang w:val="en-US"/>
          </w:rPr>
          <w:t>sru.primaria@gmail.com</w:t>
        </w:r>
      </w:hyperlink>
      <w:r w:rsidRPr="00CD04C4">
        <w:rPr>
          <w:i/>
          <w:lang w:val="en-US"/>
        </w:rPr>
        <w:t xml:space="preserve"> </w:t>
      </w:r>
    </w:p>
    <w:p w:rsidR="0052605C" w:rsidRDefault="0052605C" w:rsidP="0052605C">
      <w:pPr>
        <w:rPr>
          <w:lang w:val="en-US"/>
        </w:rPr>
      </w:pPr>
      <w:r>
        <w:rPr>
          <w:lang w:val="en-US"/>
        </w:rPr>
        <w:t>adresa poștală – mun. Bălți, Piața Independenței nr. 1</w:t>
      </w:r>
    </w:p>
    <w:p w:rsidR="0052605C" w:rsidRPr="00506219" w:rsidRDefault="0052605C" w:rsidP="0052605C">
      <w:pPr>
        <w:rPr>
          <w:lang w:val="en-US"/>
        </w:rPr>
      </w:pPr>
      <w:r w:rsidRPr="00506219">
        <w:rPr>
          <w:lang w:val="en-US"/>
        </w:rPr>
        <w:t>persoana de contact – Maria Ciolan, Şef Direcţie resurse umane (biroul 306)</w:t>
      </w:r>
    </w:p>
    <w:p w:rsidR="0052605C" w:rsidRPr="00506219" w:rsidRDefault="0052605C" w:rsidP="0052605C">
      <w:pPr>
        <w:rPr>
          <w:lang w:val="ro-RO"/>
        </w:rPr>
      </w:pPr>
      <w:r w:rsidRPr="00506219">
        <w:rPr>
          <w:lang w:val="en-US"/>
        </w:rPr>
        <w:tab/>
      </w:r>
      <w:r w:rsidRPr="00506219">
        <w:rPr>
          <w:lang w:val="en-US"/>
        </w:rPr>
        <w:tab/>
      </w:r>
      <w:r w:rsidRPr="00506219">
        <w:rPr>
          <w:lang w:val="en-US"/>
        </w:rPr>
        <w:tab/>
        <w:t>Inna Josan, specialist principal Direcţia resurse umane (305)</w:t>
      </w:r>
    </w:p>
    <w:p w:rsidR="0052605C" w:rsidRDefault="0052605C" w:rsidP="0052605C">
      <w:pPr>
        <w:rPr>
          <w:b/>
          <w:lang w:val="en-US"/>
        </w:rPr>
      </w:pPr>
    </w:p>
    <w:p w:rsidR="0052605C" w:rsidRDefault="0052605C" w:rsidP="0052605C">
      <w:pPr>
        <w:rPr>
          <w:b/>
          <w:lang w:val="en-US"/>
        </w:rPr>
      </w:pPr>
      <w:r>
        <w:rPr>
          <w:b/>
          <w:lang w:val="en-US"/>
        </w:rPr>
        <w:t>Bibliografia concursului:</w:t>
      </w:r>
    </w:p>
    <w:p w:rsidR="0052605C" w:rsidRDefault="0052605C" w:rsidP="0052605C">
      <w:pPr>
        <w:numPr>
          <w:ilvl w:val="0"/>
          <w:numId w:val="2"/>
        </w:numPr>
        <w:rPr>
          <w:b/>
          <w:lang w:val="ro-RO"/>
        </w:rPr>
      </w:pPr>
      <w:r>
        <w:rPr>
          <w:b/>
          <w:lang w:val="ro-RO"/>
        </w:rPr>
        <w:t>Constituția Republicii Moldova</w:t>
      </w:r>
    </w:p>
    <w:p w:rsidR="0052605C" w:rsidRDefault="0052605C" w:rsidP="0052605C">
      <w:pPr>
        <w:numPr>
          <w:ilvl w:val="0"/>
          <w:numId w:val="2"/>
        </w:numPr>
        <w:rPr>
          <w:b/>
          <w:lang w:val="ro-RO"/>
        </w:rPr>
      </w:pPr>
      <w:r>
        <w:rPr>
          <w:b/>
          <w:lang w:val="ro-RO"/>
        </w:rPr>
        <w:t>Acte normative în domeniul serviciului public</w:t>
      </w:r>
    </w:p>
    <w:p w:rsidR="0052605C" w:rsidRDefault="0052605C" w:rsidP="0052605C">
      <w:pPr>
        <w:rPr>
          <w:lang w:val="en-US"/>
        </w:rPr>
      </w:pPr>
      <w:r>
        <w:rPr>
          <w:b/>
          <w:lang w:val="ro-RO"/>
        </w:rPr>
        <w:t xml:space="preserve">- </w:t>
      </w:r>
      <w:r w:rsidRPr="0040512B">
        <w:rPr>
          <w:lang w:val="en-US"/>
        </w:rPr>
        <w:t>Legea</w:t>
      </w:r>
      <w:r>
        <w:rPr>
          <w:lang w:val="en-US"/>
        </w:rPr>
        <w:t xml:space="preserve"> nr. 158-XVI din 4 iulie 2008 c</w:t>
      </w:r>
      <w:r w:rsidRPr="0040512B">
        <w:rPr>
          <w:lang w:val="en-US"/>
        </w:rPr>
        <w:t>u privire la funcţia publică şi statutul funcţionarului public</w:t>
      </w:r>
      <w:r>
        <w:rPr>
          <w:lang w:val="en-US"/>
        </w:rPr>
        <w:t>;</w:t>
      </w:r>
    </w:p>
    <w:p w:rsidR="0052605C" w:rsidRDefault="0052605C" w:rsidP="0052605C">
      <w:pPr>
        <w:rPr>
          <w:lang w:val="en-US"/>
        </w:rPr>
      </w:pPr>
      <w:r>
        <w:rPr>
          <w:lang w:val="en-US"/>
        </w:rPr>
        <w:t xml:space="preserve">- </w:t>
      </w:r>
      <w:r w:rsidRPr="005D1D1F">
        <w:rPr>
          <w:lang w:val="en-US"/>
        </w:rPr>
        <w:t>Legea nr.</w:t>
      </w:r>
      <w:r>
        <w:rPr>
          <w:lang w:val="en-US"/>
        </w:rPr>
        <w:t xml:space="preserve"> 25-XVI din 22 februarie 2008 p</w:t>
      </w:r>
      <w:r w:rsidRPr="005D1D1F">
        <w:rPr>
          <w:lang w:val="en-US"/>
        </w:rPr>
        <w:t xml:space="preserve">rivind Codul de </w:t>
      </w:r>
      <w:r>
        <w:rPr>
          <w:lang w:val="en-US"/>
        </w:rPr>
        <w:t>conduită al funcţionarului public</w:t>
      </w:r>
      <w:r w:rsidRPr="005D1D1F">
        <w:rPr>
          <w:lang w:val="en-US"/>
        </w:rPr>
        <w:t>;</w:t>
      </w:r>
    </w:p>
    <w:p w:rsidR="0052605C" w:rsidRDefault="0052605C" w:rsidP="0052605C">
      <w:pPr>
        <w:rPr>
          <w:b/>
          <w:lang w:val="ro-RO"/>
        </w:rPr>
      </w:pPr>
      <w:r>
        <w:rPr>
          <w:lang w:val="en-US"/>
        </w:rPr>
        <w:t xml:space="preserve">- </w:t>
      </w:r>
      <w:r w:rsidRPr="005D1D1F">
        <w:rPr>
          <w:lang w:val="en-US"/>
        </w:rPr>
        <w:t>Legea nr.</w:t>
      </w:r>
      <w:r>
        <w:rPr>
          <w:lang w:val="en-US"/>
        </w:rPr>
        <w:t xml:space="preserve"> 133 din 17 iunie 2016 privind declararea averii </w:t>
      </w:r>
      <w:r>
        <w:rPr>
          <w:lang w:val="ro-RO"/>
        </w:rPr>
        <w:t>și a intereselor personale</w:t>
      </w:r>
      <w:r w:rsidRPr="005D1D1F">
        <w:rPr>
          <w:lang w:val="en-US"/>
        </w:rPr>
        <w:t>;</w:t>
      </w:r>
    </w:p>
    <w:p w:rsidR="0052605C" w:rsidRPr="005C04CF" w:rsidRDefault="0052605C" w:rsidP="0052605C">
      <w:pPr>
        <w:rPr>
          <w:lang w:val="ro-RO"/>
        </w:rPr>
      </w:pPr>
      <w:r w:rsidRPr="005C04CF">
        <w:rPr>
          <w:lang w:val="ro-RO"/>
        </w:rPr>
        <w:t xml:space="preserve">- </w:t>
      </w:r>
      <w:r>
        <w:rPr>
          <w:lang w:val="ro-RO"/>
        </w:rPr>
        <w:t xml:space="preserve"> </w:t>
      </w:r>
      <w:r w:rsidRPr="005C04CF">
        <w:rPr>
          <w:lang w:val="ro-RO"/>
        </w:rPr>
        <w:t>Legea</w:t>
      </w:r>
      <w:r>
        <w:rPr>
          <w:lang w:val="ro-RO"/>
        </w:rPr>
        <w:t xml:space="preserve"> integrității</w:t>
      </w:r>
      <w:r w:rsidRPr="005C04CF">
        <w:rPr>
          <w:lang w:val="ro-RO"/>
        </w:rPr>
        <w:t xml:space="preserve"> nr. </w:t>
      </w:r>
      <w:r>
        <w:rPr>
          <w:lang w:val="ro-RO"/>
        </w:rPr>
        <w:t>82</w:t>
      </w:r>
      <w:r w:rsidRPr="005C04CF">
        <w:rPr>
          <w:lang w:val="ro-RO"/>
        </w:rPr>
        <w:t xml:space="preserve"> din 25 </w:t>
      </w:r>
      <w:r>
        <w:rPr>
          <w:lang w:val="ro-RO"/>
        </w:rPr>
        <w:t>mai 2017</w:t>
      </w:r>
      <w:r w:rsidRPr="005C04CF">
        <w:rPr>
          <w:lang w:val="ro-RO"/>
        </w:rPr>
        <w:t>;</w:t>
      </w:r>
    </w:p>
    <w:p w:rsidR="0052605C" w:rsidRPr="005C04CF" w:rsidRDefault="0052605C" w:rsidP="0052605C">
      <w:pPr>
        <w:rPr>
          <w:lang w:val="ro-RO"/>
        </w:rPr>
      </w:pPr>
      <w:r w:rsidRPr="005C04CF">
        <w:rPr>
          <w:lang w:val="ro-RO"/>
        </w:rPr>
        <w:t xml:space="preserve">- </w:t>
      </w:r>
      <w:r>
        <w:rPr>
          <w:lang w:val="ro-RO"/>
        </w:rPr>
        <w:t xml:space="preserve"> Codul administrativ al RM</w:t>
      </w:r>
      <w:r w:rsidRPr="005C04CF">
        <w:rPr>
          <w:lang w:val="ro-RO"/>
        </w:rPr>
        <w:t xml:space="preserve"> nr. </w:t>
      </w:r>
      <w:r>
        <w:rPr>
          <w:lang w:val="ro-RO"/>
        </w:rPr>
        <w:t>116</w:t>
      </w:r>
      <w:r w:rsidRPr="005C04CF">
        <w:rPr>
          <w:lang w:val="ro-RO"/>
        </w:rPr>
        <w:t xml:space="preserve"> din 19 iulie </w:t>
      </w:r>
      <w:r>
        <w:rPr>
          <w:lang w:val="ro-RO"/>
        </w:rPr>
        <w:t>2018</w:t>
      </w:r>
      <w:r w:rsidRPr="005C04CF">
        <w:rPr>
          <w:lang w:val="ro-RO"/>
        </w:rPr>
        <w:t>;</w:t>
      </w:r>
    </w:p>
    <w:p w:rsidR="0052605C" w:rsidRDefault="0052605C" w:rsidP="0052605C">
      <w:pPr>
        <w:rPr>
          <w:lang w:val="ro-RO"/>
        </w:rPr>
      </w:pPr>
    </w:p>
    <w:p w:rsidR="0052605C" w:rsidRDefault="0052605C" w:rsidP="0052605C">
      <w:pPr>
        <w:numPr>
          <w:ilvl w:val="0"/>
          <w:numId w:val="3"/>
        </w:numPr>
        <w:rPr>
          <w:b/>
          <w:lang w:val="ro-RO"/>
        </w:rPr>
      </w:pPr>
      <w:r w:rsidRPr="005C04CF">
        <w:rPr>
          <w:b/>
          <w:lang w:val="ro-RO"/>
        </w:rPr>
        <w:t>Acte în domeniul administrației publice locale</w:t>
      </w:r>
      <w:r>
        <w:rPr>
          <w:b/>
          <w:lang w:val="ro-RO"/>
        </w:rPr>
        <w:t>:</w:t>
      </w:r>
    </w:p>
    <w:p w:rsidR="0052605C" w:rsidRDefault="0052605C" w:rsidP="0052605C">
      <w:pPr>
        <w:numPr>
          <w:ilvl w:val="0"/>
          <w:numId w:val="1"/>
        </w:numPr>
        <w:ind w:left="180" w:hanging="180"/>
        <w:rPr>
          <w:lang w:val="ro-RO"/>
        </w:rPr>
      </w:pPr>
      <w:r>
        <w:rPr>
          <w:lang w:val="ro-RO"/>
        </w:rPr>
        <w:t>Legea nr. 436 din 28 decembrie 2006 privind administrația publică locală;</w:t>
      </w:r>
    </w:p>
    <w:p w:rsidR="0052605C" w:rsidRDefault="0052605C" w:rsidP="0052605C">
      <w:pPr>
        <w:numPr>
          <w:ilvl w:val="0"/>
          <w:numId w:val="1"/>
        </w:numPr>
        <w:ind w:left="180" w:hanging="180"/>
        <w:rPr>
          <w:lang w:val="ro-RO"/>
        </w:rPr>
      </w:pPr>
      <w:r>
        <w:rPr>
          <w:lang w:val="ro-RO"/>
        </w:rPr>
        <w:t>Legea nr. 435 din 28 decembrie 2006 privind descentralizarea administrativă;</w:t>
      </w:r>
    </w:p>
    <w:p w:rsidR="0052605C" w:rsidRDefault="0052605C" w:rsidP="0052605C">
      <w:pPr>
        <w:ind w:left="360"/>
        <w:rPr>
          <w:lang w:val="ro-RO"/>
        </w:rPr>
      </w:pPr>
    </w:p>
    <w:p w:rsidR="0052605C" w:rsidRPr="00A325C9" w:rsidRDefault="0052605C" w:rsidP="0052605C">
      <w:pPr>
        <w:numPr>
          <w:ilvl w:val="0"/>
          <w:numId w:val="3"/>
        </w:numPr>
        <w:rPr>
          <w:lang w:val="ro-RO"/>
        </w:rPr>
      </w:pPr>
      <w:r>
        <w:rPr>
          <w:b/>
          <w:lang w:val="ro-RO"/>
        </w:rPr>
        <w:t>Acte normative în domeniul de specialitate:</w:t>
      </w:r>
    </w:p>
    <w:p w:rsidR="0052605C" w:rsidRPr="00525A02" w:rsidRDefault="0052605C" w:rsidP="0052605C">
      <w:pPr>
        <w:numPr>
          <w:ilvl w:val="0"/>
          <w:numId w:val="1"/>
        </w:numPr>
        <w:spacing w:line="276" w:lineRule="auto"/>
        <w:jc w:val="both"/>
        <w:rPr>
          <w:lang w:val="ro-RO"/>
        </w:rPr>
      </w:pPr>
      <w:r>
        <w:rPr>
          <w:lang w:val="ro-RO"/>
        </w:rPr>
        <w:t>Legea nr.231 23.09.2010 cu privire la comerțul interior</w:t>
      </w:r>
    </w:p>
    <w:p w:rsidR="0052605C" w:rsidRDefault="0052605C" w:rsidP="0052605C">
      <w:pPr>
        <w:numPr>
          <w:ilvl w:val="0"/>
          <w:numId w:val="1"/>
        </w:numPr>
        <w:spacing w:line="276" w:lineRule="auto"/>
        <w:rPr>
          <w:shd w:val="clear" w:color="auto" w:fill="FFFFFF"/>
          <w:lang w:val="ro-RO"/>
        </w:rPr>
      </w:pPr>
      <w:r>
        <w:rPr>
          <w:shd w:val="clear" w:color="auto" w:fill="FFFFFF"/>
          <w:lang w:val="ro-RO"/>
        </w:rPr>
        <w:t>Legea nr. 1100 din 30.06.2000 cu privire la fabricarea și circulația alcoolului etilic și a producției alcoolice</w:t>
      </w:r>
    </w:p>
    <w:p w:rsidR="0052605C" w:rsidRPr="00EF1E52" w:rsidRDefault="0052605C" w:rsidP="0052605C">
      <w:pPr>
        <w:numPr>
          <w:ilvl w:val="0"/>
          <w:numId w:val="1"/>
        </w:numPr>
        <w:spacing w:line="276" w:lineRule="auto"/>
        <w:rPr>
          <w:shd w:val="clear" w:color="auto" w:fill="FFFFFF"/>
          <w:lang w:val="ro-RO"/>
        </w:rPr>
      </w:pPr>
      <w:r>
        <w:rPr>
          <w:shd w:val="clear" w:color="auto" w:fill="FFFFFF"/>
          <w:lang w:val="en-US"/>
        </w:rPr>
        <w:t>Legea Nr.93 din 15.07.1998 cu privire la patenta de întreprinzător</w:t>
      </w:r>
    </w:p>
    <w:p w:rsidR="0052605C" w:rsidRPr="007D647D" w:rsidRDefault="0052605C" w:rsidP="0052605C">
      <w:pPr>
        <w:numPr>
          <w:ilvl w:val="0"/>
          <w:numId w:val="1"/>
        </w:numPr>
        <w:spacing w:line="276" w:lineRule="auto"/>
        <w:jc w:val="both"/>
        <w:rPr>
          <w:lang w:val="en-US"/>
        </w:rPr>
      </w:pPr>
      <w:r w:rsidRPr="007D647D">
        <w:rPr>
          <w:lang w:val="en-US"/>
        </w:rPr>
        <w:t xml:space="preserve">Hotărârea Guvernului Nr.931 din 08.12.2011 </w:t>
      </w:r>
      <w:r w:rsidRPr="007D647D">
        <w:rPr>
          <w:bCs/>
          <w:color w:val="000000"/>
          <w:lang w:val="en-US"/>
        </w:rPr>
        <w:t>cu privire la desfăşurarea comerţului cu amănuntul</w:t>
      </w:r>
      <w:r w:rsidRPr="007D647D">
        <w:rPr>
          <w:lang w:val="en-US"/>
        </w:rPr>
        <w:t xml:space="preserve"> </w:t>
      </w:r>
    </w:p>
    <w:p w:rsidR="0052605C" w:rsidRDefault="0052605C" w:rsidP="0052605C">
      <w:pPr>
        <w:numPr>
          <w:ilvl w:val="0"/>
          <w:numId w:val="1"/>
        </w:numPr>
        <w:spacing w:line="276" w:lineRule="auto"/>
        <w:jc w:val="both"/>
        <w:rPr>
          <w:bCs/>
          <w:color w:val="000000"/>
          <w:lang w:val="en-US"/>
        </w:rPr>
      </w:pPr>
      <w:r w:rsidRPr="007D647D">
        <w:rPr>
          <w:bCs/>
          <w:color w:val="000000"/>
          <w:lang w:val="en-US"/>
        </w:rPr>
        <w:t xml:space="preserve">Hotărârea Guvernului Nr.1209 din 08.11.2007 cu privire la prestarea serviciilor de alimentație </w:t>
      </w:r>
      <w:r>
        <w:rPr>
          <w:bCs/>
          <w:color w:val="000000"/>
          <w:lang w:val="en-US"/>
        </w:rPr>
        <w:t>public</w:t>
      </w:r>
    </w:p>
    <w:p w:rsidR="0052605C" w:rsidRPr="00EF1E52" w:rsidRDefault="0052605C" w:rsidP="0052605C">
      <w:pPr>
        <w:numPr>
          <w:ilvl w:val="0"/>
          <w:numId w:val="1"/>
        </w:numPr>
        <w:spacing w:line="276" w:lineRule="auto"/>
        <w:rPr>
          <w:shd w:val="clear" w:color="auto" w:fill="FFFFFF"/>
          <w:lang w:val="ro-RO"/>
        </w:rPr>
      </w:pPr>
      <w:r>
        <w:rPr>
          <w:shd w:val="clear" w:color="auto" w:fill="FFFFFF"/>
          <w:lang w:val="ro-RO"/>
        </w:rPr>
        <w:t>Hotărârea Nr.931 din 08.12.2011 cu privire la desfășurarea comerțului cu amănuntul.</w:t>
      </w:r>
    </w:p>
    <w:p w:rsidR="0052605C" w:rsidRPr="00EF1E52" w:rsidRDefault="0052605C" w:rsidP="0052605C">
      <w:pPr>
        <w:numPr>
          <w:ilvl w:val="0"/>
          <w:numId w:val="1"/>
        </w:numPr>
        <w:spacing w:line="276" w:lineRule="auto"/>
        <w:rPr>
          <w:shd w:val="clear" w:color="auto" w:fill="FFFFFF"/>
          <w:lang w:val="ro-RO"/>
        </w:rPr>
      </w:pPr>
      <w:r>
        <w:rPr>
          <w:shd w:val="clear" w:color="auto" w:fill="FFFFFF"/>
          <w:lang w:val="en-US"/>
        </w:rPr>
        <w:t>Regulamentul nr.9/3 din 29.09.2016 de desfășurare a activității de comerț pe teritoriul mun.Bălți în redacție nouă.</w:t>
      </w:r>
    </w:p>
    <w:p w:rsidR="0052605C" w:rsidRPr="00B240EE" w:rsidRDefault="0052605C" w:rsidP="0052605C">
      <w:pPr>
        <w:spacing w:line="276" w:lineRule="auto"/>
        <w:ind w:left="786"/>
        <w:rPr>
          <w:shd w:val="clear" w:color="auto" w:fill="FFFFFF"/>
          <w:lang w:val="ro-RO"/>
        </w:rPr>
      </w:pPr>
    </w:p>
    <w:p w:rsidR="0052605C" w:rsidRPr="00C66DD0" w:rsidRDefault="0052605C" w:rsidP="0052605C">
      <w:pPr>
        <w:numPr>
          <w:ilvl w:val="0"/>
          <w:numId w:val="1"/>
        </w:numPr>
        <w:rPr>
          <w:shd w:val="clear" w:color="auto" w:fill="FFFFFF"/>
          <w:lang w:val="ro-RO"/>
        </w:rPr>
      </w:pPr>
      <w:r w:rsidRPr="00C66DD0">
        <w:rPr>
          <w:b/>
          <w:lang w:val="ro-RO"/>
        </w:rPr>
        <w:t>Testarea candidaților va fi efectuată în limba de stat!</w:t>
      </w:r>
    </w:p>
    <w:p w:rsidR="0052605C" w:rsidRDefault="0052605C" w:rsidP="0052605C">
      <w:pPr>
        <w:rPr>
          <w:b/>
          <w:u w:val="single"/>
          <w:lang w:val="ro-RO"/>
        </w:rPr>
      </w:pPr>
      <w:r>
        <w:rPr>
          <w:b/>
          <w:lang w:val="ro-RO"/>
        </w:rPr>
        <w:t xml:space="preserve">Concursul constă din </w:t>
      </w:r>
      <w:r w:rsidRPr="004857BD">
        <w:rPr>
          <w:b/>
          <w:u w:val="single"/>
          <w:lang w:val="ro-RO"/>
        </w:rPr>
        <w:t>două etape</w:t>
      </w:r>
      <w:r>
        <w:rPr>
          <w:b/>
          <w:u w:val="single"/>
          <w:lang w:val="ro-RO"/>
        </w:rPr>
        <w:t>:</w:t>
      </w:r>
    </w:p>
    <w:p w:rsidR="0052605C" w:rsidRDefault="0052605C" w:rsidP="0052605C">
      <w:pPr>
        <w:numPr>
          <w:ilvl w:val="0"/>
          <w:numId w:val="1"/>
        </w:numPr>
        <w:rPr>
          <w:b/>
          <w:lang w:val="ro-RO"/>
        </w:rPr>
      </w:pPr>
      <w:r>
        <w:rPr>
          <w:b/>
          <w:lang w:val="ro-RO"/>
        </w:rPr>
        <w:t>Proba scrisă;</w:t>
      </w:r>
    </w:p>
    <w:p w:rsidR="0052605C" w:rsidRDefault="0052605C" w:rsidP="0052605C">
      <w:pPr>
        <w:numPr>
          <w:ilvl w:val="0"/>
          <w:numId w:val="1"/>
        </w:numPr>
        <w:rPr>
          <w:b/>
          <w:lang w:val="ro-RO"/>
        </w:rPr>
      </w:pPr>
      <w:r>
        <w:rPr>
          <w:b/>
          <w:lang w:val="ro-RO"/>
        </w:rPr>
        <w:t>Interviul.</w:t>
      </w:r>
    </w:p>
    <w:p w:rsidR="0052605C" w:rsidRDefault="0052605C" w:rsidP="0052605C">
      <w:pPr>
        <w:rPr>
          <w:b/>
          <w:i/>
          <w:lang w:val="ro-RO"/>
        </w:rPr>
      </w:pPr>
      <w:r w:rsidRPr="004857BD">
        <w:rPr>
          <w:b/>
          <w:i/>
          <w:lang w:val="ro-RO"/>
        </w:rPr>
        <w:t>Candidații care obțin la una din probe mai puțin de 6 puncte sunt excluși din concurs.</w:t>
      </w:r>
    </w:p>
    <w:p w:rsidR="0052605C" w:rsidRDefault="0052605C" w:rsidP="0052605C">
      <w:pPr>
        <w:rPr>
          <w:b/>
          <w:i/>
          <w:lang w:val="ro-RO"/>
        </w:rPr>
      </w:pPr>
    </w:p>
    <w:p w:rsidR="0052605C" w:rsidRDefault="0052605C" w:rsidP="0052605C">
      <w:pPr>
        <w:rPr>
          <w:b/>
          <w:i/>
          <w:lang w:val="ro-RO"/>
        </w:rPr>
      </w:pPr>
    </w:p>
    <w:p w:rsidR="0052605C" w:rsidRDefault="0052605C" w:rsidP="0052605C">
      <w:pPr>
        <w:rPr>
          <w:b/>
          <w:i/>
          <w:lang w:val="ro-RO"/>
        </w:rPr>
      </w:pPr>
    </w:p>
    <w:p w:rsidR="0052605C" w:rsidRDefault="0052605C" w:rsidP="0052605C">
      <w:pPr>
        <w:rPr>
          <w:b/>
          <w:i/>
          <w:lang w:val="ro-RO"/>
        </w:rPr>
      </w:pPr>
    </w:p>
    <w:p w:rsidR="0052605C" w:rsidRDefault="0052605C" w:rsidP="0052605C">
      <w:pPr>
        <w:rPr>
          <w:b/>
          <w:i/>
          <w:lang w:val="ro-RO"/>
        </w:rPr>
      </w:pPr>
    </w:p>
    <w:p w:rsidR="0052605C" w:rsidRDefault="0052605C" w:rsidP="0052605C">
      <w:pPr>
        <w:rPr>
          <w:b/>
          <w:i/>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52605C" w:rsidTr="009403B9">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605C" w:rsidRPr="00B240EE" w:rsidRDefault="0052605C" w:rsidP="009403B9">
            <w:pPr>
              <w:pStyle w:val="cb"/>
              <w:rPr>
                <w:sz w:val="28"/>
                <w:szCs w:val="28"/>
                <w:lang w:val="en-US"/>
              </w:rPr>
            </w:pPr>
            <w:r w:rsidRPr="00B240EE">
              <w:rPr>
                <w:sz w:val="28"/>
                <w:szCs w:val="28"/>
                <w:lang w:val="en-US"/>
              </w:rPr>
              <w:t xml:space="preserve">Formular </w:t>
            </w:r>
          </w:p>
          <w:p w:rsidR="0052605C" w:rsidRPr="00B240EE" w:rsidRDefault="0052605C" w:rsidP="009403B9">
            <w:pPr>
              <w:pStyle w:val="cb"/>
              <w:rPr>
                <w:sz w:val="28"/>
                <w:szCs w:val="28"/>
                <w:lang w:val="en-US"/>
              </w:rPr>
            </w:pPr>
            <w:r w:rsidRPr="00B240EE">
              <w:rPr>
                <w:sz w:val="28"/>
                <w:szCs w:val="28"/>
                <w:lang w:val="en-US"/>
              </w:rPr>
              <w:t xml:space="preserve">de participare la concursul pentru ocuparea funcţiei publice vacante </w:t>
            </w:r>
          </w:p>
          <w:p w:rsidR="0052605C" w:rsidRPr="00B240EE" w:rsidRDefault="0052605C" w:rsidP="009403B9">
            <w:pPr>
              <w:pStyle w:val="a3"/>
              <w:rPr>
                <w:b/>
                <w:sz w:val="28"/>
                <w:szCs w:val="28"/>
                <w:lang w:val="en-US"/>
              </w:rPr>
            </w:pPr>
            <w:r w:rsidRPr="00B240EE">
              <w:rPr>
                <w:b/>
                <w:sz w:val="28"/>
                <w:szCs w:val="28"/>
                <w:lang w:val="en-US"/>
              </w:rPr>
              <w:lastRenderedPageBreak/>
              <w:t xml:space="preserve">  </w:t>
            </w:r>
          </w:p>
          <w:p w:rsidR="0052605C" w:rsidRPr="00CD04C4" w:rsidRDefault="0052605C" w:rsidP="009403B9">
            <w:pPr>
              <w:pStyle w:val="a3"/>
              <w:rPr>
                <w:rFonts w:ascii="Arial" w:hAnsi="Arial" w:cs="Arial"/>
                <w:b/>
                <w:sz w:val="20"/>
                <w:szCs w:val="20"/>
                <w:lang w:val="en-US"/>
              </w:rPr>
            </w:pPr>
            <w:r w:rsidRPr="00CD04C4">
              <w:rPr>
                <w:rFonts w:ascii="Arial" w:hAnsi="Arial" w:cs="Arial"/>
                <w:b/>
                <w:bCs/>
                <w:sz w:val="20"/>
                <w:szCs w:val="20"/>
                <w:lang w:val="en-US"/>
              </w:rPr>
              <w:t>Autoritatea publică</w:t>
            </w:r>
            <w:r w:rsidRPr="00CD04C4">
              <w:rPr>
                <w:rFonts w:ascii="Arial" w:hAnsi="Arial" w:cs="Arial"/>
                <w:b/>
                <w:sz w:val="20"/>
                <w:szCs w:val="20"/>
                <w:lang w:val="en-US"/>
              </w:rPr>
              <w:t xml:space="preserve"> _______________________________________________________________________ </w:t>
            </w:r>
          </w:p>
          <w:p w:rsidR="0052605C" w:rsidRPr="00CD04C4" w:rsidRDefault="0052605C" w:rsidP="009403B9">
            <w:pPr>
              <w:pStyle w:val="a3"/>
              <w:rPr>
                <w:rFonts w:ascii="Arial" w:hAnsi="Arial" w:cs="Arial"/>
                <w:b/>
                <w:sz w:val="20"/>
                <w:szCs w:val="20"/>
                <w:lang w:val="en-US"/>
              </w:rPr>
            </w:pPr>
            <w:r w:rsidRPr="00CD04C4">
              <w:rPr>
                <w:rFonts w:ascii="Arial" w:hAnsi="Arial" w:cs="Arial"/>
                <w:b/>
                <w:sz w:val="20"/>
                <w:szCs w:val="20"/>
                <w:lang w:val="en-US"/>
              </w:rPr>
              <w:t xml:space="preserve">  </w:t>
            </w:r>
          </w:p>
          <w:p w:rsidR="0052605C" w:rsidRPr="00CD04C4" w:rsidRDefault="0052605C" w:rsidP="009403B9">
            <w:pPr>
              <w:pStyle w:val="a3"/>
              <w:rPr>
                <w:rFonts w:ascii="Arial" w:hAnsi="Arial" w:cs="Arial"/>
                <w:b/>
                <w:sz w:val="20"/>
                <w:szCs w:val="20"/>
                <w:lang w:val="en-US"/>
              </w:rPr>
            </w:pPr>
            <w:r w:rsidRPr="00CD04C4">
              <w:rPr>
                <w:rFonts w:ascii="Arial" w:hAnsi="Arial" w:cs="Arial"/>
                <w:b/>
                <w:bCs/>
                <w:sz w:val="20"/>
                <w:szCs w:val="20"/>
                <w:lang w:val="en-US"/>
              </w:rPr>
              <w:t>Funcţia publică solicitată</w:t>
            </w:r>
            <w:r w:rsidRPr="00CD04C4">
              <w:rPr>
                <w:rFonts w:ascii="Arial" w:hAnsi="Arial" w:cs="Arial"/>
                <w:b/>
                <w:sz w:val="20"/>
                <w:szCs w:val="20"/>
                <w:lang w:val="en-US"/>
              </w:rPr>
              <w:t xml:space="preserve">__________________________________________________________________ </w:t>
            </w:r>
          </w:p>
          <w:p w:rsidR="0052605C" w:rsidRPr="00CD04C4" w:rsidRDefault="0052605C" w:rsidP="009403B9">
            <w:pPr>
              <w:pStyle w:val="a3"/>
              <w:rPr>
                <w:rFonts w:ascii="Arial" w:hAnsi="Arial" w:cs="Arial"/>
                <w:b/>
                <w:sz w:val="20"/>
                <w:szCs w:val="20"/>
                <w:lang w:val="en-US"/>
              </w:rPr>
            </w:pPr>
            <w:r w:rsidRPr="00CD04C4">
              <w:rPr>
                <w:rFonts w:ascii="Arial" w:hAnsi="Arial" w:cs="Arial"/>
                <w:b/>
                <w:sz w:val="20"/>
                <w:szCs w:val="20"/>
                <w:lang w:val="en-US"/>
              </w:rPr>
              <w:t xml:space="preserve">  </w:t>
            </w:r>
          </w:p>
          <w:p w:rsidR="0052605C" w:rsidRPr="00CD04C4" w:rsidRDefault="0052605C" w:rsidP="009403B9">
            <w:pPr>
              <w:pStyle w:val="a3"/>
              <w:rPr>
                <w:rFonts w:ascii="Arial" w:hAnsi="Arial" w:cs="Arial"/>
                <w:b/>
                <w:sz w:val="20"/>
                <w:szCs w:val="20"/>
              </w:rPr>
            </w:pPr>
            <w:r w:rsidRPr="00CD04C4">
              <w:rPr>
                <w:rFonts w:ascii="Arial" w:hAnsi="Arial" w:cs="Arial"/>
                <w:b/>
                <w:bCs/>
                <w:sz w:val="20"/>
                <w:szCs w:val="20"/>
              </w:rPr>
              <w:t>I. Date generale</w:t>
            </w:r>
          </w:p>
          <w:p w:rsidR="0052605C" w:rsidRPr="00CD04C4" w:rsidRDefault="0052605C" w:rsidP="009403B9">
            <w:pPr>
              <w:pStyle w:val="a3"/>
              <w:rPr>
                <w:rFonts w:ascii="Arial" w:hAnsi="Arial" w:cs="Arial"/>
                <w:b/>
                <w:sz w:val="20"/>
                <w:szCs w:val="20"/>
              </w:rPr>
            </w:pPr>
            <w:r w:rsidRPr="00CD04C4">
              <w:rPr>
                <w:rFonts w:ascii="Arial" w:hAnsi="Arial" w:cs="Arial"/>
                <w:b/>
                <w:sz w:val="20"/>
                <w:szCs w:val="20"/>
              </w:rPr>
              <w:t> </w:t>
            </w:r>
          </w:p>
        </w:tc>
      </w:tr>
      <w:tr w:rsidR="0052605C" w:rsidTr="009403B9">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r w:rsidRPr="00CD04C4">
              <w:rPr>
                <w:rFonts w:ascii="Arial" w:hAnsi="Arial" w:cs="Arial"/>
                <w:b/>
                <w:bCs/>
                <w:sz w:val="20"/>
                <w:szCs w:val="20"/>
              </w:rPr>
              <w:lastRenderedPageBreak/>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r w:rsidRPr="00CD04C4">
              <w:rPr>
                <w:rFonts w:ascii="Arial" w:hAnsi="Arial" w:cs="Arial"/>
                <w:b/>
                <w:bCs/>
                <w:sz w:val="20"/>
                <w:szCs w:val="20"/>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r w:rsidRPr="00CD04C4">
              <w:rPr>
                <w:rFonts w:ascii="Arial" w:hAnsi="Arial" w:cs="Arial"/>
                <w:b/>
                <w:bCs/>
                <w:sz w:val="20"/>
                <w:szCs w:val="20"/>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r w:rsidRPr="00CD04C4">
              <w:rPr>
                <w:rFonts w:ascii="Arial" w:hAnsi="Arial" w:cs="Arial"/>
                <w:b/>
                <w:bCs/>
                <w:sz w:val="20"/>
                <w:szCs w:val="20"/>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p>
        </w:tc>
      </w:tr>
      <w:tr w:rsidR="0052605C" w:rsidRPr="00493731" w:rsidTr="009403B9">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lang w:val="en-US"/>
              </w:rPr>
            </w:pPr>
            <w:r w:rsidRPr="00CD04C4">
              <w:rPr>
                <w:rFonts w:ascii="Arial" w:hAnsi="Arial" w:cs="Arial"/>
                <w:b/>
                <w:bCs/>
                <w:sz w:val="20"/>
                <w:szCs w:val="20"/>
                <w:lang w:val="en-US"/>
              </w:rPr>
              <w:t>Cetăţenia</w:t>
            </w:r>
            <w:r w:rsidRPr="00CD04C4">
              <w:rPr>
                <w:rFonts w:ascii="Arial" w:hAnsi="Arial" w:cs="Arial"/>
                <w:b/>
                <w:sz w:val="20"/>
                <w:szCs w:val="20"/>
                <w:lang w:val="en-US"/>
              </w:rPr>
              <w:t xml:space="preserve"> </w:t>
            </w:r>
            <w:r w:rsidRPr="00CD04C4">
              <w:rPr>
                <w:rFonts w:ascii="Arial" w:hAnsi="Arial" w:cs="Arial"/>
                <w:b/>
                <w:bCs/>
                <w:sz w:val="20"/>
                <w:szCs w:val="20"/>
                <w:lang w:val="en-US"/>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lang w:val="en-US"/>
              </w:rPr>
            </w:pPr>
            <w:r w:rsidRPr="00CD04C4">
              <w:rPr>
                <w:rFonts w:ascii="Arial" w:hAnsi="Arial" w:cs="Arial"/>
                <w:b/>
                <w:sz w:val="20"/>
                <w:szCs w:val="20"/>
                <w:lang w:val="en-US"/>
              </w:rPr>
              <w:t> </w:t>
            </w:r>
          </w:p>
        </w:tc>
      </w:tr>
      <w:tr w:rsidR="0052605C" w:rsidRPr="00493731"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CD04C4" w:rsidRDefault="0052605C" w:rsidP="009403B9">
            <w:pPr>
              <w:rPr>
                <w:rFonts w:ascii="Arial" w:hAnsi="Arial" w:cs="Arial"/>
                <w:b/>
                <w:sz w:val="20"/>
                <w:szCs w:val="20"/>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lang w:val="en-US"/>
              </w:rPr>
            </w:pPr>
            <w:r w:rsidRPr="00CD04C4">
              <w:rPr>
                <w:rFonts w:ascii="Arial" w:hAnsi="Arial" w:cs="Arial"/>
                <w:b/>
                <w:sz w:val="20"/>
                <w:szCs w:val="20"/>
                <w:lang w:val="en-US"/>
              </w:rPr>
              <w:t> </w:t>
            </w:r>
          </w:p>
        </w:tc>
      </w:tr>
      <w:tr w:rsidR="0052605C" w:rsidRPr="00493731"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CD04C4" w:rsidRDefault="0052605C" w:rsidP="009403B9">
            <w:pPr>
              <w:rPr>
                <w:rFonts w:ascii="Arial" w:hAnsi="Arial" w:cs="Arial"/>
                <w:b/>
                <w:sz w:val="20"/>
                <w:szCs w:val="20"/>
                <w:lang w:val="en-US"/>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lang w:val="en-US"/>
              </w:rPr>
            </w:pPr>
            <w:r w:rsidRPr="00CD04C4">
              <w:rPr>
                <w:rFonts w:ascii="Arial" w:hAnsi="Arial" w:cs="Arial"/>
                <w:b/>
                <w:sz w:val="20"/>
                <w:szCs w:val="20"/>
                <w:lang w:val="en-US"/>
              </w:rPr>
              <w:t> </w:t>
            </w:r>
          </w:p>
        </w:tc>
      </w:tr>
      <w:tr w:rsidR="0052605C" w:rsidTr="009403B9">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r w:rsidRPr="00CD04C4">
              <w:rPr>
                <w:rFonts w:ascii="Arial" w:hAnsi="Arial" w:cs="Arial"/>
                <w:b/>
                <w:bCs/>
                <w:sz w:val="20"/>
                <w:szCs w:val="20"/>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pStyle w:val="a3"/>
              <w:rPr>
                <w:rFonts w:ascii="Arial" w:hAnsi="Arial" w:cs="Arial"/>
                <w:b/>
                <w:sz w:val="20"/>
                <w:szCs w:val="20"/>
              </w:rPr>
            </w:pPr>
            <w:r w:rsidRPr="00CD04C4">
              <w:rPr>
                <w:rFonts w:ascii="Arial" w:hAnsi="Arial" w:cs="Arial"/>
                <w:b/>
                <w:bCs/>
                <w:sz w:val="20"/>
                <w:szCs w:val="20"/>
              </w:rPr>
              <w:t>serv. –</w:t>
            </w:r>
            <w:r w:rsidRPr="00CD04C4">
              <w:rPr>
                <w:rFonts w:ascii="Arial" w:hAnsi="Arial" w:cs="Arial"/>
                <w:b/>
                <w:sz w:val="20"/>
                <w:szCs w:val="20"/>
              </w:rPr>
              <w:t xml:space="preserve"> </w:t>
            </w:r>
          </w:p>
          <w:p w:rsidR="0052605C" w:rsidRPr="00CD04C4" w:rsidRDefault="0052605C" w:rsidP="009403B9">
            <w:pPr>
              <w:pStyle w:val="a3"/>
              <w:rPr>
                <w:rFonts w:ascii="Arial" w:hAnsi="Arial" w:cs="Arial"/>
                <w:b/>
                <w:sz w:val="20"/>
                <w:szCs w:val="20"/>
              </w:rPr>
            </w:pPr>
            <w:r w:rsidRPr="00CD04C4">
              <w:rPr>
                <w:rFonts w:ascii="Arial" w:hAnsi="Arial" w:cs="Arial"/>
                <w:b/>
                <w:bCs/>
                <w:sz w:val="20"/>
                <w:szCs w:val="20"/>
              </w:rPr>
              <w:t>domic. –</w:t>
            </w:r>
            <w:r w:rsidRPr="00CD04C4">
              <w:rPr>
                <w:rFonts w:ascii="Arial" w:hAnsi="Arial" w:cs="Arial"/>
                <w:b/>
                <w:sz w:val="20"/>
                <w:szCs w:val="20"/>
              </w:rPr>
              <w:t xml:space="preserve"> </w:t>
            </w:r>
          </w:p>
          <w:p w:rsidR="0052605C" w:rsidRPr="00CD04C4" w:rsidRDefault="0052605C" w:rsidP="009403B9">
            <w:pPr>
              <w:pStyle w:val="a3"/>
              <w:rPr>
                <w:rFonts w:ascii="Arial" w:hAnsi="Arial" w:cs="Arial"/>
                <w:b/>
                <w:sz w:val="20"/>
                <w:szCs w:val="20"/>
              </w:rPr>
            </w:pPr>
            <w:r w:rsidRPr="00CD04C4">
              <w:rPr>
                <w:rFonts w:ascii="Arial" w:hAnsi="Arial" w:cs="Arial"/>
                <w:b/>
                <w:bCs/>
                <w:sz w:val="20"/>
                <w:szCs w:val="20"/>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r w:rsidRPr="00CD04C4">
              <w:rPr>
                <w:rFonts w:ascii="Arial" w:hAnsi="Arial" w:cs="Arial"/>
                <w:b/>
                <w:bCs/>
                <w:sz w:val="20"/>
                <w:szCs w:val="20"/>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p>
        </w:tc>
      </w:tr>
      <w:tr w:rsidR="0052605C"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CD04C4" w:rsidRDefault="0052605C" w:rsidP="009403B9">
            <w:pPr>
              <w:rPr>
                <w:rFonts w:ascii="Arial" w:hAnsi="Arial" w:cs="Arial"/>
                <w:b/>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CD04C4" w:rsidRDefault="0052605C" w:rsidP="009403B9">
            <w:pPr>
              <w:rPr>
                <w:rFonts w:ascii="Arial" w:hAnsi="Arial" w:cs="Arial"/>
                <w:b/>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r w:rsidRPr="00CD04C4">
              <w:rPr>
                <w:rFonts w:ascii="Arial" w:hAnsi="Arial" w:cs="Arial"/>
                <w:b/>
                <w:bCs/>
                <w:sz w:val="20"/>
                <w:szCs w:val="20"/>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CD04C4" w:rsidRDefault="0052605C" w:rsidP="009403B9">
            <w:pPr>
              <w:rPr>
                <w:rFonts w:ascii="Arial" w:hAnsi="Arial" w:cs="Arial"/>
                <w:b/>
                <w:sz w:val="20"/>
                <w:szCs w:val="20"/>
              </w:rPr>
            </w:pPr>
          </w:p>
        </w:tc>
      </w:tr>
    </w:tbl>
    <w:p w:rsidR="0052605C" w:rsidRPr="00370895" w:rsidRDefault="0052605C" w:rsidP="0052605C">
      <w:pPr>
        <w:pStyle w:val="a3"/>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4215"/>
        <w:gridCol w:w="3585"/>
      </w:tblGrid>
      <w:tr w:rsidR="0052605C" w:rsidRPr="00493731" w:rsidTr="009403B9">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b/>
                <w:bCs/>
                <w:sz w:val="20"/>
                <w:szCs w:val="20"/>
                <w:lang w:val="en-US"/>
              </w:rPr>
              <w:t xml:space="preserve">II. Educaţie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b/>
                <w:bCs/>
                <w:sz w:val="20"/>
                <w:szCs w:val="20"/>
                <w:u w:val="single"/>
                <w:lang w:val="en-US"/>
              </w:rPr>
              <w:t>Studii de bază:</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r>
      <w:tr w:rsidR="0052605C" w:rsidTr="009403B9">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lang w:val="en-US"/>
              </w:rPr>
            </w:pPr>
            <w:r>
              <w:rPr>
                <w:rFonts w:ascii="Arial" w:hAnsi="Arial" w:cs="Arial"/>
                <w:b/>
                <w:bCs/>
                <w:sz w:val="20"/>
                <w:szCs w:val="20"/>
              </w:rPr>
              <w:t>Specialitatea obţinută.</w:t>
            </w:r>
          </w:p>
          <w:p w:rsidR="0052605C" w:rsidRDefault="0052605C" w:rsidP="009403B9">
            <w:pPr>
              <w:jc w:val="center"/>
              <w:rPr>
                <w:rFonts w:ascii="Arial" w:hAnsi="Arial" w:cs="Arial"/>
                <w:b/>
                <w:bCs/>
                <w:sz w:val="20"/>
                <w:szCs w:val="20"/>
              </w:rPr>
            </w:pPr>
            <w:r>
              <w:rPr>
                <w:rFonts w:ascii="Arial" w:hAnsi="Arial" w:cs="Arial"/>
                <w:b/>
                <w:bCs/>
                <w:sz w:val="20"/>
                <w:szCs w:val="20"/>
              </w:rPr>
              <w:t xml:space="preserve"> Diplomă/certificat</w:t>
            </w: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RPr="00493731" w:rsidTr="009403B9">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b/>
                <w:bCs/>
                <w:sz w:val="20"/>
                <w:szCs w:val="20"/>
                <w:u w:val="single"/>
                <w:lang w:val="en-US"/>
              </w:rPr>
              <w:t>Studii postuniversitare/universitare (ciclul II):</w:t>
            </w:r>
            <w:r w:rsidRPr="00493731">
              <w:rPr>
                <w:rFonts w:ascii="Arial" w:hAnsi="Arial" w:cs="Arial"/>
                <w:sz w:val="20"/>
                <w:szCs w:val="20"/>
                <w:lang w:val="en-US"/>
              </w:rPr>
              <w:t xml:space="preserve">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jc w:val="center"/>
              <w:rPr>
                <w:rFonts w:ascii="Arial" w:hAnsi="Arial" w:cs="Arial"/>
                <w:b/>
                <w:bCs/>
                <w:sz w:val="20"/>
                <w:szCs w:val="20"/>
                <w:lang w:val="en-US"/>
              </w:rPr>
            </w:pPr>
            <w:r w:rsidRPr="00493731">
              <w:rPr>
                <w:rFonts w:ascii="Arial" w:hAnsi="Arial" w:cs="Arial"/>
                <w:b/>
                <w:bCs/>
                <w:sz w:val="20"/>
                <w:szCs w:val="20"/>
                <w:lang w:val="en-US"/>
              </w:rPr>
              <w:t>Specialitatea, titlul obţinut.</w:t>
            </w:r>
            <w:r w:rsidRPr="00493731">
              <w:rPr>
                <w:rFonts w:ascii="Arial" w:hAnsi="Arial" w:cs="Arial"/>
                <w:b/>
                <w:bCs/>
                <w:sz w:val="20"/>
                <w:szCs w:val="20"/>
                <w:lang w:val="en-US"/>
              </w:rPr>
              <w:br/>
              <w:t>Diplomă/certificat</w:t>
            </w: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r>
    </w:tbl>
    <w:p w:rsidR="0052605C" w:rsidRPr="00493731" w:rsidRDefault="0052605C" w:rsidP="0052605C">
      <w:pPr>
        <w:pStyle w:val="a3"/>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50"/>
        <w:gridCol w:w="2250"/>
        <w:gridCol w:w="2426"/>
        <w:gridCol w:w="2821"/>
        <w:gridCol w:w="2553"/>
      </w:tblGrid>
      <w:tr w:rsidR="0052605C" w:rsidRPr="00493731" w:rsidTr="009403B9">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rsidR="0052605C" w:rsidRPr="00493731" w:rsidRDefault="0052605C" w:rsidP="009403B9">
            <w:pPr>
              <w:pStyle w:val="a3"/>
              <w:rPr>
                <w:rFonts w:ascii="Arial" w:hAnsi="Arial" w:cs="Arial"/>
                <w:sz w:val="20"/>
                <w:szCs w:val="20"/>
                <w:lang w:val="en-US"/>
              </w:rPr>
            </w:pPr>
            <w:r w:rsidRPr="00493731">
              <w:rPr>
                <w:rFonts w:ascii="Arial" w:hAnsi="Arial" w:cs="Arial"/>
                <w:b/>
                <w:bCs/>
                <w:sz w:val="20"/>
                <w:szCs w:val="20"/>
                <w:u w:val="single"/>
                <w:lang w:val="en-US"/>
              </w:rPr>
              <w:lastRenderedPageBreak/>
              <w:t>Cursuri de perfecţionare/specializare în ultimii 4 ani:</w:t>
            </w:r>
            <w:r w:rsidRPr="00493731">
              <w:rPr>
                <w:rFonts w:ascii="Arial" w:hAnsi="Arial" w:cs="Arial"/>
                <w:sz w:val="20"/>
                <w:szCs w:val="20"/>
                <w:lang w:val="en-US"/>
              </w:rPr>
              <w:t xml:space="preserve">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r>
      <w:tr w:rsidR="0052605C" w:rsidTr="009403B9">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Nr.</w:t>
            </w:r>
            <w:r>
              <w:rPr>
                <w:rFonts w:ascii="Arial" w:hAnsi="Arial" w:cs="Arial"/>
                <w:b/>
                <w:bCs/>
                <w:sz w:val="20"/>
                <w:szCs w:val="20"/>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Diplomă/certificat</w:t>
            </w: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bl>
    <w:p w:rsidR="0052605C" w:rsidRDefault="0052605C" w:rsidP="0052605C">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044"/>
        <w:gridCol w:w="5456"/>
      </w:tblGrid>
      <w:tr w:rsidR="0052605C" w:rsidTr="009403B9">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b/>
                <w:bCs/>
                <w:sz w:val="20"/>
                <w:szCs w:val="20"/>
              </w:rPr>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r>
      <w:tr w:rsidR="0052605C"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r>
      <w:tr w:rsidR="0052605C"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r>
      <w:tr w:rsidR="0052605C" w:rsidRPr="00493731" w:rsidTr="009403B9">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b/>
                <w:bCs/>
                <w:sz w:val="20"/>
                <w:szCs w:val="20"/>
                <w:lang w:val="en-US"/>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bl>
    <w:p w:rsidR="0052605C" w:rsidRPr="005D1D1F" w:rsidRDefault="0052605C" w:rsidP="0052605C">
      <w:pPr>
        <w:pStyle w:val="a3"/>
        <w:rPr>
          <w:lang w:val="en-US"/>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00"/>
        <w:gridCol w:w="5100"/>
      </w:tblGrid>
      <w:tr w:rsidR="0052605C" w:rsidTr="009403B9">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xml:space="preserve">  </w:t>
            </w:r>
          </w:p>
          <w:p w:rsidR="0052605C" w:rsidRDefault="0052605C" w:rsidP="009403B9">
            <w:pPr>
              <w:pStyle w:val="a3"/>
              <w:rPr>
                <w:rFonts w:ascii="Arial" w:hAnsi="Arial" w:cs="Arial"/>
                <w:sz w:val="20"/>
                <w:szCs w:val="20"/>
              </w:rPr>
            </w:pPr>
            <w:r>
              <w:rPr>
                <w:rFonts w:ascii="Arial" w:hAnsi="Arial" w:cs="Arial"/>
                <w:b/>
                <w:bCs/>
                <w:sz w:val="20"/>
                <w:szCs w:val="20"/>
              </w:rPr>
              <w:t>III. Experienţa de muncă</w:t>
            </w:r>
            <w:r>
              <w:rPr>
                <w:rFonts w:ascii="Arial" w:hAnsi="Arial" w:cs="Arial"/>
                <w:sz w:val="20"/>
                <w:szCs w:val="20"/>
              </w:rPr>
              <w:t xml:space="preserve"> </w:t>
            </w:r>
          </w:p>
          <w:p w:rsidR="0052605C" w:rsidRDefault="0052605C" w:rsidP="009403B9">
            <w:pPr>
              <w:pStyle w:val="a3"/>
              <w:rPr>
                <w:rFonts w:ascii="Arial" w:hAnsi="Arial" w:cs="Arial"/>
                <w:sz w:val="20"/>
                <w:szCs w:val="20"/>
              </w:rPr>
            </w:pPr>
            <w:r>
              <w:rPr>
                <w:rFonts w:ascii="Arial" w:hAnsi="Arial" w:cs="Arial"/>
                <w:sz w:val="20"/>
                <w:szCs w:val="20"/>
              </w:rPr>
              <w:t> </w:t>
            </w:r>
          </w:p>
        </w:tc>
      </w:tr>
      <w:tr w:rsidR="0052605C" w:rsidTr="009403B9">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b/>
                <w:bCs/>
                <w:sz w:val="20"/>
                <w:szCs w:val="20"/>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b/>
                <w:bCs/>
                <w:sz w:val="20"/>
                <w:szCs w:val="20"/>
                <w:lang w:val="en-US"/>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r>
    </w:tbl>
    <w:p w:rsidR="0052605C" w:rsidRPr="00493731" w:rsidRDefault="0052605C" w:rsidP="0052605C">
      <w:pPr>
        <w:pStyle w:val="a3"/>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77"/>
        <w:gridCol w:w="4723"/>
      </w:tblGrid>
      <w:tr w:rsidR="0052605C" w:rsidRPr="00493731" w:rsidTr="009403B9">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605C" w:rsidRPr="00493731" w:rsidRDefault="0052605C" w:rsidP="009403B9">
            <w:pPr>
              <w:pStyle w:val="a3"/>
              <w:rPr>
                <w:rFonts w:ascii="Arial" w:hAnsi="Arial" w:cs="Arial"/>
                <w:sz w:val="20"/>
                <w:szCs w:val="20"/>
                <w:lang w:val="en-US"/>
              </w:rPr>
            </w:pPr>
            <w:r w:rsidRPr="00493731">
              <w:rPr>
                <w:rFonts w:ascii="Arial" w:hAnsi="Arial" w:cs="Arial"/>
                <w:b/>
                <w:bCs/>
                <w:sz w:val="20"/>
                <w:szCs w:val="20"/>
                <w:u w:val="single"/>
                <w:lang w:val="en-US"/>
              </w:rPr>
              <w:t>Experienţa de muncă aferentă funcţiei publice solicitate (începînd cu cea recentă)</w:t>
            </w:r>
            <w:r w:rsidRPr="00493731">
              <w:rPr>
                <w:rFonts w:ascii="Arial" w:hAnsi="Arial" w:cs="Arial"/>
                <w:b/>
                <w:bCs/>
                <w:sz w:val="20"/>
                <w:szCs w:val="20"/>
                <w:lang w:val="en-US"/>
              </w:rPr>
              <w:t xml:space="preserve">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jc w:val="center"/>
              <w:rPr>
                <w:rFonts w:ascii="Arial" w:hAnsi="Arial" w:cs="Arial"/>
                <w:b/>
                <w:bCs/>
                <w:sz w:val="20"/>
                <w:szCs w:val="20"/>
                <w:lang w:val="en-US"/>
              </w:rPr>
            </w:pPr>
            <w:r w:rsidRPr="00493731">
              <w:rPr>
                <w:rFonts w:ascii="Arial" w:hAnsi="Arial" w:cs="Arial"/>
                <w:b/>
                <w:bCs/>
                <w:sz w:val="20"/>
                <w:szCs w:val="20"/>
                <w:lang w:val="en-US"/>
              </w:rPr>
              <w:t>Atribuţiile şi responsabilităţile de bază</w:t>
            </w: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r>
      <w:tr w:rsidR="0052605C" w:rsidRPr="00493731" w:rsidTr="009403B9">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jc w:val="center"/>
              <w:rPr>
                <w:rFonts w:ascii="Arial" w:hAnsi="Arial" w:cs="Arial"/>
                <w:b/>
                <w:bCs/>
                <w:sz w:val="20"/>
                <w:szCs w:val="20"/>
                <w:lang w:val="en-US"/>
              </w:rPr>
            </w:pPr>
            <w:r w:rsidRPr="00493731">
              <w:rPr>
                <w:rFonts w:ascii="Arial" w:hAnsi="Arial" w:cs="Arial"/>
                <w:b/>
                <w:bCs/>
                <w:sz w:val="20"/>
                <w:szCs w:val="20"/>
                <w:lang w:val="en-US"/>
              </w:rPr>
              <w:t>Atribuţiile şi responsabilităţile de bază</w:t>
            </w: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r>
      <w:tr w:rsidR="0052605C" w:rsidRPr="00493731" w:rsidTr="009403B9">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lastRenderedPageBreak/>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jc w:val="center"/>
              <w:rPr>
                <w:rFonts w:ascii="Arial" w:hAnsi="Arial" w:cs="Arial"/>
                <w:b/>
                <w:bCs/>
                <w:sz w:val="20"/>
                <w:szCs w:val="20"/>
                <w:lang w:val="en-US"/>
              </w:rPr>
            </w:pPr>
            <w:r w:rsidRPr="00493731">
              <w:rPr>
                <w:rFonts w:ascii="Arial" w:hAnsi="Arial" w:cs="Arial"/>
                <w:b/>
                <w:bCs/>
                <w:sz w:val="20"/>
                <w:szCs w:val="20"/>
                <w:lang w:val="en-US"/>
              </w:rPr>
              <w:t>Atribuţiile şi responsabilităţile de bază</w:t>
            </w:r>
          </w:p>
        </w:tc>
      </w:tr>
      <w:tr w:rsidR="0052605C" w:rsidRPr="00493731"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p>
        </w:tc>
      </w:tr>
    </w:tbl>
    <w:p w:rsidR="0052605C" w:rsidRPr="00493731" w:rsidRDefault="0052605C" w:rsidP="0052605C">
      <w:pPr>
        <w:pStyle w:val="a3"/>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01"/>
        <w:gridCol w:w="2399"/>
      </w:tblGrid>
      <w:tr w:rsidR="0052605C" w:rsidTr="009403B9">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p w:rsidR="0052605C" w:rsidRDefault="0052605C" w:rsidP="009403B9">
            <w:pPr>
              <w:pStyle w:val="a3"/>
              <w:rPr>
                <w:rFonts w:ascii="Arial" w:hAnsi="Arial" w:cs="Arial"/>
                <w:sz w:val="20"/>
                <w:szCs w:val="20"/>
              </w:rPr>
            </w:pPr>
            <w:r>
              <w:rPr>
                <w:rFonts w:ascii="Arial" w:hAnsi="Arial" w:cs="Arial"/>
                <w:b/>
                <w:bCs/>
                <w:sz w:val="20"/>
                <w:szCs w:val="20"/>
              </w:rPr>
              <w:t>IV. Calităţi profesionale (autoevaluare)</w:t>
            </w:r>
            <w:r>
              <w:rPr>
                <w:rFonts w:ascii="Arial" w:hAnsi="Arial" w:cs="Arial"/>
                <w:sz w:val="20"/>
                <w:szCs w:val="20"/>
              </w:rPr>
              <w:t xml:space="preserve"> </w:t>
            </w:r>
          </w:p>
          <w:p w:rsidR="0052605C" w:rsidRDefault="0052605C" w:rsidP="009403B9">
            <w:pPr>
              <w:pStyle w:val="a3"/>
              <w:rPr>
                <w:rFonts w:ascii="Arial" w:hAnsi="Arial" w:cs="Arial"/>
                <w:sz w:val="20"/>
                <w:szCs w:val="20"/>
              </w:rPr>
            </w:pPr>
            <w:r>
              <w:rPr>
                <w:rFonts w:ascii="Arial" w:hAnsi="Arial" w:cs="Arial"/>
                <w:sz w:val="20"/>
                <w:szCs w:val="20"/>
              </w:rPr>
              <w:t> </w:t>
            </w:r>
          </w:p>
        </w:tc>
      </w:tr>
      <w:tr w:rsidR="0052605C" w:rsidRPr="00493731" w:rsidTr="009403B9">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jc w:val="center"/>
              <w:rPr>
                <w:rFonts w:ascii="Arial" w:hAnsi="Arial" w:cs="Arial"/>
                <w:b/>
                <w:bCs/>
                <w:sz w:val="20"/>
                <w:szCs w:val="20"/>
                <w:lang w:val="en-US"/>
              </w:rPr>
            </w:pPr>
            <w:r w:rsidRPr="00493731">
              <w:rPr>
                <w:rFonts w:ascii="Arial" w:hAnsi="Arial" w:cs="Arial"/>
                <w:b/>
                <w:bCs/>
                <w:sz w:val="20"/>
                <w:szCs w:val="20"/>
                <w:lang w:val="en-US"/>
              </w:rPr>
              <w:t>Nivel de dezvoltare şi manifestare</w:t>
            </w:r>
          </w:p>
        </w:tc>
      </w:tr>
      <w:tr w:rsidR="0052605C"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493731" w:rsidRDefault="0052605C" w:rsidP="009403B9">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mediu</w:t>
            </w: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p w:rsidR="0052605C" w:rsidRDefault="0052605C" w:rsidP="009403B9">
            <w:pPr>
              <w:pStyle w:val="a3"/>
              <w:rPr>
                <w:rFonts w:ascii="Arial" w:hAnsi="Arial" w:cs="Arial"/>
                <w:sz w:val="20"/>
                <w:szCs w:val="20"/>
              </w:rPr>
            </w:pPr>
            <w:r>
              <w:rPr>
                <w:rFonts w:ascii="Arial" w:hAnsi="Arial" w:cs="Arial"/>
                <w:sz w:val="20"/>
                <w:szCs w:val="20"/>
              </w:rPr>
              <w:t> </w:t>
            </w:r>
          </w:p>
          <w:p w:rsidR="0052605C" w:rsidRDefault="0052605C" w:rsidP="009403B9">
            <w:pPr>
              <w:pStyle w:val="a3"/>
              <w:rPr>
                <w:rFonts w:ascii="Arial" w:hAnsi="Arial" w:cs="Arial"/>
                <w:sz w:val="20"/>
                <w:szCs w:val="20"/>
              </w:rPr>
            </w:pPr>
            <w:r>
              <w:rPr>
                <w:rFonts w:ascii="Arial" w:hAnsi="Arial" w:cs="Arial"/>
                <w:b/>
                <w:bCs/>
                <w:sz w:val="20"/>
                <w:szCs w:val="20"/>
              </w:rPr>
              <w:t>V. Calităţi personale (autoevaluare)</w:t>
            </w:r>
          </w:p>
          <w:p w:rsidR="0052605C" w:rsidRDefault="0052605C" w:rsidP="009403B9">
            <w:pPr>
              <w:pStyle w:val="a3"/>
              <w:rPr>
                <w:rFonts w:ascii="Arial" w:hAnsi="Arial" w:cs="Arial"/>
                <w:sz w:val="20"/>
                <w:szCs w:val="20"/>
              </w:rPr>
            </w:pPr>
            <w:r>
              <w:rPr>
                <w:rFonts w:ascii="Arial" w:hAnsi="Arial" w:cs="Arial"/>
                <w:sz w:val="20"/>
                <w:szCs w:val="20"/>
              </w:rPr>
              <w:t> </w:t>
            </w:r>
          </w:p>
        </w:tc>
      </w:tr>
      <w:tr w:rsidR="0052605C" w:rsidRPr="00493731" w:rsidTr="009403B9">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jc w:val="center"/>
              <w:rPr>
                <w:rFonts w:ascii="Arial" w:hAnsi="Arial" w:cs="Arial"/>
                <w:b/>
                <w:bCs/>
                <w:sz w:val="20"/>
                <w:szCs w:val="20"/>
                <w:lang w:val="en-US"/>
              </w:rPr>
            </w:pPr>
            <w:r w:rsidRPr="00493731">
              <w:rPr>
                <w:rFonts w:ascii="Arial" w:hAnsi="Arial" w:cs="Arial"/>
                <w:b/>
                <w:bCs/>
                <w:sz w:val="20"/>
                <w:szCs w:val="20"/>
                <w:lang w:val="en-US"/>
              </w:rPr>
              <w:t>Nivel de dezvoltare şi manifestare</w:t>
            </w:r>
          </w:p>
        </w:tc>
      </w:tr>
      <w:tr w:rsidR="0052605C"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493731" w:rsidRDefault="0052605C" w:rsidP="009403B9">
            <w:pPr>
              <w:rPr>
                <w:rFonts w:ascii="Arial" w:hAnsi="Arial" w:cs="Arial"/>
                <w:b/>
                <w:bCs/>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mediu</w:t>
            </w: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bl>
    <w:p w:rsidR="0052605C" w:rsidRDefault="0052605C" w:rsidP="0052605C">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2539"/>
        <w:gridCol w:w="1193"/>
        <w:gridCol w:w="1518"/>
      </w:tblGrid>
      <w:tr w:rsidR="0052605C" w:rsidRPr="00493731" w:rsidTr="009403B9">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xml:space="preserve">  </w:t>
            </w:r>
          </w:p>
          <w:p w:rsidR="0052605C" w:rsidRPr="00493731" w:rsidRDefault="0052605C" w:rsidP="009403B9">
            <w:pPr>
              <w:pStyle w:val="a3"/>
              <w:rPr>
                <w:rFonts w:ascii="Arial" w:hAnsi="Arial" w:cs="Arial"/>
                <w:sz w:val="20"/>
                <w:szCs w:val="20"/>
                <w:lang w:val="en-US"/>
              </w:rPr>
            </w:pPr>
            <w:r w:rsidRPr="00493731">
              <w:rPr>
                <w:rFonts w:ascii="Arial" w:hAnsi="Arial" w:cs="Arial"/>
                <w:b/>
                <w:bCs/>
                <w:sz w:val="20"/>
                <w:szCs w:val="20"/>
                <w:lang w:val="en-US"/>
              </w:rPr>
              <w:t xml:space="preserve">VI. Nivel de cunoaştere a limbilor </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r>
      <w:tr w:rsidR="0052605C" w:rsidTr="009403B9">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pStyle w:val="cb"/>
              <w:rPr>
                <w:rFonts w:ascii="Arial" w:hAnsi="Arial" w:cs="Arial"/>
                <w:sz w:val="20"/>
                <w:szCs w:val="20"/>
              </w:rPr>
            </w:pPr>
            <w:r>
              <w:rPr>
                <w:rFonts w:ascii="Arial" w:hAnsi="Arial" w:cs="Arial"/>
                <w:sz w:val="20"/>
                <w:szCs w:val="20"/>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Calificativ de cunoaştere</w:t>
            </w:r>
          </w:p>
        </w:tc>
      </w:tr>
      <w:tr w:rsidR="0052605C"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Default="0052605C" w:rsidP="009403B9">
            <w:pPr>
              <w:rPr>
                <w:rFonts w:ascii="Arial" w:hAnsi="Arial" w:cs="Arial"/>
                <w:b/>
                <w:bCs/>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 xml:space="preserve">cunoştinţe </w:t>
            </w:r>
            <w:r>
              <w:rPr>
                <w:rFonts w:ascii="Arial" w:hAnsi="Arial" w:cs="Arial"/>
                <w:b/>
                <w:bCs/>
                <w:sz w:val="20"/>
                <w:szCs w:val="20"/>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 xml:space="preserve">foarte </w:t>
            </w:r>
            <w:r>
              <w:rPr>
                <w:rFonts w:ascii="Arial" w:hAnsi="Arial" w:cs="Arial"/>
                <w:b/>
                <w:bCs/>
                <w:sz w:val="20"/>
                <w:szCs w:val="20"/>
              </w:rPr>
              <w:br/>
              <w:t>bine</w:t>
            </w: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bl>
    <w:p w:rsidR="0052605C" w:rsidRDefault="0052605C" w:rsidP="0052605C">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52605C" w:rsidRPr="00493731" w:rsidTr="009403B9">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lastRenderedPageBreak/>
              <w:t> </w:t>
            </w:r>
          </w:p>
          <w:p w:rsidR="0052605C" w:rsidRPr="00493731" w:rsidRDefault="0052605C" w:rsidP="009403B9">
            <w:pPr>
              <w:pStyle w:val="a3"/>
              <w:rPr>
                <w:rFonts w:ascii="Arial" w:hAnsi="Arial" w:cs="Arial"/>
                <w:sz w:val="20"/>
                <w:szCs w:val="20"/>
                <w:lang w:val="en-US"/>
              </w:rPr>
            </w:pPr>
            <w:r w:rsidRPr="00493731">
              <w:rPr>
                <w:rFonts w:ascii="Arial" w:hAnsi="Arial" w:cs="Arial"/>
                <w:b/>
                <w:bCs/>
                <w:sz w:val="20"/>
                <w:szCs w:val="20"/>
                <w:lang w:val="en-US"/>
              </w:rPr>
              <w:t>VII. Abilităţi de operare pe calculator</w:t>
            </w:r>
          </w:p>
          <w:p w:rsidR="0052605C" w:rsidRPr="00493731" w:rsidRDefault="0052605C" w:rsidP="009403B9">
            <w:pPr>
              <w:pStyle w:val="a3"/>
              <w:rPr>
                <w:rFonts w:ascii="Arial" w:hAnsi="Arial" w:cs="Arial"/>
                <w:sz w:val="20"/>
                <w:szCs w:val="20"/>
                <w:lang w:val="en-US"/>
              </w:rPr>
            </w:pPr>
            <w:r w:rsidRPr="00493731">
              <w:rPr>
                <w:rFonts w:ascii="Arial" w:hAnsi="Arial" w:cs="Arial"/>
                <w:sz w:val="20"/>
                <w:szCs w:val="20"/>
                <w:lang w:val="en-US"/>
              </w:rPr>
              <w:t> </w:t>
            </w:r>
          </w:p>
        </w:tc>
      </w:tr>
      <w:tr w:rsidR="0052605C" w:rsidTr="009403B9">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pStyle w:val="cb"/>
              <w:rPr>
                <w:rFonts w:ascii="Arial" w:hAnsi="Arial" w:cs="Arial"/>
                <w:sz w:val="20"/>
                <w:szCs w:val="20"/>
              </w:rPr>
            </w:pPr>
            <w:r>
              <w:rPr>
                <w:rFonts w:ascii="Arial" w:hAnsi="Arial" w:cs="Arial"/>
                <w:sz w:val="20"/>
                <w:szCs w:val="20"/>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pStyle w:val="cb"/>
              <w:rPr>
                <w:rFonts w:ascii="Arial" w:hAnsi="Arial" w:cs="Arial"/>
                <w:sz w:val="20"/>
                <w:szCs w:val="20"/>
              </w:rPr>
            </w:pPr>
            <w:r>
              <w:rPr>
                <w:rFonts w:ascii="Arial" w:hAnsi="Arial" w:cs="Arial"/>
                <w:sz w:val="20"/>
                <w:szCs w:val="20"/>
              </w:rPr>
              <w:t>Nivel de utilizare</w:t>
            </w: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bl>
    <w:p w:rsidR="0052605C" w:rsidRDefault="0052605C" w:rsidP="0052605C">
      <w:pPr>
        <w:pStyle w:val="a3"/>
      </w:pPr>
      <w: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52605C" w:rsidTr="009403B9">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xml:space="preserve">  </w:t>
            </w:r>
          </w:p>
          <w:p w:rsidR="0052605C" w:rsidRDefault="0052605C" w:rsidP="009403B9">
            <w:pPr>
              <w:pStyle w:val="a3"/>
              <w:rPr>
                <w:rFonts w:ascii="Arial" w:hAnsi="Arial" w:cs="Arial"/>
                <w:sz w:val="20"/>
                <w:szCs w:val="20"/>
              </w:rPr>
            </w:pPr>
            <w:r>
              <w:rPr>
                <w:rFonts w:ascii="Arial" w:hAnsi="Arial" w:cs="Arial"/>
                <w:b/>
                <w:bCs/>
                <w:sz w:val="20"/>
                <w:szCs w:val="20"/>
              </w:rPr>
              <w:t>VIII. Relaţii de rudenie</w:t>
            </w:r>
          </w:p>
          <w:p w:rsidR="0052605C" w:rsidRDefault="0052605C" w:rsidP="009403B9">
            <w:pPr>
              <w:pStyle w:val="a3"/>
              <w:rPr>
                <w:rFonts w:ascii="Arial" w:hAnsi="Arial" w:cs="Arial"/>
                <w:sz w:val="20"/>
                <w:szCs w:val="20"/>
              </w:rPr>
            </w:pPr>
            <w:r>
              <w:rPr>
                <w:rFonts w:ascii="Arial" w:hAnsi="Arial" w:cs="Arial"/>
                <w:sz w:val="20"/>
                <w:szCs w:val="20"/>
              </w:rPr>
              <w:t> </w:t>
            </w:r>
          </w:p>
        </w:tc>
      </w:tr>
      <w:tr w:rsidR="0052605C" w:rsidRPr="00493731" w:rsidTr="009403B9">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b/>
                <w:bCs/>
                <w:sz w:val="20"/>
                <w:szCs w:val="20"/>
                <w:lang w:val="en-US"/>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r w:rsidR="0052605C" w:rsidRPr="00493731" w:rsidTr="009403B9">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52605C" w:rsidRPr="00493731" w:rsidRDefault="0052605C" w:rsidP="009403B9">
            <w:pPr>
              <w:rPr>
                <w:rFonts w:ascii="Arial" w:hAnsi="Arial" w:cs="Arial"/>
                <w:sz w:val="20"/>
                <w:szCs w:val="20"/>
                <w:lang w:val="en-US"/>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tc>
      </w:tr>
    </w:tbl>
    <w:p w:rsidR="0052605C" w:rsidRPr="00493731" w:rsidRDefault="0052605C" w:rsidP="0052605C">
      <w:pPr>
        <w:pStyle w:val="a3"/>
        <w:rPr>
          <w:lang w:val="en-US"/>
        </w:rPr>
      </w:pPr>
      <w:r w:rsidRPr="00493731">
        <w:rPr>
          <w:lang w:val="en-US"/>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93"/>
        <w:gridCol w:w="3230"/>
        <w:gridCol w:w="4172"/>
        <w:gridCol w:w="1805"/>
      </w:tblGrid>
      <w:tr w:rsidR="0052605C" w:rsidTr="009403B9">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w:t>
            </w:r>
          </w:p>
          <w:p w:rsidR="0052605C" w:rsidRDefault="0052605C" w:rsidP="009403B9">
            <w:pPr>
              <w:pStyle w:val="a3"/>
              <w:rPr>
                <w:rFonts w:ascii="Arial" w:hAnsi="Arial" w:cs="Arial"/>
                <w:sz w:val="20"/>
                <w:szCs w:val="20"/>
              </w:rPr>
            </w:pPr>
            <w:r>
              <w:rPr>
                <w:rFonts w:ascii="Arial" w:hAnsi="Arial" w:cs="Arial"/>
                <w:b/>
                <w:bCs/>
                <w:sz w:val="20"/>
                <w:szCs w:val="20"/>
              </w:rPr>
              <w:t>IX. Recomandări</w:t>
            </w:r>
          </w:p>
          <w:p w:rsidR="0052605C" w:rsidRDefault="0052605C" w:rsidP="009403B9">
            <w:pPr>
              <w:pStyle w:val="a3"/>
              <w:rPr>
                <w:rFonts w:ascii="Arial" w:hAnsi="Arial" w:cs="Arial"/>
                <w:sz w:val="20"/>
                <w:szCs w:val="20"/>
              </w:rPr>
            </w:pPr>
            <w:r>
              <w:rPr>
                <w:rFonts w:ascii="Arial" w:hAnsi="Arial" w:cs="Arial"/>
                <w:sz w:val="20"/>
                <w:szCs w:val="20"/>
              </w:rPr>
              <w:t> </w:t>
            </w:r>
          </w:p>
        </w:tc>
      </w:tr>
      <w:tr w:rsidR="0052605C" w:rsidTr="009403B9">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Tel., e-mail</w:t>
            </w: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Tr="009403B9">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jc w:val="center"/>
              <w:rPr>
                <w:rFonts w:ascii="Arial" w:hAnsi="Arial" w:cs="Arial"/>
                <w:b/>
                <w:bCs/>
                <w:sz w:val="20"/>
                <w:szCs w:val="20"/>
              </w:rPr>
            </w:pPr>
            <w:r>
              <w:rPr>
                <w:rFonts w:ascii="Arial" w:hAnsi="Arial" w:cs="Arial"/>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52605C" w:rsidRDefault="0052605C" w:rsidP="009403B9">
            <w:pPr>
              <w:rPr>
                <w:rFonts w:ascii="Arial" w:hAnsi="Arial" w:cs="Arial"/>
                <w:sz w:val="20"/>
                <w:szCs w:val="20"/>
              </w:rPr>
            </w:pPr>
          </w:p>
        </w:tc>
      </w:tr>
      <w:tr w:rsidR="0052605C" w:rsidRPr="00493731" w:rsidTr="009403B9">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rsidR="0052605C" w:rsidRPr="00493731" w:rsidRDefault="0052605C" w:rsidP="009403B9">
            <w:pPr>
              <w:rPr>
                <w:rFonts w:ascii="Arial" w:hAnsi="Arial" w:cs="Arial"/>
                <w:sz w:val="20"/>
                <w:szCs w:val="20"/>
                <w:lang w:val="en-US"/>
              </w:rPr>
            </w:pPr>
            <w:r w:rsidRPr="00493731">
              <w:rPr>
                <w:rFonts w:ascii="Arial" w:hAnsi="Arial" w:cs="Arial"/>
                <w:sz w:val="20"/>
                <w:szCs w:val="20"/>
                <w:lang w:val="en-US"/>
              </w:rPr>
              <w:t xml:space="preserve">  </w:t>
            </w:r>
          </w:p>
          <w:p w:rsidR="0052605C" w:rsidRPr="00493731" w:rsidRDefault="0052605C" w:rsidP="009403B9">
            <w:pPr>
              <w:pStyle w:val="a3"/>
              <w:rPr>
                <w:rFonts w:ascii="Arial" w:hAnsi="Arial" w:cs="Arial"/>
                <w:sz w:val="20"/>
                <w:szCs w:val="20"/>
                <w:lang w:val="en-US"/>
              </w:rPr>
            </w:pPr>
            <w:r w:rsidRPr="00493731">
              <w:rPr>
                <w:rFonts w:ascii="Arial" w:hAnsi="Arial" w:cs="Arial"/>
                <w:b/>
                <w:bCs/>
                <w:i/>
                <w:iCs/>
                <w:sz w:val="20"/>
                <w:szCs w:val="20"/>
                <w:lang w:val="en-US"/>
              </w:rPr>
              <w:t>Declar, pe propria răspundere, că datele înscrise în acest formular sînt veridice. Accept dreptul autorităţii publice de a verifica datele din formular şi din documentele prezentate.</w:t>
            </w:r>
          </w:p>
        </w:tc>
      </w:tr>
      <w:tr w:rsidR="0052605C" w:rsidTr="009403B9">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rsidR="0052605C" w:rsidRDefault="0052605C" w:rsidP="009403B9">
            <w:pPr>
              <w:rPr>
                <w:rFonts w:ascii="Arial" w:hAnsi="Arial" w:cs="Arial"/>
                <w:sz w:val="20"/>
                <w:szCs w:val="20"/>
                <w:lang w:val="en-US"/>
              </w:rPr>
            </w:pPr>
            <w:r w:rsidRPr="00493731">
              <w:rPr>
                <w:rFonts w:ascii="Arial" w:hAnsi="Arial" w:cs="Arial"/>
                <w:sz w:val="20"/>
                <w:szCs w:val="20"/>
                <w:lang w:val="en-US"/>
              </w:rPr>
              <w:t xml:space="preserve">  </w:t>
            </w:r>
          </w:p>
          <w:p w:rsidR="0052605C" w:rsidRDefault="0052605C" w:rsidP="009403B9">
            <w:pPr>
              <w:rPr>
                <w:rFonts w:ascii="Arial" w:hAnsi="Arial" w:cs="Arial"/>
                <w:sz w:val="20"/>
                <w:szCs w:val="20"/>
                <w:lang w:val="en-US"/>
              </w:rPr>
            </w:pPr>
          </w:p>
          <w:p w:rsidR="0052605C" w:rsidRDefault="0052605C" w:rsidP="009403B9">
            <w:pPr>
              <w:rPr>
                <w:rFonts w:ascii="Arial" w:hAnsi="Arial" w:cs="Arial"/>
                <w:sz w:val="20"/>
                <w:szCs w:val="20"/>
                <w:lang w:val="en-US"/>
              </w:rPr>
            </w:pPr>
          </w:p>
          <w:p w:rsidR="0052605C" w:rsidRDefault="0052605C" w:rsidP="009403B9">
            <w:pPr>
              <w:rPr>
                <w:rFonts w:ascii="Arial" w:hAnsi="Arial" w:cs="Arial"/>
                <w:sz w:val="20"/>
                <w:szCs w:val="20"/>
                <w:lang w:val="en-US"/>
              </w:rPr>
            </w:pPr>
          </w:p>
          <w:p w:rsidR="0052605C" w:rsidRDefault="0052605C" w:rsidP="009403B9">
            <w:pPr>
              <w:rPr>
                <w:rFonts w:ascii="Arial" w:hAnsi="Arial" w:cs="Arial"/>
                <w:sz w:val="20"/>
                <w:szCs w:val="20"/>
                <w:lang w:val="en-US"/>
              </w:rPr>
            </w:pPr>
          </w:p>
          <w:p w:rsidR="0052605C" w:rsidRDefault="0052605C" w:rsidP="009403B9">
            <w:pPr>
              <w:rPr>
                <w:rFonts w:ascii="Arial" w:hAnsi="Arial" w:cs="Arial"/>
                <w:sz w:val="20"/>
                <w:szCs w:val="20"/>
                <w:lang w:val="en-US"/>
              </w:rPr>
            </w:pPr>
          </w:p>
          <w:p w:rsidR="0052605C" w:rsidRDefault="0052605C" w:rsidP="009403B9">
            <w:pPr>
              <w:rPr>
                <w:rFonts w:ascii="Arial" w:hAnsi="Arial" w:cs="Arial"/>
                <w:sz w:val="20"/>
                <w:szCs w:val="20"/>
                <w:lang w:val="en-US"/>
              </w:rPr>
            </w:pPr>
          </w:p>
          <w:p w:rsidR="0052605C" w:rsidRPr="00817D0A" w:rsidRDefault="0052605C" w:rsidP="009403B9">
            <w:pPr>
              <w:rPr>
                <w:rFonts w:ascii="Arial" w:hAnsi="Arial" w:cs="Arial"/>
                <w:sz w:val="20"/>
                <w:szCs w:val="20"/>
                <w:lang w:val="en-US"/>
              </w:rPr>
            </w:pPr>
            <w:r>
              <w:rPr>
                <w:rFonts w:ascii="Arial" w:hAnsi="Arial" w:cs="Arial"/>
                <w:b/>
                <w:bCs/>
                <w:i/>
                <w:iCs/>
                <w:sz w:val="20"/>
                <w:szCs w:val="20"/>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rsidR="0052605C" w:rsidRDefault="0052605C" w:rsidP="009403B9">
            <w:pPr>
              <w:rPr>
                <w:rFonts w:ascii="Arial" w:hAnsi="Arial" w:cs="Arial"/>
                <w:sz w:val="20"/>
                <w:szCs w:val="20"/>
              </w:rPr>
            </w:pPr>
            <w:r>
              <w:rPr>
                <w:rFonts w:ascii="Arial" w:hAnsi="Arial" w:cs="Arial"/>
                <w:sz w:val="20"/>
                <w:szCs w:val="20"/>
              </w:rPr>
              <w:t xml:space="preserve">  </w:t>
            </w:r>
          </w:p>
          <w:p w:rsidR="0052605C" w:rsidRDefault="0052605C" w:rsidP="009403B9">
            <w:pPr>
              <w:pStyle w:val="cb"/>
              <w:rPr>
                <w:rFonts w:ascii="Arial" w:hAnsi="Arial" w:cs="Arial"/>
                <w:i/>
                <w:iCs/>
                <w:sz w:val="20"/>
                <w:szCs w:val="20"/>
                <w:lang w:val="en-US"/>
              </w:rPr>
            </w:pPr>
          </w:p>
          <w:p w:rsidR="0052605C" w:rsidRDefault="0052605C" w:rsidP="009403B9">
            <w:pPr>
              <w:pStyle w:val="cb"/>
              <w:rPr>
                <w:rFonts w:ascii="Arial" w:hAnsi="Arial" w:cs="Arial"/>
                <w:i/>
                <w:iCs/>
                <w:sz w:val="20"/>
                <w:szCs w:val="20"/>
                <w:lang w:val="en-US"/>
              </w:rPr>
            </w:pPr>
          </w:p>
          <w:p w:rsidR="0052605C" w:rsidRDefault="0052605C" w:rsidP="009403B9">
            <w:pPr>
              <w:pStyle w:val="cb"/>
              <w:rPr>
                <w:rFonts w:ascii="Arial" w:hAnsi="Arial" w:cs="Arial"/>
                <w:i/>
                <w:iCs/>
                <w:sz w:val="20"/>
                <w:szCs w:val="20"/>
                <w:lang w:val="en-US"/>
              </w:rPr>
            </w:pPr>
          </w:p>
          <w:p w:rsidR="0052605C" w:rsidRDefault="0052605C" w:rsidP="009403B9">
            <w:pPr>
              <w:pStyle w:val="cb"/>
              <w:rPr>
                <w:rFonts w:ascii="Arial" w:hAnsi="Arial" w:cs="Arial"/>
                <w:i/>
                <w:iCs/>
                <w:sz w:val="20"/>
                <w:szCs w:val="20"/>
                <w:lang w:val="en-US"/>
              </w:rPr>
            </w:pPr>
          </w:p>
          <w:p w:rsidR="0052605C" w:rsidRDefault="0052605C" w:rsidP="009403B9">
            <w:pPr>
              <w:pStyle w:val="cb"/>
              <w:rPr>
                <w:rFonts w:ascii="Arial" w:hAnsi="Arial" w:cs="Arial"/>
                <w:i/>
                <w:iCs/>
                <w:sz w:val="20"/>
                <w:szCs w:val="20"/>
                <w:lang w:val="en-US"/>
              </w:rPr>
            </w:pPr>
          </w:p>
          <w:p w:rsidR="0052605C" w:rsidRDefault="0052605C" w:rsidP="009403B9">
            <w:pPr>
              <w:pStyle w:val="cb"/>
              <w:rPr>
                <w:rFonts w:ascii="Arial" w:hAnsi="Arial" w:cs="Arial"/>
                <w:i/>
                <w:iCs/>
                <w:sz w:val="20"/>
                <w:szCs w:val="20"/>
                <w:lang w:val="en-US"/>
              </w:rPr>
            </w:pPr>
          </w:p>
          <w:p w:rsidR="0052605C" w:rsidRDefault="0052605C" w:rsidP="009403B9">
            <w:pPr>
              <w:pStyle w:val="cb"/>
              <w:rPr>
                <w:rFonts w:ascii="Arial" w:hAnsi="Arial" w:cs="Arial"/>
                <w:sz w:val="20"/>
                <w:szCs w:val="20"/>
              </w:rPr>
            </w:pPr>
            <w:r>
              <w:rPr>
                <w:rFonts w:ascii="Arial" w:hAnsi="Arial" w:cs="Arial"/>
                <w:i/>
                <w:iCs/>
                <w:sz w:val="20"/>
                <w:szCs w:val="20"/>
              </w:rPr>
              <w:t>Semnătura</w:t>
            </w:r>
          </w:p>
        </w:tc>
      </w:tr>
    </w:tbl>
    <w:p w:rsidR="0052605C" w:rsidRDefault="0052605C" w:rsidP="0052605C">
      <w:pPr>
        <w:rPr>
          <w:b/>
          <w:i/>
          <w:lang w:val="ro-RO"/>
        </w:rPr>
      </w:pPr>
    </w:p>
    <w:p w:rsidR="0052605C" w:rsidRDefault="0052605C" w:rsidP="0052605C">
      <w:pPr>
        <w:rPr>
          <w:b/>
          <w:i/>
          <w:lang w:val="ro-RO"/>
        </w:rPr>
      </w:pPr>
    </w:p>
    <w:p w:rsidR="0052605C" w:rsidRDefault="0052605C" w:rsidP="0052605C">
      <w:pPr>
        <w:rPr>
          <w:b/>
          <w:i/>
          <w:lang w:val="ro-RO"/>
        </w:rPr>
      </w:pPr>
    </w:p>
    <w:p w:rsidR="0052605C" w:rsidRDefault="0052605C" w:rsidP="0052605C">
      <w:pPr>
        <w:jc w:val="center"/>
        <w:rPr>
          <w:b/>
          <w:i/>
          <w:lang w:val="en-US"/>
        </w:rPr>
      </w:pPr>
    </w:p>
    <w:p w:rsidR="0052605C" w:rsidRDefault="0052605C" w:rsidP="0052605C">
      <w:pPr>
        <w:jc w:val="center"/>
        <w:rPr>
          <w:b/>
          <w:sz w:val="22"/>
          <w:szCs w:val="22"/>
          <w:lang w:val="en-US"/>
        </w:rPr>
      </w:pPr>
    </w:p>
    <w:p w:rsidR="0052605C" w:rsidRDefault="0052605C" w:rsidP="0052605C">
      <w:pPr>
        <w:jc w:val="center"/>
        <w:rPr>
          <w:b/>
          <w:sz w:val="22"/>
          <w:szCs w:val="22"/>
          <w:lang w:val="en-US"/>
        </w:rPr>
      </w:pPr>
    </w:p>
    <w:p w:rsidR="0052605C" w:rsidRDefault="0052605C" w:rsidP="0052605C">
      <w:pPr>
        <w:jc w:val="center"/>
        <w:rPr>
          <w:b/>
          <w:sz w:val="22"/>
          <w:szCs w:val="22"/>
          <w:lang w:val="en-US"/>
        </w:rPr>
      </w:pPr>
    </w:p>
    <w:p w:rsidR="009A5772" w:rsidRDefault="002272CA">
      <w:bookmarkStart w:id="0" w:name="_GoBack"/>
      <w:bookmarkEnd w:id="0"/>
    </w:p>
    <w:sectPr w:rsidR="009A57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2CA" w:rsidRDefault="002272CA" w:rsidP="0052605C">
      <w:r>
        <w:separator/>
      </w:r>
    </w:p>
  </w:endnote>
  <w:endnote w:type="continuationSeparator" w:id="0">
    <w:p w:rsidR="002272CA" w:rsidRDefault="002272CA" w:rsidP="00526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2CA" w:rsidRDefault="002272CA" w:rsidP="0052605C">
      <w:r>
        <w:separator/>
      </w:r>
    </w:p>
  </w:footnote>
  <w:footnote w:type="continuationSeparator" w:id="0">
    <w:p w:rsidR="002272CA" w:rsidRDefault="002272CA" w:rsidP="0052605C">
      <w:r>
        <w:continuationSeparator/>
      </w:r>
    </w:p>
  </w:footnote>
  <w:footnote w:id="1">
    <w:p w:rsidR="0052605C" w:rsidRPr="00DD4AB1" w:rsidRDefault="0052605C" w:rsidP="0052605C">
      <w:pPr>
        <w:pStyle w:val="a4"/>
        <w:jc w:val="both"/>
        <w:rPr>
          <w:lang w:val="ro-RO"/>
        </w:rPr>
      </w:pPr>
      <w:r>
        <w:rPr>
          <w:rStyle w:val="a6"/>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rsidR="0052605C" w:rsidRPr="00FF7389" w:rsidRDefault="0052605C" w:rsidP="0052605C">
      <w:pPr>
        <w:pStyle w:val="a4"/>
        <w:jc w:val="both"/>
        <w:rPr>
          <w:lang w:val="ro-RO"/>
        </w:rPr>
      </w:pPr>
      <w:r>
        <w:rPr>
          <w:rStyle w:val="a6"/>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rsidR="0052605C" w:rsidRPr="00FF7389" w:rsidRDefault="0052605C" w:rsidP="0052605C">
      <w:pPr>
        <w:pStyle w:val="a4"/>
        <w:jc w:val="both"/>
        <w:rPr>
          <w:lang w:val="ro-RO"/>
        </w:rPr>
      </w:pPr>
      <w:r>
        <w:rPr>
          <w:rStyle w:val="a6"/>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D3691"/>
    <w:multiLevelType w:val="hybridMultilevel"/>
    <w:tmpl w:val="9E48A116"/>
    <w:lvl w:ilvl="0" w:tplc="8014FE5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BD27B3F"/>
    <w:multiLevelType w:val="hybridMultilevel"/>
    <w:tmpl w:val="F684B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A457D1"/>
    <w:multiLevelType w:val="hybridMultilevel"/>
    <w:tmpl w:val="48CC45D8"/>
    <w:lvl w:ilvl="0" w:tplc="E47AA50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1C618A"/>
    <w:multiLevelType w:val="hybridMultilevel"/>
    <w:tmpl w:val="6DBEB0AE"/>
    <w:lvl w:ilvl="0" w:tplc="E624B828">
      <w:start w:val="5"/>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65"/>
    <w:rsid w:val="000A0C65"/>
    <w:rsid w:val="002272CA"/>
    <w:rsid w:val="0052605C"/>
    <w:rsid w:val="005335E3"/>
    <w:rsid w:val="00572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0A15B0C-31EF-4DC0-8866-E5878732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2605C"/>
    <w:pPr>
      <w:spacing w:before="100" w:beforeAutospacing="1" w:after="100" w:afterAutospacing="1"/>
    </w:pPr>
  </w:style>
  <w:style w:type="paragraph" w:customStyle="1" w:styleId="cb">
    <w:name w:val="cb"/>
    <w:basedOn w:val="a"/>
    <w:rsid w:val="0052605C"/>
    <w:pPr>
      <w:jc w:val="center"/>
    </w:pPr>
    <w:rPr>
      <w:b/>
      <w:bCs/>
    </w:rPr>
  </w:style>
  <w:style w:type="paragraph" w:styleId="a4">
    <w:name w:val="footnote text"/>
    <w:basedOn w:val="a"/>
    <w:link w:val="a5"/>
    <w:rsid w:val="0052605C"/>
    <w:rPr>
      <w:sz w:val="20"/>
      <w:szCs w:val="20"/>
    </w:rPr>
  </w:style>
  <w:style w:type="character" w:customStyle="1" w:styleId="a5">
    <w:name w:val="Текст сноски Знак"/>
    <w:basedOn w:val="a0"/>
    <w:link w:val="a4"/>
    <w:rsid w:val="0052605C"/>
    <w:rPr>
      <w:rFonts w:ascii="Times New Roman" w:eastAsia="Times New Roman" w:hAnsi="Times New Roman" w:cs="Times New Roman"/>
      <w:sz w:val="20"/>
      <w:szCs w:val="20"/>
      <w:lang w:eastAsia="ru-RU"/>
    </w:rPr>
  </w:style>
  <w:style w:type="character" w:styleId="a6">
    <w:name w:val="footnote reference"/>
    <w:rsid w:val="0052605C"/>
    <w:rPr>
      <w:vertAlign w:val="superscript"/>
    </w:rPr>
  </w:style>
  <w:style w:type="character" w:styleId="a7">
    <w:name w:val="Hyperlink"/>
    <w:rsid w:val="0052605C"/>
    <w:rPr>
      <w:color w:val="0000FF"/>
      <w:u w:val="single"/>
    </w:rPr>
  </w:style>
  <w:style w:type="paragraph" w:styleId="a8">
    <w:name w:val="List Paragraph"/>
    <w:basedOn w:val="a"/>
    <w:uiPriority w:val="34"/>
    <w:qFormat/>
    <w:rsid w:val="0052605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2020-09-29T11:12:00Z</dcterms:created>
  <dcterms:modified xsi:type="dcterms:W3CDTF">2020-09-29T11:12:00Z</dcterms:modified>
</cp:coreProperties>
</file>