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786"/>
        <w:gridCol w:w="5245"/>
      </w:tblGrid>
      <w:tr w:rsidR="00275A92">
        <w:tc>
          <w:tcPr>
            <w:tcW w:w="4786" w:type="dxa"/>
            <w:tcBorders>
              <w:top w:val="nil"/>
              <w:left w:val="nil"/>
              <w:bottom w:val="single" w:sz="6" w:space="0" w:color="auto"/>
              <w:right w:val="nil"/>
            </w:tcBorders>
          </w:tcPr>
          <w:p w:rsidR="00275A92" w:rsidRDefault="00275A92">
            <w:pPr>
              <w:jc w:val="center"/>
              <w:rPr>
                <w:b/>
                <w:bCs/>
                <w:sz w:val="32"/>
                <w:szCs w:val="32"/>
              </w:rPr>
            </w:pPr>
            <w:r w:rsidRPr="00FA372A">
              <w:rPr>
                <w:b/>
                <w:bCs/>
                <w:sz w:val="32"/>
                <w:szCs w:val="32"/>
                <w:lang w:val="en-US"/>
              </w:rPr>
              <w:t xml:space="preserve">Reparatia capitala a acoperisului </w:t>
            </w:r>
            <w:r w:rsidR="00FA372A" w:rsidRPr="00FA372A">
              <w:rPr>
                <w:b/>
                <w:bCs/>
                <w:sz w:val="32"/>
                <w:szCs w:val="32"/>
                <w:lang w:val="en-US"/>
              </w:rPr>
              <w:t>deasupra scenei si reparatia fa</w:t>
            </w:r>
            <w:r w:rsidRPr="00FA372A">
              <w:rPr>
                <w:b/>
                <w:bCs/>
                <w:sz w:val="32"/>
                <w:szCs w:val="32"/>
                <w:lang w:val="en-US"/>
              </w:rPr>
              <w:t xml:space="preserve">tadei laterale a Centrului de Cultura si Tineret, situate in mun. </w:t>
            </w:r>
            <w:r>
              <w:rPr>
                <w:b/>
                <w:bCs/>
                <w:sz w:val="32"/>
                <w:szCs w:val="32"/>
              </w:rPr>
              <w:t>Balti str.Decebal, 13-A   N11/17</w:t>
            </w:r>
          </w:p>
        </w:tc>
        <w:tc>
          <w:tcPr>
            <w:tcW w:w="5245" w:type="dxa"/>
            <w:tcBorders>
              <w:top w:val="nil"/>
              <w:left w:val="nil"/>
              <w:bottom w:val="nil"/>
              <w:right w:val="nil"/>
            </w:tcBorders>
          </w:tcPr>
          <w:p w:rsidR="00275A92" w:rsidRDefault="00275A92">
            <w:pPr>
              <w:jc w:val="right"/>
              <w:rPr>
                <w:sz w:val="22"/>
                <w:szCs w:val="22"/>
                <w:lang w:val="en-US"/>
              </w:rPr>
            </w:pPr>
            <w:r>
              <w:rPr>
                <w:sz w:val="22"/>
                <w:szCs w:val="22"/>
                <w:lang w:val="en-US"/>
              </w:rPr>
              <w:t>Formular Nr.1</w:t>
            </w:r>
          </w:p>
          <w:p w:rsidR="00275A92" w:rsidRDefault="00275A92">
            <w:pPr>
              <w:jc w:val="right"/>
              <w:rPr>
                <w:sz w:val="16"/>
                <w:szCs w:val="16"/>
              </w:rPr>
            </w:pPr>
            <w:r>
              <w:rPr>
                <w:sz w:val="16"/>
                <w:szCs w:val="16"/>
                <w:lang w:val="en-US"/>
              </w:rPr>
              <w:t>WinCmeta</w:t>
            </w:r>
          </w:p>
        </w:tc>
      </w:tr>
      <w:tr w:rsidR="00275A92">
        <w:tc>
          <w:tcPr>
            <w:tcW w:w="4786" w:type="dxa"/>
            <w:tcBorders>
              <w:top w:val="nil"/>
              <w:left w:val="nil"/>
              <w:bottom w:val="nil"/>
              <w:right w:val="nil"/>
            </w:tcBorders>
          </w:tcPr>
          <w:p w:rsidR="00275A92" w:rsidRDefault="00275A92">
            <w:pPr>
              <w:jc w:val="center"/>
            </w:pPr>
            <w:r>
              <w:t>(</w:t>
            </w:r>
            <w:r>
              <w:rPr>
                <w:lang w:val="en-US"/>
              </w:rPr>
              <w:t>denumirea obiectivului)</w:t>
            </w:r>
          </w:p>
        </w:tc>
        <w:tc>
          <w:tcPr>
            <w:tcW w:w="5245" w:type="dxa"/>
            <w:tcBorders>
              <w:top w:val="nil"/>
              <w:left w:val="nil"/>
              <w:bottom w:val="nil"/>
              <w:right w:val="nil"/>
            </w:tcBorders>
          </w:tcPr>
          <w:p w:rsidR="00275A92" w:rsidRDefault="00275A92">
            <w:pPr>
              <w:jc w:val="center"/>
            </w:pPr>
          </w:p>
        </w:tc>
      </w:tr>
    </w:tbl>
    <w:p w:rsidR="00275A92" w:rsidRDefault="00275A92"/>
    <w:p w:rsidR="00275A92" w:rsidRDefault="00275A92"/>
    <w:p w:rsidR="00275A92" w:rsidRDefault="00275A92">
      <w:pPr>
        <w:jc w:val="center"/>
        <w:rPr>
          <w:b/>
          <w:bCs/>
          <w:sz w:val="40"/>
          <w:szCs w:val="40"/>
          <w:lang w:val="en-US"/>
        </w:rPr>
      </w:pPr>
      <w:r>
        <w:rPr>
          <w:b/>
          <w:bCs/>
          <w:sz w:val="40"/>
          <w:szCs w:val="40"/>
          <w:lang w:val="en-US"/>
        </w:rPr>
        <w:t>Lista cu cantita</w:t>
      </w:r>
      <w:r>
        <w:rPr>
          <w:b/>
          <w:bCs/>
          <w:sz w:val="40"/>
          <w:szCs w:val="40"/>
          <w:lang w:val="ro-RO"/>
        </w:rPr>
        <w:t>ţile de lucrări</w:t>
      </w:r>
      <w:r>
        <w:rPr>
          <w:b/>
          <w:bCs/>
          <w:sz w:val="40"/>
          <w:szCs w:val="40"/>
          <w:lang w:val="en-US"/>
        </w:rPr>
        <w:t xml:space="preserve"> № 2-1-1</w:t>
      </w:r>
    </w:p>
    <w:p w:rsidR="00080DC1" w:rsidRDefault="00080DC1">
      <w:pPr>
        <w:jc w:val="center"/>
        <w:rPr>
          <w:sz w:val="24"/>
          <w:szCs w:val="24"/>
          <w:lang w:val="en-US"/>
        </w:rPr>
      </w:pPr>
    </w:p>
    <w:tbl>
      <w:tblPr>
        <w:tblW w:w="0" w:type="auto"/>
        <w:tblInd w:w="-459" w:type="dxa"/>
        <w:tblLayout w:type="fixed"/>
        <w:tblLook w:val="0000"/>
      </w:tblPr>
      <w:tblGrid>
        <w:gridCol w:w="709"/>
        <w:gridCol w:w="1701"/>
        <w:gridCol w:w="4961"/>
        <w:gridCol w:w="1560"/>
        <w:gridCol w:w="1559"/>
      </w:tblGrid>
      <w:tr w:rsidR="0078632C" w:rsidTr="0095721D">
        <w:trPr>
          <w:cantSplit/>
          <w:trHeight w:val="253"/>
        </w:trPr>
        <w:tc>
          <w:tcPr>
            <w:tcW w:w="709" w:type="dxa"/>
            <w:vMerge w:val="restart"/>
            <w:tcBorders>
              <w:top w:val="single" w:sz="6" w:space="0" w:color="auto"/>
              <w:left w:val="single" w:sz="6" w:space="0" w:color="auto"/>
              <w:bottom w:val="nil"/>
              <w:right w:val="nil"/>
            </w:tcBorders>
            <w:shd w:val="pct5" w:color="auto" w:fill="auto"/>
          </w:tcPr>
          <w:p w:rsidR="0078632C" w:rsidRDefault="0078632C">
            <w:pPr>
              <w:ind w:right="-108"/>
              <w:jc w:val="center"/>
              <w:rPr>
                <w:sz w:val="22"/>
                <w:szCs w:val="22"/>
                <w:lang w:val="en-US"/>
              </w:rPr>
            </w:pPr>
            <w:r>
              <w:rPr>
                <w:sz w:val="22"/>
                <w:szCs w:val="22"/>
              </w:rPr>
              <w:t>№</w:t>
            </w:r>
          </w:p>
          <w:p w:rsidR="0078632C" w:rsidRDefault="0078632C">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78632C" w:rsidRDefault="0078632C">
            <w:pPr>
              <w:ind w:left="-120" w:right="-108"/>
              <w:jc w:val="center"/>
              <w:rPr>
                <w:sz w:val="22"/>
                <w:szCs w:val="22"/>
                <w:lang w:val="en-US"/>
              </w:rPr>
            </w:pPr>
            <w:r>
              <w:rPr>
                <w:sz w:val="22"/>
                <w:szCs w:val="22"/>
                <w:lang w:val="ro-RO"/>
              </w:rPr>
              <w:t>Simbol</w:t>
            </w:r>
            <w:r>
              <w:rPr>
                <w:sz w:val="22"/>
                <w:szCs w:val="22"/>
                <w:lang w:val="en-US"/>
              </w:rPr>
              <w:t xml:space="preserve"> </w:t>
            </w:r>
            <w:r>
              <w:rPr>
                <w:sz w:val="22"/>
                <w:szCs w:val="22"/>
                <w:lang w:val="ro-RO"/>
              </w:rPr>
              <w:t xml:space="preserve">norme si cod </w:t>
            </w:r>
            <w:r>
              <w:rPr>
                <w:sz w:val="22"/>
                <w:szCs w:val="22"/>
                <w:lang w:val="en-US"/>
              </w:rPr>
              <w:t xml:space="preserve"> </w:t>
            </w:r>
            <w:r>
              <w:rPr>
                <w:sz w:val="22"/>
                <w:szCs w:val="22"/>
                <w:lang w:val="ro-RO"/>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78632C" w:rsidRDefault="0078632C">
            <w:pPr>
              <w:jc w:val="center"/>
              <w:rPr>
                <w:sz w:val="22"/>
                <w:szCs w:val="22"/>
                <w:lang w:val="ro-RO"/>
              </w:rPr>
            </w:pPr>
          </w:p>
          <w:p w:rsidR="0078632C" w:rsidRDefault="0078632C">
            <w:pPr>
              <w:jc w:val="center"/>
              <w:rPr>
                <w:sz w:val="22"/>
                <w:szCs w:val="22"/>
              </w:rPr>
            </w:pPr>
            <w:r>
              <w:rPr>
                <w:sz w:val="22"/>
                <w:szCs w:val="22"/>
                <w:lang w:val="ro-RO"/>
              </w:rPr>
              <w:t>Denumire lucrări</w:t>
            </w:r>
            <w:r w:rsidR="0093592B">
              <w:rPr>
                <w:sz w:val="22"/>
                <w:szCs w:val="22"/>
                <w:lang w:val="ro-RO"/>
              </w:rPr>
              <w:t>lor</w:t>
            </w:r>
            <w:r>
              <w:rPr>
                <w:sz w:val="22"/>
                <w:szCs w:val="22"/>
                <w:lang w:val="ro-RO"/>
              </w:rPr>
              <w:t xml:space="preserve">       </w:t>
            </w:r>
          </w:p>
        </w:tc>
        <w:tc>
          <w:tcPr>
            <w:tcW w:w="1560" w:type="dxa"/>
            <w:vMerge w:val="restart"/>
            <w:tcBorders>
              <w:top w:val="single" w:sz="6" w:space="0" w:color="auto"/>
              <w:left w:val="single" w:sz="6" w:space="0" w:color="auto"/>
              <w:bottom w:val="nil"/>
              <w:right w:val="nil"/>
            </w:tcBorders>
            <w:shd w:val="pct5" w:color="auto" w:fill="auto"/>
          </w:tcPr>
          <w:p w:rsidR="0078632C" w:rsidRDefault="0078632C">
            <w:pPr>
              <w:ind w:left="-108" w:right="-108"/>
              <w:jc w:val="center"/>
              <w:rPr>
                <w:sz w:val="22"/>
                <w:szCs w:val="22"/>
              </w:rPr>
            </w:pPr>
            <w:r>
              <w:rPr>
                <w:sz w:val="22"/>
                <w:szCs w:val="22"/>
                <w:lang w:val="ro-RO"/>
              </w:rPr>
              <w:t>Unitatea de m</w:t>
            </w:r>
            <w:r w:rsidR="0093592B">
              <w:rPr>
                <w:sz w:val="22"/>
                <w:szCs w:val="22"/>
                <w:lang w:val="ro-RO"/>
              </w:rPr>
              <w:t>ă</w:t>
            </w:r>
            <w:r>
              <w:rPr>
                <w:sz w:val="22"/>
                <w:szCs w:val="22"/>
                <w:lang w:val="ro-RO"/>
              </w:rPr>
              <w:t>sur</w:t>
            </w:r>
            <w:r w:rsidR="0093592B">
              <w:rPr>
                <w:sz w:val="22"/>
                <w:szCs w:val="22"/>
                <w:lang w:val="ro-RO"/>
              </w:rPr>
              <w:t>ă</w:t>
            </w:r>
            <w:r>
              <w:rPr>
                <w:sz w:val="22"/>
                <w:szCs w:val="22"/>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78632C" w:rsidRDefault="0078632C">
            <w:pPr>
              <w:ind w:left="-108" w:right="-108"/>
              <w:jc w:val="center"/>
              <w:rPr>
                <w:sz w:val="22"/>
                <w:szCs w:val="22"/>
                <w:lang w:val="en-US"/>
              </w:rPr>
            </w:pPr>
            <w:r>
              <w:rPr>
                <w:sz w:val="22"/>
                <w:szCs w:val="22"/>
                <w:lang w:val="ro-RO"/>
              </w:rPr>
              <w:t xml:space="preserve">Volum </w:t>
            </w:r>
          </w:p>
        </w:tc>
      </w:tr>
      <w:tr w:rsidR="0078632C" w:rsidTr="0095721D">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78632C" w:rsidRDefault="0078632C">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78632C" w:rsidRDefault="0078632C">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78632C" w:rsidRDefault="0078632C">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78632C" w:rsidRDefault="0078632C">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78632C" w:rsidRDefault="0078632C">
            <w:pPr>
              <w:jc w:val="center"/>
              <w:rPr>
                <w:sz w:val="22"/>
                <w:szCs w:val="22"/>
                <w:lang w:val="en-US"/>
              </w:rPr>
            </w:pPr>
          </w:p>
        </w:tc>
      </w:tr>
    </w:tbl>
    <w:p w:rsidR="00275A92" w:rsidRDefault="00275A92">
      <w:pPr>
        <w:rPr>
          <w:sz w:val="2"/>
          <w:szCs w:val="2"/>
          <w:lang w:val="en-US"/>
        </w:rPr>
      </w:pPr>
    </w:p>
    <w:tbl>
      <w:tblPr>
        <w:tblW w:w="0" w:type="auto"/>
        <w:tblInd w:w="-459" w:type="dxa"/>
        <w:tblLayout w:type="fixed"/>
        <w:tblLook w:val="0000"/>
      </w:tblPr>
      <w:tblGrid>
        <w:gridCol w:w="709"/>
        <w:gridCol w:w="1701"/>
        <w:gridCol w:w="4961"/>
        <w:gridCol w:w="1560"/>
        <w:gridCol w:w="1559"/>
      </w:tblGrid>
      <w:tr w:rsidR="0078632C" w:rsidTr="0095721D">
        <w:trPr>
          <w:cantSplit/>
          <w:tblHeader/>
        </w:trPr>
        <w:tc>
          <w:tcPr>
            <w:tcW w:w="709" w:type="dxa"/>
            <w:tcBorders>
              <w:top w:val="single" w:sz="6" w:space="0" w:color="auto"/>
              <w:left w:val="single" w:sz="6" w:space="0" w:color="auto"/>
              <w:bottom w:val="double" w:sz="6" w:space="0" w:color="auto"/>
              <w:right w:val="nil"/>
            </w:tcBorders>
            <w:shd w:val="pct5" w:color="auto" w:fill="auto"/>
          </w:tcPr>
          <w:p w:rsidR="0078632C" w:rsidRDefault="0078632C">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78632C" w:rsidRDefault="0078632C">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78632C" w:rsidRDefault="0078632C">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78632C" w:rsidRDefault="0078632C">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78632C" w:rsidRDefault="0078632C">
            <w:pPr>
              <w:ind w:left="-108" w:right="-108"/>
              <w:jc w:val="center"/>
              <w:rPr>
                <w:sz w:val="22"/>
                <w:szCs w:val="22"/>
              </w:rPr>
            </w:pPr>
            <w:r>
              <w:rPr>
                <w:sz w:val="22"/>
                <w:szCs w:val="22"/>
              </w:rPr>
              <w:t>5</w:t>
            </w:r>
          </w:p>
        </w:tc>
      </w:tr>
      <w:tr w:rsidR="0093592B" w:rsidTr="00162A0A">
        <w:tc>
          <w:tcPr>
            <w:tcW w:w="709" w:type="dxa"/>
            <w:tcBorders>
              <w:top w:val="nil"/>
              <w:left w:val="single" w:sz="6" w:space="0" w:color="auto"/>
              <w:bottom w:val="nil"/>
              <w:right w:val="nil"/>
            </w:tcBorders>
          </w:tcPr>
          <w:p w:rsidR="0093592B" w:rsidRDefault="0093592B">
            <w:pPr>
              <w:jc w:val="center"/>
            </w:pP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93592B" w:rsidRDefault="0093592B">
            <w:pPr>
              <w:rPr>
                <w:b/>
                <w:bCs/>
                <w:sz w:val="22"/>
                <w:szCs w:val="22"/>
              </w:rPr>
            </w:pPr>
            <w:r>
              <w:rPr>
                <w:b/>
                <w:bCs/>
                <w:sz w:val="22"/>
                <w:szCs w:val="22"/>
                <w:lang w:val="en-US"/>
              </w:rPr>
              <w:t xml:space="preserve">Capitolul </w:t>
            </w:r>
            <w:r>
              <w:rPr>
                <w:b/>
                <w:bCs/>
                <w:sz w:val="22"/>
                <w:szCs w:val="22"/>
              </w:rPr>
              <w:t>1. Lucrari de demolare</w:t>
            </w: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RpCI42B</w:t>
            </w:r>
          </w:p>
          <w:p w:rsidR="00FD1E25" w:rsidRDefault="00FD1E25"/>
        </w:tc>
        <w:tc>
          <w:tcPr>
            <w:tcW w:w="4961" w:type="dxa"/>
            <w:tcBorders>
              <w:top w:val="single" w:sz="4" w:space="0" w:color="auto"/>
              <w:bottom w:val="single" w:sz="4" w:space="0" w:color="auto"/>
            </w:tcBorders>
            <w:vAlign w:val="center"/>
          </w:tcPr>
          <w:p w:rsidR="00FD1E25" w:rsidRPr="00FA372A" w:rsidRDefault="005F5037">
            <w:pPr>
              <w:rPr>
                <w:lang w:val="en-US"/>
              </w:rPr>
            </w:pPr>
            <w:r w:rsidRPr="00FA372A">
              <w:rPr>
                <w:lang w:val="en-US"/>
              </w:rPr>
              <w:t>Demontarea elementelor de acoperis - invelitori din tabla profilata</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125,000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RpCH32C</w:t>
            </w:r>
          </w:p>
          <w:p w:rsidR="00FD1E25" w:rsidRDefault="00FD1E25"/>
        </w:tc>
        <w:tc>
          <w:tcPr>
            <w:tcW w:w="4961" w:type="dxa"/>
            <w:tcBorders>
              <w:top w:val="single" w:sz="4" w:space="0" w:color="auto"/>
              <w:bottom w:val="single" w:sz="4" w:space="0" w:color="auto"/>
            </w:tcBorders>
            <w:vAlign w:val="center"/>
          </w:tcPr>
          <w:p w:rsidR="00FD1E25" w:rsidRPr="00FA372A" w:rsidRDefault="005F5037">
            <w:pPr>
              <w:rPr>
                <w:lang w:val="en-US"/>
              </w:rPr>
            </w:pPr>
            <w:r w:rsidRPr="00FA372A">
              <w:rPr>
                <w:lang w:val="en-US"/>
              </w:rPr>
              <w:t>Desfacerea planseelor din lemn si a elementelor de acoperis - grinzi din lemn(suporturi) 50*50mm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125,000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RpCI42F</w:t>
            </w:r>
          </w:p>
          <w:p w:rsidR="00FD1E25" w:rsidRDefault="00FD1E25"/>
        </w:tc>
        <w:tc>
          <w:tcPr>
            <w:tcW w:w="4961" w:type="dxa"/>
            <w:tcBorders>
              <w:top w:val="single" w:sz="4" w:space="0" w:color="auto"/>
              <w:bottom w:val="single" w:sz="4" w:space="0" w:color="auto"/>
            </w:tcBorders>
            <w:vAlign w:val="center"/>
          </w:tcPr>
          <w:p w:rsidR="00FD1E25" w:rsidRPr="00FA372A" w:rsidRDefault="005F5037">
            <w:pPr>
              <w:rPr>
                <w:lang w:val="en-US"/>
              </w:rPr>
            </w:pPr>
            <w:r w:rsidRPr="00FA372A">
              <w:rPr>
                <w:lang w:val="en-US"/>
              </w:rPr>
              <w:t>Demontarea elementelor de acoperis - membrane bituminoase in unul sau doua straturi (ruberoid 2...3 str)</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260,000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RpCI42B</w:t>
            </w:r>
          </w:p>
          <w:p w:rsidR="00FD1E25" w:rsidRDefault="00FD1E25"/>
        </w:tc>
        <w:tc>
          <w:tcPr>
            <w:tcW w:w="4961" w:type="dxa"/>
            <w:tcBorders>
              <w:top w:val="single" w:sz="4" w:space="0" w:color="auto"/>
              <w:bottom w:val="single" w:sz="4" w:space="0" w:color="auto"/>
            </w:tcBorders>
            <w:vAlign w:val="center"/>
          </w:tcPr>
          <w:p w:rsidR="00FD1E25" w:rsidRPr="00FA372A" w:rsidRDefault="005F5037">
            <w:pPr>
              <w:rPr>
                <w:lang w:val="en-US"/>
              </w:rPr>
            </w:pPr>
            <w:r w:rsidRPr="00FA372A">
              <w:rPr>
                <w:lang w:val="en-US"/>
              </w:rPr>
              <w:t>Demontarea elementelor de acoperis - invelitori din tabla zincata (parapet)</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50,000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RpCO56A</w:t>
            </w:r>
          </w:p>
          <w:p w:rsidR="00FD1E25" w:rsidRDefault="00FD1E25"/>
        </w:tc>
        <w:tc>
          <w:tcPr>
            <w:tcW w:w="4961" w:type="dxa"/>
            <w:tcBorders>
              <w:top w:val="single" w:sz="4" w:space="0" w:color="auto"/>
              <w:bottom w:val="single" w:sz="4" w:space="0" w:color="auto"/>
            </w:tcBorders>
            <w:vAlign w:val="center"/>
          </w:tcPr>
          <w:p w:rsidR="00FD1E25" w:rsidRPr="00FA372A" w:rsidRDefault="005F5037">
            <w:pPr>
              <w:rPr>
                <w:lang w:val="en-US"/>
              </w:rPr>
            </w:pPr>
            <w:r w:rsidRPr="00FA372A">
              <w:rPr>
                <w:lang w:val="en-US"/>
              </w:rPr>
              <w:t>Demontarea iluminatoarelor captusite cu tabla zincata.</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18,500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RpCI42A</w:t>
            </w:r>
          </w:p>
          <w:p w:rsidR="00FD1E25" w:rsidRDefault="00FD1E25"/>
        </w:tc>
        <w:tc>
          <w:tcPr>
            <w:tcW w:w="4961" w:type="dxa"/>
            <w:tcBorders>
              <w:top w:val="single" w:sz="4" w:space="0" w:color="auto"/>
              <w:bottom w:val="single" w:sz="4" w:space="0" w:color="auto"/>
            </w:tcBorders>
            <w:vAlign w:val="center"/>
          </w:tcPr>
          <w:p w:rsidR="00FD1E25" w:rsidRPr="00FA372A" w:rsidRDefault="005F5037">
            <w:pPr>
              <w:rPr>
                <w:lang w:val="en-US"/>
              </w:rPr>
            </w:pPr>
            <w:r w:rsidRPr="00FA372A">
              <w:rPr>
                <w:lang w:val="en-US"/>
              </w:rPr>
              <w:t>Demontarea elementelor de acoperis - jgheaburi, burlane, glafuri, sorturi, etc.</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41,000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RpCJ35A</w:t>
            </w:r>
          </w:p>
          <w:p w:rsidR="00FD1E25" w:rsidRDefault="00FD1E25"/>
        </w:tc>
        <w:tc>
          <w:tcPr>
            <w:tcW w:w="4961" w:type="dxa"/>
            <w:tcBorders>
              <w:top w:val="single" w:sz="4" w:space="0" w:color="auto"/>
              <w:bottom w:val="single" w:sz="4" w:space="0" w:color="auto"/>
            </w:tcBorders>
            <w:vAlign w:val="center"/>
          </w:tcPr>
          <w:p w:rsidR="00FD1E25" w:rsidRPr="00FA372A" w:rsidRDefault="005F5037">
            <w:pPr>
              <w:rPr>
                <w:lang w:val="en-US"/>
              </w:rPr>
            </w:pPr>
            <w:r w:rsidRPr="00FA372A">
              <w:rPr>
                <w:lang w:val="en-US"/>
              </w:rPr>
              <w:t xml:space="preserve">Desfaceri de tencuieli exterioare driscuite la pereti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55,000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RpCM33H</w:t>
            </w:r>
          </w:p>
          <w:p w:rsidR="00FD1E25" w:rsidRDefault="00FD1E25"/>
        </w:tc>
        <w:tc>
          <w:tcPr>
            <w:tcW w:w="4961" w:type="dxa"/>
            <w:tcBorders>
              <w:top w:val="single" w:sz="4" w:space="0" w:color="auto"/>
              <w:bottom w:val="single" w:sz="4" w:space="0" w:color="auto"/>
            </w:tcBorders>
            <w:vAlign w:val="center"/>
          </w:tcPr>
          <w:p w:rsidR="00FD1E25" w:rsidRPr="00FA372A" w:rsidRDefault="005F5037">
            <w:pPr>
              <w:rPr>
                <w:lang w:val="en-US"/>
              </w:rPr>
            </w:pPr>
            <w:r w:rsidRPr="00FA372A">
              <w:rPr>
                <w:lang w:val="en-US"/>
              </w:rPr>
              <w:t>Demontarea placajelor din caramida, interioare sau exterioare (placaj din piatra)</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55,000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RpCU09B</w:t>
            </w:r>
          </w:p>
          <w:p w:rsidR="00FD1E25" w:rsidRDefault="00FD1E25"/>
        </w:tc>
        <w:tc>
          <w:tcPr>
            <w:tcW w:w="4961" w:type="dxa"/>
            <w:tcBorders>
              <w:top w:val="single" w:sz="4" w:space="0" w:color="auto"/>
              <w:bottom w:val="single" w:sz="4" w:space="0" w:color="auto"/>
            </w:tcBorders>
            <w:vAlign w:val="center"/>
          </w:tcPr>
          <w:p w:rsidR="00FD1E25" w:rsidRPr="00FA372A" w:rsidRDefault="005F5037">
            <w:pPr>
              <w:rPr>
                <w:lang w:val="en-US"/>
              </w:rPr>
            </w:pPr>
            <w:r w:rsidRPr="00FA372A">
              <w:rPr>
                <w:lang w:val="en-US"/>
              </w:rPr>
              <w:t>Transporturi cu mijloace manuale cu tomberonul la maximum 200 m distanta cu  incarcatura pina la 200 kg</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t</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8,000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TrI1AA01C2</w:t>
            </w:r>
          </w:p>
          <w:p w:rsidR="00FD1E25" w:rsidRDefault="00FD1E25"/>
        </w:tc>
        <w:tc>
          <w:tcPr>
            <w:tcW w:w="4961" w:type="dxa"/>
            <w:tcBorders>
              <w:top w:val="single" w:sz="4" w:space="0" w:color="auto"/>
              <w:bottom w:val="single" w:sz="4" w:space="0" w:color="auto"/>
            </w:tcBorders>
            <w:vAlign w:val="center"/>
          </w:tcPr>
          <w:p w:rsidR="00FD1E25" w:rsidRPr="00FA372A" w:rsidRDefault="005F5037">
            <w:pPr>
              <w:rPr>
                <w:lang w:val="en-US"/>
              </w:rPr>
            </w:pPr>
            <w:r w:rsidRPr="00FA372A">
              <w:rPr>
                <w:lang w:val="en-US"/>
              </w:rPr>
              <w:t xml:space="preserve">Incarcarea gunoiului de constructie prin aruncare - de pe rampa sau teren, in auto categoria 2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t</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8,000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TsI50A5</w:t>
            </w:r>
          </w:p>
          <w:p w:rsidR="00FD1E25" w:rsidRDefault="00FD1E25"/>
        </w:tc>
        <w:tc>
          <w:tcPr>
            <w:tcW w:w="4961" w:type="dxa"/>
            <w:tcBorders>
              <w:top w:val="single" w:sz="4" w:space="0" w:color="auto"/>
              <w:bottom w:val="single" w:sz="4" w:space="0" w:color="auto"/>
            </w:tcBorders>
            <w:vAlign w:val="center"/>
          </w:tcPr>
          <w:p w:rsidR="00FD1E25" w:rsidRPr="00FA372A" w:rsidRDefault="005F5037">
            <w:pPr>
              <w:rPr>
                <w:lang w:val="en-US"/>
              </w:rPr>
            </w:pPr>
            <w:r w:rsidRPr="00FA372A">
              <w:rPr>
                <w:lang w:val="en-US"/>
              </w:rPr>
              <w:t xml:space="preserve">Transportarea pamintului cu autobasculanta de 5 t la distanta de 5 km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t</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8,000</w:t>
            </w:r>
          </w:p>
        </w:tc>
      </w:tr>
      <w:tr w:rsidR="0093592B" w:rsidTr="00162A0A">
        <w:tc>
          <w:tcPr>
            <w:tcW w:w="709" w:type="dxa"/>
            <w:tcBorders>
              <w:top w:val="nil"/>
              <w:left w:val="single" w:sz="6" w:space="0" w:color="auto"/>
              <w:bottom w:val="nil"/>
              <w:right w:val="nil"/>
            </w:tcBorders>
          </w:tcPr>
          <w:p w:rsidR="0093592B" w:rsidRDefault="008C0F17">
            <w:pPr>
              <w:jc w:val="center"/>
            </w:pPr>
            <w:r>
              <w:rPr>
                <w:sz w:val="24"/>
                <w:szCs w:val="24"/>
              </w:rPr>
              <w:t xml:space="preserve"> </w:t>
            </w: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93592B" w:rsidRDefault="0093592B">
            <w:pPr>
              <w:rPr>
                <w:b/>
                <w:bCs/>
                <w:sz w:val="22"/>
                <w:szCs w:val="22"/>
              </w:rPr>
            </w:pPr>
            <w:r>
              <w:rPr>
                <w:b/>
                <w:bCs/>
                <w:sz w:val="22"/>
                <w:szCs w:val="22"/>
                <w:lang w:val="en-US"/>
              </w:rPr>
              <w:t xml:space="preserve">Capitolul </w:t>
            </w:r>
            <w:r>
              <w:rPr>
                <w:b/>
                <w:bCs/>
                <w:sz w:val="22"/>
                <w:szCs w:val="22"/>
              </w:rPr>
              <w:t>2. Lucrari de reparatii</w:t>
            </w: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11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IzF18B k=1,25</w:t>
            </w:r>
          </w:p>
          <w:p w:rsidR="00FD1E25" w:rsidRDefault="00FD1E25"/>
        </w:tc>
        <w:tc>
          <w:tcPr>
            <w:tcW w:w="4961" w:type="dxa"/>
            <w:tcBorders>
              <w:top w:val="single" w:sz="4" w:space="0" w:color="auto"/>
              <w:bottom w:val="single" w:sz="4" w:space="0" w:color="auto"/>
            </w:tcBorders>
            <w:vAlign w:val="center"/>
          </w:tcPr>
          <w:p w:rsidR="00FD1E25" w:rsidRPr="00FA372A" w:rsidRDefault="005F5037">
            <w:pPr>
              <w:rPr>
                <w:lang w:val="en-US"/>
              </w:rPr>
            </w:pPr>
            <w:r w:rsidRPr="00FA372A">
              <w:rPr>
                <w:lang w:val="en-US"/>
              </w:rPr>
              <w:t>Strat suport de egalizare sau de protectie pentru izolatii, inclusiv scafele aferente, executat cu mortar de ciment gata preparat marca M150, driscuit, pe suprafete orizontale sau inclinate pina la 40 % inclusiv, aplicat in grosime medie de 2 cm (25 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260,000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IzF04A</w:t>
            </w:r>
          </w:p>
          <w:p w:rsidR="00FD1E25" w:rsidRDefault="00FD1E25"/>
        </w:tc>
        <w:tc>
          <w:tcPr>
            <w:tcW w:w="4961" w:type="dxa"/>
            <w:tcBorders>
              <w:top w:val="single" w:sz="4" w:space="0" w:color="auto"/>
              <w:bottom w:val="single" w:sz="4" w:space="0" w:color="auto"/>
            </w:tcBorders>
            <w:vAlign w:val="center"/>
          </w:tcPr>
          <w:p w:rsidR="00FD1E25" w:rsidRPr="00FA372A" w:rsidRDefault="005F5037">
            <w:pPr>
              <w:rPr>
                <w:lang w:val="en-US"/>
              </w:rPr>
            </w:pPr>
            <w:r w:rsidRPr="00FA372A">
              <w:rPr>
                <w:lang w:val="en-US"/>
              </w:rPr>
              <w:t>Strat hidroizolant executat la cald la terase, acoperisuri sau la fundatii si radiere, in terenuri fara ape freatice, inclusiv scafele si doliile din hidroizolatia curenta pe suprafete orizontale sau inclinate pina la 40% plane sau curbe, cu mastic de bitum aplicat cu peria sau gletuitorul de cauciuc (cosoroaba)</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260,000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CE13A2</w:t>
            </w:r>
          </w:p>
          <w:p w:rsidR="00FD1E25" w:rsidRDefault="00FD1E25"/>
        </w:tc>
        <w:tc>
          <w:tcPr>
            <w:tcW w:w="4961" w:type="dxa"/>
            <w:tcBorders>
              <w:top w:val="single" w:sz="4" w:space="0" w:color="auto"/>
              <w:bottom w:val="single" w:sz="4" w:space="0" w:color="auto"/>
            </w:tcBorders>
            <w:vAlign w:val="center"/>
          </w:tcPr>
          <w:p w:rsidR="00FD1E25" w:rsidRPr="00FA372A" w:rsidRDefault="005F5037">
            <w:pPr>
              <w:rPr>
                <w:lang w:val="en-US"/>
              </w:rPr>
            </w:pPr>
            <w:r w:rsidRPr="00FA372A">
              <w:rPr>
                <w:lang w:val="en-US"/>
              </w:rPr>
              <w:t>Invelitori la acoperisuri cu membrane bituminoase modificate lipite cu flacara in sistem bistrat, pe suprafata orizontale montate pe suport continuu (Linocrom 2 straturi)</w:t>
            </w:r>
            <w:r>
              <w:t>бронированный</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320,000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CE05A</w:t>
            </w:r>
          </w:p>
          <w:p w:rsidR="00FD1E25" w:rsidRDefault="00FD1E25"/>
        </w:tc>
        <w:tc>
          <w:tcPr>
            <w:tcW w:w="4961" w:type="dxa"/>
            <w:tcBorders>
              <w:top w:val="single" w:sz="4" w:space="0" w:color="auto"/>
              <w:bottom w:val="single" w:sz="4" w:space="0" w:color="auto"/>
            </w:tcBorders>
            <w:vAlign w:val="center"/>
          </w:tcPr>
          <w:p w:rsidR="00FD1E25" w:rsidRPr="00FA372A" w:rsidRDefault="005F5037">
            <w:pPr>
              <w:rPr>
                <w:lang w:val="en-US"/>
              </w:rPr>
            </w:pPr>
            <w:r w:rsidRPr="00FA372A">
              <w:rPr>
                <w:lang w:val="en-US"/>
              </w:rPr>
              <w:t>Invelitori din tabla plana zincata  (parapet)</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50,000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CK23C</w:t>
            </w:r>
          </w:p>
          <w:p w:rsidR="00FD1E25" w:rsidRDefault="00FD1E25"/>
        </w:tc>
        <w:tc>
          <w:tcPr>
            <w:tcW w:w="4961" w:type="dxa"/>
            <w:tcBorders>
              <w:top w:val="single" w:sz="4" w:space="0" w:color="auto"/>
              <w:bottom w:val="single" w:sz="4" w:space="0" w:color="auto"/>
            </w:tcBorders>
            <w:vAlign w:val="center"/>
          </w:tcPr>
          <w:p w:rsidR="00FD1E25" w:rsidRPr="00FA372A" w:rsidRDefault="005F5037">
            <w:pPr>
              <w:rPr>
                <w:lang w:val="en-US"/>
              </w:rPr>
            </w:pPr>
            <w:r w:rsidRPr="00FA372A">
              <w:rPr>
                <w:lang w:val="en-US"/>
              </w:rPr>
              <w:t>Iluminatoare din mase plastice (F1 4200*1100h -4buc)</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18,500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lastRenderedPageBreak/>
              <w:t xml:space="preserve"> </w:t>
            </w:r>
            <w:r w:rsidR="001A726D">
              <w:rPr>
                <w:sz w:val="24"/>
                <w:szCs w:val="24"/>
              </w:rPr>
              <w:t>16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CE23A</w:t>
            </w:r>
          </w:p>
          <w:p w:rsidR="00FD1E25" w:rsidRDefault="00FD1E25"/>
        </w:tc>
        <w:tc>
          <w:tcPr>
            <w:tcW w:w="4961" w:type="dxa"/>
            <w:tcBorders>
              <w:top w:val="single" w:sz="4" w:space="0" w:color="auto"/>
              <w:bottom w:val="single" w:sz="4" w:space="0" w:color="auto"/>
            </w:tcBorders>
            <w:vAlign w:val="center"/>
          </w:tcPr>
          <w:p w:rsidR="00FD1E25" w:rsidRPr="00FA372A" w:rsidRDefault="005F5037">
            <w:pPr>
              <w:rPr>
                <w:lang w:val="en-US"/>
              </w:rPr>
            </w:pPr>
            <w:r w:rsidRPr="00FA372A">
              <w:rPr>
                <w:lang w:val="en-US"/>
              </w:rPr>
              <w:t>Glafuri si copertine din tabla zincata de 0,5 mm grosime pe un strat de carton bitumat montate pe o sapa de egalizare din mortar de ciment-var M 100-T, fixate pe zidarie de caramida, pentru lungimi mai mari de 2 m, cu latimea desfasurata pina la 15 cm (fartuc din tabla zincata)</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18,800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CR03A</w:t>
            </w:r>
          </w:p>
          <w:p w:rsidR="00FD1E25" w:rsidRDefault="00FD1E25"/>
        </w:tc>
        <w:tc>
          <w:tcPr>
            <w:tcW w:w="4961" w:type="dxa"/>
            <w:tcBorders>
              <w:top w:val="single" w:sz="4" w:space="0" w:color="auto"/>
              <w:bottom w:val="single" w:sz="4" w:space="0" w:color="auto"/>
            </w:tcBorders>
            <w:vAlign w:val="center"/>
          </w:tcPr>
          <w:p w:rsidR="00FD1E25" w:rsidRPr="00FA372A" w:rsidRDefault="005F5037">
            <w:pPr>
              <w:rPr>
                <w:lang w:val="en-US"/>
              </w:rPr>
            </w:pPr>
            <w:r w:rsidRPr="00FA372A">
              <w:rPr>
                <w:lang w:val="en-US"/>
              </w:rPr>
              <w:t>Placa de lemn (25*50), dop din lemn 120*120*65</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0,150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CE22A</w:t>
            </w:r>
          </w:p>
          <w:p w:rsidR="00FD1E25" w:rsidRDefault="00FD1E25"/>
        </w:tc>
        <w:tc>
          <w:tcPr>
            <w:tcW w:w="4961" w:type="dxa"/>
            <w:tcBorders>
              <w:top w:val="single" w:sz="4" w:space="0" w:color="auto"/>
              <w:bottom w:val="single" w:sz="4" w:space="0" w:color="auto"/>
            </w:tcBorders>
            <w:vAlign w:val="center"/>
          </w:tcPr>
          <w:p w:rsidR="00FD1E25" w:rsidRPr="00FA372A" w:rsidRDefault="005F5037">
            <w:pPr>
              <w:rPr>
                <w:lang w:val="en-US"/>
              </w:rPr>
            </w:pPr>
            <w:r w:rsidRPr="00FA372A">
              <w:rPr>
                <w:lang w:val="en-US"/>
              </w:rPr>
              <w:t>Sisteme de burlane tip brass din tabla protejata anticoroziv (diam.200mm)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41,200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CI11A</w:t>
            </w:r>
          </w:p>
          <w:p w:rsidR="00FD1E25" w:rsidRDefault="00FD1E25"/>
        </w:tc>
        <w:tc>
          <w:tcPr>
            <w:tcW w:w="4961" w:type="dxa"/>
            <w:tcBorders>
              <w:top w:val="single" w:sz="4" w:space="0" w:color="auto"/>
              <w:bottom w:val="single" w:sz="4" w:space="0" w:color="auto"/>
            </w:tcBorders>
            <w:vAlign w:val="center"/>
          </w:tcPr>
          <w:p w:rsidR="00FD1E25" w:rsidRPr="00FA372A" w:rsidRDefault="005F5037">
            <w:pPr>
              <w:rPr>
                <w:lang w:val="en-US"/>
              </w:rPr>
            </w:pPr>
            <w:r w:rsidRPr="00FA372A">
              <w:rPr>
                <w:lang w:val="en-US"/>
              </w:rPr>
              <w:t>Placaje din marmura si travertin cu grosime pina la 5 cm inclusiv aplicate pe suprafete plane la pereti si stilpi exclusiv montarea glafurilor, fixate cu crampoane de otel si mortar de ciment M 100-T cu adaos de var de 3 cm grosime, rostuite cu mortar de ciment alb si praf de marmura, respectiv travertin, pentru dimensiuni ale placilor pina la 0,2 mp/buc inclusiv</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55,000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CB14A</w:t>
            </w:r>
          </w:p>
          <w:p w:rsidR="00FD1E25" w:rsidRDefault="00FD1E25"/>
        </w:tc>
        <w:tc>
          <w:tcPr>
            <w:tcW w:w="4961" w:type="dxa"/>
            <w:tcBorders>
              <w:top w:val="single" w:sz="4" w:space="0" w:color="auto"/>
              <w:bottom w:val="single" w:sz="4" w:space="0" w:color="auto"/>
            </w:tcBorders>
            <w:vAlign w:val="center"/>
          </w:tcPr>
          <w:p w:rsidR="00FD1E25" w:rsidRPr="00FA372A" w:rsidRDefault="005F5037">
            <w:pPr>
              <w:rPr>
                <w:lang w:val="en-US"/>
              </w:rPr>
            </w:pPr>
            <w:r w:rsidRPr="00FA372A">
              <w:rPr>
                <w:lang w:val="en-US"/>
              </w:rPr>
              <w:t>Schela metalica tubulara pentru lucrari pe suprafete verticale la inaltimi pina la 30 m inclusiv, cu imobilizarea schelei timp de 25 zile (200 ore)</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380,000</w:t>
            </w:r>
          </w:p>
        </w:tc>
      </w:tr>
      <w:tr w:rsidR="0093592B" w:rsidTr="00162A0A">
        <w:tc>
          <w:tcPr>
            <w:tcW w:w="709" w:type="dxa"/>
            <w:tcBorders>
              <w:top w:val="nil"/>
              <w:left w:val="single" w:sz="6" w:space="0" w:color="auto"/>
              <w:bottom w:val="nil"/>
              <w:right w:val="nil"/>
            </w:tcBorders>
          </w:tcPr>
          <w:p w:rsidR="0093592B" w:rsidRDefault="008C0F17">
            <w:pPr>
              <w:jc w:val="center"/>
            </w:pPr>
            <w:r>
              <w:rPr>
                <w:sz w:val="24"/>
                <w:szCs w:val="24"/>
              </w:rPr>
              <w:t xml:space="preserve"> </w:t>
            </w: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93592B" w:rsidRDefault="0093592B">
            <w:pPr>
              <w:rPr>
                <w:b/>
                <w:bCs/>
                <w:sz w:val="22"/>
                <w:szCs w:val="22"/>
              </w:rPr>
            </w:pPr>
            <w:r>
              <w:rPr>
                <w:b/>
                <w:bCs/>
                <w:sz w:val="22"/>
                <w:szCs w:val="22"/>
                <w:lang w:val="en-US"/>
              </w:rPr>
              <w:t xml:space="preserve">Capitolul </w:t>
            </w:r>
            <w:r>
              <w:rPr>
                <w:b/>
                <w:bCs/>
                <w:sz w:val="22"/>
                <w:szCs w:val="22"/>
              </w:rPr>
              <w:t>3. Demolare Iluminator</w:t>
            </w: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21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RpCJ35A</w:t>
            </w:r>
          </w:p>
          <w:p w:rsidR="00FD1E25" w:rsidRDefault="00FD1E25"/>
        </w:tc>
        <w:tc>
          <w:tcPr>
            <w:tcW w:w="4961" w:type="dxa"/>
            <w:tcBorders>
              <w:top w:val="single" w:sz="4" w:space="0" w:color="auto"/>
              <w:bottom w:val="single" w:sz="4" w:space="0" w:color="auto"/>
            </w:tcBorders>
            <w:vAlign w:val="center"/>
          </w:tcPr>
          <w:p w:rsidR="00FD1E25" w:rsidRPr="00FA372A" w:rsidRDefault="005F5037">
            <w:pPr>
              <w:rPr>
                <w:lang w:val="en-US"/>
              </w:rPr>
            </w:pPr>
            <w:r w:rsidRPr="00FA372A">
              <w:rPr>
                <w:lang w:val="en-US"/>
              </w:rPr>
              <w:t xml:space="preserve">Desfaceri de tencuieli exterioare driscuite la pereti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45,000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RpCP44B</w:t>
            </w:r>
          </w:p>
          <w:p w:rsidR="00FD1E25" w:rsidRDefault="00FD1E25"/>
        </w:tc>
        <w:tc>
          <w:tcPr>
            <w:tcW w:w="4961" w:type="dxa"/>
            <w:tcBorders>
              <w:top w:val="single" w:sz="4" w:space="0" w:color="auto"/>
              <w:bottom w:val="single" w:sz="4" w:space="0" w:color="auto"/>
            </w:tcBorders>
            <w:vAlign w:val="center"/>
          </w:tcPr>
          <w:p w:rsidR="00FD1E25" w:rsidRPr="00FA372A" w:rsidRDefault="005F5037">
            <w:pPr>
              <w:rPr>
                <w:lang w:val="en-US"/>
              </w:rPr>
            </w:pPr>
            <w:r w:rsidRPr="00FA372A">
              <w:rPr>
                <w:lang w:val="en-US"/>
              </w:rPr>
              <w:t>Demontarea constructiilor metalice fara recuperarea materialelor</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350,000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RpCU09B</w:t>
            </w:r>
          </w:p>
          <w:p w:rsidR="00FD1E25" w:rsidRDefault="00FD1E25"/>
        </w:tc>
        <w:tc>
          <w:tcPr>
            <w:tcW w:w="4961" w:type="dxa"/>
            <w:tcBorders>
              <w:top w:val="single" w:sz="4" w:space="0" w:color="auto"/>
              <w:bottom w:val="single" w:sz="4" w:space="0" w:color="auto"/>
            </w:tcBorders>
            <w:vAlign w:val="center"/>
          </w:tcPr>
          <w:p w:rsidR="00FD1E25" w:rsidRPr="00FA372A" w:rsidRDefault="005F5037">
            <w:pPr>
              <w:rPr>
                <w:lang w:val="en-US"/>
              </w:rPr>
            </w:pPr>
            <w:r w:rsidRPr="00FA372A">
              <w:rPr>
                <w:lang w:val="en-US"/>
              </w:rPr>
              <w:t>Transporturi cu mijloace manuale cu tomberonul la maximum 200 m distanta cu  incarcatura pina la 200 kg</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t</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TrI1AA01C2</w:t>
            </w:r>
          </w:p>
          <w:p w:rsidR="00FD1E25" w:rsidRDefault="00FD1E25"/>
        </w:tc>
        <w:tc>
          <w:tcPr>
            <w:tcW w:w="4961" w:type="dxa"/>
            <w:tcBorders>
              <w:top w:val="single" w:sz="4" w:space="0" w:color="auto"/>
              <w:bottom w:val="single" w:sz="4" w:space="0" w:color="auto"/>
            </w:tcBorders>
            <w:vAlign w:val="center"/>
          </w:tcPr>
          <w:p w:rsidR="00FD1E25" w:rsidRPr="00FA372A" w:rsidRDefault="005F5037">
            <w:pPr>
              <w:rPr>
                <w:lang w:val="en-US"/>
              </w:rPr>
            </w:pPr>
            <w:r w:rsidRPr="00FA372A">
              <w:rPr>
                <w:lang w:val="en-US"/>
              </w:rPr>
              <w:t xml:space="preserve">Incarcarea gunoiului de constructie prin aruncare - de pe rampa sau teren, in auto categoria 2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t</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TsI50A5</w:t>
            </w:r>
          </w:p>
          <w:p w:rsidR="00FD1E25" w:rsidRDefault="00FD1E25"/>
        </w:tc>
        <w:tc>
          <w:tcPr>
            <w:tcW w:w="4961" w:type="dxa"/>
            <w:tcBorders>
              <w:top w:val="single" w:sz="4" w:space="0" w:color="auto"/>
              <w:bottom w:val="single" w:sz="4" w:space="0" w:color="auto"/>
            </w:tcBorders>
            <w:vAlign w:val="center"/>
          </w:tcPr>
          <w:p w:rsidR="00FD1E25" w:rsidRPr="00FA372A" w:rsidRDefault="005F5037">
            <w:pPr>
              <w:rPr>
                <w:lang w:val="en-US"/>
              </w:rPr>
            </w:pPr>
            <w:r w:rsidRPr="00FA372A">
              <w:rPr>
                <w:lang w:val="en-US"/>
              </w:rPr>
              <w:t xml:space="preserve">Transportarea pamintului cu autobasculanta de 5 t la distanta de 5 km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t</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3,000</w:t>
            </w:r>
          </w:p>
        </w:tc>
      </w:tr>
      <w:tr w:rsidR="0093592B" w:rsidTr="00162A0A">
        <w:tc>
          <w:tcPr>
            <w:tcW w:w="709" w:type="dxa"/>
            <w:tcBorders>
              <w:top w:val="nil"/>
              <w:left w:val="single" w:sz="6" w:space="0" w:color="auto"/>
              <w:bottom w:val="nil"/>
              <w:right w:val="nil"/>
            </w:tcBorders>
          </w:tcPr>
          <w:p w:rsidR="0093592B" w:rsidRDefault="008C0F17">
            <w:pPr>
              <w:jc w:val="center"/>
            </w:pPr>
            <w:r>
              <w:rPr>
                <w:sz w:val="24"/>
                <w:szCs w:val="24"/>
              </w:rPr>
              <w:t xml:space="preserve"> </w:t>
            </w: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93592B" w:rsidRDefault="0093592B">
            <w:pPr>
              <w:rPr>
                <w:b/>
                <w:bCs/>
                <w:sz w:val="22"/>
                <w:szCs w:val="22"/>
              </w:rPr>
            </w:pPr>
            <w:r>
              <w:rPr>
                <w:b/>
                <w:bCs/>
                <w:sz w:val="22"/>
                <w:szCs w:val="22"/>
                <w:lang w:val="en-US"/>
              </w:rPr>
              <w:t xml:space="preserve">Capitolul </w:t>
            </w:r>
            <w:r>
              <w:rPr>
                <w:b/>
                <w:bCs/>
                <w:sz w:val="22"/>
                <w:szCs w:val="22"/>
              </w:rPr>
              <w:t>4. Reparatie Iluminator</w:t>
            </w: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26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CN53A</w:t>
            </w:r>
          </w:p>
          <w:p w:rsidR="00FD1E25" w:rsidRDefault="00FD1E25"/>
        </w:tc>
        <w:tc>
          <w:tcPr>
            <w:tcW w:w="4961" w:type="dxa"/>
            <w:tcBorders>
              <w:top w:val="single" w:sz="4" w:space="0" w:color="auto"/>
              <w:bottom w:val="single" w:sz="4" w:space="0" w:color="auto"/>
            </w:tcBorders>
            <w:vAlign w:val="center"/>
          </w:tcPr>
          <w:p w:rsidR="00FD1E25" w:rsidRPr="00FA372A" w:rsidRDefault="005F5037">
            <w:pPr>
              <w:rPr>
                <w:lang w:val="en-US"/>
              </w:rPr>
            </w:pPr>
            <w:r w:rsidRPr="00FA372A">
              <w:rPr>
                <w:lang w:val="en-US"/>
              </w:rPr>
              <w:t xml:space="preserve">Grunduirea suprafetelor interioare a peretilor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45,000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CF10A</w:t>
            </w:r>
          </w:p>
          <w:p w:rsidR="00FD1E25" w:rsidRDefault="00FD1E25"/>
        </w:tc>
        <w:tc>
          <w:tcPr>
            <w:tcW w:w="4961" w:type="dxa"/>
            <w:tcBorders>
              <w:top w:val="single" w:sz="4" w:space="0" w:color="auto"/>
              <w:bottom w:val="single" w:sz="4" w:space="0" w:color="auto"/>
            </w:tcBorders>
            <w:vAlign w:val="center"/>
          </w:tcPr>
          <w:p w:rsidR="00FD1E25" w:rsidRPr="00FA372A" w:rsidRDefault="005F5037">
            <w:pPr>
              <w:rPr>
                <w:lang w:val="en-US"/>
              </w:rPr>
            </w:pPr>
            <w:r w:rsidRPr="00FA372A">
              <w:rPr>
                <w:lang w:val="en-US"/>
              </w:rPr>
              <w:t>Tencuieli exterioare driscuite, pe zidarie de caramida sau beton 2,5 cm grosime, executate manual, cu mortar de ciment-var M 50-T pentru sprit si mortar de var-ciment M 25-T pentru grund si stratul vizibil in cimp continuu</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45,000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CC03A</w:t>
            </w:r>
          </w:p>
          <w:p w:rsidR="00FD1E25" w:rsidRDefault="00FD1E25"/>
        </w:tc>
        <w:tc>
          <w:tcPr>
            <w:tcW w:w="4961" w:type="dxa"/>
            <w:tcBorders>
              <w:top w:val="single" w:sz="4" w:space="0" w:color="auto"/>
              <w:bottom w:val="single" w:sz="4" w:space="0" w:color="auto"/>
            </w:tcBorders>
            <w:vAlign w:val="center"/>
          </w:tcPr>
          <w:p w:rsidR="00FD1E25" w:rsidRPr="005F5037" w:rsidRDefault="005F5037">
            <w:pPr>
              <w:rPr>
                <w:lang w:val="en-US"/>
              </w:rPr>
            </w:pPr>
            <w:r w:rsidRPr="005F5037">
              <w:rPr>
                <w:lang w:val="en-US"/>
              </w:rPr>
              <w:t>Montare plase sudate la inaltimi mai mici sau egale cu 35 m, la pereti si diafragme, cu greutatea plaselor pina la 3 kg/mp</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81,000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CF11A</w:t>
            </w:r>
          </w:p>
          <w:p w:rsidR="00FD1E25" w:rsidRDefault="00FD1E25"/>
        </w:tc>
        <w:tc>
          <w:tcPr>
            <w:tcW w:w="4961" w:type="dxa"/>
            <w:tcBorders>
              <w:top w:val="single" w:sz="4" w:space="0" w:color="auto"/>
              <w:bottom w:val="single" w:sz="4" w:space="0" w:color="auto"/>
            </w:tcBorders>
            <w:vAlign w:val="center"/>
          </w:tcPr>
          <w:p w:rsidR="00FD1E25" w:rsidRPr="005F5037" w:rsidRDefault="005F5037">
            <w:pPr>
              <w:rPr>
                <w:lang w:val="en-US"/>
              </w:rPr>
            </w:pPr>
            <w:r w:rsidRPr="005F5037">
              <w:rPr>
                <w:lang w:val="en-US"/>
              </w:rPr>
              <w:t>Tencuieli exterioare stropite pe zidarie de caramida sau beton (cu matura sau masina) de 3 cm grosime, executate manual, cu mortar de ciment-var M 50-T pentru sprit si mortar de var-ciment M 25-T pentru grund si stratul vizibil in cimp continuu (</w:t>
            </w:r>
            <w:r>
              <w:t>шуба</w:t>
            </w:r>
            <w:r w:rsidRPr="005F5037">
              <w:rPr>
                <w:lang w:val="en-US"/>
              </w:rPr>
              <w:t>)</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45,000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CE20A</w:t>
            </w:r>
          </w:p>
          <w:p w:rsidR="00FD1E25" w:rsidRDefault="00FD1E25"/>
        </w:tc>
        <w:tc>
          <w:tcPr>
            <w:tcW w:w="4961" w:type="dxa"/>
            <w:tcBorders>
              <w:top w:val="single" w:sz="4" w:space="0" w:color="auto"/>
              <w:bottom w:val="single" w:sz="4" w:space="0" w:color="auto"/>
            </w:tcBorders>
            <w:vAlign w:val="center"/>
          </w:tcPr>
          <w:p w:rsidR="00FD1E25" w:rsidRPr="00FA372A" w:rsidRDefault="005F5037">
            <w:pPr>
              <w:rPr>
                <w:lang w:val="en-US"/>
              </w:rPr>
            </w:pPr>
            <w:r w:rsidRPr="00FA372A">
              <w:rPr>
                <w:lang w:val="en-US"/>
              </w:rPr>
              <w:t>Sisteme de jgheaburi tip brass din tabla protejata anticoroziv</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18,800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CE22A</w:t>
            </w:r>
          </w:p>
          <w:p w:rsidR="00FD1E25" w:rsidRDefault="00FD1E25"/>
        </w:tc>
        <w:tc>
          <w:tcPr>
            <w:tcW w:w="4961" w:type="dxa"/>
            <w:tcBorders>
              <w:top w:val="single" w:sz="4" w:space="0" w:color="auto"/>
              <w:bottom w:val="single" w:sz="4" w:space="0" w:color="auto"/>
            </w:tcBorders>
            <w:vAlign w:val="center"/>
          </w:tcPr>
          <w:p w:rsidR="00FD1E25" w:rsidRPr="00FA372A" w:rsidRDefault="005F5037">
            <w:pPr>
              <w:rPr>
                <w:lang w:val="en-US"/>
              </w:rPr>
            </w:pPr>
            <w:r w:rsidRPr="00FA372A">
              <w:rPr>
                <w:lang w:val="en-US"/>
              </w:rPr>
              <w:t>Sisteme de burlane tip brass din tabla protejata anticoroziv (diam.110mm)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4,400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CE23B</w:t>
            </w:r>
          </w:p>
          <w:p w:rsidR="00FD1E25" w:rsidRDefault="00FD1E25"/>
        </w:tc>
        <w:tc>
          <w:tcPr>
            <w:tcW w:w="4961" w:type="dxa"/>
            <w:tcBorders>
              <w:top w:val="single" w:sz="4" w:space="0" w:color="auto"/>
              <w:bottom w:val="single" w:sz="4" w:space="0" w:color="auto"/>
            </w:tcBorders>
            <w:vAlign w:val="center"/>
          </w:tcPr>
          <w:p w:rsidR="00FD1E25" w:rsidRPr="00FA372A" w:rsidRDefault="005F5037">
            <w:pPr>
              <w:rPr>
                <w:lang w:val="en-US"/>
              </w:rPr>
            </w:pPr>
            <w:r w:rsidRPr="00FA372A">
              <w:rPr>
                <w:lang w:val="en-US"/>
              </w:rPr>
              <w:t>Glafuri din tabla zincata de 0,5 mm grosime pe un strat de carton bitumat montate pe o sapa de egalizare din mortar de ciment-var M 100-T, fixate pe zidarie de caramida, pentru lungimi mai mari de 2 m, cu latimea desfasurata intre 30 cm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29,400</w:t>
            </w:r>
          </w:p>
        </w:tc>
      </w:tr>
    </w:tbl>
    <w:p w:rsidR="00275A92" w:rsidRDefault="008C0F17">
      <w:pPr>
        <w:rPr>
          <w:sz w:val="6"/>
          <w:szCs w:val="6"/>
        </w:rPr>
      </w:pPr>
      <w:r>
        <w:rPr>
          <w:sz w:val="24"/>
          <w:szCs w:val="24"/>
        </w:rPr>
        <w:t xml:space="preserve"> </w:t>
      </w:r>
    </w:p>
    <w:p w:rsidR="00275A92" w:rsidRDefault="00275A92">
      <w:pPr>
        <w:rPr>
          <w:sz w:val="28"/>
          <w:szCs w:val="28"/>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8"/>
          <w:szCs w:val="28"/>
          <w:lang w:val="en-US"/>
        </w:rPr>
        <w:t xml:space="preserve">                                                                                                         </w:t>
      </w:r>
    </w:p>
    <w:p w:rsidR="00275A92" w:rsidRDefault="00275A92">
      <w:pPr>
        <w:jc w:val="center"/>
        <w:rPr>
          <w:sz w:val="28"/>
          <w:szCs w:val="28"/>
          <w:lang w:val="en-US"/>
        </w:rPr>
      </w:pPr>
    </w:p>
    <w:tbl>
      <w:tblPr>
        <w:tblW w:w="0" w:type="auto"/>
        <w:tblInd w:w="250" w:type="dxa"/>
        <w:tblLayout w:type="fixed"/>
        <w:tblLook w:val="0000"/>
      </w:tblPr>
      <w:tblGrid>
        <w:gridCol w:w="9781"/>
      </w:tblGrid>
      <w:tr w:rsidR="00700192">
        <w:tc>
          <w:tcPr>
            <w:tcW w:w="9781" w:type="dxa"/>
            <w:tcBorders>
              <w:top w:val="nil"/>
              <w:left w:val="nil"/>
              <w:bottom w:val="nil"/>
              <w:right w:val="nil"/>
            </w:tcBorders>
          </w:tcPr>
          <w:p w:rsidR="00700192" w:rsidRDefault="00700192">
            <w:pPr>
              <w:rPr>
                <w:sz w:val="24"/>
                <w:szCs w:val="24"/>
                <w:lang w:val="en-US"/>
              </w:rPr>
            </w:pPr>
          </w:p>
        </w:tc>
      </w:tr>
      <w:tr w:rsidR="00700192">
        <w:tc>
          <w:tcPr>
            <w:tcW w:w="9781" w:type="dxa"/>
            <w:tcBorders>
              <w:top w:val="nil"/>
              <w:left w:val="nil"/>
              <w:bottom w:val="single" w:sz="6" w:space="0" w:color="auto"/>
              <w:right w:val="nil"/>
            </w:tcBorders>
          </w:tcPr>
          <w:p w:rsidR="00700192" w:rsidRDefault="008F0CE3" w:rsidP="00597F56">
            <w:pPr>
              <w:rPr>
                <w:sz w:val="24"/>
                <w:szCs w:val="24"/>
                <w:lang w:val="en-US"/>
              </w:rPr>
            </w:pPr>
            <w:r>
              <w:rPr>
                <w:sz w:val="24"/>
                <w:szCs w:val="24"/>
                <w:lang w:val="ro-RO"/>
              </w:rPr>
              <w:t>Proiectant</w:t>
            </w:r>
            <w:r w:rsidR="00D90958">
              <w:rPr>
                <w:sz w:val="24"/>
                <w:szCs w:val="24"/>
                <w:lang w:val="ro-RO"/>
              </w:rPr>
              <w:t xml:space="preserve">   </w:t>
            </w:r>
            <w:r>
              <w:rPr>
                <w:sz w:val="24"/>
                <w:szCs w:val="24"/>
                <w:lang w:val="en-US"/>
              </w:rPr>
              <w:t xml:space="preserve"> </w:t>
            </w:r>
            <w:bookmarkStart w:id="0" w:name="_GoBack"/>
            <w:bookmarkEnd w:id="0"/>
          </w:p>
        </w:tc>
      </w:tr>
      <w:tr w:rsidR="00275A92">
        <w:trPr>
          <w:trHeight w:val="355"/>
        </w:trPr>
        <w:tc>
          <w:tcPr>
            <w:tcW w:w="9781" w:type="dxa"/>
            <w:tcBorders>
              <w:top w:val="nil"/>
              <w:left w:val="nil"/>
              <w:bottom w:val="nil"/>
              <w:right w:val="nil"/>
            </w:tcBorders>
          </w:tcPr>
          <w:p w:rsidR="00275A92" w:rsidRDefault="00275A92">
            <w:pPr>
              <w:jc w:val="center"/>
              <w:rPr>
                <w:sz w:val="16"/>
                <w:szCs w:val="16"/>
                <w:lang w:val="en-US"/>
              </w:rPr>
            </w:pPr>
            <w:r>
              <w:rPr>
                <w:sz w:val="16"/>
                <w:szCs w:val="16"/>
                <w:lang w:val="en-US"/>
              </w:rPr>
              <w:t>(</w:t>
            </w:r>
            <w:r>
              <w:rPr>
                <w:sz w:val="16"/>
                <w:szCs w:val="16"/>
                <w:lang w:val="ro-RO"/>
              </w:rPr>
              <w:t>funcţia</w:t>
            </w:r>
            <w:r>
              <w:rPr>
                <w:sz w:val="16"/>
                <w:szCs w:val="16"/>
                <w:lang w:val="en-US"/>
              </w:rPr>
              <w:t xml:space="preserve">, </w:t>
            </w:r>
            <w:r>
              <w:rPr>
                <w:sz w:val="16"/>
                <w:szCs w:val="16"/>
                <w:lang w:val="ro-RO"/>
              </w:rPr>
              <w:t>semnătura, numele, prenumele</w:t>
            </w:r>
            <w:r>
              <w:rPr>
                <w:sz w:val="16"/>
                <w:szCs w:val="16"/>
                <w:lang w:val="en-US"/>
              </w:rPr>
              <w:t xml:space="preserve">)                                                                                                 </w:t>
            </w:r>
          </w:p>
        </w:tc>
      </w:tr>
    </w:tbl>
    <w:p w:rsidR="00080DC1" w:rsidRDefault="00080DC1" w:rsidP="00080DC1">
      <w:pPr>
        <w:jc w:val="center"/>
        <w:rPr>
          <w:sz w:val="24"/>
          <w:szCs w:val="24"/>
          <w:lang w:val="en-US"/>
        </w:rPr>
      </w:pPr>
      <w:r>
        <w:rPr>
          <w:sz w:val="28"/>
          <w:szCs w:val="28"/>
          <w:lang w:val="en-US"/>
        </w:rPr>
        <w:t>L.S.</w:t>
      </w:r>
    </w:p>
    <w:p w:rsidR="00275A92" w:rsidRDefault="00275A92">
      <w:pPr>
        <w:tabs>
          <w:tab w:val="left" w:pos="4786"/>
          <w:tab w:val="left" w:pos="10031"/>
        </w:tabs>
        <w:rPr>
          <w:sz w:val="4"/>
          <w:szCs w:val="4"/>
        </w:rPr>
      </w:pPr>
      <w:r>
        <w:rPr>
          <w:sz w:val="24"/>
          <w:szCs w:val="24"/>
        </w:rPr>
        <w:t xml:space="preserve"> </w:t>
      </w:r>
    </w:p>
    <w:sectPr w:rsidR="00275A92" w:rsidSect="00FD1E25">
      <w:pgSz w:w="11907" w:h="16840" w:code="9"/>
      <w:pgMar w:top="680" w:right="567" w:bottom="680" w:left="1418"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
  <w:rsids>
    <w:rsidRoot w:val="002426AB"/>
    <w:rsid w:val="00032BC5"/>
    <w:rsid w:val="000406AE"/>
    <w:rsid w:val="00080DC1"/>
    <w:rsid w:val="00162A0A"/>
    <w:rsid w:val="001A726D"/>
    <w:rsid w:val="002426AB"/>
    <w:rsid w:val="00275A92"/>
    <w:rsid w:val="002F5334"/>
    <w:rsid w:val="00302E54"/>
    <w:rsid w:val="00597F56"/>
    <w:rsid w:val="005C64C9"/>
    <w:rsid w:val="005F5037"/>
    <w:rsid w:val="00662D12"/>
    <w:rsid w:val="00700192"/>
    <w:rsid w:val="0078632C"/>
    <w:rsid w:val="00821150"/>
    <w:rsid w:val="00867EC4"/>
    <w:rsid w:val="008C0F17"/>
    <w:rsid w:val="008F0CE3"/>
    <w:rsid w:val="00916973"/>
    <w:rsid w:val="0093592B"/>
    <w:rsid w:val="0095721D"/>
    <w:rsid w:val="009C04E9"/>
    <w:rsid w:val="00C30CAE"/>
    <w:rsid w:val="00D90958"/>
    <w:rsid w:val="00D95F3C"/>
    <w:rsid w:val="00DD19F6"/>
    <w:rsid w:val="00EE02B8"/>
    <w:rsid w:val="00FA372A"/>
    <w:rsid w:val="00FD1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E25"/>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rsid w:val="00FD1E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838</Words>
  <Characters>4779</Characters>
  <Application>Microsoft Office Word</Application>
  <DocSecurity>0</DocSecurity>
  <Lines>39</Lines>
  <Paragraphs>11</Paragraphs>
  <ScaleCrop>false</ScaleCrop>
  <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PROLEO</dc:creator>
  <cp:keywords/>
  <dc:description/>
  <cp:lastModifiedBy>User</cp:lastModifiedBy>
  <cp:revision>4</cp:revision>
  <dcterms:created xsi:type="dcterms:W3CDTF">2018-05-14T05:39:00Z</dcterms:created>
  <dcterms:modified xsi:type="dcterms:W3CDTF">2018-05-31T12:05:00Z</dcterms:modified>
</cp:coreProperties>
</file>