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FF" w:rsidRPr="008B47FF" w:rsidRDefault="008B47FF" w:rsidP="008B47FF">
      <w:pPr>
        <w:ind w:right="567"/>
        <w:jc w:val="center"/>
        <w:rPr>
          <w:b/>
          <w:bCs/>
          <w:sz w:val="28"/>
          <w:szCs w:val="28"/>
          <w:lang w:val="en-US"/>
        </w:rPr>
      </w:pPr>
      <w:r w:rsidRPr="008B47FF">
        <w:rPr>
          <w:b/>
          <w:bCs/>
          <w:sz w:val="28"/>
          <w:szCs w:val="28"/>
          <w:lang w:val="en-US"/>
        </w:rPr>
        <w:t>CAIET DE SARCINI</w:t>
      </w:r>
    </w:p>
    <w:p w:rsidR="008B47FF" w:rsidRPr="00CB1E8B" w:rsidRDefault="008B47FF" w:rsidP="008B47FF">
      <w:pPr>
        <w:ind w:right="567"/>
        <w:jc w:val="center"/>
        <w:rPr>
          <w:b/>
          <w:bCs/>
          <w:sz w:val="28"/>
          <w:szCs w:val="28"/>
          <w:lang w:val="en-US"/>
        </w:rPr>
      </w:pPr>
      <w:proofErr w:type="gramStart"/>
      <w:r w:rsidRPr="008B47FF">
        <w:rPr>
          <w:b/>
          <w:bCs/>
          <w:sz w:val="28"/>
          <w:szCs w:val="28"/>
          <w:lang w:val="en-US"/>
        </w:rPr>
        <w:t xml:space="preserve">PENTRU </w:t>
      </w:r>
      <w:r w:rsidR="001F276C" w:rsidRPr="008B47FF">
        <w:rPr>
          <w:b/>
          <w:bCs/>
          <w:sz w:val="28"/>
          <w:szCs w:val="28"/>
          <w:lang w:val="en-US"/>
        </w:rPr>
        <w:t xml:space="preserve"> </w:t>
      </w:r>
      <w:r w:rsidR="00CB1E8B" w:rsidRPr="008B47FF">
        <w:rPr>
          <w:b/>
          <w:bCs/>
          <w:sz w:val="28"/>
          <w:szCs w:val="28"/>
          <w:lang w:val="en-US"/>
        </w:rPr>
        <w:t>CERE</w:t>
      </w:r>
      <w:r w:rsidRPr="008B47FF">
        <w:rPr>
          <w:b/>
          <w:bCs/>
          <w:sz w:val="28"/>
          <w:szCs w:val="28"/>
          <w:lang w:val="en-US"/>
        </w:rPr>
        <w:t>REA</w:t>
      </w:r>
      <w:proofErr w:type="gramEnd"/>
      <w:r w:rsidRPr="008B47FF">
        <w:rPr>
          <w:b/>
          <w:bCs/>
          <w:sz w:val="28"/>
          <w:szCs w:val="28"/>
          <w:lang w:val="en-US"/>
        </w:rPr>
        <w:t xml:space="preserve"> OFERTEI </w:t>
      </w:r>
      <w:r w:rsidR="001F276C" w:rsidRPr="008B47FF">
        <w:rPr>
          <w:b/>
          <w:bCs/>
          <w:sz w:val="28"/>
          <w:szCs w:val="28"/>
          <w:lang w:val="en-US"/>
        </w:rPr>
        <w:t xml:space="preserve"> </w:t>
      </w:r>
      <w:r w:rsidRPr="008B47FF">
        <w:rPr>
          <w:b/>
          <w:bCs/>
          <w:sz w:val="28"/>
          <w:szCs w:val="28"/>
          <w:lang w:val="en-US"/>
        </w:rPr>
        <w:t xml:space="preserve">DE </w:t>
      </w:r>
      <w:r w:rsidR="001F276C" w:rsidRPr="008B47FF">
        <w:rPr>
          <w:b/>
          <w:bCs/>
          <w:sz w:val="28"/>
          <w:szCs w:val="28"/>
          <w:lang w:val="en-US"/>
        </w:rPr>
        <w:t xml:space="preserve"> </w:t>
      </w:r>
      <w:r w:rsidR="00CB1E8B" w:rsidRPr="008B47FF">
        <w:rPr>
          <w:b/>
          <w:bCs/>
          <w:sz w:val="28"/>
          <w:szCs w:val="28"/>
          <w:lang w:val="en-US"/>
        </w:rPr>
        <w:t>PREŢ</w:t>
      </w:r>
    </w:p>
    <w:p w:rsidR="001F276C" w:rsidRPr="008B47FF" w:rsidRDefault="001F276C" w:rsidP="008B47FF">
      <w:pPr>
        <w:ind w:right="567"/>
        <w:jc w:val="center"/>
        <w:rPr>
          <w:b/>
          <w:bCs/>
          <w:sz w:val="28"/>
          <w:szCs w:val="28"/>
          <w:lang w:val="en-US"/>
        </w:rPr>
      </w:pPr>
    </w:p>
    <w:p w:rsidR="001F276C" w:rsidRPr="00A67783" w:rsidRDefault="001F276C" w:rsidP="001F276C">
      <w:pPr>
        <w:ind w:right="567"/>
        <w:rPr>
          <w:sz w:val="28"/>
          <w:szCs w:val="28"/>
          <w:lang w:val="ro-RO"/>
        </w:rPr>
      </w:pPr>
      <w:r w:rsidRPr="002C2F63">
        <w:rPr>
          <w:b/>
          <w:bCs/>
          <w:sz w:val="24"/>
          <w:szCs w:val="24"/>
          <w:lang w:val="en-US"/>
        </w:rPr>
        <w:t xml:space="preserve">1. </w:t>
      </w:r>
      <w:proofErr w:type="spellStart"/>
      <w:r w:rsidRPr="002C2F63">
        <w:rPr>
          <w:b/>
          <w:bCs/>
          <w:sz w:val="24"/>
          <w:szCs w:val="24"/>
          <w:lang w:val="en-US"/>
        </w:rPr>
        <w:t>Denumerea</w:t>
      </w:r>
      <w:proofErr w:type="spellEnd"/>
      <w:r w:rsidRPr="002C2F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2C2F63">
        <w:rPr>
          <w:b/>
          <w:bCs/>
          <w:sz w:val="24"/>
          <w:szCs w:val="24"/>
          <w:lang w:val="en-US"/>
        </w:rPr>
        <w:t>beneficiarului</w:t>
      </w:r>
      <w:proofErr w:type="spellEnd"/>
      <w:r w:rsidRPr="002C2F63">
        <w:rPr>
          <w:b/>
          <w:bCs/>
          <w:sz w:val="24"/>
          <w:szCs w:val="24"/>
          <w:lang w:val="en-US"/>
        </w:rPr>
        <w:t xml:space="preserve"> de stat</w:t>
      </w:r>
      <w:r w:rsidRPr="008B47FF">
        <w:rPr>
          <w:b/>
          <w:bCs/>
          <w:sz w:val="28"/>
          <w:szCs w:val="28"/>
          <w:lang w:val="en-US"/>
        </w:rPr>
        <w:t xml:space="preserve">   </w:t>
      </w:r>
      <w:proofErr w:type="spellStart"/>
      <w:r w:rsidRPr="002C2F63">
        <w:rPr>
          <w:b/>
          <w:bCs/>
          <w:sz w:val="28"/>
          <w:szCs w:val="28"/>
          <w:u w:val="single"/>
          <w:lang w:val="en-US"/>
        </w:rPr>
        <w:t>Primaria</w:t>
      </w:r>
      <w:proofErr w:type="spellEnd"/>
      <w:r w:rsidRPr="002C2F63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A67783">
        <w:rPr>
          <w:b/>
          <w:bCs/>
          <w:sz w:val="28"/>
          <w:szCs w:val="28"/>
          <w:u w:val="single"/>
          <w:lang w:val="en-US"/>
        </w:rPr>
        <w:t>mun</w:t>
      </w:r>
      <w:proofErr w:type="spellEnd"/>
      <w:r w:rsidR="00A67783">
        <w:rPr>
          <w:b/>
          <w:bCs/>
          <w:sz w:val="28"/>
          <w:szCs w:val="28"/>
          <w:u w:val="single"/>
          <w:lang w:val="en-US"/>
        </w:rPr>
        <w:t xml:space="preserve">. </w:t>
      </w:r>
      <w:r w:rsidR="00A67783">
        <w:rPr>
          <w:b/>
          <w:bCs/>
          <w:sz w:val="28"/>
          <w:szCs w:val="28"/>
          <w:u w:val="single"/>
          <w:lang w:val="ro-RO"/>
        </w:rPr>
        <w:t>Bălți</w:t>
      </w:r>
    </w:p>
    <w:p w:rsidR="001F276C" w:rsidRPr="008B47FF" w:rsidRDefault="001F276C" w:rsidP="001F276C">
      <w:pPr>
        <w:ind w:right="567"/>
        <w:rPr>
          <w:sz w:val="28"/>
          <w:szCs w:val="28"/>
          <w:lang w:val="en-US"/>
        </w:rPr>
      </w:pPr>
      <w:r w:rsidRPr="002C2F63">
        <w:rPr>
          <w:b/>
          <w:bCs/>
          <w:sz w:val="24"/>
          <w:szCs w:val="24"/>
          <w:lang w:val="en-US"/>
        </w:rPr>
        <w:t xml:space="preserve">2. </w:t>
      </w:r>
      <w:proofErr w:type="spellStart"/>
      <w:r w:rsidRPr="002C2F63">
        <w:rPr>
          <w:b/>
          <w:bCs/>
          <w:sz w:val="24"/>
          <w:szCs w:val="24"/>
          <w:lang w:val="en-US"/>
        </w:rPr>
        <w:t>Organizatorul</w:t>
      </w:r>
      <w:proofErr w:type="spellEnd"/>
      <w:r w:rsidRPr="002C2F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2C2F63">
        <w:rPr>
          <w:b/>
          <w:bCs/>
          <w:sz w:val="24"/>
          <w:szCs w:val="24"/>
          <w:lang w:val="en-US"/>
        </w:rPr>
        <w:t>procedurii</w:t>
      </w:r>
      <w:proofErr w:type="spellEnd"/>
      <w:r w:rsidRPr="002C2F63">
        <w:rPr>
          <w:b/>
          <w:bCs/>
          <w:sz w:val="24"/>
          <w:szCs w:val="24"/>
          <w:lang w:val="en-US"/>
        </w:rPr>
        <w:t xml:space="preserve"> de </w:t>
      </w:r>
      <w:proofErr w:type="spellStart"/>
      <w:r w:rsidRPr="002C2F63">
        <w:rPr>
          <w:b/>
          <w:bCs/>
          <w:sz w:val="24"/>
          <w:szCs w:val="24"/>
          <w:lang w:val="en-US"/>
        </w:rPr>
        <w:t>achizi</w:t>
      </w:r>
      <w:proofErr w:type="spellEnd"/>
      <w:r w:rsidR="006269B0" w:rsidRPr="008B47FF">
        <w:rPr>
          <w:b/>
          <w:bCs/>
          <w:sz w:val="24"/>
          <w:szCs w:val="24"/>
          <w:lang w:val="ro-RO"/>
        </w:rPr>
        <w:t>ţ</w:t>
      </w:r>
      <w:proofErr w:type="spellStart"/>
      <w:r w:rsidRPr="002C2F63">
        <w:rPr>
          <w:b/>
          <w:bCs/>
          <w:sz w:val="24"/>
          <w:szCs w:val="24"/>
          <w:lang w:val="en-US"/>
        </w:rPr>
        <w:t>ie</w:t>
      </w:r>
      <w:proofErr w:type="spellEnd"/>
      <w:r w:rsidRPr="008B47FF">
        <w:rPr>
          <w:sz w:val="28"/>
          <w:szCs w:val="28"/>
          <w:lang w:val="en-US"/>
        </w:rPr>
        <w:t xml:space="preserve"> </w:t>
      </w:r>
      <w:proofErr w:type="spellStart"/>
      <w:r w:rsidRPr="002C2F63">
        <w:rPr>
          <w:b/>
          <w:bCs/>
          <w:sz w:val="28"/>
          <w:szCs w:val="28"/>
          <w:u w:val="single"/>
          <w:lang w:val="en-US"/>
        </w:rPr>
        <w:t>Primaria</w:t>
      </w:r>
      <w:proofErr w:type="spellEnd"/>
      <w:r w:rsidRPr="002C2F63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A67783">
        <w:rPr>
          <w:b/>
          <w:bCs/>
          <w:sz w:val="28"/>
          <w:szCs w:val="28"/>
          <w:u w:val="single"/>
          <w:lang w:val="en-US"/>
        </w:rPr>
        <w:t>mun</w:t>
      </w:r>
      <w:proofErr w:type="spellEnd"/>
      <w:r w:rsidR="00A67783">
        <w:rPr>
          <w:b/>
          <w:bCs/>
          <w:sz w:val="28"/>
          <w:szCs w:val="28"/>
          <w:u w:val="single"/>
          <w:lang w:val="en-US"/>
        </w:rPr>
        <w:t xml:space="preserve">. </w:t>
      </w:r>
      <w:r w:rsidR="00A67783">
        <w:rPr>
          <w:b/>
          <w:bCs/>
          <w:sz w:val="28"/>
          <w:szCs w:val="28"/>
          <w:u w:val="single"/>
          <w:lang w:val="ro-RO"/>
        </w:rPr>
        <w:t>Bălți</w:t>
      </w:r>
    </w:p>
    <w:p w:rsidR="001F276C" w:rsidRPr="001F276C" w:rsidRDefault="001F276C" w:rsidP="001F276C">
      <w:pPr>
        <w:ind w:right="567"/>
        <w:rPr>
          <w:b/>
          <w:bCs/>
          <w:sz w:val="28"/>
          <w:szCs w:val="28"/>
          <w:lang w:val="en-US"/>
        </w:rPr>
      </w:pPr>
      <w:r w:rsidRPr="002C2F63">
        <w:rPr>
          <w:b/>
          <w:bCs/>
          <w:sz w:val="24"/>
          <w:szCs w:val="24"/>
          <w:lang w:val="en-US"/>
        </w:rPr>
        <w:t xml:space="preserve">3. </w:t>
      </w:r>
      <w:proofErr w:type="spellStart"/>
      <w:r w:rsidRPr="002C2F63">
        <w:rPr>
          <w:b/>
          <w:bCs/>
          <w:sz w:val="24"/>
          <w:szCs w:val="24"/>
          <w:lang w:val="en-US"/>
        </w:rPr>
        <w:t>Obiectul</w:t>
      </w:r>
      <w:proofErr w:type="spellEnd"/>
      <w:r w:rsidRPr="002C2F63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2C2F63">
        <w:rPr>
          <w:b/>
          <w:bCs/>
          <w:sz w:val="24"/>
          <w:szCs w:val="24"/>
          <w:lang w:val="en-US"/>
        </w:rPr>
        <w:t>ach</w:t>
      </w:r>
      <w:r w:rsidR="00CB1E8B" w:rsidRPr="008B47FF">
        <w:rPr>
          <w:b/>
          <w:bCs/>
          <w:sz w:val="24"/>
          <w:szCs w:val="24"/>
          <w:lang w:val="en-US"/>
        </w:rPr>
        <w:t>i</w:t>
      </w:r>
      <w:r w:rsidRPr="002C2F63">
        <w:rPr>
          <w:b/>
          <w:bCs/>
          <w:sz w:val="24"/>
          <w:szCs w:val="24"/>
          <w:lang w:val="en-US"/>
        </w:rPr>
        <w:t>zi</w:t>
      </w:r>
      <w:r w:rsidR="006269B0" w:rsidRPr="008B47FF">
        <w:rPr>
          <w:b/>
          <w:bCs/>
          <w:sz w:val="24"/>
          <w:szCs w:val="24"/>
          <w:lang w:val="en-US"/>
        </w:rPr>
        <w:t>ţ</w:t>
      </w:r>
      <w:r w:rsidRPr="002C2F63">
        <w:rPr>
          <w:b/>
          <w:bCs/>
          <w:sz w:val="24"/>
          <w:szCs w:val="24"/>
          <w:lang w:val="en-US"/>
        </w:rPr>
        <w:t>iilor</w:t>
      </w:r>
      <w:proofErr w:type="spellEnd"/>
      <w:r w:rsidRPr="008B47FF">
        <w:rPr>
          <w:sz w:val="28"/>
          <w:szCs w:val="28"/>
          <w:lang w:val="en-US"/>
        </w:rPr>
        <w:t xml:space="preserve">  </w:t>
      </w:r>
      <w:proofErr w:type="spellStart"/>
      <w:r w:rsidR="00A67783">
        <w:rPr>
          <w:b/>
          <w:bCs/>
          <w:sz w:val="28"/>
          <w:szCs w:val="28"/>
          <w:u w:val="single"/>
          <w:lang w:val="en-US"/>
        </w:rPr>
        <w:t>Extinderea</w:t>
      </w:r>
      <w:proofErr w:type="spellEnd"/>
      <w:r w:rsidRPr="00FA1801">
        <w:rPr>
          <w:b/>
          <w:bCs/>
          <w:sz w:val="28"/>
          <w:szCs w:val="28"/>
          <w:u w:val="single"/>
          <w:lang w:val="en-US"/>
        </w:rPr>
        <w:t xml:space="preserve"> a </w:t>
      </w:r>
      <w:proofErr w:type="spellStart"/>
      <w:r w:rsidRPr="00FA1801">
        <w:rPr>
          <w:b/>
          <w:bCs/>
          <w:sz w:val="28"/>
          <w:szCs w:val="28"/>
          <w:u w:val="single"/>
          <w:lang w:val="en-US"/>
        </w:rPr>
        <w:t>retelilor</w:t>
      </w:r>
      <w:proofErr w:type="spellEnd"/>
      <w:r w:rsidRPr="00FA1801">
        <w:rPr>
          <w:b/>
          <w:bCs/>
          <w:sz w:val="28"/>
          <w:szCs w:val="28"/>
          <w:u w:val="single"/>
          <w:lang w:val="en-US"/>
        </w:rPr>
        <w:t xml:space="preserve"> de </w:t>
      </w:r>
      <w:proofErr w:type="spellStart"/>
      <w:r w:rsidRPr="00FA1801">
        <w:rPr>
          <w:b/>
          <w:bCs/>
          <w:sz w:val="28"/>
          <w:szCs w:val="28"/>
          <w:u w:val="single"/>
          <w:lang w:val="en-US"/>
        </w:rPr>
        <w:t>iluminat</w:t>
      </w:r>
      <w:proofErr w:type="spellEnd"/>
      <w:r w:rsidRPr="00FA1801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FA1801">
        <w:rPr>
          <w:b/>
          <w:bCs/>
          <w:sz w:val="28"/>
          <w:szCs w:val="28"/>
          <w:u w:val="single"/>
          <w:lang w:val="en-US"/>
        </w:rPr>
        <w:t>stradal</w:t>
      </w:r>
      <w:proofErr w:type="spellEnd"/>
      <w:r w:rsidRPr="00FA1801">
        <w:rPr>
          <w:b/>
          <w:bCs/>
          <w:sz w:val="28"/>
          <w:szCs w:val="28"/>
          <w:u w:val="single"/>
          <w:lang w:val="en-US"/>
        </w:rPr>
        <w:t xml:space="preserve"> din </w:t>
      </w:r>
      <w:proofErr w:type="spellStart"/>
      <w:r w:rsidRPr="00FA1801">
        <w:rPr>
          <w:b/>
          <w:bCs/>
          <w:sz w:val="28"/>
          <w:szCs w:val="28"/>
          <w:u w:val="single"/>
          <w:lang w:val="en-US"/>
        </w:rPr>
        <w:t>mun</w:t>
      </w:r>
      <w:proofErr w:type="spellEnd"/>
      <w:r w:rsidRPr="00FA1801">
        <w:rPr>
          <w:b/>
          <w:bCs/>
          <w:sz w:val="28"/>
          <w:szCs w:val="28"/>
          <w:u w:val="single"/>
          <w:lang w:val="en-US"/>
        </w:rPr>
        <w:t xml:space="preserve">. </w:t>
      </w:r>
      <w:proofErr w:type="spellStart"/>
      <w:r w:rsidRPr="00FA1801">
        <w:rPr>
          <w:b/>
          <w:bCs/>
          <w:sz w:val="28"/>
          <w:szCs w:val="28"/>
          <w:u w:val="single"/>
          <w:lang w:val="en-US"/>
        </w:rPr>
        <w:t>Balti</w:t>
      </w:r>
      <w:proofErr w:type="spellEnd"/>
    </w:p>
    <w:p w:rsidR="006D228E" w:rsidRPr="008B47FF" w:rsidRDefault="006D228E" w:rsidP="001F276C">
      <w:pPr>
        <w:tabs>
          <w:tab w:val="left" w:pos="4786"/>
          <w:tab w:val="left" w:pos="10031"/>
        </w:tabs>
        <w:rPr>
          <w:sz w:val="22"/>
          <w:szCs w:val="22"/>
          <w:lang w:val="en-US"/>
        </w:rPr>
      </w:pPr>
    </w:p>
    <w:p w:rsidR="006D228E" w:rsidRPr="00027881" w:rsidRDefault="006D228E">
      <w:pPr>
        <w:rPr>
          <w:sz w:val="24"/>
          <w:szCs w:val="24"/>
          <w:lang w:val="en-US"/>
        </w:rPr>
      </w:pPr>
    </w:p>
    <w:tbl>
      <w:tblPr>
        <w:tblW w:w="9781" w:type="dxa"/>
        <w:tblInd w:w="250" w:type="dxa"/>
        <w:tblLayout w:type="fixed"/>
        <w:tblLook w:val="0000"/>
      </w:tblPr>
      <w:tblGrid>
        <w:gridCol w:w="709"/>
        <w:gridCol w:w="1559"/>
        <w:gridCol w:w="4678"/>
        <w:gridCol w:w="992"/>
        <w:gridCol w:w="1843"/>
      </w:tblGrid>
      <w:tr w:rsidR="00C45FF4" w:rsidRPr="008B47FF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C45FF4" w:rsidRPr="008B47FF" w:rsidRDefault="00C45FF4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№</w:t>
            </w:r>
          </w:p>
          <w:p w:rsidR="00C45FF4" w:rsidRPr="008B47FF" w:rsidRDefault="00C45FF4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8B47FF">
              <w:rPr>
                <w:sz w:val="22"/>
                <w:szCs w:val="22"/>
                <w:lang w:val="en-US"/>
              </w:rPr>
              <w:t>crt</w:t>
            </w:r>
            <w:proofErr w:type="spellEnd"/>
            <w:proofErr w:type="gramEnd"/>
            <w:r w:rsidRPr="008B47F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C45FF4" w:rsidRPr="008B47FF" w:rsidRDefault="00C45FF4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ro-RO"/>
              </w:rPr>
              <w:t>Simbol</w:t>
            </w:r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r w:rsidRPr="008B47FF">
              <w:rPr>
                <w:sz w:val="22"/>
                <w:szCs w:val="22"/>
                <w:lang w:val="ro-RO"/>
              </w:rPr>
              <w:t>norme</w:t>
            </w:r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r w:rsidRPr="008B47FF">
              <w:rPr>
                <w:sz w:val="22"/>
                <w:szCs w:val="22"/>
                <w:lang w:val="ro-RO"/>
              </w:rPr>
              <w:t xml:space="preserve">şi Cod </w:t>
            </w:r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r w:rsidRPr="008B47FF"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C45FF4" w:rsidRPr="008B47FF" w:rsidRDefault="00C45FF4">
            <w:pPr>
              <w:jc w:val="center"/>
              <w:rPr>
                <w:sz w:val="22"/>
                <w:szCs w:val="22"/>
                <w:lang w:val="ro-RO"/>
              </w:rPr>
            </w:pPr>
          </w:p>
          <w:p w:rsidR="00C45FF4" w:rsidRPr="008B47FF" w:rsidRDefault="00C45FF4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ro-RO"/>
              </w:rPr>
              <w:t>Denumire lucrări</w:t>
            </w:r>
            <w:r w:rsidR="008D03E4" w:rsidRPr="008B47FF">
              <w:rPr>
                <w:sz w:val="22"/>
                <w:szCs w:val="22"/>
                <w:lang w:val="ro-RO"/>
              </w:rPr>
              <w:t>lor</w:t>
            </w:r>
            <w:r w:rsidRPr="008B47FF">
              <w:rPr>
                <w:sz w:val="22"/>
                <w:szCs w:val="22"/>
                <w:lang w:val="ro-RO"/>
              </w:rPr>
              <w:t xml:space="preserve">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C45FF4" w:rsidRPr="008B47FF" w:rsidRDefault="00C45FF4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ro-RO"/>
              </w:rPr>
              <w:t>Unitatea de masura</w:t>
            </w:r>
            <w:r w:rsidRPr="008B47F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C45FF4" w:rsidRPr="006D228E" w:rsidRDefault="00C45FF4" w:rsidP="00C45FF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Volum</w:t>
            </w:r>
            <w:proofErr w:type="spellEnd"/>
          </w:p>
        </w:tc>
      </w:tr>
    </w:tbl>
    <w:p w:rsidR="006D228E" w:rsidRPr="008B47FF" w:rsidRDefault="006D228E">
      <w:pPr>
        <w:rPr>
          <w:sz w:val="2"/>
          <w:szCs w:val="2"/>
          <w:lang w:val="en-US"/>
        </w:rPr>
      </w:pPr>
    </w:p>
    <w:tbl>
      <w:tblPr>
        <w:tblW w:w="9781" w:type="dxa"/>
        <w:tblInd w:w="250" w:type="dxa"/>
        <w:tblLayout w:type="fixed"/>
        <w:tblLook w:val="0000"/>
      </w:tblPr>
      <w:tblGrid>
        <w:gridCol w:w="709"/>
        <w:gridCol w:w="1559"/>
        <w:gridCol w:w="4678"/>
        <w:gridCol w:w="992"/>
        <w:gridCol w:w="1843"/>
      </w:tblGrid>
      <w:tr w:rsidR="00027881" w:rsidRPr="008B47F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27881" w:rsidRPr="008B47FF" w:rsidRDefault="00027881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27881" w:rsidRPr="008B47FF" w:rsidRDefault="00027881">
            <w:pPr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27881" w:rsidRPr="008B47FF" w:rsidRDefault="0002788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027881" w:rsidRPr="008B47FF" w:rsidRDefault="00027881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:rsidR="00027881" w:rsidRPr="00027881" w:rsidRDefault="0002788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</w:t>
            </w: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1. str.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Kisinaului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(1000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maruntisuri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1.1.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constructie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33-04-003-1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Montarea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stilpilor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beton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armat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LEA 0,38, 6-10 kV cu traverse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fara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adaosuri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cu un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singur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picior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987123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Pilon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b/a CB 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33-04-016-2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Transportarea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constructiilor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materialelor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LEA 0,38-10 kV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magistrala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: a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beton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armat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cu un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singur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picior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33-04-016-5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Transportarea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constructiilor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materialelor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LEA 0,38-10 kV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magistrala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: a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materialelor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echipamentului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cu un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singur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picior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33-04-014-2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Montarea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corpurilor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: LED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1.2.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montare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08-02-363-1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Console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metalice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speciale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sudate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stilpi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corpuri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cantitate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becuri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: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120184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Consola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cu  un 1 brat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08-02-367-8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Suspendarea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conductorilor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electrici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izolati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autoportanti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CIA-2A 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tensiunea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la 0</w:t>
            </w:r>
            <w:proofErr w:type="gramStart"/>
            <w:r w:rsidRPr="008B47FF">
              <w:rPr>
                <w:sz w:val="22"/>
                <w:szCs w:val="22"/>
                <w:lang w:val="en-US"/>
              </w:rPr>
              <w:t>,4</w:t>
            </w:r>
            <w:proofErr w:type="gramEnd"/>
            <w:r w:rsidRPr="008B47FF">
              <w:rPr>
                <w:sz w:val="22"/>
                <w:szCs w:val="22"/>
                <w:lang w:val="en-US"/>
              </w:rPr>
              <w:t xml:space="preserve"> kV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1kV  (cu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detensionare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): 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utilizarea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autohidroascensorului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0,0300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Conductor SIP-5 2x35 mm2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30,0000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Suport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ancorare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CA 1500/2000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ancorare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PA 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Banda p/u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montare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F2007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Clama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p/u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banda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A200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conexiune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EP 95-13 16-70/16-150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120129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conexiune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EP 95-13 16-70/1.5-10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08-02-148-1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Cablu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35 kV 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tevi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blocuri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cutii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pozate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masa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1 m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la: 1 kg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0,0200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120136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Conductor AVVG 3x4 mm2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08-01-082-1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asortiment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fara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carcasa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protectie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100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0,0200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38965412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Curea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CSB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1.3.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Utilaj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120135-1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Corp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LED 30 W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2. str.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Bulgara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>, 108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2.1.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constructie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33-04-014-2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Montarea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corpurilor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: LED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2.2.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montare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08-02-363-1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Console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metalice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speciale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sudate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stilpi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corpuri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cantitate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becuri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: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120184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Consola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cu  un 1 brat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08-02-367-8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Suspendarea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conductorilor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electrici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izolati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autoportanti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CIA-2A 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tensiunea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la 0</w:t>
            </w:r>
            <w:proofErr w:type="gramStart"/>
            <w:r w:rsidRPr="008B47FF">
              <w:rPr>
                <w:sz w:val="22"/>
                <w:szCs w:val="22"/>
                <w:lang w:val="en-US"/>
              </w:rPr>
              <w:t>,4</w:t>
            </w:r>
            <w:proofErr w:type="gramEnd"/>
            <w:r w:rsidRPr="008B47FF">
              <w:rPr>
                <w:sz w:val="22"/>
                <w:szCs w:val="22"/>
                <w:lang w:val="en-US"/>
              </w:rPr>
              <w:t xml:space="preserve"> kV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1kV  (cu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detensionare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): 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utilizarea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autohidroascensorului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0,0330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Conductor SIP-5 2x35 mm2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Suport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ancorare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CA 1500/2000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ancorare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PA 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Banda p/u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montare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F2007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Clama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p/u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banda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A200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conexiune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EP 95-13 16-70/16-150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120129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conexiune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EP 95-13 16-70/1.5-10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08-02-148-1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Cablu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35 kV 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tevi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blocuri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cutii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pozate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masa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1 m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la: 1 kg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0,0200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120136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Conductor AVVG 3x4 mm2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08-01-082-1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asortiment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fara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carcasa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protectie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100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0,0200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38965412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Curea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CSB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2.3.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Utilaj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120135-1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Corp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LED 30 W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3. str.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Brincusi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, 1, 2, 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3.1.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constructie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33-04-014-2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Montarea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corpurilor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: LED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3,0000</w:t>
            </w: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3.2.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montare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lastRenderedPageBreak/>
              <w:t>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08-02-363-1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Console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metalice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speciale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sudate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stilpi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corpuri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cantitate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becuri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: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120184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Consola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cu  un 1 brat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08-02-367-8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Suspendarea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conductorilor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electrici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izolati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autoportanti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CIA-2A 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tensiunea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la 0</w:t>
            </w:r>
            <w:proofErr w:type="gramStart"/>
            <w:r w:rsidRPr="008B47FF">
              <w:rPr>
                <w:sz w:val="22"/>
                <w:szCs w:val="22"/>
                <w:lang w:val="en-US"/>
              </w:rPr>
              <w:t>,4</w:t>
            </w:r>
            <w:proofErr w:type="gramEnd"/>
            <w:r w:rsidRPr="008B47FF">
              <w:rPr>
                <w:sz w:val="22"/>
                <w:szCs w:val="22"/>
                <w:lang w:val="en-US"/>
              </w:rPr>
              <w:t xml:space="preserve"> kV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1kV  (cu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detensionare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): 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utilizarea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autohidroascensorului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0,0850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Conductor SIP-5 2x35 mm2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85,0000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Suport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ancorare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CA 1500/2000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ancorare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PA 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1120128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PS -1500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Banda p/u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montare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F2007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Clama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p/u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banda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A200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conexiune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EP 95-13 16-70/16-150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169860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Suport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CS -1500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120129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conexiune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EP 95-13 16-70/1.5-10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08-02-148-1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Cablu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35 kV 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tevi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blocuri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cutii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pozate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masa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1 m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la: 1 kg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0,0600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120136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Conductor AVVG 3x4 mm2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08-01-082-1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asortiment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fara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carcasa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protectie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100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0,0200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38965412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Curea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CSB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10,0000</w:t>
            </w: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3.3.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Utilaj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120135-1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Corp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LED 30 W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3,0000</w:t>
            </w: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4. str.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Sofiiskaia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, 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4.1.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constructie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33-04-003-1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Montarea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stilpilor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beton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armat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LEA 0,38, 6-10 kV cu traverse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fara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adaosuri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cu un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singur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picior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987123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Pilon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b/a CB 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33-04-016-2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Transportarea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constructiilor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materialelor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LEA 0,38-10 kV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magistrala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: a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beton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armat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cu un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singur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picior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33-04-016-5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Transportarea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constructiilor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materialelor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LEA 0,38-10 kV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magistrala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: a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materialelor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echipamentului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cu un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singur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picior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33-04-014-2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Montarea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corpurilor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: LED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lastRenderedPageBreak/>
              <w:t>60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TsA16B1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Sapatura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manuala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pamint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spatii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limitate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transee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cablu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TsD18B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Umplutura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compactata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santuri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cablurile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ingropate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ale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liniilor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electrice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inalta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tensiune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executata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pamint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provenit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teren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mijlociu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1,5000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CA03D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Beton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turnat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fundatii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preparat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centrala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betoane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turnarea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mijloace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clasice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beton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armat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clasa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В 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0,4000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33330001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Caramida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48,0000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33330002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Nisip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0,3000</w:t>
            </w: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4.2.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Lucrari</w:t>
            </w:r>
            <w:proofErr w:type="spellEnd"/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montare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08-02-363-1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Console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metalice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speciale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sudate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stilpi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corpuri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cantitate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becuri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: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120184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Consola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cu  un 1 brat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08-02-367-8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Suspendarea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conductorilor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electrici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izolati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autoportanti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CIA-2A 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tensiunea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la 0</w:t>
            </w:r>
            <w:proofErr w:type="gramStart"/>
            <w:r w:rsidRPr="008B47FF">
              <w:rPr>
                <w:sz w:val="22"/>
                <w:szCs w:val="22"/>
                <w:lang w:val="en-US"/>
              </w:rPr>
              <w:t>,4</w:t>
            </w:r>
            <w:proofErr w:type="gramEnd"/>
            <w:r w:rsidRPr="008B47FF">
              <w:rPr>
                <w:sz w:val="22"/>
                <w:szCs w:val="22"/>
                <w:lang w:val="en-US"/>
              </w:rPr>
              <w:t xml:space="preserve"> kV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1kV  (cu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detensionare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): 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utilizarea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autohidroascensorului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0,0660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Conductor SIP-5 2x35 mm2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66,0000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Suport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ancorare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CA 1500/2000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ancorare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PA 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1120128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sustinere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PS -1500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Banda p/u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montare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F2007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Clama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p/u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banda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A200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conexiune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EP 95-13 16-70/16-150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169860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Suport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CS -1500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120129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conexiune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EP 95-13 16-70/1.5-10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08-02-148-1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Cablu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35 kV 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tevi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blocuri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cutii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pozate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masa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1 m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la: 1 kg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0,0600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120136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Conductor AVVG 3x4 mm2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08-01-082-1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Cleme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asortiment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clema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fara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carcasa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protectie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100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0,0200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38965412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Curea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CSB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6,0000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08-03-526-1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-Automat mono-, bi-,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tripolar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montat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constructii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curent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25 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08-03-521-15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Intreruptor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pirghie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placa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maneta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centrala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sau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laterala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sau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manevrare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bara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montat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suport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metalic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tripolar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curent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250 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10-08-003-06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lastRenderedPageBreak/>
              <w:t>-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Controlor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lastRenderedPageBreak/>
              <w:t>84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10-01-039-06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Piese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diverse: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Releu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3331018-016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Conductor  ПВ3 1,0mm2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24,0000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3331018-021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Conductor  ПВ3 10,0mm2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33352011-01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A67783" w:rsidRDefault="00C17640">
            <w:pPr>
              <w:rPr>
                <w:sz w:val="22"/>
                <w:szCs w:val="22"/>
              </w:rPr>
            </w:pPr>
            <w:r w:rsidRPr="00A67783">
              <w:rPr>
                <w:sz w:val="22"/>
                <w:szCs w:val="22"/>
              </w:rPr>
              <w:t>Наконечник гильза 10</w:t>
            </w:r>
            <w:r w:rsidRPr="008B47FF">
              <w:rPr>
                <w:sz w:val="22"/>
                <w:szCs w:val="22"/>
                <w:lang w:val="en-US"/>
              </w:rPr>
              <w:t>mm</w:t>
            </w:r>
            <w:r w:rsidRPr="00A67783">
              <w:rPr>
                <w:sz w:val="22"/>
                <w:szCs w:val="22"/>
              </w:rPr>
              <w:t xml:space="preserve"> </w:t>
            </w:r>
            <w:r w:rsidRPr="008B47FF">
              <w:rPr>
                <w:sz w:val="22"/>
                <w:szCs w:val="22"/>
                <w:lang w:val="en-US"/>
              </w:rPr>
              <w:t>E</w:t>
            </w:r>
            <w:r w:rsidRPr="00A67783">
              <w:rPr>
                <w:sz w:val="22"/>
                <w:szCs w:val="22"/>
              </w:rPr>
              <w:t xml:space="preserve">1012 </w:t>
            </w:r>
            <w:r w:rsidRPr="008B47FF">
              <w:rPr>
                <w:sz w:val="22"/>
                <w:szCs w:val="22"/>
                <w:lang w:val="en-US"/>
              </w:rPr>
              <w:t>IEK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96,0000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33352011-02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A67783" w:rsidRDefault="00C17640">
            <w:pPr>
              <w:rPr>
                <w:sz w:val="22"/>
                <w:szCs w:val="22"/>
              </w:rPr>
            </w:pPr>
            <w:r w:rsidRPr="00A67783">
              <w:rPr>
                <w:sz w:val="22"/>
                <w:szCs w:val="22"/>
              </w:rPr>
              <w:t>Наконечник гильза 1,0</w:t>
            </w:r>
            <w:r w:rsidRPr="008B47FF">
              <w:rPr>
                <w:sz w:val="22"/>
                <w:szCs w:val="22"/>
                <w:lang w:val="en-US"/>
              </w:rPr>
              <w:t>mm</w:t>
            </w:r>
            <w:r w:rsidRPr="00A67783">
              <w:rPr>
                <w:sz w:val="22"/>
                <w:szCs w:val="22"/>
              </w:rPr>
              <w:t xml:space="preserve"> </w:t>
            </w:r>
            <w:r w:rsidRPr="008B47FF">
              <w:rPr>
                <w:sz w:val="22"/>
                <w:szCs w:val="22"/>
                <w:lang w:val="en-US"/>
              </w:rPr>
              <w:t>E</w:t>
            </w:r>
            <w:r w:rsidRPr="00A67783">
              <w:rPr>
                <w:sz w:val="22"/>
                <w:szCs w:val="22"/>
              </w:rPr>
              <w:t xml:space="preserve">1008 </w:t>
            </w:r>
            <w:r w:rsidRPr="008B47FF">
              <w:rPr>
                <w:sz w:val="22"/>
                <w:szCs w:val="22"/>
                <w:lang w:val="en-US"/>
              </w:rPr>
              <w:t>IEK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200,0000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08-03-530-4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Demaror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magnetic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destinatie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comuna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separat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montat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constructie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perete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sau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coloana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curent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40 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08-01-066-1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Paratrasnet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tensiune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10 kV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set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08-03-573-4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Dulap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evidenta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BZUM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08-03-600-2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Contoare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montate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suport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pregatit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trei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faze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08-03-521-15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Declasator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sarcina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trifazat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08-02-411-1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Furtun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metalic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diametrul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exterior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48 mm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0,0300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08-02-141-1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Cablu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35 kV 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transee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executate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fara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acoperiri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masa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1 m,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la: 1 kg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0,0600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08-02-142-1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Executarea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patului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un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singur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cablu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transee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0,0600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08-02-143-1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Acoperirea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cablului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pozat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transee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: cu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caramida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unui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singur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cablu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0,0600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08-02-471-4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Priza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pamint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verticala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din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otel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rotund,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diametru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20mm, l=5,2m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10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0,1000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08-02-472-1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Conductori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legare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pamint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priza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pamint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orizontala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din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otel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rotund,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diametru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10 mm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0,0100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08-02-472-8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Conductor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legare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pamint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deschis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suporturi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constructii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din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otel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rotund,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diametru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6 mm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100 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0,0400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1-11-010-2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Masurarea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rezistentei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curenti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scurgere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circuitului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diagonala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la 20 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masurare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1-11-011-1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Verificarea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prezentei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circuitului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intre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prizele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pamint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elementele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legate la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pamint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100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puncte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0,5000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1-11-013-1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Masurarea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impedantei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circuitului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faza-nul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recept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cur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45FF4" w:rsidRPr="008B47FF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B47FF">
              <w:rPr>
                <w:b/>
                <w:bCs/>
                <w:sz w:val="22"/>
                <w:szCs w:val="22"/>
                <w:lang w:val="en-US"/>
              </w:rPr>
              <w:t xml:space="preserve">4.3. </w:t>
            </w:r>
            <w:proofErr w:type="spellStart"/>
            <w:r w:rsidRPr="008B47FF">
              <w:rPr>
                <w:b/>
                <w:bCs/>
                <w:sz w:val="22"/>
                <w:szCs w:val="22"/>
                <w:lang w:val="en-US"/>
              </w:rPr>
              <w:t>Utilaj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FF4" w:rsidRPr="008B47FF" w:rsidRDefault="00C45FF4">
            <w:pPr>
              <w:rPr>
                <w:sz w:val="24"/>
                <w:szCs w:val="24"/>
                <w:lang w:val="en-US"/>
              </w:rPr>
            </w:pP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3380118-04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Controler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GSM (cu SOFT) AFN.426.497.067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555153-02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Panou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evidenta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BZUM-TF-01-63 63A , 380V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set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1153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Intrerupator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РПС 250 (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прав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)  КЭАЗ 111468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338000502-10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Releu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intermediar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REК77/4 , 10A 220V DC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lastRenderedPageBreak/>
              <w:t>108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33800503-02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Monitorul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tensiunii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 in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retea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PHПП 311М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33700309-3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Contactor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KMИ-23210, 32А, 230B/AC3 1HO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130-1007-7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Detensionatoare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ОПС1 B 1Р, In=30kA,Un=400V,In=60kA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201-9487-1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Sina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N 8x12У2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201-92854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-Mira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montare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35cm YDN10-0030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1,5000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5550236-4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Intrerupator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automat cu 1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pol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>, 3A, BA47-29/1/3B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2,0000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120135-1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 xml:space="preserve">Corp de 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iluminat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LED 30 W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3,0000</w:t>
            </w:r>
          </w:p>
        </w:tc>
      </w:tr>
      <w:tr w:rsidR="00C17640" w:rsidRPr="008B47FF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5550052-28</w:t>
            </w:r>
          </w:p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7640" w:rsidRPr="008B47FF" w:rsidRDefault="00C17640">
            <w:pPr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8B47FF">
              <w:rPr>
                <w:sz w:val="22"/>
                <w:szCs w:val="22"/>
                <w:lang w:val="en-US"/>
              </w:rPr>
              <w:t>Contor</w:t>
            </w:r>
            <w:proofErr w:type="spellEnd"/>
            <w:r w:rsidRPr="008B47FF">
              <w:rPr>
                <w:sz w:val="22"/>
                <w:szCs w:val="22"/>
                <w:lang w:val="en-US"/>
              </w:rPr>
              <w:t xml:space="preserve"> electronic 1Ф ME 174-D2 10-80A cu RS-485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B47FF">
              <w:rPr>
                <w:sz w:val="22"/>
                <w:szCs w:val="22"/>
                <w:lang w:val="en-US"/>
              </w:rPr>
              <w:t>buc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7640" w:rsidRPr="008B47FF" w:rsidRDefault="00C17640" w:rsidP="00FA1801">
            <w:pPr>
              <w:jc w:val="center"/>
              <w:rPr>
                <w:sz w:val="22"/>
                <w:szCs w:val="22"/>
                <w:lang w:val="en-US"/>
              </w:rPr>
            </w:pPr>
            <w:r w:rsidRPr="008B47FF">
              <w:rPr>
                <w:sz w:val="22"/>
                <w:szCs w:val="22"/>
                <w:lang w:val="en-US"/>
              </w:rPr>
              <w:t>1,0000</w:t>
            </w:r>
          </w:p>
        </w:tc>
      </w:tr>
    </w:tbl>
    <w:p w:rsidR="00A573FB" w:rsidRDefault="00A573FB"/>
    <w:sectPr w:rsidR="00A573FB" w:rsidSect="00F049C2">
      <w:pgSz w:w="11907" w:h="16840" w:code="9"/>
      <w:pgMar w:top="1418" w:right="992" w:bottom="1418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D228E"/>
    <w:rsid w:val="00027881"/>
    <w:rsid w:val="001F276C"/>
    <w:rsid w:val="002C2F63"/>
    <w:rsid w:val="006269B0"/>
    <w:rsid w:val="006D228E"/>
    <w:rsid w:val="00717798"/>
    <w:rsid w:val="008B47FF"/>
    <w:rsid w:val="008D03E4"/>
    <w:rsid w:val="00A573FB"/>
    <w:rsid w:val="00A67783"/>
    <w:rsid w:val="00C17640"/>
    <w:rsid w:val="00C45FF4"/>
    <w:rsid w:val="00CB1E8B"/>
    <w:rsid w:val="00EE76A1"/>
    <w:rsid w:val="00F049C2"/>
    <w:rsid w:val="00FA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1454</Words>
  <Characters>8288</Characters>
  <Application>Microsoft Office Word</Application>
  <DocSecurity>0</DocSecurity>
  <Lines>69</Lines>
  <Paragraphs>19</Paragraphs>
  <ScaleCrop>false</ScaleCrop>
  <Company/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2</cp:revision>
  <dcterms:created xsi:type="dcterms:W3CDTF">2017-11-20T10:58:00Z</dcterms:created>
  <dcterms:modified xsi:type="dcterms:W3CDTF">2017-11-20T10:58:00Z</dcterms:modified>
</cp:coreProperties>
</file>