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275A92">
        <w:tblPrEx>
          <w:tblCellMar>
            <w:top w:w="0" w:type="dxa"/>
            <w:bottom w:w="0" w:type="dxa"/>
          </w:tblCellMar>
        </w:tblPrEx>
        <w:tc>
          <w:tcPr>
            <w:tcW w:w="4786" w:type="dxa"/>
            <w:tcBorders>
              <w:top w:val="nil"/>
              <w:left w:val="nil"/>
              <w:bottom w:val="single" w:sz="6" w:space="0" w:color="auto"/>
              <w:right w:val="nil"/>
            </w:tcBorders>
          </w:tcPr>
          <w:p w:rsidR="00275A92" w:rsidRDefault="00275A92">
            <w:pPr>
              <w:jc w:val="center"/>
              <w:rPr>
                <w:b/>
                <w:bCs/>
                <w:sz w:val="32"/>
                <w:szCs w:val="32"/>
              </w:rPr>
            </w:pPr>
            <w:r w:rsidRPr="003D2DEB">
              <w:rPr>
                <w:b/>
                <w:bCs/>
                <w:sz w:val="32"/>
                <w:szCs w:val="32"/>
                <w:lang w:val="en-US"/>
              </w:rPr>
              <w:t xml:space="preserve">Reparatia capitala a blocurilor sanitare, schimbarea retelelor de apa si canalizare in L.T.G.Cosbuc, mun. </w:t>
            </w:r>
            <w:r>
              <w:rPr>
                <w:b/>
                <w:bCs/>
                <w:sz w:val="32"/>
                <w:szCs w:val="32"/>
              </w:rPr>
              <w:t>Balti  № 01/17</w:t>
            </w:r>
          </w:p>
        </w:tc>
        <w:tc>
          <w:tcPr>
            <w:tcW w:w="5245" w:type="dxa"/>
            <w:tcBorders>
              <w:top w:val="nil"/>
              <w:left w:val="nil"/>
              <w:bottom w:val="nil"/>
              <w:right w:val="nil"/>
            </w:tcBorders>
          </w:tcPr>
          <w:p w:rsidR="00275A92" w:rsidRDefault="00275A92">
            <w:pPr>
              <w:jc w:val="right"/>
              <w:rPr>
                <w:sz w:val="22"/>
                <w:szCs w:val="22"/>
                <w:lang w:val="en-US"/>
              </w:rPr>
            </w:pPr>
            <w:r>
              <w:rPr>
                <w:sz w:val="22"/>
                <w:szCs w:val="22"/>
                <w:lang w:val="en-US"/>
              </w:rPr>
              <w:t>Formular Nr.1</w:t>
            </w:r>
          </w:p>
          <w:p w:rsidR="00275A92" w:rsidRDefault="00275A92">
            <w:pPr>
              <w:jc w:val="right"/>
              <w:rPr>
                <w:sz w:val="16"/>
                <w:szCs w:val="16"/>
              </w:rPr>
            </w:pPr>
            <w:r>
              <w:rPr>
                <w:sz w:val="16"/>
                <w:szCs w:val="16"/>
                <w:lang w:val="en-US"/>
              </w:rPr>
              <w:t>WinCmeta</w:t>
            </w:r>
          </w:p>
        </w:tc>
      </w:tr>
      <w:tr w:rsidR="00275A92">
        <w:tblPrEx>
          <w:tblCellMar>
            <w:top w:w="0" w:type="dxa"/>
            <w:bottom w:w="0" w:type="dxa"/>
          </w:tblCellMar>
        </w:tblPrEx>
        <w:tc>
          <w:tcPr>
            <w:tcW w:w="4786" w:type="dxa"/>
            <w:tcBorders>
              <w:top w:val="nil"/>
              <w:left w:val="nil"/>
              <w:bottom w:val="nil"/>
              <w:right w:val="nil"/>
            </w:tcBorders>
          </w:tcPr>
          <w:p w:rsidR="00275A92" w:rsidRDefault="00275A92">
            <w:pPr>
              <w:jc w:val="center"/>
            </w:pPr>
            <w:r>
              <w:t>(</w:t>
            </w:r>
            <w:r>
              <w:rPr>
                <w:lang w:val="en-US"/>
              </w:rPr>
              <w:t>denumirea obiectivului)</w:t>
            </w:r>
          </w:p>
        </w:tc>
        <w:tc>
          <w:tcPr>
            <w:tcW w:w="5245" w:type="dxa"/>
            <w:tcBorders>
              <w:top w:val="nil"/>
              <w:left w:val="nil"/>
              <w:bottom w:val="nil"/>
              <w:right w:val="nil"/>
            </w:tcBorders>
          </w:tcPr>
          <w:p w:rsidR="00275A92" w:rsidRDefault="00275A92">
            <w:pPr>
              <w:jc w:val="center"/>
            </w:pPr>
          </w:p>
        </w:tc>
      </w:tr>
    </w:tbl>
    <w:p w:rsidR="00275A92" w:rsidRDefault="00275A92"/>
    <w:p w:rsidR="00275A92" w:rsidRDefault="00275A92"/>
    <w:p w:rsidR="00275A92" w:rsidRDefault="00275A9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r w:rsidR="003D2DEB">
        <w:rPr>
          <w:b/>
          <w:bCs/>
          <w:sz w:val="40"/>
          <w:szCs w:val="40"/>
          <w:lang w:val="en-US"/>
        </w:rPr>
        <w:t>2-1-4</w:t>
      </w:r>
    </w:p>
    <w:p w:rsidR="00080DC1" w:rsidRDefault="00080DC1">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78632C" w:rsidTr="0095721D">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Default="0078632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rsidTr="0095721D">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0" w:type="auto"/>
        <w:tblInd w:w="-459" w:type="dxa"/>
        <w:tblLayout w:type="fixed"/>
        <w:tblLook w:val="0000"/>
      </w:tblPr>
      <w:tblGrid>
        <w:gridCol w:w="709"/>
        <w:gridCol w:w="1701"/>
        <w:gridCol w:w="4961"/>
        <w:gridCol w:w="1560"/>
        <w:gridCol w:w="1559"/>
      </w:tblGrid>
      <w:tr w:rsidR="0078632C" w:rsidTr="0095721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1. Utilaj</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Wilo</w:t>
            </w:r>
          </w:p>
          <w:p w:rsidR="00000000" w:rsidRDefault="003D2DEB"/>
        </w:tc>
        <w:tc>
          <w:tcPr>
            <w:tcW w:w="4961" w:type="dxa"/>
            <w:tcBorders>
              <w:top w:val="single" w:sz="4" w:space="0" w:color="auto"/>
              <w:bottom w:val="single" w:sz="4" w:space="0" w:color="auto"/>
            </w:tcBorders>
            <w:vAlign w:val="center"/>
          </w:tcPr>
          <w:p w:rsidR="00000000" w:rsidRPr="003D2DEB" w:rsidRDefault="003D2DEB">
            <w:pPr>
              <w:rPr>
                <w:lang w:val="en-US"/>
              </w:rPr>
            </w:pPr>
            <w:r>
              <w:t>Насос</w:t>
            </w:r>
            <w:r w:rsidRPr="003D2DEB">
              <w:rPr>
                <w:lang w:val="en-US"/>
              </w:rPr>
              <w:t xml:space="preserve"> VeroLine-IP-E  32/160-1.1 / 2-R1</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VAREM</w:t>
            </w:r>
          </w:p>
          <w:p w:rsidR="00000000" w:rsidRDefault="003D2DEB"/>
        </w:tc>
        <w:tc>
          <w:tcPr>
            <w:tcW w:w="4961" w:type="dxa"/>
            <w:tcBorders>
              <w:top w:val="single" w:sz="4" w:space="0" w:color="auto"/>
              <w:bottom w:val="single" w:sz="4" w:space="0" w:color="auto"/>
            </w:tcBorders>
            <w:vAlign w:val="center"/>
          </w:tcPr>
          <w:p w:rsidR="00000000" w:rsidRDefault="003D2DEB">
            <w:r>
              <w:t>Теплообменник пластинчатый из 23 нержавеющих пластин MEDIUM-100</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Varem</w:t>
            </w:r>
          </w:p>
          <w:p w:rsidR="00000000" w:rsidRDefault="003D2DEB"/>
        </w:tc>
        <w:tc>
          <w:tcPr>
            <w:tcW w:w="4961" w:type="dxa"/>
            <w:tcBorders>
              <w:top w:val="single" w:sz="4" w:space="0" w:color="auto"/>
              <w:bottom w:val="single" w:sz="4" w:space="0" w:color="auto"/>
            </w:tcBorders>
            <w:vAlign w:val="center"/>
          </w:tcPr>
          <w:p w:rsidR="00000000" w:rsidRDefault="003D2DEB">
            <w:r>
              <w:t>Бак р</w:t>
            </w:r>
            <w:r>
              <w:t>асширительный  Maxivarem  V=200L</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Danfoss</w:t>
            </w:r>
          </w:p>
          <w:p w:rsidR="00000000" w:rsidRDefault="003D2DEB"/>
        </w:tc>
        <w:tc>
          <w:tcPr>
            <w:tcW w:w="4961" w:type="dxa"/>
            <w:tcBorders>
              <w:top w:val="single" w:sz="4" w:space="0" w:color="auto"/>
              <w:bottom w:val="single" w:sz="4" w:space="0" w:color="auto"/>
            </w:tcBorders>
            <w:vAlign w:val="center"/>
          </w:tcPr>
          <w:p w:rsidR="00000000" w:rsidRDefault="003D2DEB">
            <w:r>
              <w:t>Регулятор температуры прямого действия IVF/IVT DN50mm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000000" w:rsidRDefault="003D2DEB"/>
        </w:tc>
        <w:tc>
          <w:tcPr>
            <w:tcW w:w="4961" w:type="dxa"/>
            <w:tcBorders>
              <w:top w:val="single" w:sz="4" w:space="0" w:color="auto"/>
              <w:bottom w:val="single" w:sz="4" w:space="0" w:color="auto"/>
            </w:tcBorders>
            <w:vAlign w:val="center"/>
          </w:tcPr>
          <w:p w:rsidR="00000000" w:rsidRDefault="003D2DEB">
            <w:r>
              <w:t>Счетчик хол. воды d50mm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Danfoss</w:t>
            </w:r>
          </w:p>
          <w:p w:rsidR="00000000" w:rsidRDefault="003D2DEB"/>
        </w:tc>
        <w:tc>
          <w:tcPr>
            <w:tcW w:w="4961" w:type="dxa"/>
            <w:tcBorders>
              <w:top w:val="single" w:sz="4" w:space="0" w:color="auto"/>
              <w:bottom w:val="single" w:sz="4" w:space="0" w:color="auto"/>
            </w:tcBorders>
            <w:vAlign w:val="center"/>
          </w:tcPr>
          <w:p w:rsidR="00000000" w:rsidRDefault="003D2DEB">
            <w:r>
              <w:t>Клапан 2-х ходовой d50mm с эл.приводом</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Danfoss</w:t>
            </w:r>
          </w:p>
          <w:p w:rsidR="00000000" w:rsidRDefault="003D2DEB"/>
        </w:tc>
        <w:tc>
          <w:tcPr>
            <w:tcW w:w="4961" w:type="dxa"/>
            <w:tcBorders>
              <w:top w:val="single" w:sz="4" w:space="0" w:color="auto"/>
              <w:bottom w:val="single" w:sz="4" w:space="0" w:color="auto"/>
            </w:tcBorders>
            <w:vAlign w:val="center"/>
          </w:tcPr>
          <w:p w:rsidR="00000000" w:rsidRDefault="003D2DEB">
            <w:r>
              <w:t>Клапан</w:t>
            </w:r>
            <w:r>
              <w:t xml:space="preserve"> 2-х ходовой d15mm с эл.приводом</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Danfoss</w:t>
            </w:r>
          </w:p>
          <w:p w:rsidR="00000000" w:rsidRDefault="003D2DEB"/>
        </w:tc>
        <w:tc>
          <w:tcPr>
            <w:tcW w:w="4961" w:type="dxa"/>
            <w:tcBorders>
              <w:top w:val="single" w:sz="4" w:space="0" w:color="auto"/>
              <w:bottom w:val="single" w:sz="4" w:space="0" w:color="auto"/>
            </w:tcBorders>
            <w:vAlign w:val="center"/>
          </w:tcPr>
          <w:p w:rsidR="00000000" w:rsidRDefault="003D2DEB">
            <w:r>
              <w:t>Регулятор  давления ASV-PV DN50mm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Danfoss</w:t>
            </w:r>
          </w:p>
          <w:p w:rsidR="00000000" w:rsidRDefault="003D2DEB"/>
        </w:tc>
        <w:tc>
          <w:tcPr>
            <w:tcW w:w="4961" w:type="dxa"/>
            <w:tcBorders>
              <w:top w:val="single" w:sz="4" w:space="0" w:color="auto"/>
              <w:bottom w:val="single" w:sz="4" w:space="0" w:color="auto"/>
            </w:tcBorders>
            <w:vAlign w:val="center"/>
          </w:tcPr>
          <w:p w:rsidR="00000000" w:rsidRDefault="003D2DEB">
            <w:r>
              <w:t>Регулятор  давления ASV-PV DN80mm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Danfoss</w:t>
            </w:r>
          </w:p>
          <w:p w:rsidR="00000000" w:rsidRDefault="003D2DEB"/>
        </w:tc>
        <w:tc>
          <w:tcPr>
            <w:tcW w:w="4961" w:type="dxa"/>
            <w:tcBorders>
              <w:top w:val="single" w:sz="4" w:space="0" w:color="auto"/>
              <w:bottom w:val="single" w:sz="4" w:space="0" w:color="auto"/>
            </w:tcBorders>
            <w:vAlign w:val="center"/>
          </w:tcPr>
          <w:p w:rsidR="00000000" w:rsidRDefault="003D2DEB">
            <w:r>
              <w:t>Регулятор  давления ASV-PV DN50mm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Danfoss</w:t>
            </w:r>
          </w:p>
          <w:p w:rsidR="00000000" w:rsidRDefault="003D2DEB"/>
        </w:tc>
        <w:tc>
          <w:tcPr>
            <w:tcW w:w="4961" w:type="dxa"/>
            <w:tcBorders>
              <w:top w:val="single" w:sz="4" w:space="0" w:color="auto"/>
              <w:bottom w:val="single" w:sz="4" w:space="0" w:color="auto"/>
            </w:tcBorders>
            <w:vAlign w:val="center"/>
          </w:tcPr>
          <w:p w:rsidR="00000000" w:rsidRDefault="003D2DEB">
            <w:r>
              <w:t>Регулятор давления</w:t>
            </w:r>
            <w:r>
              <w:t xml:space="preserve"> VFG 2/AFP DN125 mm ''после себя''</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Danfoss</w:t>
            </w:r>
          </w:p>
          <w:p w:rsidR="00000000" w:rsidRDefault="003D2DEB"/>
        </w:tc>
        <w:tc>
          <w:tcPr>
            <w:tcW w:w="4961" w:type="dxa"/>
            <w:tcBorders>
              <w:top w:val="single" w:sz="4" w:space="0" w:color="auto"/>
              <w:bottom w:val="single" w:sz="4" w:space="0" w:color="auto"/>
            </w:tcBorders>
            <w:vAlign w:val="center"/>
          </w:tcPr>
          <w:p w:rsidR="00000000" w:rsidRDefault="003D2DEB">
            <w:r>
              <w:t>Регулятор  давления перепускной AVPA DN50mm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2. Lucrari de montare</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IA38A</w:t>
            </w:r>
          </w:p>
          <w:p w:rsidR="00000000" w:rsidRDefault="003D2DEB"/>
        </w:tc>
        <w:tc>
          <w:tcPr>
            <w:tcW w:w="4961" w:type="dxa"/>
            <w:tcBorders>
              <w:top w:val="single" w:sz="4" w:space="0" w:color="auto"/>
              <w:bottom w:val="single" w:sz="4" w:space="0" w:color="auto"/>
            </w:tcBorders>
            <w:vAlign w:val="center"/>
          </w:tcPr>
          <w:p w:rsidR="00000000" w:rsidRDefault="003D2DEB">
            <w:r>
              <w:t>Pompa de circulatie (recirculatie) montata pe conducta existenta, prin flanse, avind diametrul de pina la 2" (50 mm), 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AcC03A</w:t>
            </w:r>
          </w:p>
          <w:p w:rsidR="00000000" w:rsidRDefault="003D2DEB"/>
        </w:tc>
        <w:tc>
          <w:tcPr>
            <w:tcW w:w="4961" w:type="dxa"/>
            <w:tcBorders>
              <w:top w:val="single" w:sz="4" w:space="0" w:color="auto"/>
              <w:bottom w:val="single" w:sz="4" w:space="0" w:color="auto"/>
            </w:tcBorders>
            <w:vAlign w:val="center"/>
          </w:tcPr>
          <w:p w:rsidR="00000000" w:rsidRDefault="003D2DEB">
            <w:r>
              <w:t>Montarea pe postament existent a motoarelor electrice care actioneaza pompe sau alte agregate, avind puterea de 0,25-2,8 kw</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IA11B</w:t>
            </w:r>
          </w:p>
          <w:p w:rsidR="00000000" w:rsidRDefault="003D2DEB"/>
        </w:tc>
        <w:tc>
          <w:tcPr>
            <w:tcW w:w="4961" w:type="dxa"/>
            <w:tcBorders>
              <w:top w:val="single" w:sz="4" w:space="0" w:color="auto"/>
              <w:bottom w:val="single" w:sz="4" w:space="0" w:color="auto"/>
            </w:tcBorders>
            <w:vAlign w:val="center"/>
          </w:tcPr>
          <w:p w:rsidR="00000000" w:rsidRDefault="003D2DEB">
            <w:r>
              <w:t>Schimbator de caldura in contracurent cu  placi, avind debitul primar de pina la 5,2 -9,0 mc/h</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IA28A</w:t>
            </w:r>
          </w:p>
          <w:p w:rsidR="00000000" w:rsidRDefault="003D2DEB"/>
        </w:tc>
        <w:tc>
          <w:tcPr>
            <w:tcW w:w="4961" w:type="dxa"/>
            <w:tcBorders>
              <w:top w:val="single" w:sz="4" w:space="0" w:color="auto"/>
              <w:bottom w:val="single" w:sz="4" w:space="0" w:color="auto"/>
            </w:tcBorders>
            <w:vAlign w:val="center"/>
          </w:tcPr>
          <w:p w:rsidR="00000000" w:rsidRDefault="003D2DEB">
            <w:r>
              <w:t>Vas de expansiune, montat pe postament avind capacitatea de 500 l</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SE58C</w:t>
            </w:r>
          </w:p>
          <w:p w:rsidR="00000000" w:rsidRDefault="003D2DEB"/>
        </w:tc>
        <w:tc>
          <w:tcPr>
            <w:tcW w:w="4961" w:type="dxa"/>
            <w:tcBorders>
              <w:top w:val="single" w:sz="4" w:space="0" w:color="auto"/>
              <w:bottom w:val="single" w:sz="4" w:space="0" w:color="auto"/>
            </w:tcBorders>
            <w:vAlign w:val="center"/>
          </w:tcPr>
          <w:p w:rsidR="00000000" w:rsidRDefault="003D2DEB">
            <w:r>
              <w:t>Contoare de apa rece si calda, avind diametrul de -50..65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ID05B</w:t>
            </w:r>
          </w:p>
          <w:p w:rsidR="00000000" w:rsidRDefault="003D2DEB"/>
        </w:tc>
        <w:tc>
          <w:tcPr>
            <w:tcW w:w="4961" w:type="dxa"/>
            <w:tcBorders>
              <w:top w:val="single" w:sz="4" w:space="0" w:color="auto"/>
              <w:bottom w:val="single" w:sz="4" w:space="0" w:color="auto"/>
            </w:tcBorders>
            <w:vAlign w:val="center"/>
          </w:tcPr>
          <w:p w:rsidR="00000000" w:rsidRDefault="003D2DEB">
            <w:r>
              <w:t>Robinet cu sertar sau cu ventil si de reti</w:t>
            </w:r>
            <w:r>
              <w:t>nere, cu flansa, pentru instalatiile de incalzire centrala, Клапан 2-х ходовой d50mm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Клапан 2-х ходовой d15mm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AcB09A</w:t>
            </w:r>
          </w:p>
          <w:p w:rsidR="00000000" w:rsidRDefault="003D2DEB"/>
        </w:tc>
        <w:tc>
          <w:tcPr>
            <w:tcW w:w="4961" w:type="dxa"/>
            <w:tcBorders>
              <w:top w:val="single" w:sz="4" w:space="0" w:color="auto"/>
              <w:bottom w:val="single" w:sz="4" w:space="0" w:color="auto"/>
            </w:tcBorders>
            <w:vAlign w:val="center"/>
          </w:tcPr>
          <w:p w:rsidR="00000000" w:rsidRDefault="003D2DEB">
            <w:r>
              <w:lastRenderedPageBreak/>
              <w:t xml:space="preserve">Montarea dispozitivelor de actionare electrica a vanelor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IA41A</w:t>
            </w:r>
          </w:p>
          <w:p w:rsidR="00000000" w:rsidRDefault="003D2DEB"/>
        </w:tc>
        <w:tc>
          <w:tcPr>
            <w:tcW w:w="4961" w:type="dxa"/>
            <w:tcBorders>
              <w:top w:val="single" w:sz="4" w:space="0" w:color="auto"/>
              <w:bottom w:val="single" w:sz="4" w:space="0" w:color="auto"/>
            </w:tcBorders>
            <w:vAlign w:val="center"/>
          </w:tcPr>
          <w:p w:rsidR="00000000" w:rsidRDefault="003D2DEB">
            <w:r>
              <w:t>Reductor de presiune pentru instalatiile de incalzire centrala, avind racorduri de 50 sau 65 mm  Регулятор давления и температуры</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9,000</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3. Lucrari sanitare</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3.1. Conducte si armaturi</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SE56A1</w:t>
            </w:r>
          </w:p>
          <w:p w:rsidR="00000000" w:rsidRDefault="003D2DEB"/>
        </w:tc>
        <w:tc>
          <w:tcPr>
            <w:tcW w:w="4961" w:type="dxa"/>
            <w:tcBorders>
              <w:top w:val="single" w:sz="4" w:space="0" w:color="auto"/>
              <w:bottom w:val="single" w:sz="4" w:space="0" w:color="auto"/>
            </w:tcBorders>
            <w:vAlign w:val="center"/>
          </w:tcPr>
          <w:p w:rsidR="00000000" w:rsidRDefault="003D2DEB">
            <w:r>
              <w:t xml:space="preserve">Filtru pentru apa potabila, cu flanse pentru montaj pe conducta Y d65mm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SE56A1</w:t>
            </w:r>
          </w:p>
          <w:p w:rsidR="00000000" w:rsidRDefault="003D2DEB"/>
        </w:tc>
        <w:tc>
          <w:tcPr>
            <w:tcW w:w="4961" w:type="dxa"/>
            <w:tcBorders>
              <w:top w:val="single" w:sz="4" w:space="0" w:color="auto"/>
              <w:bottom w:val="single" w:sz="4" w:space="0" w:color="auto"/>
            </w:tcBorders>
            <w:vAlign w:val="center"/>
          </w:tcPr>
          <w:p w:rsidR="00000000" w:rsidRDefault="003D2DEB">
            <w:r>
              <w:t xml:space="preserve">Filtru pentru apa potabila, cu flanse pentru montaj pe conducta Y d50mm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SE56A1</w:t>
            </w:r>
          </w:p>
          <w:p w:rsidR="00000000" w:rsidRDefault="003D2DEB"/>
        </w:tc>
        <w:tc>
          <w:tcPr>
            <w:tcW w:w="4961" w:type="dxa"/>
            <w:tcBorders>
              <w:top w:val="single" w:sz="4" w:space="0" w:color="auto"/>
              <w:bottom w:val="single" w:sz="4" w:space="0" w:color="auto"/>
            </w:tcBorders>
            <w:vAlign w:val="center"/>
          </w:tcPr>
          <w:p w:rsidR="00000000" w:rsidRDefault="003D2DEB">
            <w:r>
              <w:t xml:space="preserve">Filtru pentru apa potabila, cu flanse pentru montaj pe conducta Y d32mm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SE56A1</w:t>
            </w:r>
          </w:p>
          <w:p w:rsidR="00000000" w:rsidRDefault="003D2DEB"/>
        </w:tc>
        <w:tc>
          <w:tcPr>
            <w:tcW w:w="4961" w:type="dxa"/>
            <w:tcBorders>
              <w:top w:val="single" w:sz="4" w:space="0" w:color="auto"/>
              <w:bottom w:val="single" w:sz="4" w:space="0" w:color="auto"/>
            </w:tcBorders>
            <w:vAlign w:val="center"/>
          </w:tcPr>
          <w:p w:rsidR="00000000" w:rsidRDefault="003D2DEB">
            <w:r>
              <w:t xml:space="preserve">Filtru pentru apa potabila, cu flanse pentru montaj pe conducta Y d15mm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ID05B</w:t>
            </w:r>
          </w:p>
          <w:p w:rsidR="00000000" w:rsidRDefault="003D2DEB"/>
        </w:tc>
        <w:tc>
          <w:tcPr>
            <w:tcW w:w="4961" w:type="dxa"/>
            <w:tcBorders>
              <w:top w:val="single" w:sz="4" w:space="0" w:color="auto"/>
              <w:bottom w:val="single" w:sz="4" w:space="0" w:color="auto"/>
            </w:tcBorders>
            <w:vAlign w:val="center"/>
          </w:tcPr>
          <w:p w:rsidR="00000000" w:rsidRDefault="003D2DEB">
            <w:r>
              <w:t xml:space="preserve">Robinet cu sertar sau cu ventil si </w:t>
            </w:r>
            <w:r>
              <w:t>de retinere, cu flansa, pentru instalatiile de incalzire centrala,  Клапан предохранительный d50mm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Клапан предохранительный  d25mm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ID04B</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Клапан предохранительный d32mm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ID04C</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Клапан обратный d50mm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ID04B</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Клапан обратный d32mm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000000" w:rsidRDefault="003D2DEB"/>
        </w:tc>
        <w:tc>
          <w:tcPr>
            <w:tcW w:w="4961" w:type="dxa"/>
            <w:tcBorders>
              <w:top w:val="single" w:sz="4" w:space="0" w:color="auto"/>
              <w:bottom w:val="single" w:sz="4" w:space="0" w:color="auto"/>
            </w:tcBorders>
            <w:vAlign w:val="center"/>
          </w:tcPr>
          <w:p w:rsidR="00000000" w:rsidRDefault="003D2DEB">
            <w:r>
              <w:t xml:space="preserve">Robinet de trecere sau de retinere cu mufe pentru instalatii de incalzire central, Клапан обратный d15mm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ID04B</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Кран шаровый муфтовый d32mm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ID05D</w:t>
            </w:r>
          </w:p>
          <w:p w:rsidR="00000000" w:rsidRDefault="003D2DEB"/>
        </w:tc>
        <w:tc>
          <w:tcPr>
            <w:tcW w:w="4961" w:type="dxa"/>
            <w:tcBorders>
              <w:top w:val="single" w:sz="4" w:space="0" w:color="auto"/>
              <w:bottom w:val="single" w:sz="4" w:space="0" w:color="auto"/>
            </w:tcBorders>
            <w:vAlign w:val="center"/>
          </w:tcPr>
          <w:p w:rsidR="00000000" w:rsidRDefault="003D2DEB">
            <w:r>
              <w:t>Robinet cu sertar sau cu ventil si de retinere, cu flansa, pentru instalatiile de incalzire centrala, Кра</w:t>
            </w:r>
            <w:r>
              <w:t>н шаровый  фланцевый d125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ID05B</w:t>
            </w:r>
          </w:p>
          <w:p w:rsidR="00000000" w:rsidRDefault="003D2DEB"/>
        </w:tc>
        <w:tc>
          <w:tcPr>
            <w:tcW w:w="4961" w:type="dxa"/>
            <w:tcBorders>
              <w:top w:val="single" w:sz="4" w:space="0" w:color="auto"/>
              <w:bottom w:val="single" w:sz="4" w:space="0" w:color="auto"/>
            </w:tcBorders>
            <w:vAlign w:val="center"/>
          </w:tcPr>
          <w:p w:rsidR="00000000" w:rsidRDefault="003D2DEB">
            <w:r>
              <w:t>Robinet cu sertar sau cu ventil si de retinere, cu flansa, pentru instalatiile de incalzire centrala,  Кран шаровый  фланцевый d65mm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ID05B</w:t>
            </w:r>
          </w:p>
          <w:p w:rsidR="00000000" w:rsidRDefault="003D2DEB"/>
        </w:tc>
        <w:tc>
          <w:tcPr>
            <w:tcW w:w="4961" w:type="dxa"/>
            <w:tcBorders>
              <w:top w:val="single" w:sz="4" w:space="0" w:color="auto"/>
              <w:bottom w:val="single" w:sz="4" w:space="0" w:color="auto"/>
            </w:tcBorders>
            <w:vAlign w:val="center"/>
          </w:tcPr>
          <w:p w:rsidR="00000000" w:rsidRDefault="003D2DEB">
            <w:r>
              <w:t>Robinet cu sertar sau cu ventil si de retinere, cu flansa, pentru instalatiile de incalzire centrala,  Кран шаровый  фланцевый d50mm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Кран шаровый муфто</w:t>
            </w:r>
            <w:r>
              <w:t>вый d25mm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ID04D</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Клапан обратный d65mm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IA18J</w:t>
            </w:r>
          </w:p>
          <w:p w:rsidR="00000000" w:rsidRDefault="003D2DEB"/>
        </w:tc>
        <w:tc>
          <w:tcPr>
            <w:tcW w:w="4961" w:type="dxa"/>
            <w:tcBorders>
              <w:top w:val="single" w:sz="4" w:space="0" w:color="auto"/>
              <w:bottom w:val="single" w:sz="4" w:space="0" w:color="auto"/>
            </w:tcBorders>
            <w:vAlign w:val="center"/>
          </w:tcPr>
          <w:p w:rsidR="00000000" w:rsidRDefault="003D2DEB">
            <w:r>
              <w:t>Armaturi fine pentru cazanele de incalzire centrala: stut cu robinet de control pentru armaturi  (Отборные устр-ва)</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IA18A</w:t>
            </w:r>
          </w:p>
          <w:p w:rsidR="00000000" w:rsidRDefault="003D2DEB"/>
        </w:tc>
        <w:tc>
          <w:tcPr>
            <w:tcW w:w="4961" w:type="dxa"/>
            <w:tcBorders>
              <w:top w:val="single" w:sz="4" w:space="0" w:color="auto"/>
              <w:bottom w:val="single" w:sz="4" w:space="0" w:color="auto"/>
            </w:tcBorders>
            <w:vAlign w:val="center"/>
          </w:tcPr>
          <w:p w:rsidR="00000000" w:rsidRDefault="003D2DEB">
            <w:r>
              <w:t>Armaturi fine pentru cazanele de incalzire centrala: termometru (drept sau coltar) cu aparatoare sau termometru cu scala rotunda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IA18B</w:t>
            </w:r>
          </w:p>
          <w:p w:rsidR="00000000" w:rsidRDefault="003D2DEB"/>
        </w:tc>
        <w:tc>
          <w:tcPr>
            <w:tcW w:w="4961" w:type="dxa"/>
            <w:tcBorders>
              <w:top w:val="single" w:sz="4" w:space="0" w:color="auto"/>
              <w:bottom w:val="single" w:sz="4" w:space="0" w:color="auto"/>
            </w:tcBorders>
            <w:vAlign w:val="center"/>
          </w:tcPr>
          <w:p w:rsidR="00000000" w:rsidRDefault="003D2DEB">
            <w:r>
              <w:t>Armaturi fine pentru cazanele de incalzire centrala: Mанометр</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Кран трехходовой для манометра d1/2"</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ID06A</w:t>
            </w:r>
          </w:p>
          <w:p w:rsidR="00000000" w:rsidRDefault="003D2DEB"/>
        </w:tc>
        <w:tc>
          <w:tcPr>
            <w:tcW w:w="4961" w:type="dxa"/>
            <w:tcBorders>
              <w:top w:val="single" w:sz="4" w:space="0" w:color="auto"/>
              <w:bottom w:val="single" w:sz="4" w:space="0" w:color="auto"/>
            </w:tcBorders>
            <w:vAlign w:val="center"/>
          </w:tcPr>
          <w:p w:rsidR="00000000" w:rsidRDefault="003D2DEB">
            <w:r>
              <w:t>Robinet de aerisire cu cheie mobila pentru instalatii de incalzire centrala   Автомат. деаэратор  d1/2''</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000000" w:rsidRDefault="003D2DEB"/>
        </w:tc>
        <w:tc>
          <w:tcPr>
            <w:tcW w:w="4961" w:type="dxa"/>
            <w:tcBorders>
              <w:top w:val="single" w:sz="4" w:space="0" w:color="auto"/>
              <w:bottom w:val="single" w:sz="4" w:space="0" w:color="auto"/>
            </w:tcBorders>
            <w:vAlign w:val="center"/>
          </w:tcPr>
          <w:p w:rsidR="00000000" w:rsidRDefault="003D2DEB">
            <w:r>
              <w:t>Suporti si dispozitive de fixare pentru sustinerea conductelor, boilere, aparate si recipienti, avind greutatea de pina la 2 kg / bucata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ID05B</w:t>
            </w:r>
          </w:p>
          <w:p w:rsidR="00000000" w:rsidRDefault="003D2DEB"/>
        </w:tc>
        <w:tc>
          <w:tcPr>
            <w:tcW w:w="4961" w:type="dxa"/>
            <w:tcBorders>
              <w:top w:val="single" w:sz="4" w:space="0" w:color="auto"/>
              <w:bottom w:val="single" w:sz="4" w:space="0" w:color="auto"/>
            </w:tcBorders>
            <w:vAlign w:val="center"/>
          </w:tcPr>
          <w:p w:rsidR="00000000" w:rsidRDefault="003D2DEB">
            <w:r>
              <w:t xml:space="preserve">Robinet cu sertar sau cu ventil si de retinere, cu flansa, pentru instalatiile de incalzire centrala,  Гибкая вставка  фланц. d32mm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45</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000000" w:rsidRDefault="003D2DEB"/>
        </w:tc>
        <w:tc>
          <w:tcPr>
            <w:tcW w:w="4961" w:type="dxa"/>
            <w:tcBorders>
              <w:top w:val="single" w:sz="4" w:space="0" w:color="auto"/>
              <w:bottom w:val="single" w:sz="4" w:space="0" w:color="auto"/>
            </w:tcBorders>
            <w:vAlign w:val="center"/>
          </w:tcPr>
          <w:p w:rsidR="00000000" w:rsidRDefault="003D2DEB">
            <w:r>
              <w:t>Гибкий шланг для слива воды d25mm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SA03F</w:t>
            </w:r>
          </w:p>
          <w:p w:rsidR="00000000" w:rsidRDefault="003D2DEB"/>
        </w:tc>
        <w:tc>
          <w:tcPr>
            <w:tcW w:w="4961" w:type="dxa"/>
            <w:tcBorders>
              <w:top w:val="single" w:sz="4" w:space="0" w:color="auto"/>
              <w:bottom w:val="single" w:sz="4" w:space="0" w:color="auto"/>
            </w:tcBorders>
            <w:vAlign w:val="center"/>
          </w:tcPr>
          <w:p w:rsidR="00000000" w:rsidRDefault="003D2DEB">
            <w:r>
              <w:t xml:space="preserve">Teava din otel zincata pentru </w:t>
            </w:r>
            <w:r>
              <w:t>instalatii, montata in coloane la cladiri de locut si social culturale,  d 2"</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SA03D</w:t>
            </w:r>
          </w:p>
          <w:p w:rsidR="00000000" w:rsidRDefault="003D2DEB"/>
        </w:tc>
        <w:tc>
          <w:tcPr>
            <w:tcW w:w="4961" w:type="dxa"/>
            <w:tcBorders>
              <w:top w:val="single" w:sz="4" w:space="0" w:color="auto"/>
              <w:bottom w:val="single" w:sz="4" w:space="0" w:color="auto"/>
            </w:tcBorders>
            <w:vAlign w:val="center"/>
          </w:tcPr>
          <w:p w:rsidR="00000000" w:rsidRDefault="003D2DEB">
            <w:r>
              <w:t>Teava din otel zincata pentru instalatii, montata in coloane la cladiri de locut si social culturale,  d1 1/4"</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SA03C</w:t>
            </w:r>
          </w:p>
          <w:p w:rsidR="00000000" w:rsidRDefault="003D2DEB"/>
        </w:tc>
        <w:tc>
          <w:tcPr>
            <w:tcW w:w="4961" w:type="dxa"/>
            <w:tcBorders>
              <w:top w:val="single" w:sz="4" w:space="0" w:color="auto"/>
              <w:bottom w:val="single" w:sz="4" w:space="0" w:color="auto"/>
            </w:tcBorders>
            <w:vAlign w:val="center"/>
          </w:tcPr>
          <w:p w:rsidR="00000000" w:rsidRDefault="003D2DEB">
            <w:r>
              <w:t>Teava din otel zincata pentru instalatii, montata in coloane la cladiri de locut si social culturale,  d 1"</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SA03B</w:t>
            </w:r>
          </w:p>
          <w:p w:rsidR="00000000" w:rsidRDefault="003D2DEB"/>
        </w:tc>
        <w:tc>
          <w:tcPr>
            <w:tcW w:w="4961" w:type="dxa"/>
            <w:tcBorders>
              <w:top w:val="single" w:sz="4" w:space="0" w:color="auto"/>
              <w:bottom w:val="single" w:sz="4" w:space="0" w:color="auto"/>
            </w:tcBorders>
            <w:vAlign w:val="center"/>
          </w:tcPr>
          <w:p w:rsidR="00000000" w:rsidRDefault="003D2DEB">
            <w:r>
              <w:t>Teava din otel zincata pentru instalatii, montata in coloane la cladiri de locut si social culturale, d3/4"</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SF01A</w:t>
            </w:r>
          </w:p>
          <w:p w:rsidR="00000000" w:rsidRDefault="003D2DEB"/>
        </w:tc>
        <w:tc>
          <w:tcPr>
            <w:tcW w:w="4961" w:type="dxa"/>
            <w:tcBorders>
              <w:top w:val="single" w:sz="4" w:space="0" w:color="auto"/>
              <w:bottom w:val="single" w:sz="4" w:space="0" w:color="auto"/>
            </w:tcBorders>
            <w:vAlign w:val="center"/>
          </w:tcPr>
          <w:p w:rsidR="00000000" w:rsidRDefault="003D2DEB">
            <w:r>
              <w:t>Efectuarea probei de etansare la presiune a instalatiei de apa calda sau rece executata din conducte de otel, zincate, pentru instalatii, sudate longitudinal, avind diametrul de 3/8"-2"</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IC18G</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longitudinal, pentru constructii, montata prin sudura la conducte de distributie din centrale termice in instalatii de incalzire centrala, teava avind diametrul exterior si grosimea peretelui de 133 x 4,5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IC18C</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longitudinal, pentru constructii, montata prin sudura la conducte de distributie din centrale termice in instalatii de incalzire centrala, teava avind diametrul exterior si grosimea peretelui de  76 x 3,0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IC18C</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longitudinal, pentru constructii, montata prin sudura la conducte de distributie din centrale termice in instalatii de incalzire centrala, teava avind diametrul exterior si grosimea peretelui de  65 x 3,2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IC18A</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longitudinal, pentru constructii, montata prin sudura la conducte de distributie din centrale termice in instalatii de incalzire centrala, teava avind diametrul exterior si grosimea peretelui de 50 x 3,2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IE03C</w:t>
            </w:r>
          </w:p>
          <w:p w:rsidR="00000000" w:rsidRDefault="003D2DEB"/>
        </w:tc>
        <w:tc>
          <w:tcPr>
            <w:tcW w:w="4961" w:type="dxa"/>
            <w:tcBorders>
              <w:top w:val="single" w:sz="4" w:space="0" w:color="auto"/>
              <w:bottom w:val="single" w:sz="4" w:space="0" w:color="auto"/>
            </w:tcBorders>
            <w:vAlign w:val="center"/>
          </w:tcPr>
          <w:p w:rsidR="00000000" w:rsidRDefault="003D2DEB">
            <w:r>
              <w:t>Efectuarea probei de etanseitate la presiune a  conductelor de alimentare a aparatelor de incalzire (aeroterme, termoconvectoare, covectoare de plinta, etc.) avind diametrul de 54 x 3,5 ... 83 x 3,5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IE03D</w:t>
            </w:r>
          </w:p>
          <w:p w:rsidR="00000000" w:rsidRDefault="003D2DEB"/>
        </w:tc>
        <w:tc>
          <w:tcPr>
            <w:tcW w:w="4961" w:type="dxa"/>
            <w:tcBorders>
              <w:top w:val="single" w:sz="4" w:space="0" w:color="auto"/>
              <w:bottom w:val="single" w:sz="4" w:space="0" w:color="auto"/>
            </w:tcBorders>
            <w:vAlign w:val="center"/>
          </w:tcPr>
          <w:p w:rsidR="00000000" w:rsidRDefault="003D2DEB">
            <w:r>
              <w:t>Efectuarea probei de etanseitate la presiune a  conductelor de alimentare a aparatelor de incalzire (aeroterme, termoconvectoare, covectoare de plinta, etc.) avind diametrul de 80 x 3,5 ... 159 x 8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29,000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d78x15mm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18,000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d60x15mm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d38x15mm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d34x15mm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d27x15mm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IzI07D1</w:t>
            </w:r>
          </w:p>
          <w:p w:rsidR="00000000" w:rsidRDefault="003D2DEB"/>
        </w:tc>
        <w:tc>
          <w:tcPr>
            <w:tcW w:w="4961" w:type="dxa"/>
            <w:tcBorders>
              <w:top w:val="single" w:sz="4" w:space="0" w:color="auto"/>
              <w:bottom w:val="single" w:sz="4" w:space="0" w:color="auto"/>
            </w:tcBorders>
            <w:vAlign w:val="center"/>
          </w:tcPr>
          <w:p w:rsidR="00000000" w:rsidRDefault="003D2DEB">
            <w:r>
              <w:t xml:space="preserve">Protectia termoizolatiei la conducte si aparate cu tabla neagra sau zincata de 0,5 mm grosime, fixata cu suruburi </w:t>
            </w:r>
            <w:r>
              <w:t>cu cap crestat semirotund, autofiletante pentru tabla, avind circumferinta conductei peste termoizolatie peste 1,6 m, confectionare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72,330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IzI07D2</w:t>
            </w:r>
          </w:p>
          <w:p w:rsidR="00000000" w:rsidRDefault="003D2DEB"/>
        </w:tc>
        <w:tc>
          <w:tcPr>
            <w:tcW w:w="4961" w:type="dxa"/>
            <w:tcBorders>
              <w:top w:val="single" w:sz="4" w:space="0" w:color="auto"/>
              <w:bottom w:val="single" w:sz="4" w:space="0" w:color="auto"/>
            </w:tcBorders>
            <w:vAlign w:val="center"/>
          </w:tcPr>
          <w:p w:rsidR="00000000" w:rsidRDefault="003D2DEB">
            <w:r>
              <w:t>Protectia termoizolatiei la conducte si aparate cu tabla neagra sau zincata de 0,5 mm grosime, fixata cu suruburi cu cap crestat semirotund, autofiletante pentru tabla, avind circumferinta conductei peste termoizolatie peste 1,6 m, montare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72,330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64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IzH07A</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saltele din vata minerala tip SPS 1 sau de sticla tip SPS 1, cusute cu sirma din otel zincata pe plasa de sirma, gata confectionate, imbracate pe o singura fata, avind grosimea de 60 mm, la conducte cu circumferinta peste ter</w:t>
            </w:r>
            <w:r>
              <w:t>moizolatie sub 35 cm   M-125 б=40mm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17,800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IzI07D1</w:t>
            </w:r>
          </w:p>
          <w:p w:rsidR="00000000" w:rsidRDefault="003D2DEB"/>
        </w:tc>
        <w:tc>
          <w:tcPr>
            <w:tcW w:w="4961" w:type="dxa"/>
            <w:tcBorders>
              <w:top w:val="single" w:sz="4" w:space="0" w:color="auto"/>
              <w:bottom w:val="single" w:sz="4" w:space="0" w:color="auto"/>
            </w:tcBorders>
            <w:vAlign w:val="center"/>
          </w:tcPr>
          <w:p w:rsidR="00000000" w:rsidRDefault="003D2DEB">
            <w:r>
              <w:t>Protectia termoizolatiei la conducte si aparate cu tabla neagra sau zincat</w:t>
            </w:r>
            <w:r>
              <w:t>a de 0,5 mm grosime, fixata cu suruburi cu cap crestat semirotund, autofiletante pentru tabla, avind circumferinta conductei peste termoizolatie peste 1,6 m, confectionare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33,880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IzI07D2</w:t>
            </w:r>
          </w:p>
          <w:p w:rsidR="00000000" w:rsidRDefault="003D2DEB"/>
        </w:tc>
        <w:tc>
          <w:tcPr>
            <w:tcW w:w="4961" w:type="dxa"/>
            <w:tcBorders>
              <w:top w:val="single" w:sz="4" w:space="0" w:color="auto"/>
              <w:bottom w:val="single" w:sz="4" w:space="0" w:color="auto"/>
            </w:tcBorders>
            <w:vAlign w:val="center"/>
          </w:tcPr>
          <w:p w:rsidR="00000000" w:rsidRDefault="003D2DEB">
            <w:r>
              <w:t>Protectia termoizolatiei la conducte si aparate cu tabla nea</w:t>
            </w:r>
            <w:r>
              <w:t>gra sau zincata de 0,5 mm grosime, fixata cu suruburi cu cap crestat semirotund, autofiletante pentru tabla, avind circumferinta conductei peste termoizolatie peste 1,6 m, montare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33,880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CL18A</w:t>
            </w:r>
          </w:p>
          <w:p w:rsidR="00000000" w:rsidRDefault="003D2DEB"/>
        </w:tc>
        <w:tc>
          <w:tcPr>
            <w:tcW w:w="4961" w:type="dxa"/>
            <w:tcBorders>
              <w:top w:val="single" w:sz="4" w:space="0" w:color="auto"/>
              <w:bottom w:val="single" w:sz="4" w:space="0" w:color="auto"/>
            </w:tcBorders>
            <w:vAlign w:val="center"/>
          </w:tcPr>
          <w:p w:rsidR="00000000" w:rsidRDefault="003D2DEB">
            <w:r>
              <w:t>Confectii metalice diverse din profile laminate, tabla, tabla striata, otel beton, tevi pentru sustineri sau acoperiri (Крюк,подвеска)</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IzD10A</w:t>
            </w:r>
          </w:p>
          <w:p w:rsidR="00000000" w:rsidRDefault="003D2DEB"/>
        </w:tc>
        <w:tc>
          <w:tcPr>
            <w:tcW w:w="4961" w:type="dxa"/>
            <w:tcBorders>
              <w:top w:val="single" w:sz="4" w:space="0" w:color="auto"/>
              <w:bottom w:val="single" w:sz="4" w:space="0" w:color="auto"/>
            </w:tcBorders>
            <w:vAlign w:val="center"/>
          </w:tcPr>
          <w:p w:rsidR="00000000" w:rsidRDefault="003D2DEB">
            <w:r>
              <w:t xml:space="preserve">Vopsirea anticoroziva cu pensula de mina a confectiilor si constructiilor metalice cu un strat de </w:t>
            </w:r>
            <w:r>
              <w:t>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0,054</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3.2. Узел управления</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69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ID06A</w:t>
            </w:r>
          </w:p>
          <w:p w:rsidR="00000000" w:rsidRDefault="003D2DEB"/>
        </w:tc>
        <w:tc>
          <w:tcPr>
            <w:tcW w:w="4961" w:type="dxa"/>
            <w:tcBorders>
              <w:top w:val="single" w:sz="4" w:space="0" w:color="auto"/>
              <w:bottom w:val="single" w:sz="4" w:space="0" w:color="auto"/>
            </w:tcBorders>
            <w:vAlign w:val="center"/>
          </w:tcPr>
          <w:p w:rsidR="00000000" w:rsidRDefault="003D2DEB">
            <w:r>
              <w:t xml:space="preserve">Robinet de aerisire cu cheie mobila pentru instalatii de incalzire centrala   Автомат. воздухоотводчик d1/2''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ID05C</w:t>
            </w:r>
          </w:p>
          <w:p w:rsidR="00000000" w:rsidRDefault="003D2DEB"/>
        </w:tc>
        <w:tc>
          <w:tcPr>
            <w:tcW w:w="4961" w:type="dxa"/>
            <w:tcBorders>
              <w:top w:val="single" w:sz="4" w:space="0" w:color="auto"/>
              <w:bottom w:val="single" w:sz="4" w:space="0" w:color="auto"/>
            </w:tcBorders>
            <w:vAlign w:val="center"/>
          </w:tcPr>
          <w:p w:rsidR="00000000" w:rsidRDefault="003D2DEB">
            <w:r>
              <w:t>Robinet cu sertar sau cu ventil si de retinere, cu flansa, pentru instalatiile de incalzire centrala, Кран шаровый  фланцев</w:t>
            </w:r>
            <w:r>
              <w:t>ый d80mm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ID05B</w:t>
            </w:r>
          </w:p>
          <w:p w:rsidR="00000000" w:rsidRDefault="003D2DEB"/>
        </w:tc>
        <w:tc>
          <w:tcPr>
            <w:tcW w:w="4961" w:type="dxa"/>
            <w:tcBorders>
              <w:top w:val="single" w:sz="4" w:space="0" w:color="auto"/>
              <w:bottom w:val="single" w:sz="4" w:space="0" w:color="auto"/>
            </w:tcBorders>
            <w:vAlign w:val="center"/>
          </w:tcPr>
          <w:p w:rsidR="00000000" w:rsidRDefault="003D2DEB">
            <w:r>
              <w:t>Robinet cu sertar sau cu ventil si de retinere, cu flansa, pentru instalatiile de incalzire centrala,  Кран шаровый  фланцевый d50mm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ID04C</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Кран шаровый муфтовый d50mm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Кран шаровый муфтовый d25mm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000000" w:rsidRDefault="003D2DEB"/>
        </w:tc>
        <w:tc>
          <w:tcPr>
            <w:tcW w:w="4961" w:type="dxa"/>
            <w:tcBorders>
              <w:top w:val="single" w:sz="4" w:space="0" w:color="auto"/>
              <w:bottom w:val="single" w:sz="4" w:space="0" w:color="auto"/>
            </w:tcBorders>
            <w:vAlign w:val="center"/>
          </w:tcPr>
          <w:p w:rsidR="00000000" w:rsidRDefault="003D2DEB">
            <w:r>
              <w:t>Robinet de trecere sau de retinere cu mufe pentru instalatii de incalzire central, Кран шаровый муфтовый d20mm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IC46B</w:t>
            </w:r>
          </w:p>
          <w:p w:rsidR="00000000" w:rsidRDefault="003D2DEB"/>
        </w:tc>
        <w:tc>
          <w:tcPr>
            <w:tcW w:w="4961" w:type="dxa"/>
            <w:tcBorders>
              <w:top w:val="single" w:sz="4" w:space="0" w:color="auto"/>
              <w:bottom w:val="single" w:sz="4" w:space="0" w:color="auto"/>
            </w:tcBorders>
            <w:vAlign w:val="center"/>
          </w:tcPr>
          <w:p w:rsidR="00000000" w:rsidRDefault="003D2DEB">
            <w:r>
              <w:t xml:space="preserve">Distribuitor - colector pentru puncte si centrale termice, montate pe sustinator gata confectionat 159x4,5mm на </w:t>
            </w:r>
            <w:r>
              <w:t>4 отвода L=2,65m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SE56A1</w:t>
            </w:r>
          </w:p>
          <w:p w:rsidR="00000000" w:rsidRDefault="003D2DEB"/>
        </w:tc>
        <w:tc>
          <w:tcPr>
            <w:tcW w:w="4961" w:type="dxa"/>
            <w:tcBorders>
              <w:top w:val="single" w:sz="4" w:space="0" w:color="auto"/>
              <w:bottom w:val="single" w:sz="4" w:space="0" w:color="auto"/>
            </w:tcBorders>
            <w:vAlign w:val="center"/>
          </w:tcPr>
          <w:p w:rsidR="00000000" w:rsidRDefault="003D2DEB">
            <w:r>
              <w:t xml:space="preserve">Filtru pentru apa potabila, cu flanse pentru montaj pe conducta Y d125mm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IC18G</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w:t>
            </w:r>
            <w:r>
              <w:t>a longitudinal, pentru constructii, montata prin sudura la conducte de distributie din centrale termice in instalatii de incalzire centrala, teava avind diametrul exterior si grosimea peretelui de 133 x 4,5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IC18C</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longitudinal, pentru constructii, montata prin sudura la conducte de distributie din centrale termice in instalatii de incalzire centrala, teava avind diametrul exterior si grosimea peretelui de  89 x 3,5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IC18C</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longitudinal, pentru constructii, montata prin sudura la conducte de distributie din centrale termice in instalatii de incalzire centrala, teava avind diametrul exterior si grosimea peretelui de  76 x 3,0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IC18A</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w:t>
            </w:r>
            <w:r>
              <w:t xml:space="preserve">ngitudinal, pentru constructii, montata prin sudura la conducte de distributie din centrale termice in instalatii de incalzire centrala, teava avind diametrul exterior si grosimea peretelui de 57 x 3,0 </w:t>
            </w:r>
            <w:r>
              <w:lastRenderedPageBreak/>
              <w:t>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81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IC11F</w:t>
            </w:r>
          </w:p>
          <w:p w:rsidR="00000000" w:rsidRDefault="003D2DEB"/>
        </w:tc>
        <w:tc>
          <w:tcPr>
            <w:tcW w:w="4961" w:type="dxa"/>
            <w:tcBorders>
              <w:top w:val="single" w:sz="4" w:space="0" w:color="auto"/>
              <w:bottom w:val="single" w:sz="4" w:space="0" w:color="auto"/>
            </w:tcBorders>
            <w:vAlign w:val="center"/>
          </w:tcPr>
          <w:p w:rsidR="00000000" w:rsidRDefault="003D2DEB">
            <w:r>
              <w:t xml:space="preserve">Teava din otel neagra  sudata </w:t>
            </w:r>
            <w:r>
              <w:t>longitudinal pentru instalatii, nefiletata, montata prin sudura in coloane, in instalatii de incalzire centrala pentru cladiri de locuit si social-culturale, teava avind diametrul de 2"</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IC18C</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longitudinal, pentru constructii, montata prin sudura la conducte de distributie din centrale termice in instalatii de incalzire centrala, teava avind diametrul exterior si grosimea peretelui de  89 x 3,5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IC18C</w:t>
            </w:r>
          </w:p>
          <w:p w:rsidR="00000000" w:rsidRDefault="003D2DEB"/>
        </w:tc>
        <w:tc>
          <w:tcPr>
            <w:tcW w:w="4961" w:type="dxa"/>
            <w:tcBorders>
              <w:top w:val="single" w:sz="4" w:space="0" w:color="auto"/>
              <w:bottom w:val="single" w:sz="4" w:space="0" w:color="auto"/>
            </w:tcBorders>
            <w:vAlign w:val="center"/>
          </w:tcPr>
          <w:p w:rsidR="00000000" w:rsidRDefault="003D2DEB">
            <w:r>
              <w:t>Teava din otel fara sudura sau sudata longitudinal, pentru constructii, montata prin sudura la conducte de distributie din centrale termice in instalatii de incalzire centrala, teava avind diametrul exterior si grosimea peretelui de  65 x 3,2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IC11F</w:t>
            </w:r>
          </w:p>
          <w:p w:rsidR="00000000" w:rsidRDefault="003D2DEB"/>
        </w:tc>
        <w:tc>
          <w:tcPr>
            <w:tcW w:w="4961" w:type="dxa"/>
            <w:tcBorders>
              <w:top w:val="single" w:sz="4" w:space="0" w:color="auto"/>
              <w:bottom w:val="single" w:sz="4" w:space="0" w:color="auto"/>
            </w:tcBorders>
            <w:vAlign w:val="center"/>
          </w:tcPr>
          <w:p w:rsidR="00000000" w:rsidRDefault="003D2DEB">
            <w:r>
              <w:t>Teava din otel neagra  sudata longitudinal pentru instalatii, nefiletata, montata prin sudura in coloane, in instalatii de incalzire centrala pentru cladiri de locuit si social-culturale, teava avind diametrul de 2"</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IE03C</w:t>
            </w:r>
          </w:p>
          <w:p w:rsidR="00000000" w:rsidRDefault="003D2DEB"/>
        </w:tc>
        <w:tc>
          <w:tcPr>
            <w:tcW w:w="4961" w:type="dxa"/>
            <w:tcBorders>
              <w:top w:val="single" w:sz="4" w:space="0" w:color="auto"/>
              <w:bottom w:val="single" w:sz="4" w:space="0" w:color="auto"/>
            </w:tcBorders>
            <w:vAlign w:val="center"/>
          </w:tcPr>
          <w:p w:rsidR="00000000" w:rsidRDefault="003D2DEB">
            <w:r>
              <w:t>Efectuarea probei de etanseitate la presiune a  conductelor de alimentare a aparatelor de incalzire (aeroterme, termoconvectoare, covectoare de plinta, etc.) avind diametrul de 54 x 3,5 ... 83 x 3,5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IE03D</w:t>
            </w:r>
          </w:p>
          <w:p w:rsidR="00000000" w:rsidRDefault="003D2DEB"/>
        </w:tc>
        <w:tc>
          <w:tcPr>
            <w:tcW w:w="4961" w:type="dxa"/>
            <w:tcBorders>
              <w:top w:val="single" w:sz="4" w:space="0" w:color="auto"/>
              <w:bottom w:val="single" w:sz="4" w:space="0" w:color="auto"/>
            </w:tcBorders>
            <w:vAlign w:val="center"/>
          </w:tcPr>
          <w:p w:rsidR="00000000" w:rsidRDefault="003D2DEB">
            <w:r>
              <w:t>Efectuarea probei de etanseitate la presiune a  conductelor de alimentare a aparatelor de incalzire (aeroterme, termoconvectoare, covectoare de plinta, etc.) avind diametrul de 80 x 3,5 ... 159 x 8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SA03B</w:t>
            </w:r>
          </w:p>
          <w:p w:rsidR="00000000" w:rsidRDefault="003D2DEB"/>
        </w:tc>
        <w:tc>
          <w:tcPr>
            <w:tcW w:w="4961" w:type="dxa"/>
            <w:tcBorders>
              <w:top w:val="single" w:sz="4" w:space="0" w:color="auto"/>
              <w:bottom w:val="single" w:sz="4" w:space="0" w:color="auto"/>
            </w:tcBorders>
            <w:vAlign w:val="center"/>
          </w:tcPr>
          <w:p w:rsidR="00000000" w:rsidRDefault="003D2DEB">
            <w:r>
              <w:t>Teava din otel zincata pentru inst</w:t>
            </w:r>
            <w:r>
              <w:t>alatii, montata in coloane la cladiri de locut si social culturale, d3/4"</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SA03C</w:t>
            </w:r>
          </w:p>
          <w:p w:rsidR="00000000" w:rsidRDefault="003D2DEB"/>
        </w:tc>
        <w:tc>
          <w:tcPr>
            <w:tcW w:w="4961" w:type="dxa"/>
            <w:tcBorders>
              <w:top w:val="single" w:sz="4" w:space="0" w:color="auto"/>
              <w:bottom w:val="single" w:sz="4" w:space="0" w:color="auto"/>
            </w:tcBorders>
            <w:vAlign w:val="center"/>
          </w:tcPr>
          <w:p w:rsidR="00000000" w:rsidRDefault="003D2DEB">
            <w:r>
              <w:t>Teava din otel zincata pentru instalatii, montata in coloane la cladiri de locut si social culturale,  d 1"</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SF01A</w:t>
            </w:r>
          </w:p>
          <w:p w:rsidR="00000000" w:rsidRDefault="003D2DEB"/>
        </w:tc>
        <w:tc>
          <w:tcPr>
            <w:tcW w:w="4961" w:type="dxa"/>
            <w:tcBorders>
              <w:top w:val="single" w:sz="4" w:space="0" w:color="auto"/>
              <w:bottom w:val="single" w:sz="4" w:space="0" w:color="auto"/>
            </w:tcBorders>
            <w:vAlign w:val="center"/>
          </w:tcPr>
          <w:p w:rsidR="00000000" w:rsidRDefault="003D2DEB">
            <w:r>
              <w:t>Efectuarea probei de etansare la presiune a instalatiei de apa calda sau rece executata din conducte de otel, zincate, pentru instalatii, sudate longitudinal, avind diametrul de 3/8"-2"</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000000" w:rsidRDefault="003D2DEB"/>
        </w:tc>
        <w:tc>
          <w:tcPr>
            <w:tcW w:w="4961" w:type="dxa"/>
            <w:tcBorders>
              <w:top w:val="single" w:sz="4" w:space="0" w:color="auto"/>
              <w:bottom w:val="single" w:sz="4" w:space="0" w:color="auto"/>
            </w:tcBorders>
            <w:vAlign w:val="center"/>
          </w:tcPr>
          <w:p w:rsidR="00000000" w:rsidRDefault="003D2DEB">
            <w:r>
              <w:t>Suporti si dispozitive de fixare pentru sustinerea conductelor, boilere, aparate si recipienti, avind greutatea de pina la 2 kg / bucata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d159x2</w:t>
            </w:r>
            <w:r>
              <w:t>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d89x25mm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d76x25mm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d57x25mm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d32x15mm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RpIF09D</w:t>
            </w:r>
          </w:p>
          <w:p w:rsidR="00000000" w:rsidRDefault="003D2DEB"/>
        </w:tc>
        <w:tc>
          <w:tcPr>
            <w:tcW w:w="4961" w:type="dxa"/>
            <w:tcBorders>
              <w:top w:val="single" w:sz="4" w:space="0" w:color="auto"/>
              <w:bottom w:val="single" w:sz="4" w:space="0" w:color="auto"/>
            </w:tcBorders>
            <w:vAlign w:val="center"/>
          </w:tcPr>
          <w:p w:rsidR="00000000" w:rsidRDefault="003D2DEB">
            <w:r>
              <w:t>Izolarea conductelor cu mansoane de izolatie speciala, introduse pe conducte,  Armaflex  d25x15mm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97</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000000" w:rsidRDefault="003D2DEB"/>
        </w:tc>
        <w:tc>
          <w:tcPr>
            <w:tcW w:w="4961" w:type="dxa"/>
            <w:tcBorders>
              <w:top w:val="single" w:sz="4" w:space="0" w:color="auto"/>
              <w:bottom w:val="single" w:sz="4" w:space="0" w:color="auto"/>
            </w:tcBorders>
            <w:vAlign w:val="center"/>
          </w:tcPr>
          <w:p w:rsidR="00000000" w:rsidRDefault="003D2DEB">
            <w:r>
              <w:t>Гибкий шланг для слива воды d25mm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IzI07D1</w:t>
            </w:r>
          </w:p>
          <w:p w:rsidR="00000000" w:rsidRDefault="003D2DEB"/>
        </w:tc>
        <w:tc>
          <w:tcPr>
            <w:tcW w:w="4961" w:type="dxa"/>
            <w:tcBorders>
              <w:top w:val="single" w:sz="4" w:space="0" w:color="auto"/>
              <w:bottom w:val="single" w:sz="4" w:space="0" w:color="auto"/>
            </w:tcBorders>
            <w:vAlign w:val="center"/>
          </w:tcPr>
          <w:p w:rsidR="00000000" w:rsidRDefault="003D2DEB">
            <w:r>
              <w:t>Protectia termoizolatiei la conducte si aparate cu tabla neagra sau zincata de 0,5 mm grosime, fixata cu suruburi cu cap crestat semirotund, autofiletante pentru tabla, avind circumferinta conductei peste termoizolatie peste 1,6 m, confectionare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22,440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IzI07D2</w:t>
            </w:r>
          </w:p>
          <w:p w:rsidR="00000000" w:rsidRDefault="003D2DEB"/>
        </w:tc>
        <w:tc>
          <w:tcPr>
            <w:tcW w:w="4961" w:type="dxa"/>
            <w:tcBorders>
              <w:top w:val="single" w:sz="4" w:space="0" w:color="auto"/>
              <w:bottom w:val="single" w:sz="4" w:space="0" w:color="auto"/>
            </w:tcBorders>
            <w:vAlign w:val="center"/>
          </w:tcPr>
          <w:p w:rsidR="00000000" w:rsidRDefault="003D2DEB">
            <w:r>
              <w:t>Protectia termoizolatiei la conducte si aparate cu tabla neagra sau zincata de 0,5 mm grosime, fixata cu suruburi cu cap crestat semirotund, autofiletante pentru tabla, avind circumferinta conductei peste termoizolatie peste 1,6 m, montare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22,440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IzH07A</w:t>
            </w:r>
          </w:p>
          <w:p w:rsidR="00000000" w:rsidRDefault="003D2DEB"/>
        </w:tc>
        <w:tc>
          <w:tcPr>
            <w:tcW w:w="4961" w:type="dxa"/>
            <w:tcBorders>
              <w:top w:val="single" w:sz="4" w:space="0" w:color="auto"/>
              <w:bottom w:val="single" w:sz="4" w:space="0" w:color="auto"/>
            </w:tcBorders>
            <w:vAlign w:val="center"/>
          </w:tcPr>
          <w:p w:rsidR="00000000" w:rsidRDefault="003D2DEB">
            <w:r>
              <w:lastRenderedPageBreak/>
              <w:t xml:space="preserve">Izolarea conductelor cu saltele din vata minerala tip SPS 1 </w:t>
            </w:r>
            <w:r>
              <w:lastRenderedPageBreak/>
              <w:t>sau de sticla tip SPS 1, cusute cu sirma din otel zincata pe plasa de sirma, gata confectionate, imbracate pe o singura fata, avind grosimea de 60 mm, la conducte cu circumferinta peste termoizola</w:t>
            </w:r>
            <w:r>
              <w:t>tie sub 35 cm   M-125 б=40mm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16,750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101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IzI07D1</w:t>
            </w:r>
          </w:p>
          <w:p w:rsidR="00000000" w:rsidRDefault="003D2DEB"/>
        </w:tc>
        <w:tc>
          <w:tcPr>
            <w:tcW w:w="4961" w:type="dxa"/>
            <w:tcBorders>
              <w:top w:val="single" w:sz="4" w:space="0" w:color="auto"/>
              <w:bottom w:val="single" w:sz="4" w:space="0" w:color="auto"/>
            </w:tcBorders>
            <w:vAlign w:val="center"/>
          </w:tcPr>
          <w:p w:rsidR="00000000" w:rsidRDefault="003D2DEB">
            <w:r>
              <w:t>Protectia termoizolatiei la conducte si aparate cu tabla neagra sau zincata de 0,5 mm grosime, fixata cu suruburi cu cap crestat semirotund, autofiletante pentru tabla, avind circumferinta conductei pes</w:t>
            </w:r>
            <w:r>
              <w:t>te termoizolatie peste 1,6 m, confectionare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6,870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IzI07D2</w:t>
            </w:r>
          </w:p>
          <w:p w:rsidR="00000000" w:rsidRDefault="003D2DEB"/>
        </w:tc>
        <w:tc>
          <w:tcPr>
            <w:tcW w:w="4961" w:type="dxa"/>
            <w:tcBorders>
              <w:top w:val="single" w:sz="4" w:space="0" w:color="auto"/>
              <w:bottom w:val="single" w:sz="4" w:space="0" w:color="auto"/>
            </w:tcBorders>
            <w:vAlign w:val="center"/>
          </w:tcPr>
          <w:p w:rsidR="00000000" w:rsidRDefault="003D2DEB">
            <w:r>
              <w:t>Protectia termoizolatiei la conducte si aparate cu tabla neagra sau zincata de 0,5 mm grosime, fixata cu suruburi cu cap crestat semirotund, autofiletante pentru tabla, avind circumferinta conductei peste termoizolatie peste 1,6 m, montare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6,870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CL18A</w:t>
            </w:r>
          </w:p>
          <w:p w:rsidR="00000000" w:rsidRDefault="003D2DEB"/>
        </w:tc>
        <w:tc>
          <w:tcPr>
            <w:tcW w:w="4961" w:type="dxa"/>
            <w:tcBorders>
              <w:top w:val="single" w:sz="4" w:space="0" w:color="auto"/>
              <w:bottom w:val="single" w:sz="4" w:space="0" w:color="auto"/>
            </w:tcBorders>
            <w:vAlign w:val="center"/>
          </w:tcPr>
          <w:p w:rsidR="00000000" w:rsidRDefault="003D2DEB">
            <w:r>
              <w:t>Confectii metalice diverse din profile laminate, tabla, tabla striata, otel beton, tevi pentru sustineri sau acoperiri (Крюк,подвеска)</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IzD10A</w:t>
            </w:r>
          </w:p>
          <w:p w:rsidR="00000000" w:rsidRDefault="003D2DEB"/>
        </w:tc>
        <w:tc>
          <w:tcPr>
            <w:tcW w:w="4961" w:type="dxa"/>
            <w:tcBorders>
              <w:top w:val="single" w:sz="4" w:space="0" w:color="auto"/>
              <w:bottom w:val="single" w:sz="4" w:space="0" w:color="auto"/>
            </w:tcBorders>
            <w:vAlign w:val="center"/>
          </w:tcPr>
          <w:p w:rsidR="00000000" w:rsidRDefault="003D2DEB">
            <w:r>
              <w:t>Vopsirea anticoroziva cu pensula de mina a confectiilor si constructiilor metalice cu un strat de grund anticoroziv pe baza de miniu de plumb si doua straturi de email clorcauciuc, a confectiilor si constructiilor metalice, executate din profile cu grosimi</w:t>
            </w:r>
            <w:r>
              <w:t xml:space="preserve"> intre 8 mm si 12 mm 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0,066</w:t>
            </w:r>
          </w:p>
        </w:tc>
      </w:tr>
    </w:tbl>
    <w:p w:rsidR="00275A92" w:rsidRDefault="008C0F17">
      <w:pPr>
        <w:rPr>
          <w:sz w:val="6"/>
          <w:szCs w:val="6"/>
        </w:rPr>
      </w:pPr>
      <w:r>
        <w:rPr>
          <w:sz w:val="24"/>
          <w:szCs w:val="24"/>
        </w:rPr>
        <w:t xml:space="preserve"> </w:t>
      </w:r>
    </w:p>
    <w:p w:rsidR="00275A92" w:rsidRDefault="00275A9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275A92" w:rsidRDefault="00275A92">
      <w:pPr>
        <w:rPr>
          <w:sz w:val="28"/>
          <w:szCs w:val="28"/>
          <w:lang w:val="en-US"/>
        </w:rPr>
      </w:pPr>
      <w:r>
        <w:rPr>
          <w:sz w:val="24"/>
          <w:szCs w:val="24"/>
          <w:lang w:val="en-US"/>
        </w:rPr>
        <w:tab/>
      </w:r>
      <w:r>
        <w:rPr>
          <w:sz w:val="28"/>
          <w:szCs w:val="28"/>
          <w:lang w:val="en-US"/>
        </w:rPr>
        <w:t xml:space="preserve">                                                                                                         </w:t>
      </w:r>
    </w:p>
    <w:p w:rsidR="00275A92" w:rsidRDefault="00275A92">
      <w:pPr>
        <w:jc w:val="center"/>
        <w:rPr>
          <w:sz w:val="28"/>
          <w:szCs w:val="28"/>
          <w:lang w:val="en-US"/>
        </w:rPr>
      </w:pPr>
    </w:p>
    <w:tbl>
      <w:tblPr>
        <w:tblW w:w="0" w:type="auto"/>
        <w:tblInd w:w="250" w:type="dxa"/>
        <w:tblLayout w:type="fixed"/>
        <w:tblLook w:val="0000"/>
      </w:tblPr>
      <w:tblGrid>
        <w:gridCol w:w="9781"/>
      </w:tblGrid>
      <w:tr w:rsidR="00700192">
        <w:tblPrEx>
          <w:tblCellMar>
            <w:top w:w="0" w:type="dxa"/>
            <w:bottom w:w="0" w:type="dxa"/>
          </w:tblCellMar>
        </w:tblPrEx>
        <w:tc>
          <w:tcPr>
            <w:tcW w:w="9781" w:type="dxa"/>
            <w:tcBorders>
              <w:top w:val="nil"/>
              <w:left w:val="nil"/>
              <w:bottom w:val="nil"/>
              <w:right w:val="nil"/>
            </w:tcBorders>
          </w:tcPr>
          <w:p w:rsidR="00700192" w:rsidRDefault="00700192">
            <w:pPr>
              <w:rPr>
                <w:sz w:val="24"/>
                <w:szCs w:val="24"/>
                <w:lang w:val="en-US"/>
              </w:rPr>
            </w:pPr>
          </w:p>
        </w:tc>
      </w:tr>
      <w:tr w:rsidR="00700192">
        <w:tblPrEx>
          <w:tblCellMar>
            <w:top w:w="0" w:type="dxa"/>
            <w:bottom w:w="0" w:type="dxa"/>
          </w:tblCellMar>
        </w:tblPrEx>
        <w:tc>
          <w:tcPr>
            <w:tcW w:w="9781" w:type="dxa"/>
            <w:tcBorders>
              <w:top w:val="nil"/>
              <w:left w:val="nil"/>
              <w:bottom w:val="single" w:sz="6" w:space="0" w:color="auto"/>
              <w:right w:val="nil"/>
            </w:tcBorders>
          </w:tcPr>
          <w:p w:rsidR="00700192" w:rsidRDefault="008F0CE3" w:rsidP="00597F56">
            <w:pPr>
              <w:rPr>
                <w:sz w:val="24"/>
                <w:szCs w:val="24"/>
                <w:lang w:val="en-US"/>
              </w:rPr>
            </w:pPr>
            <w:r>
              <w:rPr>
                <w:sz w:val="24"/>
                <w:szCs w:val="24"/>
                <w:lang w:val="ro-RO"/>
              </w:rPr>
              <w:t>Proiectant</w:t>
            </w:r>
            <w:r w:rsidR="00D90958">
              <w:rPr>
                <w:sz w:val="24"/>
                <w:szCs w:val="24"/>
                <w:lang w:val="ro-RO"/>
              </w:rPr>
              <w:t xml:space="preserve">   </w:t>
            </w:r>
            <w:r>
              <w:rPr>
                <w:sz w:val="24"/>
                <w:szCs w:val="24"/>
                <w:lang w:val="en-US"/>
              </w:rPr>
              <w:t xml:space="preserve"> </w:t>
            </w:r>
            <w:r w:rsidR="00700192">
              <w:rPr>
                <w:sz w:val="24"/>
                <w:szCs w:val="24"/>
                <w:lang w:val="en-US"/>
              </w:rPr>
              <w:t>T.Nahaba</w:t>
            </w:r>
          </w:p>
        </w:tc>
      </w:tr>
      <w:tr w:rsidR="00275A92">
        <w:tblPrEx>
          <w:tblCellMar>
            <w:top w:w="0" w:type="dxa"/>
            <w:bottom w:w="0" w:type="dxa"/>
          </w:tblCellMar>
        </w:tblPrEx>
        <w:trPr>
          <w:trHeight w:val="355"/>
        </w:trPr>
        <w:tc>
          <w:tcPr>
            <w:tcW w:w="9781" w:type="dxa"/>
            <w:tcBorders>
              <w:top w:val="nil"/>
              <w:left w:val="nil"/>
              <w:bottom w:val="nil"/>
              <w:right w:val="nil"/>
            </w:tcBorders>
          </w:tcPr>
          <w:p w:rsidR="00275A92" w:rsidRDefault="00275A92">
            <w:pPr>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80DC1" w:rsidRDefault="00080DC1" w:rsidP="00080DC1">
      <w:pPr>
        <w:jc w:val="center"/>
        <w:rPr>
          <w:sz w:val="24"/>
          <w:szCs w:val="24"/>
          <w:lang w:val="en-US"/>
        </w:rPr>
      </w:pPr>
      <w:r>
        <w:rPr>
          <w:sz w:val="28"/>
          <w:szCs w:val="28"/>
          <w:lang w:val="en-US"/>
        </w:rPr>
        <w:t>L.S.</w:t>
      </w:r>
    </w:p>
    <w:p w:rsidR="00275A92" w:rsidRDefault="00275A92">
      <w:pPr>
        <w:tabs>
          <w:tab w:val="left" w:pos="4786"/>
          <w:tab w:val="left" w:pos="10031"/>
        </w:tabs>
        <w:rPr>
          <w:sz w:val="4"/>
          <w:szCs w:val="4"/>
        </w:rPr>
      </w:pPr>
      <w:r>
        <w:rPr>
          <w:sz w:val="24"/>
          <w:szCs w:val="24"/>
        </w:rPr>
        <w:t xml:space="preserve"> </w:t>
      </w:r>
    </w:p>
    <w:sectPr w:rsidR="00275A92">
      <w:pgSz w:w="11907" w:h="16840" w:code="9"/>
      <w:pgMar w:top="680" w:right="567" w:bottom="680"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426AB"/>
    <w:rsid w:val="00032BC5"/>
    <w:rsid w:val="000406AE"/>
    <w:rsid w:val="00080DC1"/>
    <w:rsid w:val="00162A0A"/>
    <w:rsid w:val="001A726D"/>
    <w:rsid w:val="002426AB"/>
    <w:rsid w:val="00275A92"/>
    <w:rsid w:val="002F5334"/>
    <w:rsid w:val="00302E54"/>
    <w:rsid w:val="003D2DEB"/>
    <w:rsid w:val="00597F56"/>
    <w:rsid w:val="005C64C9"/>
    <w:rsid w:val="00662D12"/>
    <w:rsid w:val="00700192"/>
    <w:rsid w:val="0078632C"/>
    <w:rsid w:val="00821150"/>
    <w:rsid w:val="00867EC4"/>
    <w:rsid w:val="008C0F17"/>
    <w:rsid w:val="008F0CE3"/>
    <w:rsid w:val="00916973"/>
    <w:rsid w:val="0093592B"/>
    <w:rsid w:val="0095721D"/>
    <w:rsid w:val="009C04E9"/>
    <w:rsid w:val="00C30CAE"/>
    <w:rsid w:val="00D90958"/>
    <w:rsid w:val="00D95F3C"/>
    <w:rsid w:val="00DD19F6"/>
    <w:rsid w:val="00EE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14678</Characters>
  <Application>Microsoft Office Word</Application>
  <DocSecurity>0</DocSecurity>
  <Lines>122</Lines>
  <Paragraphs>34</Paragraphs>
  <ScaleCrop>false</ScaleCrop>
  <Company>RePack by SPecialiST</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2017-06-20T06:31:00Z</dcterms:created>
  <dcterms:modified xsi:type="dcterms:W3CDTF">2017-06-20T06:31:00Z</dcterms:modified>
</cp:coreProperties>
</file>